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0DB7" w14:textId="7A7FCA27" w:rsidR="00330C59" w:rsidRPr="00BC1787" w:rsidRDefault="00330C59" w:rsidP="00330C5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8D0BBA1" w14:textId="69DB15E8" w:rsidR="00511568" w:rsidRPr="00BC1787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BC1787">
        <w:rPr>
          <w:rFonts w:ascii="Montserrat Light" w:hAnsi="Montserrat Light"/>
          <w:b/>
          <w:bCs/>
          <w:lang w:val="ro-RO"/>
        </w:rPr>
        <w:t xml:space="preserve">DISPOZIŢIA nr. </w:t>
      </w:r>
      <w:r w:rsidR="00BC1787">
        <w:rPr>
          <w:rFonts w:ascii="Montserrat Light" w:hAnsi="Montserrat Light"/>
          <w:b/>
          <w:bCs/>
          <w:lang w:val="ro-RO"/>
        </w:rPr>
        <w:t>1088</w:t>
      </w:r>
    </w:p>
    <w:p w14:paraId="3ABAE43C" w14:textId="67B94EA4" w:rsidR="00511568" w:rsidRPr="00BC1787" w:rsidRDefault="00511568" w:rsidP="00DB0357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BC1787">
        <w:rPr>
          <w:rFonts w:ascii="Montserrat Light" w:hAnsi="Montserrat Light"/>
          <w:b/>
          <w:bCs/>
          <w:lang w:val="ro-RO"/>
        </w:rPr>
        <w:t xml:space="preserve">din </w:t>
      </w:r>
      <w:r w:rsidR="00BC1787">
        <w:rPr>
          <w:rFonts w:ascii="Montserrat Light" w:hAnsi="Montserrat Light"/>
          <w:b/>
          <w:bCs/>
          <w:lang w:val="ro-RO"/>
        </w:rPr>
        <w:t>27 noiembrie</w:t>
      </w:r>
      <w:r w:rsidRPr="00BC1787">
        <w:rPr>
          <w:rFonts w:ascii="Montserrat Light" w:hAnsi="Montserrat Light"/>
          <w:b/>
          <w:bCs/>
          <w:lang w:val="ro-RO"/>
        </w:rPr>
        <w:t xml:space="preserve"> 202</w:t>
      </w:r>
      <w:r w:rsidR="00442AC1" w:rsidRPr="00BC1787">
        <w:rPr>
          <w:rFonts w:ascii="Montserrat Light" w:hAnsi="Montserrat Light"/>
          <w:b/>
          <w:bCs/>
          <w:lang w:val="ro-RO"/>
        </w:rPr>
        <w:t>3</w:t>
      </w:r>
    </w:p>
    <w:p w14:paraId="371FBA15" w14:textId="78C3FDD0" w:rsidR="00356F1C" w:rsidRPr="00BC1787" w:rsidRDefault="00511568" w:rsidP="00DB0357">
      <w:pPr>
        <w:autoSpaceDE w:val="0"/>
        <w:autoSpaceDN w:val="0"/>
        <w:adjustRightInd w:val="0"/>
        <w:jc w:val="center"/>
        <w:rPr>
          <w:rFonts w:ascii="Montserrat Light" w:hAnsi="Montserrat Light"/>
          <w:bCs/>
          <w:lang w:val="ro-RO"/>
        </w:rPr>
      </w:pPr>
      <w:r w:rsidRPr="00BC1787">
        <w:rPr>
          <w:rFonts w:ascii="Montserrat Light" w:hAnsi="Montserrat Light"/>
          <w:lang w:val="ro-RO"/>
        </w:rPr>
        <w:t xml:space="preserve">privind </w:t>
      </w:r>
      <w:r w:rsidRPr="00BC1787">
        <w:rPr>
          <w:rFonts w:ascii="Montserrat Light" w:hAnsi="Montserrat Light"/>
          <w:bCs/>
          <w:lang w:val="ro-RO"/>
        </w:rPr>
        <w:t xml:space="preserve">constituirea </w:t>
      </w:r>
      <w:bookmarkStart w:id="0" w:name="_Hlk62462285"/>
      <w:r w:rsidRPr="00BC1787">
        <w:rPr>
          <w:rFonts w:ascii="Montserrat Light" w:hAnsi="Montserrat Light"/>
          <w:bCs/>
          <w:lang w:val="ro-RO"/>
        </w:rPr>
        <w:t xml:space="preserve">comisiei de recepţie la terminarea lucrărilor pentru lucrările aferente obiectivului de investiție </w:t>
      </w:r>
      <w:r w:rsidR="00442AC1" w:rsidRPr="00BC1787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obiectivul 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>,,</w:t>
      </w:r>
      <w:r w:rsidR="00AB43D7" w:rsidRPr="00BC1787">
        <w:rPr>
          <w:rFonts w:ascii="Montserrat Light" w:hAnsi="Montserrat Light"/>
          <w:b/>
          <w:bCs/>
          <w:lang w:val="ro-RO"/>
        </w:rPr>
        <w:t>Proiectare și execuție pentru reabilitare, extindere, modernizare instalații electrice, de ventilare și tratare a aerului, fluide medicale, sistem de detectare, semnalizare, alarmare la incendiu, sistem de detecție, semnalizare și alarmare în cazul depășirii concentrației maxime de oxigen la Spitalul Clinic de Recuperare din Cluj-Napoca –</w:t>
      </w:r>
      <w:r w:rsidR="00AB43D7" w:rsidRPr="00BC1787">
        <w:rPr>
          <w:rFonts w:ascii="Montserrat Light" w:hAnsi="Montserrat Light" w:cs="Calibri"/>
          <w:b/>
          <w:bCs/>
          <w:lang w:val="ro-RO"/>
        </w:rPr>
        <w:t>”Creșterea siguranței pacienților spitalelor din municipiul Cluj-Napoca care utilizează fluide medicale”,  cod SMIS 151588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>”</w:t>
      </w:r>
    </w:p>
    <w:bookmarkEnd w:id="0"/>
    <w:p w14:paraId="5FD0A343" w14:textId="77777777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lang w:val="ro-RO"/>
        </w:rPr>
        <w:t>Preşedintele Consiliului Judeţean Cluj,</w:t>
      </w:r>
    </w:p>
    <w:p w14:paraId="2FADE222" w14:textId="77777777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CC906F2" w14:textId="5A7682D7" w:rsidR="00511568" w:rsidRPr="00BC1787" w:rsidRDefault="00511568" w:rsidP="00DB0357">
      <w:pPr>
        <w:jc w:val="both"/>
        <w:rPr>
          <w:rFonts w:ascii="Montserrat Light" w:eastAsia="Times New Roman" w:hAnsi="Montserrat Light" w:cs="Times New Roman"/>
          <w:b/>
          <w:i/>
          <w:iCs/>
          <w:lang w:val="ro-RO" w:eastAsia="x-none"/>
        </w:rPr>
      </w:pPr>
      <w:r w:rsidRPr="00BC1787">
        <w:rPr>
          <w:rFonts w:ascii="Montserrat Light" w:eastAsia="Times New Roman" w:hAnsi="Montserrat Light" w:cs="Times New Roman"/>
          <w:bCs/>
          <w:lang w:val="ro-RO" w:eastAsia="x-none"/>
        </w:rPr>
        <w:t>Analizând referatul nr.</w:t>
      </w:r>
      <w:r w:rsidR="009B1CF4" w:rsidRPr="00BC1787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="00F849A8" w:rsidRPr="00BC1787">
        <w:rPr>
          <w:rFonts w:ascii="Montserrat Light" w:hAnsi="Montserrat Light"/>
          <w:lang w:val="ro-RO"/>
        </w:rPr>
        <w:t>46800 / 27.11.2023</w:t>
      </w:r>
      <w:r w:rsidR="009B1CF4" w:rsidRPr="00BC1787">
        <w:rPr>
          <w:rFonts w:ascii="Montserrat Light" w:hAnsi="Montserrat Light"/>
          <w:lang w:val="ro-RO"/>
        </w:rPr>
        <w:t xml:space="preserve">, </w:t>
      </w:r>
      <w:r w:rsidRPr="00BC1787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Direcţia Dezvoltare şi Investiţii, Serviciul Managementul Proiectelor, </w:t>
      </w:r>
      <w:r w:rsidRPr="00BC1787">
        <w:rPr>
          <w:rFonts w:ascii="Montserrat Light" w:hAnsi="Montserrat Light"/>
          <w:lang w:val="ro-RO"/>
        </w:rPr>
        <w:t xml:space="preserve">privind </w:t>
      </w:r>
      <w:r w:rsidRPr="00BC1787">
        <w:rPr>
          <w:rFonts w:ascii="Montserrat Light" w:hAnsi="Montserrat Light"/>
          <w:bCs/>
          <w:lang w:val="ro-RO"/>
        </w:rPr>
        <w:t xml:space="preserve">constituirea comisiei de recepţie la terminarea lucrărilor pentru lucrările aferente obiectivului de investiție 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AB43D7" w:rsidRPr="00BC1787">
        <w:rPr>
          <w:rFonts w:ascii="Montserrat Light" w:hAnsi="Montserrat Light"/>
          <w:b/>
          <w:bCs/>
          <w:lang w:val="ro-RO"/>
        </w:rPr>
        <w:t>Proiectare și execuție pentru reabilitare, extindere, modernizare instalații electrice, de ventilare și tratare a aerului, fluide medicale, sistem de detectare, semnalizare, alarmare la incendiu, sistem de detecție, semnalizare și alarmare în cazul depășirii concentrației maxime de oxigen la Spitalul Clinic de Recuperare din Cluj-Napoca –</w:t>
      </w:r>
      <w:r w:rsidR="00AB43D7" w:rsidRPr="00BC1787">
        <w:rPr>
          <w:rFonts w:ascii="Montserrat Light" w:hAnsi="Montserrat Light" w:cs="Calibri"/>
          <w:b/>
          <w:bCs/>
          <w:lang w:val="ro-RO"/>
        </w:rPr>
        <w:t>”Creșterea siguranței pacienților spitalelor din municipiul Cluj-Napoca care utilizează fluide medicale”,  cod SMIS 151588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>”</w:t>
      </w:r>
    </w:p>
    <w:p w14:paraId="071C4E87" w14:textId="77777777" w:rsidR="00511568" w:rsidRPr="00BC1787" w:rsidRDefault="00511568" w:rsidP="00DB0357">
      <w:pPr>
        <w:jc w:val="both"/>
        <w:rPr>
          <w:rFonts w:ascii="Montserrat Light" w:hAnsi="Montserrat Light"/>
          <w:lang w:val="ro-RO"/>
        </w:rPr>
      </w:pPr>
    </w:p>
    <w:p w14:paraId="4D66F164" w14:textId="77777777" w:rsidR="00511568" w:rsidRPr="00BC1787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lang w:val="ro-RO"/>
        </w:rPr>
        <w:t xml:space="preserve">În conformitate  cu  prevederile: </w:t>
      </w:r>
    </w:p>
    <w:p w14:paraId="01477754" w14:textId="77777777" w:rsidR="00511568" w:rsidRPr="00BC1787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alibri"/>
          <w:lang w:val="ro-RO"/>
        </w:rPr>
        <w:t>art. 191 alin. (1) lit. f) din Ordonanţa de Urgenţǎ a Guvernului nr. 57/2019 privind Codul Administrativ</w:t>
      </w:r>
      <w:r w:rsidRPr="00BC1787">
        <w:rPr>
          <w:rFonts w:ascii="Montserrat Light" w:hAnsi="Montserrat Light"/>
          <w:lang w:val="ro-RO"/>
        </w:rPr>
        <w:t xml:space="preserve">, </w:t>
      </w:r>
      <w:bookmarkStart w:id="1" w:name="_Hlk36801416"/>
      <w:r w:rsidRPr="00BC1787">
        <w:rPr>
          <w:rFonts w:ascii="Montserrat Light" w:hAnsi="Montserrat Light" w:cs="Calibri"/>
          <w:lang w:val="ro-RO"/>
        </w:rPr>
        <w:t>cu modificările şi completările ulterioare;</w:t>
      </w:r>
    </w:p>
    <w:bookmarkEnd w:id="1"/>
    <w:p w14:paraId="2DB97781" w14:textId="77777777" w:rsidR="00511568" w:rsidRPr="00BC1787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alibri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BC1787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alibri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BC1787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alibri"/>
          <w:lang w:val="ro-RO"/>
        </w:rPr>
        <w:t xml:space="preserve">art. 3 alin. (1) lit. a) și art. 9 - 23 din </w:t>
      </w:r>
      <w:r w:rsidRPr="00BC1787">
        <w:rPr>
          <w:rFonts w:ascii="Montserrat Light" w:hAnsi="Montserrat Light" w:cs="Courier New"/>
          <w:lang w:val="ro-RO" w:eastAsia="ro-MD"/>
        </w:rPr>
        <w:t xml:space="preserve">Regulamentul privind recepţia construcțiilor, aprobat prin Hotărârea Guvernului nr. </w:t>
      </w:r>
      <w:r w:rsidRPr="00BC1787">
        <w:rPr>
          <w:rFonts w:ascii="Montserrat Light" w:hAnsi="Montserrat Light" w:cs="Calibri"/>
          <w:lang w:val="ro-RO"/>
        </w:rPr>
        <w:t>273/1994, cu modificările şi completările ulterioare;</w:t>
      </w:r>
    </w:p>
    <w:p w14:paraId="601E1C3F" w14:textId="77777777" w:rsidR="00511568" w:rsidRPr="00BC1787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ourier New"/>
          <w:lang w:val="ro-RO" w:eastAsia="ro-MD"/>
        </w:rPr>
        <w:t xml:space="preserve">Hotărârea Guvernului </w:t>
      </w:r>
      <w:r w:rsidRPr="00BC1787">
        <w:rPr>
          <w:rFonts w:ascii="Montserrat Light" w:hAnsi="Montserrat Light" w:cs="Calibri"/>
          <w:lang w:val="ro-RO"/>
        </w:rPr>
        <w:t xml:space="preserve">nr. </w:t>
      </w:r>
      <w:r w:rsidRPr="00BC1787">
        <w:rPr>
          <w:rFonts w:ascii="Montserrat Light" w:eastAsia="Calibri" w:hAnsi="Montserrat Light" w:cs="Courier New"/>
          <w:bCs/>
          <w:lang w:val="ro-RO"/>
        </w:rPr>
        <w:t>766/1997</w:t>
      </w:r>
      <w:r w:rsidRPr="00BC1787">
        <w:rPr>
          <w:rFonts w:ascii="Montserrat Light" w:eastAsia="Calibri" w:hAnsi="Montserrat Light" w:cs="Courier New"/>
          <w:b/>
          <w:bCs/>
          <w:lang w:val="ro-RO"/>
        </w:rPr>
        <w:t xml:space="preserve"> </w:t>
      </w:r>
      <w:r w:rsidRPr="00BC1787">
        <w:rPr>
          <w:rFonts w:ascii="Montserrat Light" w:eastAsia="Calibri" w:hAnsi="Montserrat Light" w:cs="Courier New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BC1787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lang w:val="ro-RO"/>
        </w:rPr>
      </w:pPr>
      <w:r w:rsidRPr="00BC1787">
        <w:rPr>
          <w:rFonts w:ascii="Montserrat Light" w:hAnsi="Montserrat Light" w:cs="Calibri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0F7594A5" w14:textId="2EC0A3CF" w:rsidR="00511568" w:rsidRPr="00BC1787" w:rsidRDefault="00511568" w:rsidP="00DB0357">
      <w:pPr>
        <w:jc w:val="both"/>
        <w:rPr>
          <w:rFonts w:ascii="Montserrat Light" w:eastAsia="Times New Roman" w:hAnsi="Montserrat Light" w:cs="Times New Roman"/>
          <w:lang w:val="ro-RO" w:eastAsia="x-none"/>
        </w:rPr>
      </w:pPr>
      <w:r w:rsidRPr="00BC1787">
        <w:rPr>
          <w:rFonts w:ascii="Montserrat Light" w:eastAsia="Times New Roman" w:hAnsi="Montserrat Light" w:cs="Times New Roman"/>
          <w:lang w:val="ro-RO" w:eastAsia="x-none"/>
        </w:rPr>
        <w:t xml:space="preserve">În temeiul </w:t>
      </w:r>
      <w:r w:rsidR="00177590" w:rsidRPr="00BC1787">
        <w:rPr>
          <w:rFonts w:ascii="Montserrat Light" w:eastAsia="Times New Roman" w:hAnsi="Montserrat Light" w:cs="Times New Roman"/>
          <w:lang w:val="ro-RO" w:eastAsia="x-none"/>
        </w:rPr>
        <w:t>competențelor</w:t>
      </w:r>
      <w:r w:rsidRPr="00BC1787">
        <w:rPr>
          <w:rFonts w:ascii="Montserrat Light" w:eastAsia="Times New Roman" w:hAnsi="Montserrat Light" w:cs="Times New Roman"/>
          <w:lang w:val="ro-RO" w:eastAsia="x-none"/>
        </w:rPr>
        <w:t xml:space="preserve"> stabilite prin art. 196 alin. (1) lit. b) din Ordonanţa de Urgenţǎ a Guvernului nr. 57/2019 privind Codul Administrativ cu modificările şi completările ulterioare;  </w:t>
      </w:r>
    </w:p>
    <w:p w14:paraId="033D0286" w14:textId="77777777" w:rsidR="00177590" w:rsidRPr="00BC1787" w:rsidRDefault="00177590" w:rsidP="00DB03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77777777" w:rsidR="00511568" w:rsidRPr="00BC1787" w:rsidRDefault="00511568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64546980" w14:textId="77777777" w:rsidR="00177590" w:rsidRPr="00BC1787" w:rsidRDefault="00177590" w:rsidP="00DB03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3E2AAB14" w14:textId="1646040F" w:rsidR="00511568" w:rsidRPr="00BC1787" w:rsidRDefault="00511568" w:rsidP="00DB0357">
      <w:pPr>
        <w:ind w:right="-91"/>
        <w:jc w:val="both"/>
        <w:rPr>
          <w:rFonts w:ascii="Montserrat Light" w:eastAsia="Calibri" w:hAnsi="Montserrat Light" w:cs="Times New Roman"/>
          <w:i/>
          <w:lang w:val="ro-RO" w:eastAsia="ro-RO"/>
        </w:rPr>
      </w:pPr>
      <w:r w:rsidRPr="00BC1787">
        <w:rPr>
          <w:rFonts w:ascii="Montserrat Light" w:hAnsi="Montserrat Light"/>
          <w:b/>
          <w:lang w:val="ro-RO"/>
        </w:rPr>
        <w:lastRenderedPageBreak/>
        <w:t xml:space="preserve">Art. 1. </w:t>
      </w:r>
      <w:r w:rsidRPr="00BC1787">
        <w:rPr>
          <w:rFonts w:ascii="Montserrat Light" w:hAnsi="Montserrat Light"/>
          <w:lang w:val="ro-RO"/>
        </w:rPr>
        <w:t>Se constituie</w:t>
      </w:r>
      <w:r w:rsidRPr="00BC1787">
        <w:rPr>
          <w:rFonts w:ascii="Montserrat Light" w:hAnsi="Montserrat Light"/>
          <w:b/>
          <w:bCs/>
          <w:lang w:val="ro-RO"/>
        </w:rPr>
        <w:t xml:space="preserve"> </w:t>
      </w:r>
      <w:r w:rsidRPr="00BC1787">
        <w:rPr>
          <w:rFonts w:ascii="Montserrat Light" w:hAnsi="Montserrat Light"/>
          <w:lang w:val="ro-RO"/>
        </w:rPr>
        <w:t xml:space="preserve">Comisia de recepţie la terminarea lucrărilor </w:t>
      </w:r>
      <w:r w:rsidR="004D5FFB" w:rsidRPr="00BC1787">
        <w:rPr>
          <w:rFonts w:ascii="Montserrat Light" w:hAnsi="Montserrat Light"/>
          <w:lang w:val="ro-RO"/>
        </w:rPr>
        <w:t xml:space="preserve">pentru lucrările </w:t>
      </w:r>
      <w:r w:rsidRPr="00BC1787">
        <w:rPr>
          <w:rFonts w:ascii="Montserrat Light" w:hAnsi="Montserrat Light"/>
          <w:bCs/>
          <w:lang w:val="ro-RO"/>
        </w:rPr>
        <w:t>aferent</w:t>
      </w:r>
      <w:r w:rsidR="004D5FFB" w:rsidRPr="00BC1787">
        <w:rPr>
          <w:rFonts w:ascii="Montserrat Light" w:hAnsi="Montserrat Light"/>
          <w:bCs/>
          <w:lang w:val="ro-RO"/>
        </w:rPr>
        <w:t>e</w:t>
      </w:r>
      <w:r w:rsidRPr="00BC1787">
        <w:rPr>
          <w:rFonts w:ascii="Montserrat Light" w:hAnsi="Montserrat Light"/>
          <w:bCs/>
          <w:lang w:val="ro-RO"/>
        </w:rPr>
        <w:t xml:space="preserve"> obiectivului de investiție </w:t>
      </w:r>
      <w:r w:rsidR="00442AC1" w:rsidRPr="00BC1787">
        <w:rPr>
          <w:rFonts w:ascii="Montserrat Light" w:hAnsi="Montserrat Light"/>
          <w:bCs/>
          <w:i/>
          <w:iCs/>
          <w:lang w:val="ro-RO"/>
        </w:rPr>
        <w:t xml:space="preserve">obiectivul 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AB43D7" w:rsidRPr="00BC1787">
        <w:rPr>
          <w:rFonts w:ascii="Montserrat Light" w:hAnsi="Montserrat Light"/>
          <w:b/>
          <w:bCs/>
          <w:lang w:val="ro-RO"/>
        </w:rPr>
        <w:t>Proiectare și execuție pentru reabilitare, extindere, modernizare instalații electrice, de ventilare și tratare a aerului, fluide medicale, sistem de detectare, semnalizare, alarmare la incendiu, sistem de detecție, semnalizare și alarmare în cazul depășirii concentrației maxime de oxigen la Spitalul Clinic de Recuperare din Cluj-Napoca –</w:t>
      </w:r>
      <w:r w:rsidR="00AB43D7" w:rsidRPr="00BC1787">
        <w:rPr>
          <w:rFonts w:ascii="Montserrat Light" w:hAnsi="Montserrat Light" w:cs="Calibri"/>
          <w:b/>
          <w:bCs/>
          <w:lang w:val="ro-RO"/>
        </w:rPr>
        <w:t>”Creșterea siguranței pacienților spitalelor din municipiul Cluj-Napoca care utilizează fluide medicale”,  cod SMIS 151588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” </w:t>
      </w:r>
      <w:r w:rsidRPr="00BC1787">
        <w:rPr>
          <w:rFonts w:ascii="Montserrat Light" w:eastAsia="Times New Roman" w:hAnsi="Montserrat Light" w:cs="Cambria"/>
          <w:lang w:val="ro-RO"/>
        </w:rPr>
        <w:t xml:space="preserve">în componenţa nominală cuprinsă în </w:t>
      </w:r>
      <w:r w:rsidRPr="00BC1787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BC1787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7799459C" w14:textId="77777777" w:rsidR="00BF1322" w:rsidRPr="00BC1787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</w:p>
    <w:p w14:paraId="4AAD8D4F" w14:textId="58E297AD" w:rsidR="00511568" w:rsidRPr="00BC1787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BC1787">
        <w:rPr>
          <w:rFonts w:ascii="Montserrat Light" w:hAnsi="Montserrat Light"/>
          <w:b/>
          <w:lang w:val="ro-RO"/>
        </w:rPr>
        <w:t xml:space="preserve">Art. </w:t>
      </w:r>
      <w:r w:rsidR="00D43DE5" w:rsidRPr="00BC1787">
        <w:rPr>
          <w:rFonts w:ascii="Montserrat Light" w:hAnsi="Montserrat Light"/>
          <w:b/>
          <w:lang w:val="ro-RO"/>
        </w:rPr>
        <w:t>2</w:t>
      </w:r>
      <w:r w:rsidRPr="00BC1787">
        <w:rPr>
          <w:rFonts w:ascii="Montserrat Light" w:hAnsi="Montserrat Light"/>
          <w:b/>
          <w:lang w:val="ro-RO"/>
        </w:rPr>
        <w:t xml:space="preserve">. </w:t>
      </w:r>
      <w:r w:rsidR="00511568" w:rsidRPr="00BC1787">
        <w:rPr>
          <w:rFonts w:ascii="Montserrat Light" w:hAnsi="Montserrat Light"/>
          <w:bCs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BC1787">
        <w:rPr>
          <w:rFonts w:ascii="Montserrat Light" w:hAnsi="Montserrat Light"/>
          <w:bCs/>
          <w:lang w:val="ro-RO"/>
        </w:rPr>
        <w:t>.</w:t>
      </w:r>
    </w:p>
    <w:p w14:paraId="7F12D9A6" w14:textId="77777777" w:rsidR="00511568" w:rsidRPr="00BC1787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75AC909A" w14:textId="53D69F2C" w:rsidR="00BF1322" w:rsidRPr="00BC1787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lang w:val="ro-RO"/>
        </w:rPr>
      </w:pPr>
      <w:r w:rsidRPr="00BC1787">
        <w:rPr>
          <w:rFonts w:ascii="Montserrat Light" w:hAnsi="Montserrat Light"/>
          <w:b/>
          <w:lang w:val="ro-RO"/>
        </w:rPr>
        <w:t xml:space="preserve">Art. </w:t>
      </w:r>
      <w:r w:rsidR="00D43DE5" w:rsidRPr="00BC1787">
        <w:rPr>
          <w:rFonts w:ascii="Montserrat Light" w:hAnsi="Montserrat Light"/>
          <w:b/>
          <w:lang w:val="ro-RO"/>
        </w:rPr>
        <w:t>3</w:t>
      </w:r>
      <w:r w:rsidRPr="00BC1787">
        <w:rPr>
          <w:rFonts w:ascii="Montserrat Light" w:hAnsi="Montserrat Light"/>
          <w:b/>
          <w:lang w:val="ro-RO"/>
        </w:rPr>
        <w:t>.</w:t>
      </w:r>
      <w:r w:rsidRPr="00BC1787">
        <w:rPr>
          <w:rFonts w:ascii="Montserrat Light" w:hAnsi="Montserrat Light"/>
          <w:bCs/>
          <w:lang w:val="ro-RO"/>
        </w:rPr>
        <w:t xml:space="preserve"> </w:t>
      </w:r>
      <w:r w:rsidR="00511568" w:rsidRPr="00BC1787">
        <w:rPr>
          <w:rFonts w:ascii="Montserrat Light" w:hAnsi="Montserrat Light"/>
          <w:bCs/>
          <w:lang w:val="ro-RO"/>
        </w:rPr>
        <w:t xml:space="preserve">Prezenta dispoziție se comunică prin </w:t>
      </w:r>
      <w:r w:rsidRPr="00BC1787">
        <w:rPr>
          <w:rFonts w:ascii="Montserrat Light" w:hAnsi="Montserrat Light"/>
          <w:bCs/>
          <w:lang w:val="ro-RO"/>
        </w:rPr>
        <w:t>poșta electronică, persoanelor desemnate în anexa la prezenta dispoziție, Direcției Dezvoltare și Investiții,</w:t>
      </w:r>
      <w:r w:rsidRPr="00BC1787">
        <w:rPr>
          <w:rFonts w:ascii="Montserrat Light" w:hAnsi="Montserrat Light"/>
          <w:lang w:val="ro-RO"/>
        </w:rPr>
        <w:t xml:space="preserve"> </w:t>
      </w:r>
      <w:r w:rsidRPr="00BC1787">
        <w:rPr>
          <w:rFonts w:ascii="Montserrat Light" w:hAnsi="Montserrat Light"/>
          <w:bCs/>
          <w:lang w:val="ro-RO"/>
        </w:rPr>
        <w:t>Direcției Urbanism și Amenajarea Teritoriului precum şi Prefectului Judeţului Cluj.</w:t>
      </w:r>
    </w:p>
    <w:p w14:paraId="03C4B572" w14:textId="77777777" w:rsidR="00AB43D7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lang w:val="ro-RO"/>
        </w:rPr>
        <w:t xml:space="preserve">                </w:t>
      </w:r>
      <w:r w:rsidRPr="00BC1787">
        <w:rPr>
          <w:rFonts w:ascii="Montserrat Light" w:hAnsi="Montserrat Light"/>
          <w:lang w:val="ro-RO"/>
        </w:rPr>
        <w:tab/>
      </w:r>
      <w:r w:rsidRPr="00BC1787">
        <w:rPr>
          <w:rFonts w:ascii="Montserrat Light" w:hAnsi="Montserrat Light"/>
          <w:lang w:val="ro-RO"/>
        </w:rPr>
        <w:tab/>
      </w:r>
      <w:r w:rsidRPr="00BC1787">
        <w:rPr>
          <w:rFonts w:ascii="Montserrat Light" w:hAnsi="Montserrat Light"/>
          <w:lang w:val="ro-RO"/>
        </w:rPr>
        <w:tab/>
        <w:t xml:space="preserve">              </w:t>
      </w:r>
      <w:r w:rsidRPr="00BC1787">
        <w:rPr>
          <w:rFonts w:ascii="Montserrat Light" w:hAnsi="Montserrat Light"/>
          <w:lang w:val="ro-RO"/>
        </w:rPr>
        <w:tab/>
      </w:r>
      <w:r w:rsidRPr="00BC1787">
        <w:rPr>
          <w:rFonts w:ascii="Montserrat Light" w:hAnsi="Montserrat Light"/>
          <w:lang w:val="ro-RO"/>
        </w:rPr>
        <w:tab/>
      </w:r>
      <w:r w:rsidRPr="00BC1787">
        <w:rPr>
          <w:rFonts w:ascii="Montserrat Light" w:hAnsi="Montserrat Light"/>
          <w:lang w:val="ro-RO"/>
        </w:rPr>
        <w:tab/>
      </w:r>
    </w:p>
    <w:p w14:paraId="18961A98" w14:textId="77777777" w:rsidR="00AB43D7" w:rsidRPr="00BC1787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F3645B8" w14:textId="77777777" w:rsidR="00AB43D7" w:rsidRPr="00BC1787" w:rsidRDefault="00AB43D7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5186E61A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lang w:val="ro-RO"/>
        </w:rPr>
        <w:tab/>
      </w:r>
    </w:p>
    <w:p w14:paraId="4055F7EB" w14:textId="1F74425A" w:rsidR="00511568" w:rsidRPr="00BC1787" w:rsidRDefault="00F849A8" w:rsidP="00F849A8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bookmarkStart w:id="2" w:name="_Hlk62462418"/>
      <w:r w:rsidRPr="00BC1787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</w:t>
      </w:r>
      <w:r w:rsidR="00511568" w:rsidRPr="00BC1787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77777777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b/>
          <w:lang w:val="ro-RO"/>
        </w:rPr>
        <w:t xml:space="preserve">  PREŞEDINTE</w:t>
      </w:r>
      <w:r w:rsidRPr="00BC1787">
        <w:rPr>
          <w:rFonts w:ascii="Montserrat Light" w:hAnsi="Montserrat Light"/>
          <w:b/>
          <w:lang w:val="ro-RO"/>
        </w:rPr>
        <w:tab/>
        <w:t xml:space="preserve">      </w:t>
      </w:r>
      <w:r w:rsidRPr="00BC1787">
        <w:rPr>
          <w:rFonts w:ascii="Montserrat Light" w:hAnsi="Montserrat Light"/>
          <w:b/>
          <w:lang w:val="ro-RO"/>
        </w:rPr>
        <w:tab/>
      </w:r>
      <w:r w:rsidRPr="00BC1787">
        <w:rPr>
          <w:rFonts w:ascii="Montserrat Light" w:hAnsi="Montserrat Light"/>
          <w:b/>
          <w:lang w:val="ro-RO"/>
        </w:rPr>
        <w:tab/>
      </w:r>
      <w:r w:rsidRPr="00BC1787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5F3084B7" w14:textId="555617F3" w:rsidR="00511568" w:rsidRPr="00BC1787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Pr="00BC1787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bookmarkEnd w:id="2"/>
    <w:p w14:paraId="542384FD" w14:textId="77777777" w:rsidR="00AB43D7" w:rsidRPr="00BC1787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BC1787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BC1787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BC1787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</w:t>
      </w:r>
    </w:p>
    <w:p w14:paraId="4C4FF67D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1DD3DE4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33525F3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B3EED5D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03D2EDF7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7BD794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7C96D56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BB3971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784B86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2335593C" w14:textId="77777777" w:rsidR="00AB43D7" w:rsidRPr="00BC1787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BC1787">
        <w:rPr>
          <w:rFonts w:ascii="Montserrat Light" w:eastAsia="Times New Roman" w:hAnsi="Montserrat Light" w:cs="Cambria"/>
          <w:b/>
          <w:bCs/>
          <w:lang w:val="ro-RO"/>
        </w:rPr>
        <w:t xml:space="preserve">  </w:t>
      </w:r>
    </w:p>
    <w:p w14:paraId="1CECCE08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AA914C6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9214DC2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705B2B28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A5CB1FB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98F76B6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48F16EAF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5CDFE26B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12531E1A" w14:textId="77777777" w:rsidR="00AB43D7" w:rsidRPr="00BC1787" w:rsidRDefault="00AB43D7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0378F64" w14:textId="1A1A9113" w:rsidR="00511568" w:rsidRPr="00BC1787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BC1787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Anexă la Dispoziția nr. </w:t>
      </w:r>
      <w:r w:rsidR="00BC1787">
        <w:rPr>
          <w:rFonts w:ascii="Montserrat Light" w:eastAsia="Times New Roman" w:hAnsi="Montserrat Light" w:cs="Cambria"/>
          <w:b/>
          <w:bCs/>
          <w:lang w:val="ro-RO"/>
        </w:rPr>
        <w:t>1088/2023</w:t>
      </w:r>
    </w:p>
    <w:p w14:paraId="4E84E69D" w14:textId="77777777" w:rsidR="00511568" w:rsidRPr="00BC1787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5B8FF577" w14:textId="77777777" w:rsidR="00511568" w:rsidRPr="00BC1787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0FF50A4D" w14:textId="5E0326C4" w:rsidR="00356F1C" w:rsidRPr="00BC1787" w:rsidRDefault="00511568" w:rsidP="00442AC1">
      <w:pPr>
        <w:ind w:right="-91"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  <w:r w:rsidRPr="00BC1787">
        <w:rPr>
          <w:rFonts w:ascii="Montserrat Light" w:eastAsia="Times New Roman" w:hAnsi="Montserrat Light" w:cs="Cambria"/>
          <w:b/>
          <w:lang w:val="ro-RO"/>
        </w:rPr>
        <w:t xml:space="preserve">Comisia de recepţie la terminarea lucrărilor pentru lucrările aferente obiectivului de investiție </w:t>
      </w:r>
      <w:r w:rsidR="00442AC1" w:rsidRPr="00BC1787">
        <w:rPr>
          <w:rFonts w:ascii="Montserrat Light" w:eastAsia="Times New Roman" w:hAnsi="Montserrat Light" w:cs="Cambria"/>
          <w:b/>
          <w:lang w:val="ro-RO"/>
        </w:rPr>
        <w:t xml:space="preserve">obiectivul 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 xml:space="preserve">,, </w:t>
      </w:r>
      <w:r w:rsidR="00AB43D7" w:rsidRPr="00BC1787">
        <w:rPr>
          <w:rFonts w:ascii="Montserrat Light" w:hAnsi="Montserrat Light"/>
          <w:b/>
          <w:bCs/>
          <w:lang w:val="ro-RO"/>
        </w:rPr>
        <w:t>Proiectare și execuție pentru reabilitare, extindere, modernizare instalații electrice, de ventilare și tratare a aerului, fluide medicale, sistem de detectare, semnalizare, alarmare la incendiu, sistem de detecție, semnalizare și alarmare în cazul depășirii concentrației maxime de oxigen la Spitalul Clinic de Recuperare din Cluj-Napoca –</w:t>
      </w:r>
      <w:r w:rsidR="00AB43D7" w:rsidRPr="00BC1787">
        <w:rPr>
          <w:rFonts w:ascii="Montserrat Light" w:hAnsi="Montserrat Light" w:cs="Calibri"/>
          <w:b/>
          <w:bCs/>
          <w:lang w:val="ro-RO"/>
        </w:rPr>
        <w:t>”Creșterea siguranței pacienților spitalelor din municipiul Cluj-Napoca care utilizează fluide medicale”,  cod SMIS 151588</w:t>
      </w:r>
      <w:r w:rsidR="00AB43D7" w:rsidRPr="00BC1787"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  <w:t>”</w:t>
      </w:r>
    </w:p>
    <w:p w14:paraId="5C0778A8" w14:textId="77777777" w:rsidR="00D540E9" w:rsidRPr="00BC1787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730"/>
        <w:gridCol w:w="1392"/>
        <w:gridCol w:w="3257"/>
        <w:gridCol w:w="1559"/>
      </w:tblGrid>
      <w:tr w:rsidR="0092063A" w:rsidRPr="00BC1787" w14:paraId="55AE9AC3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BC1787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BC1787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BC1787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BC1787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92063A" w:rsidRPr="00BC1787" w14:paraId="02803F46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4647B82C" w:rsidR="00511568" w:rsidRPr="00BC1787" w:rsidRDefault="00442AC1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Daniela FURCOVICI</w:t>
            </w:r>
            <w:r w:rsidR="00356F1C" w:rsidRPr="00BC1787">
              <w:rPr>
                <w:rFonts w:ascii="Montserrat Light" w:eastAsia="Calibri" w:hAnsi="Montserrat Light" w:cs="Times New Roman"/>
                <w:lang w:val="ro-RO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4BFEAB39" w:rsidR="00511568" w:rsidRPr="00BC1787" w:rsidRDefault="001826D5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</w:t>
            </w:r>
            <w:r w:rsidR="00511568" w:rsidRPr="00BC1787">
              <w:rPr>
                <w:rFonts w:ascii="Montserrat Light" w:eastAsia="Calibri" w:hAnsi="Montserrat Light" w:cs="Times New Roman"/>
                <w:lang w:val="ro-RO"/>
              </w:rPr>
              <w:t>onsilier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BC1787" w:rsidRDefault="00511568" w:rsidP="000400C6">
            <w:pPr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BC1787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1EC68C73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4B40953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Alin Cristian MNERȚAN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A28" w14:textId="77777777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  <w:p w14:paraId="5CA19D82" w14:textId="5DE370F0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51F7A0DC" w:rsidR="00AB43D7" w:rsidRPr="00BC1787" w:rsidRDefault="00AB43D7" w:rsidP="000400C6">
            <w:pPr>
              <w:numPr>
                <w:ilvl w:val="0"/>
                <w:numId w:val="23"/>
              </w:numPr>
              <w:tabs>
                <w:tab w:val="left" w:pos="0"/>
              </w:tabs>
              <w:ind w:left="0"/>
              <w:contextualSpacing/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136BDD76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8DB" w14:textId="1693D93A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Consuela GALEA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ADA2" w14:textId="77777777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 xml:space="preserve">Șef serviciu </w:t>
            </w:r>
          </w:p>
          <w:p w14:paraId="2A55F575" w14:textId="09854E43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6739839C" w:rsidR="00AB43D7" w:rsidRPr="00BC1787" w:rsidRDefault="00AB43D7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Spitalul Clinic de Recuperare Cluj-Napoca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11B2EC4F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AB43D7" w:rsidRPr="00BC1787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1A05FAC3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Ana-Maria DADULESCU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5E133D79" w:rsidR="00AB43D7" w:rsidRPr="00BC1787" w:rsidRDefault="00AB43D7" w:rsidP="000400C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Auditor public intern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0D296E9E" w:rsidR="00AB43D7" w:rsidRPr="00BC1787" w:rsidRDefault="00AB43D7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Spitalul Clinic de Recuperare Cluj-Napoca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001FA741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C9F" w14:textId="58D7957B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543" w14:textId="2853413B" w:rsidR="00AB43D7" w:rsidRPr="00BC1787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highlight w:val="green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58" w14:textId="741E0019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Mihăiță Adrian INOAN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D0" w14:textId="232A3D3A" w:rsidR="00AB43D7" w:rsidRPr="00BC1787" w:rsidRDefault="00AB43D7" w:rsidP="000400C6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Consilier achiziții publice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946" w14:textId="6B39FBE0" w:rsidR="00AB43D7" w:rsidRPr="00BC1787" w:rsidRDefault="00AB43D7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 Lucrări și Achiziții Publice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C76" w14:textId="478D1B2D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1426E3AC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DB" w14:textId="7ECAD639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16E" w14:textId="28F52924" w:rsidR="00AB43D7" w:rsidRPr="00BC1787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9FE1" w14:textId="61A2EB22" w:rsidR="00AB43D7" w:rsidRPr="00BC1787" w:rsidRDefault="001826D5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Lavinia Roxana BOTEZAN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431" w14:textId="77777777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  <w:p w14:paraId="1BD84931" w14:textId="71C06A62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718" w14:textId="5B0846E5" w:rsidR="00AB43D7" w:rsidRPr="00BC1787" w:rsidRDefault="001826D5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B2" w14:textId="77F93BD7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3C0D6C37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9E9B" w14:textId="46894ED4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8098" w14:textId="6038117C" w:rsidR="00AB43D7" w:rsidRPr="00BC1787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A5B" w14:textId="55518090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Simona Adriana MĂRINCEAN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B9E" w14:textId="089EE5DB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Șef serviciu</w:t>
            </w:r>
          </w:p>
          <w:p w14:paraId="2DAA154F" w14:textId="069F2F70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3FC7" w14:textId="1D400849" w:rsidR="00AB43D7" w:rsidRPr="00BC1787" w:rsidRDefault="00AB43D7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</w:t>
            </w:r>
            <w:r w:rsidR="00C31D67" w:rsidRPr="00BC1787">
              <w:rPr>
                <w:rFonts w:ascii="Montserrat Light" w:eastAsia="Calibri" w:hAnsi="Montserrat Light" w:cs="Times New Roman"/>
                <w:lang w:val="ro-RO"/>
              </w:rPr>
              <w:t xml:space="preserve"> Digitalizare, Reprezentare, Protocol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B75" w14:textId="2F79AEBA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AB43D7" w:rsidRPr="00BC1787" w14:paraId="4F3171F0" w14:textId="77777777" w:rsidTr="008B64D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B56" w14:textId="36ECE359" w:rsidR="00AB43D7" w:rsidRPr="00BC1787" w:rsidRDefault="00AB43D7" w:rsidP="00AB43D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2CB" w14:textId="564F105D" w:rsidR="00AB43D7" w:rsidRPr="00BC1787" w:rsidRDefault="00AB43D7" w:rsidP="00AB43D7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BC1787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356" w14:textId="17C0754B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Cristina OLTEAN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0B8D" w14:textId="77777777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 xml:space="preserve">Consilier juridic </w:t>
            </w:r>
          </w:p>
          <w:p w14:paraId="3DBA9FEC" w14:textId="6AD10768" w:rsidR="00AB43D7" w:rsidRPr="00BC1787" w:rsidRDefault="00AB43D7" w:rsidP="00F45215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E6F1" w14:textId="5FB35BCA" w:rsidR="00AB43D7" w:rsidRPr="00BC1787" w:rsidRDefault="00AB43D7" w:rsidP="000400C6">
            <w:pPr>
              <w:jc w:val="both"/>
              <w:rPr>
                <w:rFonts w:ascii="Montserrat Light" w:eastAsia="Calibri" w:hAnsi="Montserrat Light" w:cs="Times New Roman"/>
                <w:lang w:val="ro-RO"/>
              </w:rPr>
            </w:pPr>
            <w:r w:rsidRPr="00BC1787">
              <w:rPr>
                <w:rFonts w:ascii="Montserrat Light" w:eastAsia="Calibri" w:hAnsi="Montserrat Light" w:cs="Times New Roman"/>
                <w:lang w:val="ro-RO"/>
              </w:rPr>
              <w:t>Serviciul Juridic-Contencios Administrativ, Arhivă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CF6" w14:textId="77777777" w:rsidR="00AB43D7" w:rsidRPr="00BC1787" w:rsidRDefault="00AB43D7" w:rsidP="00AB43D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0E88DAAD" w14:textId="3339DB9E" w:rsidR="0030325C" w:rsidRPr="00BC1787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59FF085D" w14:textId="77777777" w:rsidR="0030325C" w:rsidRPr="00BC1787" w:rsidRDefault="0030325C" w:rsidP="00DB0357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4413B4DA" w14:textId="34C2D6B0" w:rsidR="00511568" w:rsidRPr="00BC1787" w:rsidRDefault="00C31D67" w:rsidP="00C31D67">
      <w:pPr>
        <w:autoSpaceDE w:val="0"/>
        <w:autoSpaceDN w:val="0"/>
        <w:adjustRightInd w:val="0"/>
        <w:ind w:right="897"/>
        <w:jc w:val="center"/>
        <w:rPr>
          <w:rFonts w:ascii="Montserrat Light" w:hAnsi="Montserrat Light"/>
          <w:b/>
          <w:bCs/>
          <w:lang w:val="ro-RO"/>
        </w:rPr>
      </w:pPr>
      <w:r w:rsidRPr="00BC1787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</w:t>
      </w:r>
      <w:r w:rsidR="00511568" w:rsidRPr="00BC1787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77777777" w:rsidR="00511568" w:rsidRPr="00BC1787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BC1787">
        <w:rPr>
          <w:rFonts w:ascii="Montserrat Light" w:hAnsi="Montserrat Light"/>
          <w:b/>
          <w:lang w:val="ro-RO"/>
        </w:rPr>
        <w:t xml:space="preserve">  PREŞEDINTE</w:t>
      </w:r>
      <w:r w:rsidRPr="00BC1787">
        <w:rPr>
          <w:rFonts w:ascii="Montserrat Light" w:hAnsi="Montserrat Light"/>
          <w:b/>
          <w:lang w:val="ro-RO"/>
        </w:rPr>
        <w:tab/>
        <w:t xml:space="preserve">      </w:t>
      </w:r>
      <w:r w:rsidRPr="00BC1787">
        <w:rPr>
          <w:rFonts w:ascii="Montserrat Light" w:hAnsi="Montserrat Light"/>
          <w:b/>
          <w:lang w:val="ro-RO"/>
        </w:rPr>
        <w:tab/>
      </w:r>
      <w:r w:rsidRPr="00BC1787">
        <w:rPr>
          <w:rFonts w:ascii="Montserrat Light" w:hAnsi="Montserrat Light"/>
          <w:b/>
          <w:lang w:val="ro-RO"/>
        </w:rPr>
        <w:tab/>
      </w:r>
      <w:r w:rsidRPr="00BC1787">
        <w:rPr>
          <w:rFonts w:ascii="Montserrat Light" w:hAnsi="Montserrat Light"/>
          <w:b/>
          <w:lang w:val="ro-RO"/>
        </w:rPr>
        <w:tab/>
        <w:t xml:space="preserve">             SECRETAR GENERAL AL JUDEŢULUI</w:t>
      </w:r>
    </w:p>
    <w:p w14:paraId="06981C9E" w14:textId="5C3A2955" w:rsidR="00511568" w:rsidRPr="00BC1787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BC1787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</w:t>
      </w:r>
      <w:r w:rsidRPr="00BC1787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71FDEC1F" w14:textId="77777777" w:rsidR="009C550C" w:rsidRPr="00BC1787" w:rsidRDefault="009C550C" w:rsidP="00DB0357">
      <w:pPr>
        <w:rPr>
          <w:rFonts w:ascii="Montserrat Light" w:hAnsi="Montserrat Light"/>
          <w:lang w:val="ro-RO"/>
        </w:rPr>
      </w:pPr>
    </w:p>
    <w:sectPr w:rsidR="009C550C" w:rsidRPr="00BC1787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246ED614"/>
    <w:lvl w:ilvl="0" w:tplc="65B66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75FF3"/>
    <w:multiLevelType w:val="hybridMultilevel"/>
    <w:tmpl w:val="BEE84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4"/>
  </w:num>
  <w:num w:numId="11" w16cid:durableId="625962500">
    <w:abstractNumId w:val="12"/>
  </w:num>
  <w:num w:numId="12" w16cid:durableId="2005544752">
    <w:abstractNumId w:val="11"/>
  </w:num>
  <w:num w:numId="13" w16cid:durableId="1411271582">
    <w:abstractNumId w:val="18"/>
  </w:num>
  <w:num w:numId="14" w16cid:durableId="1464349437">
    <w:abstractNumId w:val="4"/>
  </w:num>
  <w:num w:numId="15" w16cid:durableId="1009797081">
    <w:abstractNumId w:val="17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6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4"/>
  </w:num>
  <w:num w:numId="25" w16cid:durableId="443499183">
    <w:abstractNumId w:val="0"/>
  </w:num>
  <w:num w:numId="26" w16cid:durableId="1664317098">
    <w:abstractNumId w:val="21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5"/>
  </w:num>
  <w:num w:numId="30" w16cid:durableId="1974671210">
    <w:abstractNumId w:val="20"/>
  </w:num>
  <w:num w:numId="31" w16cid:durableId="1238900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33C91"/>
    <w:rsid w:val="0003412F"/>
    <w:rsid w:val="000400C6"/>
    <w:rsid w:val="000472B3"/>
    <w:rsid w:val="00047EED"/>
    <w:rsid w:val="000B5F0E"/>
    <w:rsid w:val="001077E9"/>
    <w:rsid w:val="001341F0"/>
    <w:rsid w:val="00177590"/>
    <w:rsid w:val="001826D5"/>
    <w:rsid w:val="00182EF2"/>
    <w:rsid w:val="001A35E1"/>
    <w:rsid w:val="001A5847"/>
    <w:rsid w:val="001C6EA8"/>
    <w:rsid w:val="001D423E"/>
    <w:rsid w:val="002161AF"/>
    <w:rsid w:val="002341B3"/>
    <w:rsid w:val="00250F7E"/>
    <w:rsid w:val="002540CE"/>
    <w:rsid w:val="00255377"/>
    <w:rsid w:val="00275742"/>
    <w:rsid w:val="00275F42"/>
    <w:rsid w:val="002B222E"/>
    <w:rsid w:val="002B4644"/>
    <w:rsid w:val="002D2F75"/>
    <w:rsid w:val="0030325C"/>
    <w:rsid w:val="00330C59"/>
    <w:rsid w:val="00343093"/>
    <w:rsid w:val="00356F1C"/>
    <w:rsid w:val="00361E6E"/>
    <w:rsid w:val="0037651F"/>
    <w:rsid w:val="00380DED"/>
    <w:rsid w:val="00383777"/>
    <w:rsid w:val="003A40A6"/>
    <w:rsid w:val="003A78E7"/>
    <w:rsid w:val="003B3545"/>
    <w:rsid w:val="003D4F82"/>
    <w:rsid w:val="003E3A7A"/>
    <w:rsid w:val="0041602B"/>
    <w:rsid w:val="0042421C"/>
    <w:rsid w:val="00427E5B"/>
    <w:rsid w:val="004321FF"/>
    <w:rsid w:val="00442AC1"/>
    <w:rsid w:val="00457805"/>
    <w:rsid w:val="00471B6D"/>
    <w:rsid w:val="00472C54"/>
    <w:rsid w:val="004839E5"/>
    <w:rsid w:val="00496C4F"/>
    <w:rsid w:val="004B7492"/>
    <w:rsid w:val="004C414C"/>
    <w:rsid w:val="004D5FFB"/>
    <w:rsid w:val="004F3CAC"/>
    <w:rsid w:val="00504598"/>
    <w:rsid w:val="00511568"/>
    <w:rsid w:val="00520A9A"/>
    <w:rsid w:val="00524046"/>
    <w:rsid w:val="00534029"/>
    <w:rsid w:val="00553DF2"/>
    <w:rsid w:val="0057269D"/>
    <w:rsid w:val="0057327E"/>
    <w:rsid w:val="005852D1"/>
    <w:rsid w:val="005948AD"/>
    <w:rsid w:val="005B5831"/>
    <w:rsid w:val="005C13DA"/>
    <w:rsid w:val="005C2374"/>
    <w:rsid w:val="005C4E63"/>
    <w:rsid w:val="005E78E2"/>
    <w:rsid w:val="00647B92"/>
    <w:rsid w:val="00667F7F"/>
    <w:rsid w:val="00693647"/>
    <w:rsid w:val="006B2F6C"/>
    <w:rsid w:val="006C30A3"/>
    <w:rsid w:val="006F6521"/>
    <w:rsid w:val="00701AFC"/>
    <w:rsid w:val="00706268"/>
    <w:rsid w:val="007349D3"/>
    <w:rsid w:val="0073545B"/>
    <w:rsid w:val="00781CF4"/>
    <w:rsid w:val="00782366"/>
    <w:rsid w:val="007A3BFE"/>
    <w:rsid w:val="007C1D86"/>
    <w:rsid w:val="007E03AF"/>
    <w:rsid w:val="00820DAD"/>
    <w:rsid w:val="00827215"/>
    <w:rsid w:val="008310A6"/>
    <w:rsid w:val="00882EBB"/>
    <w:rsid w:val="00892B87"/>
    <w:rsid w:val="008B396B"/>
    <w:rsid w:val="008B64D1"/>
    <w:rsid w:val="008C06D7"/>
    <w:rsid w:val="008F2211"/>
    <w:rsid w:val="00914C81"/>
    <w:rsid w:val="0092063A"/>
    <w:rsid w:val="009249A1"/>
    <w:rsid w:val="009311A8"/>
    <w:rsid w:val="009653D8"/>
    <w:rsid w:val="00967B94"/>
    <w:rsid w:val="00986731"/>
    <w:rsid w:val="009906C9"/>
    <w:rsid w:val="00993CF1"/>
    <w:rsid w:val="009A54DD"/>
    <w:rsid w:val="009B1CF4"/>
    <w:rsid w:val="009C1212"/>
    <w:rsid w:val="009C550C"/>
    <w:rsid w:val="009D6062"/>
    <w:rsid w:val="00A07EF5"/>
    <w:rsid w:val="00A13AFB"/>
    <w:rsid w:val="00A23B24"/>
    <w:rsid w:val="00A330B8"/>
    <w:rsid w:val="00A62583"/>
    <w:rsid w:val="00A8606C"/>
    <w:rsid w:val="00A91CB6"/>
    <w:rsid w:val="00AA539A"/>
    <w:rsid w:val="00AB41BB"/>
    <w:rsid w:val="00AB43D7"/>
    <w:rsid w:val="00B1058B"/>
    <w:rsid w:val="00B1541F"/>
    <w:rsid w:val="00B427DA"/>
    <w:rsid w:val="00B54B36"/>
    <w:rsid w:val="00B62AE0"/>
    <w:rsid w:val="00BA0E9C"/>
    <w:rsid w:val="00BB2C53"/>
    <w:rsid w:val="00BB3118"/>
    <w:rsid w:val="00BB7FBA"/>
    <w:rsid w:val="00BC1787"/>
    <w:rsid w:val="00BF0A05"/>
    <w:rsid w:val="00BF1322"/>
    <w:rsid w:val="00BF2C5D"/>
    <w:rsid w:val="00C31D67"/>
    <w:rsid w:val="00C751FB"/>
    <w:rsid w:val="00C96EEB"/>
    <w:rsid w:val="00CB4A88"/>
    <w:rsid w:val="00CE2E11"/>
    <w:rsid w:val="00D1412D"/>
    <w:rsid w:val="00D43DE5"/>
    <w:rsid w:val="00D540E9"/>
    <w:rsid w:val="00D70F89"/>
    <w:rsid w:val="00DB0274"/>
    <w:rsid w:val="00DB0357"/>
    <w:rsid w:val="00DD3C8D"/>
    <w:rsid w:val="00DD5092"/>
    <w:rsid w:val="00E2395B"/>
    <w:rsid w:val="00E26DDF"/>
    <w:rsid w:val="00E52B1A"/>
    <w:rsid w:val="00E70E34"/>
    <w:rsid w:val="00EA3E28"/>
    <w:rsid w:val="00EB4CFF"/>
    <w:rsid w:val="00EB7C21"/>
    <w:rsid w:val="00EC3296"/>
    <w:rsid w:val="00EC3A71"/>
    <w:rsid w:val="00EC625A"/>
    <w:rsid w:val="00ED21CE"/>
    <w:rsid w:val="00ED7264"/>
    <w:rsid w:val="00EE42BE"/>
    <w:rsid w:val="00EF4771"/>
    <w:rsid w:val="00F041FB"/>
    <w:rsid w:val="00F12BF3"/>
    <w:rsid w:val="00F27CDC"/>
    <w:rsid w:val="00F326E2"/>
    <w:rsid w:val="00F33906"/>
    <w:rsid w:val="00F45215"/>
    <w:rsid w:val="00F73150"/>
    <w:rsid w:val="00F84524"/>
    <w:rsid w:val="00F849A8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F041FB"/>
    <w:rPr>
      <w:rFonts w:ascii="Cambria" w:hAnsi="Cambria"/>
      <w:b/>
      <w:i w:val="0"/>
    </w:rPr>
  </w:style>
  <w:style w:type="paragraph" w:styleId="Frspaiere">
    <w:name w:val="No Spacing"/>
    <w:uiPriority w:val="1"/>
    <w:qFormat/>
    <w:rsid w:val="00F84524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875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39</cp:revision>
  <cp:lastPrinted>2023-02-03T10:49:00Z</cp:lastPrinted>
  <dcterms:created xsi:type="dcterms:W3CDTF">2023-02-02T13:05:00Z</dcterms:created>
  <dcterms:modified xsi:type="dcterms:W3CDTF">2023-11-27T12:05:00Z</dcterms:modified>
</cp:coreProperties>
</file>