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8325669" w:rsidR="003B7F00" w:rsidRPr="007D5FC5" w:rsidRDefault="003B7F00" w:rsidP="00916EC8">
      <w:pPr>
        <w:autoSpaceDE w:val="0"/>
        <w:autoSpaceDN w:val="0"/>
        <w:adjustRightInd w:val="0"/>
        <w:spacing w:line="240" w:lineRule="auto"/>
        <w:jc w:val="both"/>
        <w:rPr>
          <w:rFonts w:ascii="Montserrat" w:hAnsi="Montserrat"/>
          <w:b/>
          <w:lang w:val="fr-FR"/>
        </w:rPr>
      </w:pPr>
      <w:bookmarkStart w:id="0" w:name="_Hlk54769432"/>
      <w:r w:rsidRPr="007D5FC5">
        <w:rPr>
          <w:rFonts w:ascii="Montserrat Light" w:hAnsi="Montserrat Light"/>
          <w:b/>
          <w:lang w:val="pt-BR"/>
        </w:rPr>
        <w:tab/>
      </w:r>
      <w:r w:rsidRPr="007D5FC5">
        <w:rPr>
          <w:rFonts w:ascii="Montserrat Light" w:hAnsi="Montserrat Light"/>
          <w:b/>
          <w:lang w:val="pt-BR"/>
        </w:rPr>
        <w:tab/>
      </w:r>
      <w:r w:rsidRPr="007D5FC5">
        <w:rPr>
          <w:rFonts w:ascii="Montserrat Light" w:hAnsi="Montserrat Light"/>
          <w:b/>
          <w:lang w:val="pt-BR"/>
        </w:rPr>
        <w:tab/>
      </w:r>
      <w:r w:rsidRPr="007D5FC5">
        <w:rPr>
          <w:rFonts w:ascii="Montserrat Light" w:hAnsi="Montserrat Light"/>
          <w:b/>
          <w:lang w:val="pt-BR"/>
        </w:rPr>
        <w:tab/>
      </w:r>
      <w:r w:rsidRPr="007D5FC5">
        <w:rPr>
          <w:rFonts w:ascii="Montserrat Light" w:hAnsi="Montserrat Light"/>
          <w:b/>
          <w:lang w:val="pt-BR"/>
        </w:rPr>
        <w:tab/>
      </w:r>
      <w:r w:rsidRPr="007D5FC5">
        <w:rPr>
          <w:rFonts w:ascii="Montserrat Light" w:hAnsi="Montserrat Light"/>
          <w:b/>
          <w:lang w:val="pt-BR"/>
        </w:rPr>
        <w:tab/>
      </w:r>
      <w:r w:rsidRPr="007D5FC5">
        <w:rPr>
          <w:rFonts w:ascii="Montserrat Light" w:hAnsi="Montserrat Light"/>
          <w:b/>
          <w:lang w:val="pt-BR"/>
        </w:rPr>
        <w:tab/>
      </w:r>
      <w:r w:rsidRPr="007D5FC5">
        <w:rPr>
          <w:rFonts w:ascii="Montserrat" w:hAnsi="Montserrat"/>
          <w:b/>
          <w:lang w:val="pt-BR"/>
        </w:rPr>
        <w:t xml:space="preserve">        </w:t>
      </w:r>
      <w:r w:rsidR="00D86FB9" w:rsidRPr="007D5FC5">
        <w:rPr>
          <w:rFonts w:ascii="Montserrat" w:hAnsi="Montserrat"/>
          <w:b/>
          <w:lang w:val="pt-BR"/>
        </w:rPr>
        <w:t xml:space="preserve"> </w:t>
      </w:r>
      <w:r w:rsidRPr="007D5FC5">
        <w:rPr>
          <w:rFonts w:ascii="Montserrat" w:hAnsi="Montserrat"/>
          <w:b/>
          <w:lang w:val="fr-FR"/>
        </w:rPr>
        <w:t>Anex</w:t>
      </w:r>
      <w:r w:rsidR="007247AC" w:rsidRPr="007D5FC5">
        <w:rPr>
          <w:rFonts w:ascii="Montserrat" w:hAnsi="Montserrat"/>
          <w:b/>
          <w:lang w:val="fr-FR"/>
        </w:rPr>
        <w:t>ă</w:t>
      </w:r>
    </w:p>
    <w:p w14:paraId="1D6825B1" w14:textId="5D14090E" w:rsidR="003B7F00" w:rsidRPr="007D5FC5" w:rsidRDefault="003B7F00" w:rsidP="00916EC8">
      <w:pPr>
        <w:autoSpaceDE w:val="0"/>
        <w:autoSpaceDN w:val="0"/>
        <w:adjustRightInd w:val="0"/>
        <w:spacing w:line="240" w:lineRule="auto"/>
        <w:jc w:val="both"/>
        <w:rPr>
          <w:rFonts w:ascii="Montserrat" w:hAnsi="Montserrat"/>
          <w:b/>
          <w:lang w:val="fr-FR"/>
        </w:rPr>
      </w:pPr>
      <w:r w:rsidRPr="007D5FC5">
        <w:rPr>
          <w:rFonts w:ascii="Montserrat" w:hAnsi="Montserrat"/>
          <w:b/>
          <w:lang w:val="fr-FR"/>
        </w:rPr>
        <w:tab/>
      </w:r>
      <w:r w:rsidRPr="007D5FC5">
        <w:rPr>
          <w:rFonts w:ascii="Montserrat" w:hAnsi="Montserrat"/>
          <w:b/>
          <w:lang w:val="fr-FR"/>
        </w:rPr>
        <w:tab/>
        <w:t xml:space="preserve">                                                     </w:t>
      </w:r>
      <w:r w:rsidRPr="007D5FC5">
        <w:rPr>
          <w:rFonts w:ascii="Montserrat" w:hAnsi="Montserrat"/>
          <w:b/>
          <w:lang w:val="fr-FR"/>
        </w:rPr>
        <w:tab/>
        <w:t xml:space="preserve">   </w:t>
      </w:r>
      <w:r w:rsidR="0065350E" w:rsidRPr="007D5FC5">
        <w:rPr>
          <w:rFonts w:ascii="Montserrat" w:hAnsi="Montserrat"/>
          <w:b/>
          <w:lang w:val="fr-FR"/>
        </w:rPr>
        <w:t xml:space="preserve">     </w:t>
      </w:r>
      <w:r w:rsidRPr="007D5FC5">
        <w:rPr>
          <w:rFonts w:ascii="Montserrat" w:hAnsi="Montserrat"/>
          <w:b/>
          <w:lang w:val="fr-FR"/>
        </w:rPr>
        <w:t xml:space="preserve"> la Hotărârea nr. </w:t>
      </w:r>
      <w:r w:rsidR="00916EC8" w:rsidRPr="007D5FC5">
        <w:rPr>
          <w:rFonts w:ascii="Montserrat" w:hAnsi="Montserrat"/>
          <w:b/>
          <w:lang w:val="fr-FR"/>
        </w:rPr>
        <w:t>109</w:t>
      </w:r>
      <w:r w:rsidR="007B25D1" w:rsidRPr="007D5FC5">
        <w:rPr>
          <w:rFonts w:ascii="Montserrat" w:hAnsi="Montserrat"/>
          <w:b/>
          <w:lang w:val="fr-FR"/>
        </w:rPr>
        <w:t>/</w:t>
      </w:r>
      <w:r w:rsidRPr="007D5FC5">
        <w:rPr>
          <w:rFonts w:ascii="Montserrat" w:hAnsi="Montserrat"/>
          <w:b/>
          <w:lang w:val="fr-FR"/>
        </w:rPr>
        <w:t>2021</w:t>
      </w:r>
    </w:p>
    <w:p w14:paraId="3A4CAE44" w14:textId="2AC6445D" w:rsidR="008C7EAF" w:rsidRPr="007D5FC5" w:rsidRDefault="008C7EAF" w:rsidP="00916EC8">
      <w:pPr>
        <w:autoSpaceDE w:val="0"/>
        <w:autoSpaceDN w:val="0"/>
        <w:adjustRightInd w:val="0"/>
        <w:spacing w:line="240" w:lineRule="auto"/>
        <w:jc w:val="both"/>
        <w:rPr>
          <w:rFonts w:ascii="Montserrat Light" w:hAnsi="Montserrat Light"/>
          <w:b/>
          <w:lang w:val="fr-FR"/>
        </w:rPr>
      </w:pPr>
    </w:p>
    <w:tbl>
      <w:tblPr>
        <w:tblW w:w="9485" w:type="dxa"/>
        <w:tblInd w:w="-10" w:type="dxa"/>
        <w:tblLayout w:type="fixed"/>
        <w:tblCellMar>
          <w:left w:w="10" w:type="dxa"/>
          <w:right w:w="10" w:type="dxa"/>
        </w:tblCellMar>
        <w:tblLook w:val="0000" w:firstRow="0" w:lastRow="0" w:firstColumn="0" w:lastColumn="0" w:noHBand="0" w:noVBand="0"/>
      </w:tblPr>
      <w:tblGrid>
        <w:gridCol w:w="4240"/>
        <w:gridCol w:w="5245"/>
      </w:tblGrid>
      <w:tr w:rsidR="007D5FC5" w:rsidRPr="007D5FC5" w14:paraId="114404F6" w14:textId="77777777" w:rsidTr="00916EC8">
        <w:tc>
          <w:tcPr>
            <w:tcW w:w="4240" w:type="dxa"/>
            <w:shd w:val="clear" w:color="auto" w:fill="auto"/>
            <w:tcMar>
              <w:top w:w="55" w:type="dxa"/>
              <w:left w:w="55" w:type="dxa"/>
              <w:bottom w:w="55" w:type="dxa"/>
              <w:right w:w="55" w:type="dxa"/>
            </w:tcMar>
          </w:tcPr>
          <w:p w14:paraId="0E11E23D" w14:textId="77777777" w:rsidR="00916EC8" w:rsidRPr="007D5FC5" w:rsidRDefault="00916EC8" w:rsidP="00916EC8">
            <w:pPr>
              <w:pStyle w:val="Standard"/>
              <w:spacing w:after="0" w:line="240" w:lineRule="auto"/>
              <w:rPr>
                <w:rFonts w:ascii="Montserrat Light" w:hAnsi="Montserrat Light"/>
              </w:rPr>
            </w:pPr>
            <w:r w:rsidRPr="007D5FC5">
              <w:rPr>
                <w:rStyle w:val="Fontdeparagrafimplicit1"/>
                <w:rFonts w:ascii="Montserrat Light" w:hAnsi="Montserrat Light" w:cs="Times New Roman"/>
                <w:b/>
              </w:rPr>
              <w:t>CONSILIUL JUDEȚEAN CLUJ</w:t>
            </w:r>
          </w:p>
        </w:tc>
        <w:tc>
          <w:tcPr>
            <w:tcW w:w="5245" w:type="dxa"/>
            <w:shd w:val="clear" w:color="auto" w:fill="auto"/>
            <w:tcMar>
              <w:top w:w="55" w:type="dxa"/>
              <w:left w:w="55" w:type="dxa"/>
              <w:bottom w:w="55" w:type="dxa"/>
              <w:right w:w="55" w:type="dxa"/>
            </w:tcMar>
          </w:tcPr>
          <w:p w14:paraId="5F210830" w14:textId="77777777" w:rsidR="00916EC8" w:rsidRPr="007D5FC5" w:rsidRDefault="00916EC8" w:rsidP="00916EC8">
            <w:pPr>
              <w:pStyle w:val="Standard"/>
              <w:spacing w:after="0" w:line="240" w:lineRule="auto"/>
              <w:jc w:val="center"/>
              <w:rPr>
                <w:rFonts w:ascii="Montserrat Light" w:hAnsi="Montserrat Light" w:cs="Times New Roman"/>
                <w:b/>
              </w:rPr>
            </w:pPr>
            <w:r w:rsidRPr="007D5FC5">
              <w:rPr>
                <w:rFonts w:ascii="Montserrat Light" w:hAnsi="Montserrat Light" w:cs="Times New Roman"/>
                <w:b/>
              </w:rPr>
              <w:t>INSPECTORATUL DE POLIŢIE JUDEŢEAN CLUJ</w:t>
            </w:r>
          </w:p>
        </w:tc>
      </w:tr>
      <w:tr w:rsidR="007D5FC5" w:rsidRPr="007D5FC5" w14:paraId="246F63EB" w14:textId="77777777" w:rsidTr="00916EC8">
        <w:tc>
          <w:tcPr>
            <w:tcW w:w="4240" w:type="dxa"/>
            <w:shd w:val="clear" w:color="auto" w:fill="auto"/>
            <w:tcMar>
              <w:top w:w="55" w:type="dxa"/>
              <w:left w:w="55" w:type="dxa"/>
              <w:bottom w:w="55" w:type="dxa"/>
              <w:right w:w="55" w:type="dxa"/>
            </w:tcMar>
          </w:tcPr>
          <w:p w14:paraId="797F1DF1" w14:textId="00BBFF6D" w:rsidR="00916EC8" w:rsidRPr="007D5FC5" w:rsidRDefault="00916EC8" w:rsidP="00916EC8">
            <w:pPr>
              <w:pStyle w:val="Standard"/>
              <w:spacing w:after="0" w:line="240" w:lineRule="auto"/>
              <w:rPr>
                <w:rFonts w:ascii="Montserrat Light" w:eastAsia="Times New Roman" w:hAnsi="Montserrat Light" w:cs="Times New Roman"/>
                <w:lang w:val="ro-RO"/>
              </w:rPr>
            </w:pPr>
            <w:r w:rsidRPr="007D5FC5">
              <w:rPr>
                <w:rFonts w:ascii="Montserrat Light" w:eastAsia="Times New Roman" w:hAnsi="Montserrat Light" w:cs="Times New Roman"/>
                <w:lang w:val="ro-RO"/>
              </w:rPr>
              <w:t>Nr.  _________   din ________ 2021</w:t>
            </w:r>
          </w:p>
        </w:tc>
        <w:tc>
          <w:tcPr>
            <w:tcW w:w="5245" w:type="dxa"/>
            <w:shd w:val="clear" w:color="auto" w:fill="auto"/>
            <w:tcMar>
              <w:top w:w="55" w:type="dxa"/>
              <w:left w:w="55" w:type="dxa"/>
              <w:bottom w:w="55" w:type="dxa"/>
              <w:right w:w="55" w:type="dxa"/>
            </w:tcMar>
          </w:tcPr>
          <w:p w14:paraId="1CAC98D2" w14:textId="4750C5AB" w:rsidR="00916EC8" w:rsidRPr="007D5FC5" w:rsidRDefault="00916EC8" w:rsidP="00916EC8">
            <w:pPr>
              <w:pStyle w:val="Standard"/>
              <w:spacing w:after="0" w:line="240" w:lineRule="auto"/>
              <w:jc w:val="center"/>
              <w:rPr>
                <w:rFonts w:ascii="Montserrat Light" w:eastAsia="Times New Roman" w:hAnsi="Montserrat Light" w:cs="Times New Roman"/>
                <w:lang w:val="ro-RO"/>
              </w:rPr>
            </w:pPr>
            <w:r w:rsidRPr="007D5FC5">
              <w:rPr>
                <w:rFonts w:ascii="Montserrat Light" w:eastAsia="Times New Roman" w:hAnsi="Montserrat Light" w:cs="Times New Roman"/>
                <w:lang w:val="ro-RO"/>
              </w:rPr>
              <w:t>Nr.  ________   din _________ 2021</w:t>
            </w:r>
          </w:p>
        </w:tc>
      </w:tr>
    </w:tbl>
    <w:p w14:paraId="6058E79D" w14:textId="77777777" w:rsidR="00916EC8" w:rsidRPr="007D5FC5" w:rsidRDefault="00916EC8" w:rsidP="00916EC8">
      <w:pPr>
        <w:pStyle w:val="Standard"/>
        <w:spacing w:after="0" w:line="240" w:lineRule="auto"/>
        <w:ind w:left="5760" w:firstLine="720"/>
        <w:jc w:val="center"/>
        <w:rPr>
          <w:rFonts w:ascii="Montserrat Light" w:hAnsi="Montserrat Light" w:cs="Times New Roman"/>
        </w:rPr>
      </w:pPr>
    </w:p>
    <w:p w14:paraId="4DBA698C" w14:textId="77777777" w:rsidR="00916EC8" w:rsidRPr="007D5FC5" w:rsidRDefault="00916EC8" w:rsidP="00916EC8">
      <w:pPr>
        <w:pStyle w:val="Standard"/>
        <w:spacing w:after="0" w:line="240" w:lineRule="auto"/>
        <w:jc w:val="center"/>
        <w:rPr>
          <w:rFonts w:ascii="Montserrat" w:hAnsi="Montserrat" w:cs="Times New Roman"/>
          <w:b/>
        </w:rPr>
      </w:pPr>
      <w:r w:rsidRPr="007D5FC5">
        <w:rPr>
          <w:rFonts w:ascii="Montserrat" w:hAnsi="Montserrat" w:cs="Times New Roman"/>
          <w:b/>
        </w:rPr>
        <w:t>PROTOCOL DE COOPERARE</w:t>
      </w:r>
    </w:p>
    <w:p w14:paraId="036FEED6" w14:textId="77777777" w:rsidR="00916EC8" w:rsidRPr="007D5FC5" w:rsidRDefault="00916EC8" w:rsidP="00916EC8">
      <w:pPr>
        <w:pStyle w:val="Standard"/>
        <w:spacing w:after="0" w:line="240" w:lineRule="auto"/>
        <w:jc w:val="center"/>
        <w:rPr>
          <w:rFonts w:ascii="Montserrat" w:hAnsi="Montserrat"/>
        </w:rPr>
      </w:pPr>
      <w:r w:rsidRPr="007D5FC5">
        <w:rPr>
          <w:rStyle w:val="Fontdeparagrafimplicit1"/>
          <w:rFonts w:ascii="Montserrat" w:hAnsi="Montserrat" w:cs="Times New Roman"/>
          <w:b/>
        </w:rPr>
        <w:t xml:space="preserve">privind </w:t>
      </w:r>
      <w:r w:rsidRPr="007D5FC5">
        <w:rPr>
          <w:rStyle w:val="Fontdeparagrafimplicit1"/>
          <w:rFonts w:ascii="Montserrat" w:hAnsi="Montserrat" w:cs="Times New Roman"/>
          <w:b/>
          <w:lang w:val="ro-RO"/>
        </w:rPr>
        <w:t xml:space="preserve">modul de operare a aparatului de zbor tip dronă – DJI Matrice 600 PRO în comun de către Inspectoratul de Poliție Județean Cluj și Consiliul Județean Cluj </w:t>
      </w:r>
      <w:r w:rsidRPr="007D5FC5">
        <w:rPr>
          <w:rStyle w:val="Fontdeparagrafimplicit1"/>
          <w:rFonts w:ascii="Montserrat" w:hAnsi="Montserrat" w:cs="Times New Roman"/>
          <w:b/>
          <w:bCs/>
          <w:lang w:val="ro-RO"/>
        </w:rPr>
        <w:t>în vederea creșterii gradului de siguranță</w:t>
      </w:r>
    </w:p>
    <w:p w14:paraId="782A4C73" w14:textId="28FCEAC2" w:rsidR="00916EC8" w:rsidRPr="007D5FC5" w:rsidRDefault="00916EC8" w:rsidP="00916EC8">
      <w:pPr>
        <w:pStyle w:val="Standard"/>
        <w:spacing w:after="0" w:line="240" w:lineRule="auto"/>
        <w:jc w:val="both"/>
        <w:rPr>
          <w:rFonts w:ascii="Montserrat Light" w:hAnsi="Montserrat Light" w:cs="Times New Roman"/>
        </w:rPr>
      </w:pPr>
    </w:p>
    <w:p w14:paraId="09C6D30C" w14:textId="77777777" w:rsidR="00916EC8" w:rsidRPr="007D5FC5" w:rsidRDefault="00916EC8" w:rsidP="00916EC8">
      <w:pPr>
        <w:pStyle w:val="Standard"/>
        <w:spacing w:after="0" w:line="240" w:lineRule="auto"/>
        <w:jc w:val="both"/>
        <w:rPr>
          <w:rFonts w:ascii="Montserrat Light" w:hAnsi="Montserrat Light" w:cs="Times New Roman"/>
        </w:rPr>
      </w:pPr>
    </w:p>
    <w:p w14:paraId="36C086B2" w14:textId="77777777" w:rsidR="00916EC8" w:rsidRPr="007D5FC5" w:rsidRDefault="00916EC8" w:rsidP="00916EC8">
      <w:pPr>
        <w:pStyle w:val="Standard"/>
        <w:spacing w:after="0" w:line="240" w:lineRule="auto"/>
        <w:ind w:firstLine="709"/>
        <w:jc w:val="both"/>
        <w:rPr>
          <w:rFonts w:ascii="Montserrat Light" w:hAnsi="Montserrat Light"/>
        </w:rPr>
      </w:pPr>
      <w:r w:rsidRPr="007D5FC5">
        <w:rPr>
          <w:rStyle w:val="Fontdeparagrafimplicit1"/>
          <w:rFonts w:ascii="Montserrat Light" w:hAnsi="Montserrat Light" w:cs="Times New Roman"/>
          <w:lang w:val="ro-RO"/>
        </w:rPr>
        <w:t>Având în vedere prevederile:</w:t>
      </w:r>
    </w:p>
    <w:p w14:paraId="12FC3255" w14:textId="2F065182" w:rsidR="00916EC8" w:rsidRPr="007D5FC5" w:rsidRDefault="00916EC8" w:rsidP="00916EC8">
      <w:pPr>
        <w:pStyle w:val="Standard"/>
        <w:tabs>
          <w:tab w:val="left" w:pos="720"/>
        </w:tabs>
        <w:spacing w:after="0" w:line="240" w:lineRule="auto"/>
        <w:jc w:val="both"/>
        <w:rPr>
          <w:rFonts w:ascii="Montserrat Light" w:hAnsi="Montserrat Light"/>
        </w:rPr>
      </w:pPr>
      <w:r w:rsidRPr="007D5FC5">
        <w:rPr>
          <w:rStyle w:val="Fontdeparagrafimplicit1"/>
          <w:rFonts w:ascii="Montserrat Light" w:hAnsi="Montserrat Light" w:cs="Times New Roman"/>
          <w:lang w:val="ro-RO"/>
        </w:rPr>
        <w:tab/>
        <w:t xml:space="preserve">- </w:t>
      </w:r>
      <w:bookmarkStart w:id="1" w:name="_Hlk75421461"/>
      <w:r w:rsidRPr="007D5FC5">
        <w:rPr>
          <w:rStyle w:val="Fontdeparagrafimplicit1"/>
          <w:rFonts w:ascii="Montserrat Light" w:hAnsi="Montserrat Light" w:cs="Times New Roman"/>
          <w:lang w:val="ro-RO"/>
        </w:rPr>
        <w:t xml:space="preserve">Art. 173 alin. (1) lit. e) și ale alin. (7) lit. a) din Ordonanța de urgență a Guvernului nr. 57/2019 privind Codul administrativ, cu modificările și completările ulterioare; </w:t>
      </w:r>
      <w:bookmarkEnd w:id="1"/>
    </w:p>
    <w:p w14:paraId="7023AE48" w14:textId="77777777" w:rsidR="00916EC8" w:rsidRPr="007D5FC5" w:rsidRDefault="00916EC8" w:rsidP="00916EC8">
      <w:pPr>
        <w:pStyle w:val="Standard"/>
        <w:tabs>
          <w:tab w:val="left" w:pos="720"/>
        </w:tabs>
        <w:spacing w:after="0" w:line="240" w:lineRule="auto"/>
        <w:jc w:val="both"/>
        <w:rPr>
          <w:rFonts w:ascii="Montserrat Light" w:hAnsi="Montserrat Light"/>
        </w:rPr>
      </w:pPr>
      <w:r w:rsidRPr="007D5FC5">
        <w:rPr>
          <w:rStyle w:val="Fontdeparagrafimplicit1"/>
          <w:rFonts w:ascii="Montserrat Light" w:hAnsi="Montserrat Light" w:cs="Times New Roman"/>
          <w:lang w:val="ro-RO"/>
        </w:rPr>
        <w:tab/>
        <w:t xml:space="preserve"> - A</w:t>
      </w:r>
      <w:r w:rsidRPr="007D5FC5">
        <w:rPr>
          <w:rStyle w:val="Fontdeparagrafimplicit1"/>
          <w:rFonts w:ascii="Montserrat Light" w:hAnsi="Montserrat Light" w:cs="Times New Roman"/>
        </w:rPr>
        <w:t xml:space="preserve">rt. 3, ale art. 22 alin. </w:t>
      </w:r>
      <w:r w:rsidRPr="007D5FC5">
        <w:rPr>
          <w:rStyle w:val="Fontdeparagrafimplicit1"/>
          <w:rFonts w:ascii="Montserrat Light" w:hAnsi="Montserrat Light" w:cs="Times New Roman"/>
          <w:lang w:val="ro-RO"/>
        </w:rPr>
        <w:t>(</w:t>
      </w:r>
      <w:r w:rsidRPr="007D5FC5">
        <w:rPr>
          <w:rStyle w:val="Fontdeparagrafimplicit1"/>
          <w:rFonts w:ascii="Montserrat Light" w:hAnsi="Montserrat Light" w:cs="Times New Roman"/>
        </w:rPr>
        <w:t>1</w:t>
      </w:r>
      <w:r w:rsidRPr="007D5FC5">
        <w:rPr>
          <w:rStyle w:val="Fontdeparagrafimplicit1"/>
          <w:rFonts w:ascii="Montserrat Light" w:hAnsi="Montserrat Light" w:cs="Times New Roman"/>
          <w:lang w:val="ro-RO"/>
        </w:rPr>
        <w:t>)</w:t>
      </w:r>
      <w:r w:rsidRPr="007D5FC5">
        <w:rPr>
          <w:rStyle w:val="Fontdeparagrafimplicit1"/>
          <w:rFonts w:ascii="Montserrat Light" w:hAnsi="Montserrat Light" w:cs="Times New Roman"/>
        </w:rPr>
        <w:t xml:space="preserve"> și ale art. 25 din Legea nr. 218/2002 privind organizarea și funcționarea Poliției Române, republicată, </w:t>
      </w:r>
      <w:r w:rsidRPr="007D5FC5">
        <w:rPr>
          <w:rStyle w:val="Fontdeparagrafimplicit1"/>
          <w:rFonts w:ascii="Montserrat Light" w:hAnsi="Montserrat Light" w:cs="Times New Roman"/>
          <w:lang w:val="ro-RO"/>
        </w:rPr>
        <w:t>cu modificările și completările ulterioare</w:t>
      </w:r>
      <w:r w:rsidRPr="007D5FC5">
        <w:rPr>
          <w:rStyle w:val="Fontdeparagrafimplicit1"/>
          <w:rFonts w:ascii="Montserrat Light" w:hAnsi="Montserrat Light" w:cs="Times New Roman"/>
        </w:rPr>
        <w:t>;</w:t>
      </w:r>
    </w:p>
    <w:p w14:paraId="23E20455" w14:textId="77777777" w:rsidR="00916EC8" w:rsidRPr="007D5FC5" w:rsidRDefault="00916EC8" w:rsidP="00916EC8">
      <w:pPr>
        <w:pStyle w:val="Standard"/>
        <w:tabs>
          <w:tab w:val="left" w:pos="720"/>
        </w:tabs>
        <w:spacing w:after="0" w:line="240" w:lineRule="auto"/>
        <w:ind w:firstLine="709"/>
        <w:jc w:val="both"/>
        <w:rPr>
          <w:rFonts w:ascii="Montserrat Light" w:hAnsi="Montserrat Light"/>
        </w:rPr>
      </w:pPr>
      <w:r w:rsidRPr="007D5FC5">
        <w:rPr>
          <w:rStyle w:val="Fontdeparagrafimplicit1"/>
          <w:rFonts w:ascii="Montserrat Light" w:hAnsi="Montserrat Light" w:cs="Times New Roman"/>
          <w:lang w:val="ro-RO"/>
        </w:rPr>
        <w:t>- Regulamentului european nr. 679/2016 privind protecția persoanelor fizice în ceea ce privește prelucrarea datelor cu caracter personal și privind libera circulație a acestor date și de abrogare a Directivei 95/46/CE (Regulament general privind protecția datelor);</w:t>
      </w:r>
      <w:r w:rsidRPr="007D5FC5">
        <w:rPr>
          <w:rStyle w:val="Fontdeparagrafimplicit1"/>
          <w:rFonts w:ascii="Montserrat Light" w:hAnsi="Montserrat Light" w:cs="Times New Roman"/>
        </w:rPr>
        <w:tab/>
      </w:r>
    </w:p>
    <w:p w14:paraId="30CCF43E" w14:textId="4BB61A06" w:rsidR="00916EC8" w:rsidRPr="007D5FC5" w:rsidRDefault="00916EC8" w:rsidP="00916EC8">
      <w:pPr>
        <w:pStyle w:val="Standard"/>
        <w:tabs>
          <w:tab w:val="left" w:pos="720"/>
        </w:tabs>
        <w:spacing w:after="0" w:line="240" w:lineRule="auto"/>
        <w:ind w:firstLine="709"/>
        <w:jc w:val="both"/>
        <w:rPr>
          <w:rFonts w:ascii="Montserrat Light" w:hAnsi="Montserrat Light" w:cs="Times New Roman"/>
          <w:lang w:val="ro-RO"/>
        </w:rPr>
      </w:pPr>
      <w:r w:rsidRPr="007D5FC5">
        <w:rPr>
          <w:rFonts w:ascii="Montserrat Light" w:hAnsi="Montserrat Light" w:cs="Times New Roman"/>
          <w:lang w:val="ro-RO"/>
        </w:rPr>
        <w:t>- Legii nr. 190/2018 privind măsuri de punere în aplicare a Regulamentului UE 2016/679 și al Consiliului  din 27 aprilie 2016  privind protecția persoanelor fizice în ceea ce privește prelucrarea datelor cu caracter personal și privind libera circulație a acestor date și de abrogare a Directivei 95/46/CE (Regulament general privind protecția datelor);</w:t>
      </w:r>
    </w:p>
    <w:p w14:paraId="41C2AD50" w14:textId="1F891A06" w:rsidR="00916EC8" w:rsidRPr="007D5FC5" w:rsidRDefault="00916EC8" w:rsidP="00916EC8">
      <w:pPr>
        <w:pStyle w:val="Standard"/>
        <w:tabs>
          <w:tab w:val="left" w:pos="720"/>
        </w:tabs>
        <w:spacing w:after="0" w:line="240" w:lineRule="auto"/>
        <w:ind w:firstLine="709"/>
        <w:jc w:val="both"/>
        <w:rPr>
          <w:rFonts w:ascii="Montserrat Light" w:hAnsi="Montserrat Light"/>
        </w:rPr>
      </w:pPr>
      <w:r w:rsidRPr="007D5FC5">
        <w:rPr>
          <w:rStyle w:val="Fontdeparagrafimplicit1"/>
          <w:rFonts w:ascii="Montserrat Light" w:hAnsi="Montserrat Light" w:cs="Times New Roman"/>
          <w:lang w:val="ro-RO"/>
        </w:rPr>
        <w:t>- Legii nr. 363/2018 privind protecția persoanelor fizice referitor la prelucrarea datelor cu caracter personal de către autoritățile competente în scopul prevenirii, descoperirii, cercetării, urmăririi penale și combaterii infracțiunilor sau al executării pedepselor, măsurilor educative și de siguranță, precum și privind libera circulație a acestor date,</w:t>
      </w:r>
      <w:r w:rsidRPr="007D5FC5">
        <w:rPr>
          <w:rStyle w:val="Fontdeparagrafimplicit1"/>
          <w:rFonts w:ascii="Montserrat Light" w:hAnsi="Montserrat Light" w:cs="Times New Roman"/>
        </w:rPr>
        <w:tab/>
      </w:r>
    </w:p>
    <w:p w14:paraId="647FB824" w14:textId="77777777" w:rsidR="00916EC8" w:rsidRPr="007D5FC5" w:rsidRDefault="00916EC8" w:rsidP="00916EC8">
      <w:pPr>
        <w:pStyle w:val="Standard"/>
        <w:spacing w:after="0" w:line="240" w:lineRule="auto"/>
        <w:ind w:firstLine="709"/>
        <w:jc w:val="both"/>
        <w:rPr>
          <w:rFonts w:ascii="Montserrat Light" w:hAnsi="Montserrat Light" w:cs="Times New Roman"/>
        </w:rPr>
      </w:pPr>
    </w:p>
    <w:p w14:paraId="12C8345E" w14:textId="5ACC2097" w:rsidR="00916EC8" w:rsidRPr="007D5FC5" w:rsidRDefault="00916EC8" w:rsidP="00916EC8">
      <w:pPr>
        <w:pStyle w:val="Standard"/>
        <w:spacing w:after="0" w:line="240" w:lineRule="auto"/>
        <w:jc w:val="both"/>
        <w:rPr>
          <w:rFonts w:ascii="Montserrat Light" w:hAnsi="Montserrat Light" w:cs="Times New Roman"/>
        </w:rPr>
      </w:pPr>
      <w:r w:rsidRPr="007D5FC5">
        <w:rPr>
          <w:rFonts w:ascii="Montserrat Light" w:hAnsi="Montserrat Light" w:cs="Times New Roman"/>
        </w:rPr>
        <w:t xml:space="preserve"> și având la bază principiile parteneriatului, colaborării și respectului reciproc,</w:t>
      </w:r>
    </w:p>
    <w:p w14:paraId="258DB438" w14:textId="77777777" w:rsidR="00916EC8" w:rsidRPr="007D5FC5" w:rsidRDefault="00916EC8" w:rsidP="00916EC8">
      <w:pPr>
        <w:pStyle w:val="Standard"/>
        <w:spacing w:after="0" w:line="240" w:lineRule="auto"/>
        <w:jc w:val="both"/>
        <w:rPr>
          <w:rFonts w:ascii="Montserrat Light" w:hAnsi="Montserrat Light" w:cs="Times New Roman"/>
          <w:b/>
        </w:rPr>
      </w:pPr>
    </w:p>
    <w:p w14:paraId="4847996A" w14:textId="5642ACC4"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b/>
        </w:rPr>
        <w:t>JUDEȚUL CLUJ, prin CONSILIUL JUDEȚEAN CLUJ</w:t>
      </w:r>
      <w:r w:rsidRPr="007D5FC5">
        <w:rPr>
          <w:rStyle w:val="Fontdeparagrafimplicit1"/>
          <w:rFonts w:ascii="Montserrat Light" w:hAnsi="Montserrat Light" w:cs="Times New Roman"/>
          <w:bCs/>
        </w:rPr>
        <w:t>,</w:t>
      </w:r>
      <w:r w:rsidRPr="007D5FC5">
        <w:rPr>
          <w:rStyle w:val="Fontdeparagrafimplicit1"/>
          <w:rFonts w:ascii="Montserrat Light" w:hAnsi="Montserrat Light" w:cs="Times New Roman"/>
          <w:b/>
        </w:rPr>
        <w:t xml:space="preserve"> </w:t>
      </w:r>
      <w:r w:rsidRPr="007D5FC5">
        <w:rPr>
          <w:rStyle w:val="Fontdeparagrafimplicit1"/>
          <w:rFonts w:ascii="Montserrat Light" w:hAnsi="Montserrat Light" w:cs="Times New Roman"/>
        </w:rPr>
        <w:t xml:space="preserve">cu sediul în municipiul Cluj-Napoca, Calea Dorobanților nr. 106, jud. Cluj, </w:t>
      </w:r>
      <w:r w:rsidRPr="007D5FC5">
        <w:rPr>
          <w:rStyle w:val="Fontdeparagrafimplicit1"/>
          <w:rFonts w:ascii="Montserrat Light" w:hAnsi="Montserrat Light" w:cs="Cambria"/>
        </w:rPr>
        <w:t>telefon 0372 640 000, fax 0372 640 070, cod fiscal 4288110</w:t>
      </w:r>
      <w:r w:rsidRPr="007D5FC5">
        <w:rPr>
          <w:rStyle w:val="Fontdeparagrafimplicit1"/>
          <w:rFonts w:ascii="Montserrat Light" w:hAnsi="Montserrat Light" w:cs="Times New Roman"/>
        </w:rPr>
        <w:t>,</w:t>
      </w:r>
      <w:r w:rsidRPr="007D5FC5">
        <w:rPr>
          <w:rStyle w:val="Fontdeparagrafimplicit1"/>
          <w:rFonts w:ascii="Montserrat Light" w:hAnsi="Montserrat Light" w:cs="Times New Roman"/>
          <w:b/>
        </w:rPr>
        <w:t xml:space="preserve"> reprezentat prin Președite al Consiliului Județean Cluj, domnul Alin TIȘE</w:t>
      </w:r>
    </w:p>
    <w:p w14:paraId="7EB23191" w14:textId="77777777" w:rsidR="00916EC8" w:rsidRPr="007D5FC5" w:rsidRDefault="00916EC8" w:rsidP="00916EC8">
      <w:pPr>
        <w:pStyle w:val="Standard"/>
        <w:spacing w:after="0" w:line="240" w:lineRule="auto"/>
        <w:jc w:val="both"/>
        <w:rPr>
          <w:rFonts w:ascii="Montserrat Light" w:hAnsi="Montserrat Light" w:cs="Times New Roman"/>
        </w:rPr>
      </w:pPr>
      <w:r w:rsidRPr="007D5FC5">
        <w:rPr>
          <w:rFonts w:ascii="Montserrat Light" w:hAnsi="Montserrat Light" w:cs="Times New Roman"/>
        </w:rPr>
        <w:t>şi</w:t>
      </w:r>
    </w:p>
    <w:p w14:paraId="32EE31F9" w14:textId="77777777"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b/>
        </w:rPr>
        <w:t xml:space="preserve">INSPECTORATUL DE POLIŢIE JUDEŢEAN CLUJ, </w:t>
      </w:r>
      <w:r w:rsidRPr="007D5FC5">
        <w:rPr>
          <w:rStyle w:val="Fontdeparagrafimplicit1"/>
          <w:rFonts w:ascii="Montserrat Light" w:hAnsi="Montserrat Light" w:cs="Times New Roman"/>
        </w:rPr>
        <w:t xml:space="preserve">cu sediul în municipiul Cluj-Napoca, Calea Turzii nr. 176 B, jud. Cluj, CUI. 4547109, </w:t>
      </w:r>
      <w:r w:rsidRPr="007D5FC5">
        <w:rPr>
          <w:rStyle w:val="Fontdeparagrafimplicit1"/>
          <w:rFonts w:ascii="Montserrat Light" w:hAnsi="Montserrat Light" w:cs="Times New Roman"/>
          <w:b/>
        </w:rPr>
        <w:t>reprezentat prin Șeful Inspectoratului, domnul comisar șef de poliție Mircea Ion RUS</w:t>
      </w:r>
    </w:p>
    <w:p w14:paraId="52CDA6A7" w14:textId="69260B92"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rPr>
        <w:t xml:space="preserve">denumite în continuare părți, au convenit încheierea prezentului protocol, </w:t>
      </w:r>
      <w:r w:rsidRPr="007D5FC5">
        <w:rPr>
          <w:rStyle w:val="Fontdeparagrafimplicit1"/>
          <w:rFonts w:ascii="Montserrat Light" w:hAnsi="Montserrat Light" w:cs="Times New Roman"/>
          <w:lang w:val="ro-RO"/>
        </w:rPr>
        <w:t>astfel:</w:t>
      </w:r>
    </w:p>
    <w:p w14:paraId="367F4489" w14:textId="77777777" w:rsidR="00916EC8" w:rsidRPr="007D5FC5" w:rsidRDefault="00916EC8" w:rsidP="00916EC8">
      <w:pPr>
        <w:pStyle w:val="Standard"/>
        <w:spacing w:after="0" w:line="240" w:lineRule="auto"/>
        <w:jc w:val="both"/>
        <w:rPr>
          <w:rFonts w:ascii="Montserrat Light" w:hAnsi="Montserrat Light" w:cs="Times New Roman"/>
          <w:lang w:val="ro-RO"/>
        </w:rPr>
      </w:pPr>
    </w:p>
    <w:p w14:paraId="66E1A6CC" w14:textId="77777777" w:rsidR="00916EC8" w:rsidRPr="007D5FC5" w:rsidRDefault="00916EC8" w:rsidP="00916EC8">
      <w:pPr>
        <w:pStyle w:val="Standard"/>
        <w:spacing w:after="0" w:line="240" w:lineRule="auto"/>
        <w:jc w:val="center"/>
        <w:rPr>
          <w:rFonts w:ascii="Montserrat Light" w:hAnsi="Montserrat Light" w:cs="Times New Roman"/>
          <w:b/>
        </w:rPr>
      </w:pPr>
      <w:r w:rsidRPr="007D5FC5">
        <w:rPr>
          <w:rFonts w:ascii="Montserrat Light" w:hAnsi="Montserrat Light" w:cs="Times New Roman"/>
          <w:b/>
        </w:rPr>
        <w:t>Capitolul I</w:t>
      </w:r>
    </w:p>
    <w:p w14:paraId="79C8CFC0" w14:textId="77777777" w:rsidR="00916EC8" w:rsidRPr="007D5FC5" w:rsidRDefault="00916EC8" w:rsidP="00916EC8">
      <w:pPr>
        <w:pStyle w:val="Standard"/>
        <w:spacing w:after="0" w:line="240" w:lineRule="auto"/>
        <w:jc w:val="center"/>
        <w:rPr>
          <w:rFonts w:ascii="Montserrat Light" w:hAnsi="Montserrat Light" w:cs="Times New Roman"/>
          <w:b/>
        </w:rPr>
      </w:pPr>
      <w:r w:rsidRPr="007D5FC5">
        <w:rPr>
          <w:rFonts w:ascii="Montserrat Light" w:hAnsi="Montserrat Light" w:cs="Times New Roman"/>
          <w:b/>
        </w:rPr>
        <w:t>Obiectul protocolului</w:t>
      </w:r>
    </w:p>
    <w:p w14:paraId="27D6EB51" w14:textId="77777777" w:rsidR="00916EC8" w:rsidRPr="007D5FC5" w:rsidRDefault="00916EC8" w:rsidP="00916EC8">
      <w:pPr>
        <w:pStyle w:val="Standard"/>
        <w:spacing w:after="0" w:line="240" w:lineRule="auto"/>
        <w:jc w:val="center"/>
        <w:rPr>
          <w:rFonts w:ascii="Montserrat Light" w:hAnsi="Montserrat Light" w:cs="Times New Roman"/>
          <w:b/>
        </w:rPr>
      </w:pPr>
    </w:p>
    <w:p w14:paraId="7B0E51EC" w14:textId="77777777"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b/>
        </w:rPr>
        <w:t>Art. 1</w:t>
      </w:r>
      <w:r w:rsidRPr="007D5FC5">
        <w:rPr>
          <w:rStyle w:val="Fontdeparagrafimplicit1"/>
          <w:rFonts w:ascii="Montserrat Light" w:hAnsi="Montserrat Light" w:cs="Times New Roman"/>
        </w:rPr>
        <w:t xml:space="preserve"> Prezentul protocol reglementează </w:t>
      </w:r>
      <w:r w:rsidRPr="007D5FC5">
        <w:rPr>
          <w:rStyle w:val="Fontdeparagrafimplicit1"/>
          <w:rFonts w:ascii="Montserrat Light" w:hAnsi="Montserrat Light" w:cs="Times New Roman"/>
          <w:lang w:val="ro-RO"/>
        </w:rPr>
        <w:t>modul de operare, de către părți, în comun a aparatului de zbor tip dronă – DJI Matrice 600 PRO în vederea creșterii gradului de siguranță în județul Cluj.</w:t>
      </w:r>
    </w:p>
    <w:p w14:paraId="6F69C038" w14:textId="77777777"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b/>
          <w:bCs/>
          <w:lang w:val="ro-RO"/>
        </w:rPr>
        <w:t xml:space="preserve">Art. 2 </w:t>
      </w:r>
      <w:r w:rsidRPr="007D5FC5">
        <w:rPr>
          <w:rStyle w:val="Fontdeparagrafimplicit1"/>
          <w:rFonts w:ascii="Montserrat Light" w:hAnsi="Montserrat Light" w:cs="Times New Roman"/>
          <w:bCs/>
          <w:lang w:val="ro-RO"/>
        </w:rPr>
        <w:t>A</w:t>
      </w:r>
      <w:r w:rsidRPr="007D5FC5">
        <w:rPr>
          <w:rStyle w:val="Fontdeparagrafimplicit1"/>
          <w:rFonts w:ascii="Montserrat Light" w:hAnsi="Montserrat Light" w:cs="Times New Roman"/>
          <w:lang w:val="ro-RO"/>
        </w:rPr>
        <w:t>paratul de zbor tip dronă – DJI Matrice 600 PRO se află în proprietatea privată a Județului Cluj și gestiunea Consiliului Județean Cluj, fiind remis, la cerere, Inspectoratului de Poliție Județean Cluj.</w:t>
      </w:r>
    </w:p>
    <w:p w14:paraId="6A72ED05" w14:textId="77777777"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b/>
          <w:bCs/>
          <w:lang w:val="ro-RO"/>
        </w:rPr>
        <w:t>Art. 3</w:t>
      </w:r>
      <w:r w:rsidRPr="007D5FC5">
        <w:rPr>
          <w:rStyle w:val="Fontdeparagrafimplicit1"/>
          <w:rFonts w:ascii="Montserrat Light" w:hAnsi="Montserrat Light" w:cs="Times New Roman"/>
          <w:lang w:val="ro-RO"/>
        </w:rPr>
        <w:t xml:space="preserve">  Operarea în comun de către părți, a aparatului de zbor tip dronă – DJI Matrice 600 PRO are următoarele obiective:</w:t>
      </w:r>
    </w:p>
    <w:p w14:paraId="55FBC529" w14:textId="77777777" w:rsidR="00916EC8" w:rsidRPr="007D5FC5" w:rsidRDefault="00916EC8" w:rsidP="00916EC8">
      <w:pPr>
        <w:pStyle w:val="NormalWeb"/>
        <w:spacing w:before="0" w:after="0"/>
        <w:jc w:val="both"/>
        <w:rPr>
          <w:rFonts w:ascii="Montserrat Light" w:hAnsi="Montserrat Light"/>
          <w:sz w:val="22"/>
          <w:szCs w:val="22"/>
        </w:rPr>
      </w:pPr>
      <w:r w:rsidRPr="007D5FC5">
        <w:rPr>
          <w:rStyle w:val="Fontdeparagrafimplicit1"/>
          <w:rFonts w:ascii="Montserrat Light" w:hAnsi="Montserrat Light"/>
          <w:sz w:val="22"/>
          <w:szCs w:val="22"/>
        </w:rPr>
        <w:lastRenderedPageBreak/>
        <w:tab/>
      </w:r>
      <w:r w:rsidRPr="007D5FC5">
        <w:rPr>
          <w:rStyle w:val="Fontdeparagrafimplicit1"/>
          <w:rFonts w:ascii="Montserrat Light" w:hAnsi="Montserrat Light"/>
          <w:sz w:val="22"/>
          <w:szCs w:val="22"/>
          <w:lang w:val="ro-RO"/>
        </w:rPr>
        <w:t>a) identificarea şi contracararea faptelor care atentează la viaţa, libertatea, sănătatea şi integritatea persoanelor, a proprietăţii private şi publice, precum şi a altor drepturi și interese legitime ale comunităţii;</w:t>
      </w:r>
    </w:p>
    <w:p w14:paraId="36C7A8C3" w14:textId="77777777"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rPr>
        <w:tab/>
      </w:r>
      <w:r w:rsidRPr="007D5FC5">
        <w:rPr>
          <w:rStyle w:val="Fontdeparagrafimplicit1"/>
          <w:rFonts w:ascii="Montserrat Light" w:hAnsi="Montserrat Light"/>
          <w:lang w:val="ro-RO"/>
        </w:rPr>
        <w:t>b) menţinerea ordinii, siguranței şi liniştii publice pe raza județului Cluj, în imediata apropiere a unităţilor de învăţământ, a unităţilor sanitare, în parcările auto aflate pe domeniul public sau privat al municipiiilor/ orașelor sau comunelor de pe raza județului Cluj, în zonele comerciale şi de agrement, în parcuri, pieţe, cimitire, precum şi în alte asemenea locuri publice;</w:t>
      </w:r>
    </w:p>
    <w:p w14:paraId="24A205C7" w14:textId="56CD2C1B" w:rsidR="00916EC8" w:rsidRPr="007D5FC5" w:rsidRDefault="00916EC8" w:rsidP="00916EC8">
      <w:pPr>
        <w:pStyle w:val="Standard"/>
        <w:spacing w:after="0" w:line="240" w:lineRule="auto"/>
        <w:jc w:val="both"/>
        <w:rPr>
          <w:rFonts w:ascii="Montserrat Light" w:hAnsi="Montserrat Light"/>
          <w:lang w:val="ro-RO"/>
        </w:rPr>
      </w:pPr>
      <w:r w:rsidRPr="007D5FC5">
        <w:rPr>
          <w:rFonts w:ascii="Montserrat Light" w:hAnsi="Montserrat Light"/>
          <w:lang w:val="ro-RO"/>
        </w:rPr>
        <w:t>    c) menținerea ordinii şi liniştii publice cu ocazia mitingurilor, marşurilor, demonstraţiilor, procesiunilor, acţiunilor de pichetare, acţiunilor comerciale promoţionale, manifestărilor cultural-artistice, sportive, religioase sau comemorative, după caz, precum şi a altor asemenea activităţi care se desfăşoară în spaţiul public şi care implică aglomerări de persoane;</w:t>
      </w:r>
    </w:p>
    <w:p w14:paraId="76C45AF6" w14:textId="020334B5" w:rsidR="00916EC8" w:rsidRPr="007D5FC5" w:rsidRDefault="00916EC8" w:rsidP="00916EC8">
      <w:pPr>
        <w:pStyle w:val="Standard"/>
        <w:spacing w:after="0" w:line="240" w:lineRule="auto"/>
        <w:jc w:val="both"/>
        <w:rPr>
          <w:rFonts w:ascii="Montserrat Light" w:hAnsi="Montserrat Light"/>
          <w:lang w:val="ro-RO"/>
        </w:rPr>
      </w:pPr>
      <w:r w:rsidRPr="007D5FC5">
        <w:rPr>
          <w:rFonts w:ascii="Montserrat Light" w:hAnsi="Montserrat Light"/>
          <w:lang w:val="ro-RO"/>
        </w:rPr>
        <w:t>     d) eficientizarea pazei bunurilor şi obiectivelor aflate în proprietatea şi/sau în administrarea autorităţilor administraţiei publice centrale sau locale sau a altor servicii/instituţii publice de interes central sau local;</w:t>
      </w:r>
    </w:p>
    <w:p w14:paraId="65E28DFE" w14:textId="5009AF70"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lang w:val="ro-RO"/>
        </w:rPr>
        <w:t xml:space="preserve">     e) activitățile de culegere a informațiilor în vederea eficientizării cunoașterii, prevenirii şi combaterii fenomenului infracţional, a </w:t>
      </w:r>
      <w:r w:rsidRPr="007D5FC5">
        <w:rPr>
          <w:rStyle w:val="Fontdeparagrafimplicit1"/>
          <w:rFonts w:ascii="Montserrat Light" w:hAnsi="Montserrat Light" w:cs="Times New Roman"/>
          <w:lang w:val="ro-RO"/>
        </w:rPr>
        <w:t xml:space="preserve">terorismului, precum și </w:t>
      </w:r>
      <w:r w:rsidRPr="007D5FC5">
        <w:rPr>
          <w:rStyle w:val="Fontdeparagrafimplicit1"/>
          <w:rFonts w:ascii="Montserrat Light" w:hAnsi="Montserrat Light"/>
          <w:lang w:val="ro-RO"/>
        </w:rPr>
        <w:t>a altor fapte ilicite</w:t>
      </w:r>
      <w:r w:rsidRPr="007D5FC5">
        <w:rPr>
          <w:rStyle w:val="Fontdeparagrafimplicit1"/>
          <w:rFonts w:ascii="Montserrat Light" w:hAnsi="Montserrat Light" w:cs="Times New Roman"/>
          <w:lang w:val="ro-RO"/>
        </w:rPr>
        <w:t>;</w:t>
      </w:r>
    </w:p>
    <w:p w14:paraId="3F6E4894" w14:textId="77777777" w:rsidR="00916EC8" w:rsidRPr="007D5FC5" w:rsidRDefault="00916EC8" w:rsidP="00916EC8">
      <w:pPr>
        <w:pStyle w:val="NormalWeb"/>
        <w:spacing w:before="0" w:after="0"/>
        <w:jc w:val="both"/>
        <w:rPr>
          <w:rFonts w:ascii="Montserrat Light" w:hAnsi="Montserrat Light"/>
          <w:sz w:val="22"/>
          <w:szCs w:val="22"/>
        </w:rPr>
      </w:pPr>
      <w:r w:rsidRPr="007D5FC5">
        <w:rPr>
          <w:rStyle w:val="Fontdeparagrafimplicit1"/>
          <w:rFonts w:ascii="Montserrat Light" w:hAnsi="Montserrat Light"/>
          <w:sz w:val="22"/>
          <w:szCs w:val="22"/>
        </w:rPr>
        <w:tab/>
      </w:r>
      <w:r w:rsidRPr="007D5FC5">
        <w:rPr>
          <w:rStyle w:val="Fontdeparagrafimplicit1"/>
          <w:rFonts w:ascii="Montserrat Light" w:hAnsi="Montserrat Light"/>
          <w:sz w:val="22"/>
          <w:szCs w:val="22"/>
          <w:lang w:val="ro-RO"/>
        </w:rPr>
        <w:t xml:space="preserve">f) eficientizarea activităților </w:t>
      </w:r>
      <w:r w:rsidRPr="007D5FC5">
        <w:rPr>
          <w:rStyle w:val="Fontdeparagrafimplicit1"/>
          <w:rFonts w:ascii="Montserrat Light" w:hAnsi="Montserrat Light"/>
          <w:sz w:val="22"/>
          <w:szCs w:val="22"/>
        </w:rPr>
        <w:t>desfăşura</w:t>
      </w:r>
      <w:r w:rsidRPr="007D5FC5">
        <w:rPr>
          <w:rStyle w:val="Fontdeparagrafimplicit1"/>
          <w:rFonts w:ascii="Montserrat Light" w:hAnsi="Montserrat Light"/>
          <w:sz w:val="22"/>
          <w:szCs w:val="22"/>
          <w:lang w:val="ro-RO"/>
        </w:rPr>
        <w:t>t</w:t>
      </w:r>
      <w:r w:rsidRPr="007D5FC5">
        <w:rPr>
          <w:rStyle w:val="Fontdeparagrafimplicit1"/>
          <w:rFonts w:ascii="Montserrat Light" w:hAnsi="Montserrat Light"/>
          <w:sz w:val="22"/>
          <w:szCs w:val="22"/>
        </w:rPr>
        <w:t xml:space="preserve">e, potrivit competenţei, pentru constatarea faptelor penale şi efectuarea de cercetări în legătură cu acestea, </w:t>
      </w:r>
      <w:r w:rsidRPr="007D5FC5">
        <w:rPr>
          <w:rStyle w:val="Fontdeparagrafimplicit1"/>
          <w:rFonts w:ascii="Montserrat Light" w:hAnsi="Montserrat Light"/>
          <w:sz w:val="22"/>
          <w:szCs w:val="22"/>
          <w:lang w:val="ro-RO"/>
        </w:rPr>
        <w:t>pentru</w:t>
      </w:r>
      <w:r w:rsidRPr="007D5FC5">
        <w:rPr>
          <w:rStyle w:val="Fontdeparagrafimplicit1"/>
          <w:rFonts w:ascii="Montserrat Light" w:hAnsi="Montserrat Light"/>
          <w:sz w:val="22"/>
          <w:szCs w:val="22"/>
        </w:rPr>
        <w:t xml:space="preserve"> depistarea persoanelor care se sustrag urmăririi penale, </w:t>
      </w:r>
      <w:r w:rsidRPr="007D5FC5">
        <w:rPr>
          <w:rStyle w:val="Fontdeparagrafimplicit1"/>
          <w:rFonts w:ascii="Montserrat Light" w:hAnsi="Montserrat Light"/>
          <w:sz w:val="22"/>
          <w:szCs w:val="22"/>
          <w:lang w:val="ro-RO"/>
        </w:rPr>
        <w:t xml:space="preserve">judecății, </w:t>
      </w:r>
      <w:r w:rsidRPr="007D5FC5">
        <w:rPr>
          <w:rStyle w:val="Fontdeparagrafimplicit1"/>
          <w:rFonts w:ascii="Montserrat Light" w:hAnsi="Montserrat Light"/>
          <w:sz w:val="22"/>
          <w:szCs w:val="22"/>
        </w:rPr>
        <w:t xml:space="preserve">executării pedepselor sau altor hotărâri judecătoreşti, a persoanelor dispărute </w:t>
      </w:r>
      <w:r w:rsidRPr="007D5FC5">
        <w:rPr>
          <w:rStyle w:val="Fontdeparagrafimplicit1"/>
          <w:rFonts w:ascii="Montserrat Light" w:hAnsi="Montserrat Light"/>
          <w:sz w:val="22"/>
          <w:szCs w:val="22"/>
          <w:lang w:val="ro-RO"/>
        </w:rPr>
        <w:t>sau a celor abandonate</w:t>
      </w:r>
      <w:r w:rsidRPr="007D5FC5">
        <w:rPr>
          <w:rStyle w:val="Fontdeparagrafimplicit1"/>
          <w:rFonts w:ascii="Montserrat Light" w:hAnsi="Montserrat Light"/>
          <w:sz w:val="22"/>
          <w:szCs w:val="22"/>
        </w:rPr>
        <w:t>;</w:t>
      </w:r>
    </w:p>
    <w:p w14:paraId="04E3208C" w14:textId="77777777" w:rsidR="00916EC8" w:rsidRPr="007D5FC5" w:rsidRDefault="00916EC8" w:rsidP="00916EC8">
      <w:pPr>
        <w:pStyle w:val="NormalWeb"/>
        <w:spacing w:before="0" w:after="0"/>
        <w:jc w:val="both"/>
        <w:rPr>
          <w:rFonts w:ascii="Montserrat Light" w:hAnsi="Montserrat Light"/>
          <w:sz w:val="22"/>
          <w:szCs w:val="22"/>
        </w:rPr>
      </w:pPr>
      <w:r w:rsidRPr="007D5FC5">
        <w:rPr>
          <w:rStyle w:val="Fontdeparagrafimplicit1"/>
          <w:rFonts w:ascii="Montserrat Light" w:hAnsi="Montserrat Light"/>
          <w:sz w:val="22"/>
          <w:szCs w:val="22"/>
        </w:rPr>
        <w:tab/>
      </w:r>
      <w:r w:rsidRPr="007D5FC5">
        <w:rPr>
          <w:rStyle w:val="Fontdeparagrafimplicit1"/>
          <w:rFonts w:ascii="Montserrat Light" w:hAnsi="Montserrat Light"/>
          <w:sz w:val="22"/>
          <w:szCs w:val="22"/>
          <w:lang w:val="ro-RO"/>
        </w:rPr>
        <w:t xml:space="preserve">g) îmbunătățirea modului de </w:t>
      </w:r>
      <w:r w:rsidRPr="007D5FC5">
        <w:rPr>
          <w:rStyle w:val="Fontdeparagrafimplicit1"/>
          <w:rFonts w:ascii="Montserrat Light" w:hAnsi="Montserrat Light"/>
          <w:sz w:val="22"/>
          <w:szCs w:val="22"/>
        </w:rPr>
        <w:t>desfăşurare a activităţilor specifice pentru protecţia animalelor;</w:t>
      </w:r>
    </w:p>
    <w:p w14:paraId="186458FA" w14:textId="77777777" w:rsidR="00916EC8" w:rsidRPr="007D5FC5" w:rsidRDefault="00916EC8" w:rsidP="00916EC8">
      <w:pPr>
        <w:pStyle w:val="NormalWeb"/>
        <w:spacing w:before="0" w:after="0"/>
        <w:jc w:val="both"/>
        <w:rPr>
          <w:rFonts w:ascii="Montserrat Light" w:hAnsi="Montserrat Light"/>
          <w:sz w:val="22"/>
          <w:szCs w:val="22"/>
        </w:rPr>
      </w:pPr>
      <w:r w:rsidRPr="007D5FC5">
        <w:rPr>
          <w:rStyle w:val="Fontdeparagrafimplicit1"/>
          <w:rFonts w:ascii="Montserrat Light" w:hAnsi="Montserrat Light"/>
          <w:sz w:val="22"/>
          <w:szCs w:val="22"/>
          <w:lang w:val="ro-RO"/>
        </w:rPr>
        <w:tab/>
        <w:t>h) monitorizarea</w:t>
      </w:r>
      <w:r w:rsidRPr="007D5FC5">
        <w:rPr>
          <w:rStyle w:val="Fontdeparagrafimplicit1"/>
          <w:rFonts w:ascii="Montserrat Light" w:hAnsi="Montserrat Light"/>
          <w:sz w:val="22"/>
          <w:szCs w:val="22"/>
        </w:rPr>
        <w:t xml:space="preserve"> şi controlarea circulaţiei pe drumurile publice și a traficului rutier, </w:t>
      </w:r>
      <w:r w:rsidRPr="007D5FC5">
        <w:rPr>
          <w:rStyle w:val="Fontdeparagrafimplicit1"/>
          <w:rFonts w:ascii="Montserrat Light" w:hAnsi="Montserrat Light"/>
          <w:sz w:val="22"/>
          <w:szCs w:val="22"/>
          <w:lang w:val="ro-RO"/>
        </w:rPr>
        <w:t>evaluarea fluxurilor și valorilor de trafic;</w:t>
      </w:r>
    </w:p>
    <w:p w14:paraId="5CB6388C" w14:textId="77777777" w:rsidR="00916EC8" w:rsidRPr="007D5FC5" w:rsidRDefault="00916EC8" w:rsidP="00916EC8">
      <w:pPr>
        <w:pStyle w:val="NormalWeb"/>
        <w:spacing w:before="0" w:after="0"/>
        <w:jc w:val="both"/>
        <w:rPr>
          <w:rFonts w:ascii="Montserrat Light" w:hAnsi="Montserrat Light"/>
          <w:sz w:val="22"/>
          <w:szCs w:val="22"/>
        </w:rPr>
      </w:pPr>
      <w:r w:rsidRPr="007D5FC5">
        <w:rPr>
          <w:rStyle w:val="Fontdeparagrafimplicit1"/>
          <w:rFonts w:ascii="Montserrat Light" w:hAnsi="Montserrat Light"/>
          <w:sz w:val="22"/>
          <w:szCs w:val="22"/>
          <w:lang w:val="ro-RO"/>
        </w:rPr>
        <w:tab/>
        <w:t xml:space="preserve">i) </w:t>
      </w:r>
      <w:r w:rsidRPr="007D5FC5">
        <w:rPr>
          <w:rStyle w:val="Fontdeparagrafimplicit1"/>
          <w:rFonts w:ascii="Montserrat Light" w:hAnsi="Montserrat Light"/>
          <w:sz w:val="22"/>
          <w:szCs w:val="22"/>
        </w:rPr>
        <w:t>acordarea de sprijin, potrivit legii, autorităţilor administraţiei publice centrale şi locale în vederea desfăşurării activităţii acestora.</w:t>
      </w:r>
    </w:p>
    <w:p w14:paraId="1A8C7013" w14:textId="712E1BC6" w:rsidR="00916EC8" w:rsidRPr="007D5FC5" w:rsidRDefault="00916EC8" w:rsidP="00916EC8">
      <w:pPr>
        <w:pStyle w:val="NormalWeb"/>
        <w:spacing w:before="0" w:after="0"/>
        <w:jc w:val="both"/>
        <w:rPr>
          <w:rFonts w:ascii="Montserrat Light" w:hAnsi="Montserrat Light"/>
          <w:sz w:val="22"/>
          <w:szCs w:val="22"/>
        </w:rPr>
      </w:pPr>
      <w:r w:rsidRPr="007D5FC5">
        <w:rPr>
          <w:rStyle w:val="Fontdeparagrafimplicit1"/>
          <w:rFonts w:ascii="Montserrat Light" w:hAnsi="Montserrat Light"/>
          <w:b/>
          <w:sz w:val="22"/>
          <w:szCs w:val="22"/>
        </w:rPr>
        <w:t xml:space="preserve">Art. </w:t>
      </w:r>
      <w:r w:rsidRPr="007D5FC5">
        <w:rPr>
          <w:rStyle w:val="Fontdeparagrafimplicit1"/>
          <w:rFonts w:ascii="Montserrat Light" w:hAnsi="Montserrat Light"/>
          <w:b/>
          <w:sz w:val="22"/>
          <w:szCs w:val="22"/>
          <w:lang w:val="ro-RO"/>
        </w:rPr>
        <w:t>4</w:t>
      </w:r>
      <w:r w:rsidRPr="007D5FC5">
        <w:rPr>
          <w:rStyle w:val="Fontdeparagrafimplicit1"/>
          <w:rFonts w:ascii="Montserrat Light" w:hAnsi="Montserrat Light"/>
          <w:b/>
          <w:sz w:val="22"/>
          <w:szCs w:val="22"/>
        </w:rPr>
        <w:t xml:space="preserve"> </w:t>
      </w:r>
      <w:r w:rsidRPr="007D5FC5">
        <w:rPr>
          <w:rStyle w:val="Fontdeparagrafimplicit1"/>
          <w:rFonts w:ascii="Montserrat Light" w:hAnsi="Montserrat Light"/>
          <w:sz w:val="22"/>
          <w:szCs w:val="22"/>
          <w:lang w:val="ro-RO"/>
        </w:rPr>
        <w:t>Obiectivele enunțate la art. 3 sunt stabilite și reglementate cu respectarea dispozițiilor legislative prevăzute în cadrul actelor normative adoptate atât la nivel european, cât și național, prin care se reglementează protecția persoanelor fizice în ceea ce privește prelucrarea datelor cu caracter personal și libera circulație a acestora.</w:t>
      </w:r>
    </w:p>
    <w:p w14:paraId="58ECBF56" w14:textId="10EC5D8A" w:rsidR="00916EC8" w:rsidRPr="007D5FC5" w:rsidRDefault="00916EC8" w:rsidP="00916EC8">
      <w:pPr>
        <w:pStyle w:val="NormalWeb"/>
        <w:spacing w:before="0" w:after="0"/>
        <w:jc w:val="both"/>
        <w:rPr>
          <w:rFonts w:ascii="Montserrat Light" w:hAnsi="Montserrat Light"/>
          <w:sz w:val="22"/>
          <w:szCs w:val="22"/>
        </w:rPr>
      </w:pPr>
      <w:r w:rsidRPr="007D5FC5">
        <w:rPr>
          <w:rStyle w:val="Fontdeparagrafimplicit1"/>
          <w:rFonts w:ascii="Montserrat Light" w:hAnsi="Montserrat Light"/>
          <w:b/>
          <w:bCs/>
          <w:sz w:val="22"/>
          <w:szCs w:val="22"/>
          <w:lang w:val="ro-RO"/>
        </w:rPr>
        <w:t>Art. 5</w:t>
      </w:r>
      <w:r w:rsidRPr="007D5FC5">
        <w:rPr>
          <w:rStyle w:val="Fontdeparagrafimplicit1"/>
          <w:rFonts w:ascii="Montserrat Light" w:hAnsi="Montserrat Light"/>
          <w:sz w:val="22"/>
          <w:szCs w:val="22"/>
          <w:lang w:val="ro-RO"/>
        </w:rPr>
        <w:t xml:space="preserve"> Realizarea obiectivelor se asigură prin activitățile părților, astfel cum sunt precizate în capitolele II și III din prezentul protocol.</w:t>
      </w:r>
    </w:p>
    <w:p w14:paraId="0D752495" w14:textId="77777777" w:rsidR="00916EC8" w:rsidRPr="007D5FC5" w:rsidRDefault="00916EC8" w:rsidP="00916EC8">
      <w:pPr>
        <w:pStyle w:val="NormalWeb"/>
        <w:spacing w:before="0" w:after="0"/>
        <w:jc w:val="both"/>
        <w:rPr>
          <w:rFonts w:ascii="Montserrat Light" w:hAnsi="Montserrat Light"/>
          <w:sz w:val="22"/>
          <w:szCs w:val="22"/>
          <w:lang w:val="ro-RO"/>
        </w:rPr>
      </w:pPr>
    </w:p>
    <w:p w14:paraId="10A60FCE" w14:textId="77777777" w:rsidR="00916EC8" w:rsidRPr="007D5FC5" w:rsidRDefault="00916EC8" w:rsidP="00916EC8">
      <w:pPr>
        <w:pStyle w:val="Standard"/>
        <w:spacing w:after="0" w:line="240" w:lineRule="auto"/>
        <w:ind w:left="360"/>
        <w:jc w:val="center"/>
        <w:rPr>
          <w:rFonts w:ascii="Montserrat Light" w:hAnsi="Montserrat Light"/>
        </w:rPr>
      </w:pPr>
      <w:r w:rsidRPr="007D5FC5">
        <w:rPr>
          <w:rStyle w:val="Fontdeparagrafimplicit1"/>
          <w:rFonts w:ascii="Montserrat Light" w:hAnsi="Montserrat Light" w:cs="Times New Roman"/>
          <w:b/>
        </w:rPr>
        <w:t>Capito</w:t>
      </w:r>
      <w:r w:rsidRPr="007D5FC5">
        <w:rPr>
          <w:rStyle w:val="Fontdeparagrafimplicit1"/>
          <w:rFonts w:ascii="Montserrat Light" w:hAnsi="Montserrat Light" w:cs="Times New Roman"/>
          <w:b/>
          <w:lang w:val="ro-RO"/>
        </w:rPr>
        <w:t>lul</w:t>
      </w:r>
      <w:r w:rsidRPr="007D5FC5">
        <w:rPr>
          <w:rStyle w:val="Fontdeparagrafimplicit1"/>
          <w:rFonts w:ascii="Montserrat Light" w:hAnsi="Montserrat Light" w:cs="Times New Roman"/>
          <w:b/>
        </w:rPr>
        <w:t xml:space="preserve"> II</w:t>
      </w:r>
    </w:p>
    <w:p w14:paraId="4DB9102D" w14:textId="77777777" w:rsidR="00916EC8" w:rsidRPr="007D5FC5" w:rsidRDefault="00916EC8" w:rsidP="00916EC8">
      <w:pPr>
        <w:pStyle w:val="Standard"/>
        <w:spacing w:after="0" w:line="240" w:lineRule="auto"/>
        <w:ind w:left="360"/>
        <w:jc w:val="center"/>
        <w:rPr>
          <w:rFonts w:ascii="Montserrat Light" w:hAnsi="Montserrat Light" w:cs="Times New Roman"/>
          <w:b/>
        </w:rPr>
      </w:pPr>
      <w:r w:rsidRPr="007D5FC5">
        <w:rPr>
          <w:rFonts w:ascii="Montserrat Light" w:hAnsi="Montserrat Light" w:cs="Times New Roman"/>
          <w:b/>
        </w:rPr>
        <w:t>Activități desfășurate de Județul Cluj prin Consiliul Județean Cluj</w:t>
      </w:r>
    </w:p>
    <w:p w14:paraId="4FAE6CFB" w14:textId="77777777" w:rsidR="00916EC8" w:rsidRPr="007D5FC5" w:rsidRDefault="00916EC8" w:rsidP="00916EC8">
      <w:pPr>
        <w:pStyle w:val="Standard"/>
        <w:spacing w:after="0" w:line="240" w:lineRule="auto"/>
        <w:ind w:left="360"/>
        <w:rPr>
          <w:rFonts w:ascii="Montserrat Light" w:hAnsi="Montserrat Light" w:cs="Times New Roman"/>
          <w:b/>
        </w:rPr>
      </w:pPr>
    </w:p>
    <w:p w14:paraId="661A4390" w14:textId="77777777"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b/>
        </w:rPr>
        <w:t xml:space="preserve">Art. </w:t>
      </w:r>
      <w:r w:rsidRPr="007D5FC5">
        <w:rPr>
          <w:rStyle w:val="Fontdeparagrafimplicit1"/>
          <w:rFonts w:ascii="Montserrat Light" w:hAnsi="Montserrat Light" w:cs="Times New Roman"/>
          <w:b/>
          <w:lang w:val="ro-RO"/>
        </w:rPr>
        <w:t>6.</w:t>
      </w:r>
      <w:r w:rsidRPr="007D5FC5">
        <w:rPr>
          <w:rStyle w:val="Fontdeparagrafimplicit1"/>
          <w:rFonts w:ascii="Montserrat Light" w:hAnsi="Montserrat Light" w:cs="Times New Roman"/>
          <w:b/>
        </w:rPr>
        <w:t xml:space="preserve"> </w:t>
      </w:r>
      <w:r w:rsidRPr="007D5FC5">
        <w:rPr>
          <w:rStyle w:val="Fontdeparagrafimplicit1"/>
          <w:rFonts w:ascii="Montserrat Light" w:hAnsi="Montserrat Light" w:cs="Times New Roman"/>
        </w:rPr>
        <w:t xml:space="preserve">În cadrul cooperării, Județul Cluj prin </w:t>
      </w:r>
      <w:r w:rsidRPr="007D5FC5">
        <w:rPr>
          <w:rStyle w:val="Fontdeparagrafimplicit1"/>
          <w:rFonts w:ascii="Montserrat Light" w:hAnsi="Montserrat Light" w:cs="Times New Roman"/>
          <w:bCs/>
        </w:rPr>
        <w:t>Consiliul Județean Cluj</w:t>
      </w:r>
      <w:r w:rsidRPr="007D5FC5">
        <w:rPr>
          <w:rStyle w:val="Fontdeparagrafimplicit1"/>
          <w:rFonts w:ascii="Montserrat Light" w:hAnsi="Montserrat Light" w:cs="Times New Roman"/>
          <w:lang w:val="ro-RO"/>
        </w:rPr>
        <w:t xml:space="preserve"> va</w:t>
      </w:r>
      <w:r w:rsidRPr="007D5FC5">
        <w:rPr>
          <w:rStyle w:val="Fontdeparagrafimplicit1"/>
          <w:rFonts w:ascii="Montserrat Light" w:hAnsi="Montserrat Light" w:cs="Times New Roman"/>
        </w:rPr>
        <w:t xml:space="preserve"> p</w:t>
      </w:r>
      <w:r w:rsidRPr="007D5FC5">
        <w:rPr>
          <w:rStyle w:val="Fontdeparagrafimplicit1"/>
          <w:rFonts w:ascii="Montserrat Light" w:hAnsi="Montserrat Light" w:cs="Times New Roman"/>
          <w:lang w:val="ro-RO"/>
        </w:rPr>
        <w:t>une la dispoziția Inspectoratului de Poliție Județean Cluj, la cerere, aparatul de zbor tip dronă – DJI Matrice 600 PRO, pentru a fi utilizat in vederea realizări obiectivelor prevăzute la art. 3, conform nevoilor operative identificate la nivelul județului.</w:t>
      </w:r>
    </w:p>
    <w:p w14:paraId="1FDB6560" w14:textId="77777777" w:rsidR="00916EC8" w:rsidRPr="007D5FC5" w:rsidRDefault="00916EC8" w:rsidP="00916EC8">
      <w:pPr>
        <w:pStyle w:val="Standard"/>
        <w:spacing w:after="0" w:line="240" w:lineRule="auto"/>
        <w:ind w:left="360"/>
        <w:jc w:val="center"/>
        <w:rPr>
          <w:rFonts w:ascii="Montserrat Light" w:hAnsi="Montserrat Light" w:cs="Times New Roman"/>
          <w:b/>
        </w:rPr>
      </w:pPr>
    </w:p>
    <w:p w14:paraId="3ECCCD58" w14:textId="77777777" w:rsidR="00916EC8" w:rsidRPr="007D5FC5" w:rsidRDefault="00916EC8" w:rsidP="00916EC8">
      <w:pPr>
        <w:pStyle w:val="Standard"/>
        <w:spacing w:after="0" w:line="240" w:lineRule="auto"/>
        <w:ind w:left="360"/>
        <w:jc w:val="center"/>
        <w:rPr>
          <w:rFonts w:ascii="Montserrat Light" w:hAnsi="Montserrat Light"/>
        </w:rPr>
      </w:pPr>
      <w:r w:rsidRPr="007D5FC5">
        <w:rPr>
          <w:rStyle w:val="Fontdeparagrafimplicit1"/>
          <w:rFonts w:ascii="Montserrat Light" w:hAnsi="Montserrat Light" w:cs="Times New Roman"/>
          <w:b/>
        </w:rPr>
        <w:t>Capitoul I</w:t>
      </w:r>
      <w:r w:rsidRPr="007D5FC5">
        <w:rPr>
          <w:rStyle w:val="Fontdeparagrafimplicit1"/>
          <w:rFonts w:ascii="Montserrat Light" w:hAnsi="Montserrat Light" w:cs="Times New Roman"/>
          <w:b/>
          <w:lang w:val="ro-RO"/>
        </w:rPr>
        <w:t>II</w:t>
      </w:r>
    </w:p>
    <w:p w14:paraId="51EE8F05" w14:textId="77777777" w:rsidR="00916EC8" w:rsidRPr="007D5FC5" w:rsidRDefault="00916EC8" w:rsidP="00916EC8">
      <w:pPr>
        <w:pStyle w:val="Standard"/>
        <w:spacing w:after="0" w:line="240" w:lineRule="auto"/>
        <w:ind w:left="360"/>
        <w:jc w:val="center"/>
        <w:rPr>
          <w:rFonts w:ascii="Montserrat Light" w:hAnsi="Montserrat Light" w:cs="Times New Roman"/>
          <w:b/>
        </w:rPr>
      </w:pPr>
      <w:r w:rsidRPr="007D5FC5">
        <w:rPr>
          <w:rFonts w:ascii="Montserrat Light" w:hAnsi="Montserrat Light" w:cs="Times New Roman"/>
          <w:b/>
        </w:rPr>
        <w:t>Activități desfășurate de Inspectoratul de Poliție Județean Cluj</w:t>
      </w:r>
    </w:p>
    <w:p w14:paraId="47F19BCA" w14:textId="77777777" w:rsidR="00916EC8" w:rsidRPr="007D5FC5" w:rsidRDefault="00916EC8" w:rsidP="00916EC8">
      <w:pPr>
        <w:pStyle w:val="Standard"/>
        <w:spacing w:after="0" w:line="240" w:lineRule="auto"/>
        <w:ind w:left="360"/>
        <w:jc w:val="center"/>
        <w:rPr>
          <w:rFonts w:ascii="Montserrat Light" w:hAnsi="Montserrat Light" w:cs="Times New Roman"/>
          <w:b/>
        </w:rPr>
      </w:pPr>
    </w:p>
    <w:p w14:paraId="643B92B1" w14:textId="77777777"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b/>
        </w:rPr>
        <w:t xml:space="preserve">Art. </w:t>
      </w:r>
      <w:r w:rsidRPr="007D5FC5">
        <w:rPr>
          <w:rStyle w:val="Fontdeparagrafimplicit1"/>
          <w:rFonts w:ascii="Montserrat Light" w:hAnsi="Montserrat Light" w:cs="Times New Roman"/>
          <w:b/>
          <w:lang w:val="ro-RO"/>
        </w:rPr>
        <w:t>7</w:t>
      </w:r>
      <w:r w:rsidRPr="007D5FC5">
        <w:rPr>
          <w:rStyle w:val="Fontdeparagrafimplicit1"/>
          <w:rFonts w:ascii="Montserrat Light" w:hAnsi="Montserrat Light" w:cs="Times New Roman"/>
          <w:b/>
        </w:rPr>
        <w:t xml:space="preserve">. </w:t>
      </w:r>
      <w:r w:rsidRPr="007D5FC5">
        <w:rPr>
          <w:rStyle w:val="Fontdeparagrafimplicit1"/>
          <w:rFonts w:ascii="Montserrat Light" w:hAnsi="Montserrat Light" w:cs="Times New Roman"/>
        </w:rPr>
        <w:t>În cadrul cooperării, Inspectoratul de Poliție Județean Cluj va desfășura următoarele activități în vederea îndeplinirii obiectivelor stabilite prin încheierea prezentului protocol:</w:t>
      </w:r>
    </w:p>
    <w:p w14:paraId="5C7783D7" w14:textId="77777777" w:rsidR="00916EC8" w:rsidRPr="007D5FC5" w:rsidRDefault="00916EC8" w:rsidP="00916EC8">
      <w:pPr>
        <w:pStyle w:val="Standard"/>
        <w:widowControl w:val="0"/>
        <w:numPr>
          <w:ilvl w:val="0"/>
          <w:numId w:val="50"/>
        </w:numPr>
        <w:autoSpaceDN w:val="0"/>
        <w:spacing w:after="0" w:line="240" w:lineRule="auto"/>
        <w:ind w:left="0" w:firstLine="1065"/>
        <w:jc w:val="both"/>
        <w:textAlignment w:val="baseline"/>
        <w:rPr>
          <w:rFonts w:ascii="Montserrat Light" w:hAnsi="Montserrat Light"/>
        </w:rPr>
      </w:pPr>
      <w:r w:rsidRPr="007D5FC5">
        <w:rPr>
          <w:rStyle w:val="Fontdeparagrafimplicit1"/>
          <w:rFonts w:ascii="Montserrat Light" w:hAnsi="Montserrat Light" w:cs="Times New Roman"/>
        </w:rPr>
        <w:t xml:space="preserve">Desemnarea persoanelor responsabile din cadrul Inspectoratului de Poliție Județean Cluj </w:t>
      </w:r>
      <w:r w:rsidRPr="007D5FC5">
        <w:rPr>
          <w:rStyle w:val="Fontdeparagrafimplicit1"/>
          <w:rFonts w:ascii="Montserrat Light" w:hAnsi="Montserrat Light" w:cs="Times New Roman"/>
          <w:lang w:val="ro-RO"/>
        </w:rPr>
        <w:t>în vederea operării aparatului de zbor tip dronă – DJI Matrice 600 PRO, pentru îndeplinirea obiectivelor stabilite în prezentul protocol;</w:t>
      </w:r>
    </w:p>
    <w:p w14:paraId="7009AC63" w14:textId="77777777" w:rsidR="00916EC8" w:rsidRPr="007D5FC5" w:rsidRDefault="00916EC8" w:rsidP="00916EC8">
      <w:pPr>
        <w:pStyle w:val="Standard"/>
        <w:widowControl w:val="0"/>
        <w:numPr>
          <w:ilvl w:val="0"/>
          <w:numId w:val="50"/>
        </w:numPr>
        <w:autoSpaceDN w:val="0"/>
        <w:spacing w:after="0" w:line="240" w:lineRule="auto"/>
        <w:ind w:left="0" w:firstLine="1065"/>
        <w:jc w:val="both"/>
        <w:textAlignment w:val="baseline"/>
        <w:rPr>
          <w:rFonts w:ascii="Montserrat Light" w:hAnsi="Montserrat Light"/>
        </w:rPr>
      </w:pPr>
      <w:r w:rsidRPr="007D5FC5">
        <w:rPr>
          <w:rStyle w:val="Fontdeparagrafimplicit1"/>
          <w:rFonts w:ascii="Montserrat Light" w:hAnsi="Montserrat Light" w:cs="Times New Roman"/>
          <w:lang w:val="ro-RO"/>
        </w:rPr>
        <w:t>Asigurarea instruirii și pregătirii de specialitate necesare persoanelor desemnate conform art. 6 din Protocol pentru operarea aparatului de zbor tip dronă – DJI Matrice 600 PRO.</w:t>
      </w:r>
    </w:p>
    <w:p w14:paraId="0659E3DB" w14:textId="77777777"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b/>
        </w:rPr>
        <w:t>Art. 8.</w:t>
      </w:r>
      <w:r w:rsidRPr="007D5FC5">
        <w:rPr>
          <w:rStyle w:val="Fontdeparagrafimplicit1"/>
          <w:rFonts w:ascii="Montserrat Light" w:hAnsi="Montserrat Light" w:cs="Times New Roman"/>
          <w:b/>
        </w:rPr>
        <w:tab/>
      </w:r>
      <w:r w:rsidRPr="007D5FC5">
        <w:rPr>
          <w:rStyle w:val="Fontdeparagrafimplicit1"/>
          <w:rFonts w:ascii="Montserrat Light" w:hAnsi="Montserrat Light" w:cs="Times New Roman"/>
        </w:rPr>
        <w:t xml:space="preserve"> </w:t>
      </w:r>
      <w:r w:rsidRPr="007D5FC5">
        <w:rPr>
          <w:rStyle w:val="Fontdeparagrafimplicit1"/>
          <w:rFonts w:ascii="Montserrat Light" w:hAnsi="Montserrat Light" w:cs="Times New Roman"/>
          <w:lang w:val="ro-RO"/>
        </w:rPr>
        <w:t xml:space="preserve"> Aparatul de zbor tip dronă – DJI Matrice 600 PRO va fi utilizat de către personalul desemnat conform art. 7 lit. a) din Protocol numai după completarea de </w:t>
      </w:r>
      <w:r w:rsidRPr="007D5FC5">
        <w:rPr>
          <w:rStyle w:val="Fontdeparagrafimplicit1"/>
          <w:rFonts w:ascii="Montserrat Light" w:hAnsi="Montserrat Light" w:cs="Times New Roman"/>
          <w:lang w:val="ro-RO"/>
        </w:rPr>
        <w:lastRenderedPageBreak/>
        <w:t xml:space="preserve">către fiecare dintre aceste persoane a angajamentului de confidențialitate prevăzut în Anexa 1 a prezentului Protocol. </w:t>
      </w:r>
    </w:p>
    <w:p w14:paraId="73574D3D" w14:textId="77777777"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b/>
          <w:lang w:val="ro-RO"/>
        </w:rPr>
        <w:t xml:space="preserve">Art. 9. (1) </w:t>
      </w:r>
      <w:r w:rsidRPr="007D5FC5">
        <w:rPr>
          <w:rStyle w:val="Fontdeparagrafimplicit1"/>
          <w:rFonts w:ascii="Montserrat Light" w:hAnsi="Montserrat Light" w:cs="Times New Roman"/>
          <w:lang w:val="ro-RO"/>
        </w:rPr>
        <w:t xml:space="preserve">Personalul desemnat conform art. 7 lit. a) din Protocol va opera aparatul de zbor tip dronă – DJI Matrice 600 PRO exclusiv în vederea îndeplinirii obiectivelor stabilite conform art. 3 din prezentul Protocol. </w:t>
      </w:r>
    </w:p>
    <w:p w14:paraId="773B1ABD" w14:textId="77777777"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b/>
          <w:bCs/>
          <w:lang w:val="ro-RO"/>
        </w:rPr>
        <w:t>(2)</w:t>
      </w:r>
      <w:r w:rsidRPr="007D5FC5">
        <w:rPr>
          <w:rStyle w:val="Fontdeparagrafimplicit1"/>
          <w:rFonts w:ascii="Montserrat Light" w:hAnsi="Montserrat Light" w:cs="Times New Roman"/>
          <w:lang w:val="ro-RO"/>
        </w:rPr>
        <w:t xml:space="preserve"> Stocarea, analizarea și prelucrarea imaginilor captate în timpul utilizării aparatului de zbor tip dronă – DJI Matrice 600 PRO, în vederea îndeplinirii obiectivelor stabilite conform art. 3 din prezentul protocol, se va realiza exclusiv de către personalul desemnat conform art. 7, numai după completarea de către fiecare dintre aceste persoane a angajamentului de confidențialitate prevăzut în anexa 1 a prezentului protocol.</w:t>
      </w:r>
    </w:p>
    <w:p w14:paraId="75805F30" w14:textId="77777777" w:rsidR="00916EC8" w:rsidRPr="007D5FC5" w:rsidRDefault="00916EC8" w:rsidP="00916EC8">
      <w:pPr>
        <w:pStyle w:val="Listparagraf1"/>
        <w:ind w:left="1080"/>
        <w:jc w:val="center"/>
        <w:rPr>
          <w:rFonts w:ascii="Montserrat Light" w:hAnsi="Montserrat Light"/>
          <w:sz w:val="22"/>
          <w:szCs w:val="22"/>
        </w:rPr>
      </w:pPr>
      <w:r w:rsidRPr="007D5FC5">
        <w:rPr>
          <w:rStyle w:val="Fontdeparagrafimplicit1"/>
          <w:rFonts w:ascii="Montserrat Light" w:hAnsi="Montserrat Light" w:cs="Times New Roman"/>
          <w:b/>
          <w:sz w:val="22"/>
          <w:szCs w:val="22"/>
        </w:rPr>
        <w:t xml:space="preserve">Capitoul </w:t>
      </w:r>
      <w:r w:rsidRPr="007D5FC5">
        <w:rPr>
          <w:rStyle w:val="Fontdeparagrafimplicit1"/>
          <w:rFonts w:ascii="Montserrat Light" w:hAnsi="Montserrat Light" w:cs="Times New Roman"/>
          <w:b/>
          <w:sz w:val="22"/>
          <w:szCs w:val="22"/>
          <w:lang w:val="ro-RO"/>
        </w:rPr>
        <w:t>I</w:t>
      </w:r>
      <w:r w:rsidRPr="007D5FC5">
        <w:rPr>
          <w:rStyle w:val="Fontdeparagrafimplicit1"/>
          <w:rFonts w:ascii="Montserrat Light" w:hAnsi="Montserrat Light" w:cs="Times New Roman"/>
          <w:b/>
          <w:sz w:val="22"/>
          <w:szCs w:val="22"/>
        </w:rPr>
        <w:t>V</w:t>
      </w:r>
    </w:p>
    <w:p w14:paraId="58D0AA99" w14:textId="77777777" w:rsidR="00916EC8" w:rsidRPr="007D5FC5" w:rsidRDefault="00916EC8" w:rsidP="00916EC8">
      <w:pPr>
        <w:pStyle w:val="Listparagraf1"/>
        <w:ind w:left="1080"/>
        <w:jc w:val="center"/>
        <w:rPr>
          <w:rFonts w:ascii="Montserrat Light" w:hAnsi="Montserrat Light"/>
          <w:sz w:val="22"/>
          <w:szCs w:val="22"/>
        </w:rPr>
      </w:pPr>
      <w:r w:rsidRPr="007D5FC5">
        <w:rPr>
          <w:rStyle w:val="Fontdeparagrafimplicit1"/>
          <w:rFonts w:ascii="Montserrat Light" w:hAnsi="Montserrat Light" w:cs="Times New Roman"/>
          <w:b/>
          <w:sz w:val="22"/>
          <w:szCs w:val="22"/>
        </w:rPr>
        <w:t xml:space="preserve">Modalități de </w:t>
      </w:r>
      <w:r w:rsidRPr="007D5FC5">
        <w:rPr>
          <w:rStyle w:val="Fontdeparagrafimplicit1"/>
          <w:rFonts w:ascii="Montserrat Light" w:hAnsi="Montserrat Light" w:cs="Times New Roman"/>
          <w:b/>
          <w:sz w:val="22"/>
          <w:szCs w:val="22"/>
          <w:lang w:val="ro-RO"/>
        </w:rPr>
        <w:t>cooperare</w:t>
      </w:r>
    </w:p>
    <w:p w14:paraId="6892E829" w14:textId="77777777" w:rsidR="00916EC8" w:rsidRPr="007D5FC5" w:rsidRDefault="00916EC8" w:rsidP="00916EC8">
      <w:pPr>
        <w:pStyle w:val="Listparagraf1"/>
        <w:ind w:left="1080"/>
        <w:jc w:val="center"/>
        <w:rPr>
          <w:rFonts w:ascii="Montserrat Light" w:hAnsi="Montserrat Light" w:cs="Times New Roman"/>
          <w:b/>
          <w:sz w:val="22"/>
          <w:szCs w:val="22"/>
        </w:rPr>
      </w:pPr>
    </w:p>
    <w:p w14:paraId="66E15185" w14:textId="77777777"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b/>
        </w:rPr>
        <w:t xml:space="preserve">Art. </w:t>
      </w:r>
      <w:r w:rsidRPr="007D5FC5">
        <w:rPr>
          <w:rStyle w:val="Fontdeparagrafimplicit1"/>
          <w:rFonts w:ascii="Montserrat Light" w:hAnsi="Montserrat Light" w:cs="Times New Roman"/>
          <w:b/>
          <w:lang w:val="ro-RO"/>
        </w:rPr>
        <w:t>10</w:t>
      </w:r>
      <w:r w:rsidRPr="007D5FC5">
        <w:rPr>
          <w:rStyle w:val="Fontdeparagrafimplicit1"/>
          <w:rFonts w:ascii="Montserrat Light" w:hAnsi="Montserrat Light" w:cs="Times New Roman"/>
          <w:b/>
        </w:rPr>
        <w:t xml:space="preserve">  </w:t>
      </w:r>
      <w:r w:rsidRPr="007D5FC5">
        <w:rPr>
          <w:rStyle w:val="Fontdeparagrafimplicit1"/>
          <w:rFonts w:ascii="Montserrat Light" w:hAnsi="Montserrat Light" w:cs="Times New Roman"/>
        </w:rPr>
        <w:t xml:space="preserve">În vederea realizării obiectivelor stabilite prin prezentul Protocol, </w:t>
      </w:r>
      <w:r w:rsidRPr="007D5FC5">
        <w:rPr>
          <w:rStyle w:val="Fontdeparagrafimplicit1"/>
          <w:rFonts w:ascii="Montserrat Light" w:hAnsi="Montserrat Light" w:cs="Times New Roman"/>
          <w:lang w:val="ro-RO"/>
        </w:rPr>
        <w:t>comunicarea între părți se va realiza în scris, electornic sau prin alte mijloace de comunicare</w:t>
      </w:r>
      <w:r w:rsidRPr="007D5FC5">
        <w:rPr>
          <w:rStyle w:val="Fontdeparagrafimplicit1"/>
          <w:rFonts w:ascii="Montserrat Light" w:hAnsi="Montserrat Light" w:cs="Times New Roman"/>
        </w:rPr>
        <w:t xml:space="preserve">, cu periodicitatea impusă de dinamica situației operative, </w:t>
      </w:r>
      <w:r w:rsidRPr="007D5FC5">
        <w:rPr>
          <w:rStyle w:val="Fontdeparagrafimplicit1"/>
          <w:rFonts w:ascii="Montserrat Light" w:hAnsi="Montserrat Light" w:cs="Times New Roman"/>
          <w:lang w:val="ro-RO"/>
        </w:rPr>
        <w:t>precum</w:t>
      </w:r>
      <w:r w:rsidRPr="007D5FC5">
        <w:rPr>
          <w:rStyle w:val="Fontdeparagrafimplicit1"/>
          <w:rFonts w:ascii="Montserrat Light" w:hAnsi="Montserrat Light" w:cs="Times New Roman"/>
        </w:rPr>
        <w:t xml:space="preserve"> și activitățile specifice întreprinse în </w:t>
      </w:r>
      <w:r w:rsidRPr="007D5FC5">
        <w:rPr>
          <w:rStyle w:val="Fontdeparagrafimplicit1"/>
          <w:rFonts w:ascii="Montserrat Light" w:hAnsi="Montserrat Light" w:cs="Times New Roman"/>
          <w:lang w:val="ro-RO"/>
        </w:rPr>
        <w:t xml:space="preserve">acest </w:t>
      </w:r>
      <w:r w:rsidRPr="007D5FC5">
        <w:rPr>
          <w:rStyle w:val="Fontdeparagrafimplicit1"/>
          <w:rFonts w:ascii="Montserrat Light" w:hAnsi="Montserrat Light" w:cs="Times New Roman"/>
        </w:rPr>
        <w:t>domeniu.</w:t>
      </w:r>
    </w:p>
    <w:p w14:paraId="67CD72BD" w14:textId="77777777"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b/>
        </w:rPr>
        <w:t xml:space="preserve">Art. </w:t>
      </w:r>
      <w:r w:rsidRPr="007D5FC5">
        <w:rPr>
          <w:rStyle w:val="Fontdeparagrafimplicit1"/>
          <w:rFonts w:ascii="Montserrat Light" w:hAnsi="Montserrat Light" w:cs="Times New Roman"/>
          <w:b/>
          <w:lang w:val="ro-RO"/>
        </w:rPr>
        <w:t>11</w:t>
      </w:r>
      <w:r w:rsidRPr="007D5FC5">
        <w:rPr>
          <w:rStyle w:val="Fontdeparagrafimplicit1"/>
          <w:rFonts w:ascii="Montserrat Light" w:hAnsi="Montserrat Light" w:cs="Times New Roman"/>
          <w:b/>
        </w:rPr>
        <w:t xml:space="preserve"> </w:t>
      </w:r>
      <w:r w:rsidRPr="007D5FC5">
        <w:rPr>
          <w:rStyle w:val="Fontdeparagrafimplicit1"/>
          <w:rFonts w:ascii="Montserrat Light" w:hAnsi="Montserrat Light" w:cs="Times New Roman"/>
          <w:lang w:val="ro-RO"/>
        </w:rPr>
        <w:t>Modul</w:t>
      </w:r>
      <w:r w:rsidRPr="007D5FC5">
        <w:rPr>
          <w:rStyle w:val="Fontdeparagrafimplicit1"/>
          <w:rFonts w:ascii="Montserrat Light" w:hAnsi="Montserrat Light" w:cs="Times New Roman"/>
        </w:rPr>
        <w:t xml:space="preserve"> de colaborare și direcțiile de urmat pentru acțiunile/ măsurile următoare </w:t>
      </w:r>
      <w:r w:rsidRPr="007D5FC5">
        <w:rPr>
          <w:rStyle w:val="Fontdeparagrafimplicit1"/>
          <w:rFonts w:ascii="Montserrat Light" w:hAnsi="Montserrat Light" w:cs="Times New Roman"/>
          <w:lang w:val="ro-RO"/>
        </w:rPr>
        <w:t>în ceea ce privește îndeplinirea a</w:t>
      </w:r>
      <w:r w:rsidRPr="007D5FC5">
        <w:rPr>
          <w:rStyle w:val="Fontdeparagrafimplicit1"/>
          <w:rFonts w:ascii="Montserrat Light" w:hAnsi="Montserrat Light" w:cs="Times New Roman"/>
        </w:rPr>
        <w:t>ctivitățil</w:t>
      </w:r>
      <w:r w:rsidRPr="007D5FC5">
        <w:rPr>
          <w:rStyle w:val="Fontdeparagrafimplicit1"/>
          <w:rFonts w:ascii="Montserrat Light" w:hAnsi="Montserrat Light" w:cs="Times New Roman"/>
          <w:lang w:val="ro-RO"/>
        </w:rPr>
        <w:t>or</w:t>
      </w:r>
      <w:r w:rsidRPr="007D5FC5">
        <w:rPr>
          <w:rStyle w:val="Fontdeparagrafimplicit1"/>
          <w:rFonts w:ascii="Montserrat Light" w:hAnsi="Montserrat Light" w:cs="Times New Roman"/>
        </w:rPr>
        <w:t xml:space="preserve"> desfășurate în conf</w:t>
      </w:r>
      <w:r w:rsidRPr="007D5FC5">
        <w:rPr>
          <w:rStyle w:val="Fontdeparagrafimplicit1"/>
          <w:rFonts w:ascii="Montserrat Light" w:hAnsi="Montserrat Light" w:cs="Times New Roman"/>
          <w:lang w:val="ro-RO"/>
        </w:rPr>
        <w:t>or</w:t>
      </w:r>
      <w:r w:rsidRPr="007D5FC5">
        <w:rPr>
          <w:rStyle w:val="Fontdeparagrafimplicit1"/>
          <w:rFonts w:ascii="Montserrat Light" w:hAnsi="Montserrat Light" w:cs="Times New Roman"/>
        </w:rPr>
        <w:t>mitate cu prezentul Protocol vor face obiectul unor analize periodice.</w:t>
      </w:r>
    </w:p>
    <w:p w14:paraId="03708D79" w14:textId="604942EE" w:rsidR="00916EC8" w:rsidRPr="007D5FC5" w:rsidRDefault="00916EC8" w:rsidP="00916EC8">
      <w:pPr>
        <w:pStyle w:val="Standard"/>
        <w:spacing w:after="0" w:line="240" w:lineRule="auto"/>
        <w:jc w:val="both"/>
        <w:rPr>
          <w:rFonts w:ascii="Montserrat Light" w:hAnsi="Montserrat Light" w:cs="Times New Roman"/>
          <w:b/>
        </w:rPr>
      </w:pPr>
      <w:r w:rsidRPr="007D5FC5">
        <w:rPr>
          <w:rStyle w:val="Fontdeparagrafimplicit1"/>
          <w:rFonts w:ascii="Montserrat Light" w:hAnsi="Montserrat Light" w:cs="Times New Roman"/>
          <w:b/>
          <w:bCs/>
          <w:lang w:val="ro-RO"/>
        </w:rPr>
        <w:t>Art. 12</w:t>
      </w:r>
      <w:r w:rsidRPr="007D5FC5">
        <w:rPr>
          <w:rStyle w:val="Fontdeparagrafimplicit1"/>
          <w:rFonts w:ascii="Montserrat Light" w:hAnsi="Montserrat Light" w:cs="Times New Roman"/>
          <w:lang w:val="ro-RO"/>
        </w:rPr>
        <w:t xml:space="preserve"> Î</w:t>
      </w:r>
      <w:r w:rsidRPr="007D5FC5">
        <w:rPr>
          <w:rStyle w:val="Fontdeparagrafimplicit1"/>
          <w:rFonts w:ascii="Montserrat Light" w:hAnsi="Montserrat Light" w:cs="Times New Roman"/>
        </w:rPr>
        <w:t xml:space="preserve">n </w:t>
      </w:r>
      <w:r w:rsidRPr="007D5FC5">
        <w:rPr>
          <w:rStyle w:val="Fontdeparagrafimplicit1"/>
          <w:rFonts w:ascii="Montserrat Light" w:hAnsi="Montserrat Light" w:cs="Times New Roman"/>
          <w:lang w:val="ro-RO"/>
        </w:rPr>
        <w:t xml:space="preserve">situația în care, în </w:t>
      </w:r>
      <w:r w:rsidRPr="007D5FC5">
        <w:rPr>
          <w:rStyle w:val="Fontdeparagrafimplicit1"/>
          <w:rFonts w:ascii="Montserrat Light" w:hAnsi="Montserrat Light" w:cs="Times New Roman"/>
        </w:rPr>
        <w:t xml:space="preserve">urma </w:t>
      </w:r>
      <w:r w:rsidRPr="007D5FC5">
        <w:rPr>
          <w:rStyle w:val="Fontdeparagrafimplicit1"/>
          <w:rFonts w:ascii="Montserrat Light" w:hAnsi="Montserrat Light" w:cs="Times New Roman"/>
          <w:lang w:val="ro-RO"/>
        </w:rPr>
        <w:t>analizelor periodice menționate la art. 11, se ajunge la concluzia necesității unei modificări a prezentului protocol, aceasta se va realiza</w:t>
      </w:r>
      <w:r w:rsidRPr="007D5FC5">
        <w:rPr>
          <w:rStyle w:val="Fontdeparagrafimplicit1"/>
          <w:rFonts w:ascii="Montserrat Light" w:hAnsi="Montserrat Light" w:cs="Times New Roman"/>
        </w:rPr>
        <w:t xml:space="preserve"> </w:t>
      </w:r>
      <w:r w:rsidRPr="007D5FC5">
        <w:rPr>
          <w:rStyle w:val="Fontdeparagrafimplicit1"/>
          <w:rFonts w:ascii="Montserrat Light" w:hAnsi="Montserrat Light" w:cs="Times New Roman"/>
          <w:lang w:val="ro-RO"/>
        </w:rPr>
        <w:t>prin aplicarea art. 14 alin.(1)</w:t>
      </w:r>
      <w:r w:rsidRPr="007D5FC5">
        <w:rPr>
          <w:rStyle w:val="Fontdeparagrafimplicit1"/>
          <w:rFonts w:ascii="Montserrat Light" w:hAnsi="Montserrat Light" w:cs="Times New Roman"/>
        </w:rPr>
        <w:t>.</w:t>
      </w:r>
      <w:r w:rsidRPr="007D5FC5">
        <w:rPr>
          <w:rFonts w:ascii="Montserrat Light" w:hAnsi="Montserrat Light" w:cs="Times New Roman"/>
          <w:b/>
        </w:rPr>
        <w:t xml:space="preserve"> </w:t>
      </w:r>
    </w:p>
    <w:p w14:paraId="0FF0170E" w14:textId="77777777" w:rsidR="00916EC8" w:rsidRPr="007D5FC5" w:rsidRDefault="00916EC8" w:rsidP="00916EC8">
      <w:pPr>
        <w:pStyle w:val="Listparagraf1"/>
        <w:ind w:left="1080"/>
        <w:jc w:val="center"/>
        <w:rPr>
          <w:rFonts w:ascii="Montserrat Light" w:hAnsi="Montserrat Light" w:cs="Times New Roman"/>
          <w:b/>
          <w:sz w:val="22"/>
          <w:szCs w:val="22"/>
        </w:rPr>
      </w:pPr>
      <w:r w:rsidRPr="007D5FC5">
        <w:rPr>
          <w:rFonts w:ascii="Montserrat Light" w:hAnsi="Montserrat Light" w:cs="Times New Roman"/>
          <w:b/>
          <w:sz w:val="22"/>
          <w:szCs w:val="22"/>
        </w:rPr>
        <w:t>Capitoul V</w:t>
      </w:r>
    </w:p>
    <w:p w14:paraId="08B11B21" w14:textId="77777777" w:rsidR="00916EC8" w:rsidRPr="007D5FC5" w:rsidRDefault="00916EC8" w:rsidP="00916EC8">
      <w:pPr>
        <w:pStyle w:val="Listparagraf1"/>
        <w:ind w:left="1080"/>
        <w:jc w:val="center"/>
        <w:rPr>
          <w:rFonts w:ascii="Montserrat Light" w:hAnsi="Montserrat Light" w:cs="Times New Roman"/>
          <w:b/>
          <w:sz w:val="22"/>
          <w:szCs w:val="22"/>
        </w:rPr>
      </w:pPr>
      <w:r w:rsidRPr="007D5FC5">
        <w:rPr>
          <w:rFonts w:ascii="Montserrat Light" w:hAnsi="Montserrat Light" w:cs="Times New Roman"/>
          <w:b/>
          <w:sz w:val="22"/>
          <w:szCs w:val="22"/>
        </w:rPr>
        <w:t>Dispoziții finale</w:t>
      </w:r>
    </w:p>
    <w:p w14:paraId="45E94316" w14:textId="77777777" w:rsidR="00916EC8" w:rsidRPr="007D5FC5" w:rsidRDefault="00916EC8" w:rsidP="00916EC8">
      <w:pPr>
        <w:pStyle w:val="Listparagraf1"/>
        <w:ind w:left="1080"/>
        <w:jc w:val="center"/>
        <w:rPr>
          <w:rFonts w:ascii="Montserrat Light" w:hAnsi="Montserrat Light" w:cs="Times New Roman"/>
          <w:b/>
          <w:sz w:val="22"/>
          <w:szCs w:val="22"/>
        </w:rPr>
      </w:pPr>
    </w:p>
    <w:p w14:paraId="25766B1A" w14:textId="77777777" w:rsidR="00916EC8" w:rsidRPr="007D5FC5" w:rsidRDefault="00916EC8" w:rsidP="00916EC8">
      <w:pPr>
        <w:pStyle w:val="Listparagraf1"/>
        <w:ind w:left="0"/>
        <w:jc w:val="both"/>
        <w:rPr>
          <w:rFonts w:ascii="Montserrat Light" w:hAnsi="Montserrat Light"/>
          <w:sz w:val="22"/>
          <w:szCs w:val="22"/>
        </w:rPr>
      </w:pPr>
      <w:r w:rsidRPr="007D5FC5">
        <w:rPr>
          <w:rStyle w:val="Fontdeparagrafimplicit1"/>
          <w:rFonts w:ascii="Montserrat Light" w:hAnsi="Montserrat Light" w:cs="Times New Roman"/>
          <w:b/>
          <w:sz w:val="22"/>
          <w:szCs w:val="22"/>
        </w:rPr>
        <w:t xml:space="preserve">Art. </w:t>
      </w:r>
      <w:r w:rsidRPr="007D5FC5">
        <w:rPr>
          <w:rStyle w:val="Fontdeparagrafimplicit1"/>
          <w:rFonts w:ascii="Montserrat Light" w:hAnsi="Montserrat Light" w:cs="Times New Roman"/>
          <w:b/>
          <w:sz w:val="22"/>
          <w:szCs w:val="22"/>
          <w:lang w:val="ro-RO"/>
        </w:rPr>
        <w:t>13</w:t>
      </w:r>
      <w:r w:rsidRPr="007D5FC5">
        <w:rPr>
          <w:rStyle w:val="Fontdeparagrafimplicit1"/>
          <w:rFonts w:ascii="Montserrat Light" w:hAnsi="Montserrat Light" w:cs="Times New Roman"/>
          <w:b/>
          <w:sz w:val="22"/>
          <w:szCs w:val="22"/>
        </w:rPr>
        <w:t xml:space="preserve">. (1) </w:t>
      </w:r>
      <w:r w:rsidRPr="007D5FC5">
        <w:rPr>
          <w:rStyle w:val="Fontdeparagrafimplicit1"/>
          <w:rFonts w:ascii="Montserrat Light" w:hAnsi="Montserrat Light" w:cs="Times New Roman"/>
          <w:sz w:val="22"/>
          <w:szCs w:val="22"/>
        </w:rPr>
        <w:t xml:space="preserve">Prezentul protocol intră în vigoare la data semnării de către ambele părți, fiind valabil pentru o perioadă de </w:t>
      </w:r>
      <w:r w:rsidRPr="007D5FC5">
        <w:rPr>
          <w:rStyle w:val="Fontdeparagrafimplicit1"/>
          <w:rFonts w:ascii="Montserrat Light" w:hAnsi="Montserrat Light" w:cs="Times New Roman"/>
          <w:sz w:val="22"/>
          <w:szCs w:val="22"/>
          <w:lang w:val="ro-RO"/>
        </w:rPr>
        <w:t>2</w:t>
      </w:r>
      <w:r w:rsidRPr="007D5FC5">
        <w:rPr>
          <w:rStyle w:val="Fontdeparagrafimplicit1"/>
          <w:rFonts w:ascii="Montserrat Light" w:hAnsi="Montserrat Light" w:cs="Times New Roman"/>
          <w:sz w:val="22"/>
          <w:szCs w:val="22"/>
        </w:rPr>
        <w:t xml:space="preserve"> ani.</w:t>
      </w:r>
    </w:p>
    <w:p w14:paraId="6D94E401" w14:textId="517C37D3" w:rsidR="00916EC8" w:rsidRPr="007D5FC5" w:rsidRDefault="00916EC8" w:rsidP="00916EC8">
      <w:pPr>
        <w:pStyle w:val="Listparagraf1"/>
        <w:ind w:left="0"/>
        <w:jc w:val="both"/>
        <w:rPr>
          <w:rFonts w:ascii="Montserrat Light" w:hAnsi="Montserrat Light"/>
          <w:sz w:val="22"/>
          <w:szCs w:val="22"/>
        </w:rPr>
      </w:pPr>
      <w:r w:rsidRPr="007D5FC5">
        <w:rPr>
          <w:rStyle w:val="Fontdeparagrafimplicit1"/>
          <w:rFonts w:ascii="Montserrat Light" w:hAnsi="Montserrat Light" w:cs="Times New Roman"/>
          <w:b/>
          <w:bCs/>
          <w:sz w:val="22"/>
          <w:szCs w:val="22"/>
        </w:rPr>
        <w:t>(2)</w:t>
      </w:r>
      <w:r w:rsidRPr="007D5FC5">
        <w:rPr>
          <w:rStyle w:val="Fontdeparagrafimplicit1"/>
          <w:rFonts w:ascii="Montserrat Light" w:hAnsi="Montserrat Light" w:cs="Times New Roman"/>
          <w:sz w:val="22"/>
          <w:szCs w:val="22"/>
        </w:rPr>
        <w:t xml:space="preserve"> În lipsa unei notificări prealabile efectuată de oricare dintre părți cu cel puțin 15 zile înainte de expirarea valabilității acestuia, protocolul se prelungește, de drept, în mod succesiv, cu câte 1 an.  </w:t>
      </w:r>
    </w:p>
    <w:p w14:paraId="034A0526" w14:textId="77777777" w:rsidR="00916EC8" w:rsidRPr="007D5FC5" w:rsidRDefault="00916EC8" w:rsidP="00916EC8">
      <w:pPr>
        <w:pStyle w:val="Listparagraf1"/>
        <w:ind w:left="0"/>
        <w:jc w:val="both"/>
        <w:rPr>
          <w:rFonts w:ascii="Montserrat Light" w:hAnsi="Montserrat Light"/>
          <w:sz w:val="22"/>
          <w:szCs w:val="22"/>
        </w:rPr>
      </w:pPr>
      <w:r w:rsidRPr="007D5FC5">
        <w:rPr>
          <w:rStyle w:val="Fontdeparagrafimplicit1"/>
          <w:rFonts w:ascii="Montserrat Light" w:hAnsi="Montserrat Light" w:cs="Times New Roman"/>
          <w:b/>
          <w:sz w:val="22"/>
          <w:szCs w:val="22"/>
        </w:rPr>
        <w:t>Art. 1</w:t>
      </w:r>
      <w:r w:rsidRPr="007D5FC5">
        <w:rPr>
          <w:rStyle w:val="Fontdeparagrafimplicit1"/>
          <w:rFonts w:ascii="Montserrat Light" w:hAnsi="Montserrat Light" w:cs="Times New Roman"/>
          <w:b/>
          <w:sz w:val="22"/>
          <w:szCs w:val="22"/>
          <w:lang w:val="ro-RO"/>
        </w:rPr>
        <w:t>4</w:t>
      </w:r>
      <w:r w:rsidRPr="007D5FC5">
        <w:rPr>
          <w:rStyle w:val="Fontdeparagrafimplicit1"/>
          <w:rFonts w:ascii="Montserrat Light" w:hAnsi="Montserrat Light" w:cs="Times New Roman"/>
          <w:b/>
          <w:sz w:val="22"/>
          <w:szCs w:val="22"/>
        </w:rPr>
        <w:t xml:space="preserve">. (1) </w:t>
      </w:r>
      <w:r w:rsidRPr="007D5FC5">
        <w:rPr>
          <w:rStyle w:val="Fontdeparagrafimplicit1"/>
          <w:rFonts w:ascii="Montserrat Light" w:hAnsi="Montserrat Light" w:cs="Times New Roman"/>
          <w:sz w:val="22"/>
          <w:szCs w:val="22"/>
          <w:lang w:val="ro-RO"/>
        </w:rPr>
        <w:t>Orice modificare și/sau completare a prezentului protocol va fi realizată de părți, de comun acord, prin încheierea unui act adițional, cu respectarea procedurilor interne specifice fiecărei părți.</w:t>
      </w:r>
    </w:p>
    <w:p w14:paraId="6783BAFB" w14:textId="4D1A415A" w:rsidR="00916EC8" w:rsidRPr="007D5FC5" w:rsidRDefault="00916EC8" w:rsidP="00916EC8">
      <w:pPr>
        <w:pStyle w:val="Listparagraf1"/>
        <w:ind w:left="0"/>
        <w:jc w:val="both"/>
        <w:rPr>
          <w:rFonts w:ascii="Montserrat Light" w:hAnsi="Montserrat Light"/>
          <w:sz w:val="22"/>
          <w:szCs w:val="22"/>
        </w:rPr>
      </w:pPr>
      <w:r w:rsidRPr="007D5FC5">
        <w:rPr>
          <w:rStyle w:val="Fontdeparagrafimplicit1"/>
          <w:rFonts w:ascii="Montserrat Light" w:hAnsi="Montserrat Light" w:cs="Times New Roman"/>
          <w:b/>
          <w:sz w:val="22"/>
          <w:szCs w:val="22"/>
        </w:rPr>
        <w:t>(</w:t>
      </w:r>
      <w:r w:rsidRPr="007D5FC5">
        <w:rPr>
          <w:rStyle w:val="Fontdeparagrafimplicit1"/>
          <w:rFonts w:ascii="Montserrat Light" w:hAnsi="Montserrat Light" w:cs="Times New Roman"/>
          <w:b/>
          <w:sz w:val="22"/>
          <w:szCs w:val="22"/>
          <w:lang w:val="ro-RO"/>
        </w:rPr>
        <w:t>2</w:t>
      </w:r>
      <w:r w:rsidRPr="007D5FC5">
        <w:rPr>
          <w:rStyle w:val="Fontdeparagrafimplicit1"/>
          <w:rFonts w:ascii="Montserrat Light" w:hAnsi="Montserrat Light" w:cs="Times New Roman"/>
          <w:b/>
          <w:sz w:val="22"/>
          <w:szCs w:val="22"/>
        </w:rPr>
        <w:t>)</w:t>
      </w:r>
      <w:r w:rsidRPr="007D5FC5">
        <w:rPr>
          <w:rStyle w:val="Fontdeparagrafimplicit1"/>
          <w:rFonts w:ascii="Montserrat Light" w:hAnsi="Montserrat Light" w:cs="Times New Roman"/>
          <w:sz w:val="22"/>
          <w:szCs w:val="22"/>
        </w:rPr>
        <w:t xml:space="preserve"> Părțile semnatare se angajează ca orice impediment survenit în aplicarea prezentului protocol să fie notificat în timp util celeilalte părți, iar remedierea acestuia </w:t>
      </w:r>
      <w:r w:rsidRPr="007D5FC5">
        <w:rPr>
          <w:rStyle w:val="Fontdeparagrafimplicit1"/>
          <w:rFonts w:ascii="Montserrat Light" w:hAnsi="Montserrat Light" w:cs="Times New Roman"/>
          <w:sz w:val="22"/>
          <w:szCs w:val="22"/>
          <w:lang w:val="ro-RO"/>
        </w:rPr>
        <w:t>să</w:t>
      </w:r>
      <w:r w:rsidRPr="007D5FC5">
        <w:rPr>
          <w:rStyle w:val="Fontdeparagrafimplicit1"/>
          <w:rFonts w:ascii="Montserrat Light" w:hAnsi="Montserrat Light" w:cs="Times New Roman"/>
          <w:sz w:val="22"/>
          <w:szCs w:val="22"/>
        </w:rPr>
        <w:t xml:space="preserve"> fi</w:t>
      </w:r>
      <w:r w:rsidRPr="007D5FC5">
        <w:rPr>
          <w:rStyle w:val="Fontdeparagrafimplicit1"/>
          <w:rFonts w:ascii="Montserrat Light" w:hAnsi="Montserrat Light" w:cs="Times New Roman"/>
          <w:sz w:val="22"/>
          <w:szCs w:val="22"/>
          <w:lang w:val="ro-RO"/>
        </w:rPr>
        <w:t>e</w:t>
      </w:r>
      <w:r w:rsidRPr="007D5FC5">
        <w:rPr>
          <w:rStyle w:val="Fontdeparagrafimplicit1"/>
          <w:rFonts w:ascii="Montserrat Light" w:hAnsi="Montserrat Light" w:cs="Times New Roman"/>
          <w:sz w:val="22"/>
          <w:szCs w:val="22"/>
        </w:rPr>
        <w:t xml:space="preserve"> făcută având la bază consulatarea reciprocă și dialogul bilateral constructiv.</w:t>
      </w:r>
    </w:p>
    <w:p w14:paraId="43A923B2" w14:textId="77777777" w:rsidR="00916EC8" w:rsidRPr="007D5FC5" w:rsidRDefault="00916EC8" w:rsidP="00916EC8">
      <w:pPr>
        <w:pStyle w:val="Listparagraf1"/>
        <w:ind w:left="0"/>
        <w:jc w:val="both"/>
        <w:rPr>
          <w:rFonts w:ascii="Montserrat Light" w:hAnsi="Montserrat Light" w:cs="Times New Roman"/>
          <w:sz w:val="22"/>
          <w:szCs w:val="22"/>
        </w:rPr>
      </w:pPr>
    </w:p>
    <w:p w14:paraId="4ACB4ED0" w14:textId="77777777" w:rsidR="00916EC8" w:rsidRPr="007D5FC5" w:rsidRDefault="00916EC8" w:rsidP="00916EC8">
      <w:pPr>
        <w:pStyle w:val="Standard"/>
        <w:spacing w:after="0" w:line="240" w:lineRule="auto"/>
        <w:ind w:firstLine="720"/>
        <w:jc w:val="both"/>
        <w:rPr>
          <w:rFonts w:ascii="Montserrat Light" w:hAnsi="Montserrat Light"/>
        </w:rPr>
      </w:pPr>
      <w:r w:rsidRPr="007D5FC5">
        <w:rPr>
          <w:rStyle w:val="Fontdeparagrafimplicit1"/>
          <w:rFonts w:ascii="Montserrat Light" w:hAnsi="Montserrat Light" w:cs="Times New Roman"/>
        </w:rPr>
        <w:t>Prezentul protocol semnat azi ________________ a fost înc</w:t>
      </w:r>
      <w:r w:rsidRPr="007D5FC5">
        <w:rPr>
          <w:rStyle w:val="Fontdeparagrafimplicit1"/>
          <w:rFonts w:ascii="Montserrat Light" w:hAnsi="Montserrat Light" w:cs="Times New Roman"/>
          <w:lang w:val="ro-RO"/>
        </w:rPr>
        <w:t>he</w:t>
      </w:r>
      <w:r w:rsidRPr="007D5FC5">
        <w:rPr>
          <w:rStyle w:val="Fontdeparagrafimplicit1"/>
          <w:rFonts w:ascii="Montserrat Light" w:hAnsi="Montserrat Light" w:cs="Times New Roman"/>
        </w:rPr>
        <w:t>iat în două exemplare originale, câte unul pentru fiecare parte.</w:t>
      </w:r>
    </w:p>
    <w:p w14:paraId="749B51A8" w14:textId="77777777" w:rsidR="00916EC8" w:rsidRPr="007D5FC5" w:rsidRDefault="00916EC8" w:rsidP="00916EC8">
      <w:pPr>
        <w:pStyle w:val="Standard"/>
        <w:spacing w:after="0" w:line="240" w:lineRule="auto"/>
        <w:jc w:val="both"/>
        <w:rPr>
          <w:rFonts w:ascii="Montserrat Light" w:hAnsi="Montserrat Light" w:cs="Times New Roman"/>
        </w:rPr>
      </w:pPr>
      <w:r w:rsidRPr="007D5FC5">
        <w:rPr>
          <w:rFonts w:ascii="Montserrat Light" w:hAnsi="Montserrat Light" w:cs="Times New Roman"/>
        </w:rPr>
        <w:t xml:space="preserve"> </w:t>
      </w:r>
    </w:p>
    <w:p w14:paraId="0598A0E8" w14:textId="77777777" w:rsidR="00916EC8" w:rsidRPr="007D5FC5" w:rsidRDefault="00916EC8" w:rsidP="00916EC8">
      <w:pPr>
        <w:pStyle w:val="Standard"/>
        <w:spacing w:after="0" w:line="240" w:lineRule="auto"/>
        <w:jc w:val="both"/>
        <w:rPr>
          <w:rFonts w:ascii="Montserrat Light" w:hAnsi="Montserrat Light" w:cs="Times New Roman"/>
        </w:rPr>
      </w:pPr>
    </w:p>
    <w:tbl>
      <w:tblPr>
        <w:tblW w:w="10500" w:type="dxa"/>
        <w:tblInd w:w="-10" w:type="dxa"/>
        <w:tblLayout w:type="fixed"/>
        <w:tblCellMar>
          <w:left w:w="10" w:type="dxa"/>
          <w:right w:w="10" w:type="dxa"/>
        </w:tblCellMar>
        <w:tblLook w:val="0000" w:firstRow="0" w:lastRow="0" w:firstColumn="0" w:lastColumn="0" w:noHBand="0" w:noVBand="0"/>
      </w:tblPr>
      <w:tblGrid>
        <w:gridCol w:w="4780"/>
        <w:gridCol w:w="5720"/>
      </w:tblGrid>
      <w:tr w:rsidR="007D5FC5" w:rsidRPr="007D5FC5" w14:paraId="3FA300D2" w14:textId="77777777" w:rsidTr="003814DC">
        <w:tc>
          <w:tcPr>
            <w:tcW w:w="4780" w:type="dxa"/>
            <w:shd w:val="clear" w:color="auto" w:fill="auto"/>
            <w:tcMar>
              <w:top w:w="55" w:type="dxa"/>
              <w:left w:w="55" w:type="dxa"/>
              <w:bottom w:w="55" w:type="dxa"/>
              <w:right w:w="55" w:type="dxa"/>
            </w:tcMar>
          </w:tcPr>
          <w:p w14:paraId="4B6195F5" w14:textId="6A348D40" w:rsidR="00916EC8" w:rsidRPr="007D5FC5" w:rsidRDefault="00916EC8" w:rsidP="00916EC8">
            <w:pPr>
              <w:pStyle w:val="Standard"/>
              <w:spacing w:after="0" w:line="240" w:lineRule="auto"/>
              <w:rPr>
                <w:rFonts w:ascii="Montserrat Light" w:hAnsi="Montserrat Light" w:cs="Times New Roman"/>
                <w:bCs/>
              </w:rPr>
            </w:pPr>
            <w:r w:rsidRPr="007D5FC5">
              <w:rPr>
                <w:rFonts w:ascii="Montserrat Light" w:hAnsi="Montserrat Light" w:cs="Times New Roman"/>
                <w:bCs/>
              </w:rPr>
              <w:t xml:space="preserve">             JUDEȚUL CLUJ</w:t>
            </w:r>
          </w:p>
        </w:tc>
        <w:tc>
          <w:tcPr>
            <w:tcW w:w="5720" w:type="dxa"/>
            <w:shd w:val="clear" w:color="auto" w:fill="auto"/>
            <w:tcMar>
              <w:top w:w="55" w:type="dxa"/>
              <w:left w:w="55" w:type="dxa"/>
              <w:bottom w:w="55" w:type="dxa"/>
              <w:right w:w="55" w:type="dxa"/>
            </w:tcMar>
          </w:tcPr>
          <w:p w14:paraId="79C2C240" w14:textId="4FB6516C" w:rsidR="00916EC8" w:rsidRPr="007D5FC5" w:rsidRDefault="00916EC8" w:rsidP="00916EC8">
            <w:pPr>
              <w:pStyle w:val="Standard"/>
              <w:spacing w:after="0" w:line="240" w:lineRule="auto"/>
              <w:ind w:left="-327" w:right="234" w:hanging="270"/>
              <w:jc w:val="center"/>
              <w:rPr>
                <w:rFonts w:ascii="Montserrat Light" w:hAnsi="Montserrat Light" w:cs="Times New Roman"/>
                <w:bCs/>
              </w:rPr>
            </w:pPr>
            <w:r w:rsidRPr="007D5FC5">
              <w:rPr>
                <w:rFonts w:ascii="Montserrat Light" w:hAnsi="Montserrat Light" w:cs="Times New Roman"/>
                <w:bCs/>
              </w:rPr>
              <w:t>IINSPECTORATUL DE POLȚIE JUDEȚEAN CLUJ</w:t>
            </w:r>
          </w:p>
        </w:tc>
      </w:tr>
    </w:tbl>
    <w:p w14:paraId="6B633D98" w14:textId="136A0F97" w:rsidR="00916EC8" w:rsidRPr="007D5FC5" w:rsidRDefault="00916EC8" w:rsidP="00916EC8">
      <w:pPr>
        <w:pStyle w:val="Standard"/>
        <w:spacing w:after="0" w:line="240" w:lineRule="auto"/>
        <w:rPr>
          <w:rFonts w:ascii="Montserrat Light" w:hAnsi="Montserrat Light"/>
        </w:rPr>
      </w:pPr>
      <w:r w:rsidRPr="007D5FC5">
        <w:rPr>
          <w:rFonts w:ascii="Montserrat Light" w:hAnsi="Montserrat Light" w:cs="Times New Roman"/>
          <w:bCs/>
        </w:rPr>
        <w:t xml:space="preserve">      CONSILIUL JUDEȚEAN</w:t>
      </w:r>
      <w:r w:rsidRPr="007D5FC5">
        <w:rPr>
          <w:rStyle w:val="Fontdeparagrafimplicit1"/>
          <w:rFonts w:ascii="Montserrat Light" w:hAnsi="Montserrat Light" w:cs="Times New Roman"/>
          <w:bCs/>
        </w:rPr>
        <w:t xml:space="preserve">                                                  ȘEFUL INSPECTORATULUI</w:t>
      </w:r>
    </w:p>
    <w:p w14:paraId="593EF118" w14:textId="654E5859"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bCs/>
        </w:rPr>
        <w:tab/>
        <w:t xml:space="preserve">   PREȘEDINTE  </w:t>
      </w:r>
      <w:r w:rsidRPr="007D5FC5">
        <w:rPr>
          <w:rStyle w:val="Fontdeparagrafimplicit1"/>
          <w:rFonts w:ascii="Montserrat Light" w:hAnsi="Montserrat Light" w:cs="Times New Roman"/>
          <w:bCs/>
        </w:rPr>
        <w:tab/>
        <w:t xml:space="preserve">                                                       Comisar șef de poliție </w:t>
      </w:r>
    </w:p>
    <w:p w14:paraId="0223D642" w14:textId="77777777" w:rsidR="00916EC8" w:rsidRPr="007D5FC5" w:rsidRDefault="00916EC8" w:rsidP="00916EC8">
      <w:pPr>
        <w:pStyle w:val="Standard"/>
        <w:spacing w:after="0" w:line="240" w:lineRule="auto"/>
        <w:jc w:val="both"/>
        <w:rPr>
          <w:rFonts w:ascii="Montserrat Light" w:hAnsi="Montserrat Light" w:cs="Times New Roman"/>
          <w:bCs/>
        </w:rPr>
      </w:pPr>
      <w:r w:rsidRPr="007D5FC5">
        <w:rPr>
          <w:rFonts w:ascii="Montserrat Light" w:hAnsi="Montserrat Light" w:cs="Times New Roman"/>
          <w:bCs/>
        </w:rPr>
        <w:t xml:space="preserve">                    Alin TIȘE</w:t>
      </w:r>
      <w:r w:rsidRPr="007D5FC5">
        <w:rPr>
          <w:rFonts w:ascii="Montserrat Light" w:hAnsi="Montserrat Light" w:cs="Times New Roman"/>
          <w:bCs/>
        </w:rPr>
        <w:tab/>
        <w:t xml:space="preserve">                                                                         Mircea Ion RUS</w:t>
      </w:r>
      <w:r w:rsidRPr="007D5FC5">
        <w:rPr>
          <w:rFonts w:ascii="Montserrat Light" w:hAnsi="Montserrat Light" w:cs="Times New Roman"/>
          <w:bCs/>
        </w:rPr>
        <w:tab/>
      </w:r>
      <w:r w:rsidRPr="007D5FC5">
        <w:rPr>
          <w:rFonts w:ascii="Montserrat Light" w:hAnsi="Montserrat Light" w:cs="Times New Roman"/>
          <w:bCs/>
        </w:rPr>
        <w:tab/>
      </w:r>
      <w:r w:rsidRPr="007D5FC5">
        <w:rPr>
          <w:rFonts w:ascii="Montserrat Light" w:hAnsi="Montserrat Light" w:cs="Times New Roman"/>
          <w:bCs/>
        </w:rPr>
        <w:tab/>
        <w:t xml:space="preserve">             </w:t>
      </w:r>
    </w:p>
    <w:p w14:paraId="52270442" w14:textId="080363AA" w:rsidR="00916EC8" w:rsidRPr="007D5FC5" w:rsidRDefault="00916EC8" w:rsidP="00916EC8">
      <w:pPr>
        <w:pStyle w:val="Standard"/>
        <w:spacing w:after="0" w:line="240" w:lineRule="auto"/>
        <w:jc w:val="both"/>
        <w:rPr>
          <w:rFonts w:ascii="Montserrat Light" w:hAnsi="Montserrat Light" w:cs="Times New Roman"/>
          <w:bCs/>
        </w:rPr>
      </w:pPr>
      <w:r w:rsidRPr="007D5FC5">
        <w:rPr>
          <w:rFonts w:ascii="Montserrat Light" w:hAnsi="Montserrat Light" w:cs="Times New Roman"/>
        </w:rPr>
        <w:t xml:space="preserve">   AVIZAT PENTRU LEGALITATE                                      AVIZAT PENTRU LEGALITATE</w:t>
      </w:r>
    </w:p>
    <w:p w14:paraId="3DDB2E72" w14:textId="77777777" w:rsidR="00916EC8" w:rsidRPr="007D5FC5" w:rsidRDefault="00916EC8" w:rsidP="00916EC8">
      <w:pPr>
        <w:pStyle w:val="Standard"/>
        <w:spacing w:after="0" w:line="240" w:lineRule="auto"/>
        <w:jc w:val="both"/>
        <w:rPr>
          <w:rFonts w:ascii="Montserrat Light" w:hAnsi="Montserrat Light"/>
        </w:rPr>
      </w:pPr>
      <w:r w:rsidRPr="007D5FC5">
        <w:rPr>
          <w:rStyle w:val="Fontdeparagrafimplicit1"/>
          <w:rFonts w:ascii="Montserrat Light" w:hAnsi="Montserrat Light" w:cs="Times New Roman"/>
        </w:rPr>
        <w:tab/>
        <w:t xml:space="preserve">      </w:t>
      </w:r>
    </w:p>
    <w:p w14:paraId="1C91966B" w14:textId="77777777" w:rsidR="00916EC8" w:rsidRPr="007D5FC5" w:rsidRDefault="00916EC8" w:rsidP="00916EC8">
      <w:pPr>
        <w:pStyle w:val="Standard"/>
        <w:spacing w:after="0" w:line="240" w:lineRule="auto"/>
        <w:jc w:val="both"/>
        <w:rPr>
          <w:rFonts w:ascii="Montserrat Light" w:hAnsi="Montserrat Light" w:cs="Times New Roman"/>
          <w:b/>
        </w:rPr>
      </w:pPr>
      <w:r w:rsidRPr="007D5FC5">
        <w:rPr>
          <w:rFonts w:ascii="Montserrat Light" w:hAnsi="Montserrat Light" w:cs="Times New Roman"/>
          <w:b/>
        </w:rPr>
        <w:t xml:space="preserve"> </w:t>
      </w:r>
    </w:p>
    <w:p w14:paraId="18A053E9" w14:textId="77777777" w:rsidR="00200432" w:rsidRPr="007D5FC5" w:rsidRDefault="00200432" w:rsidP="00916EC8">
      <w:pPr>
        <w:autoSpaceDE w:val="0"/>
        <w:autoSpaceDN w:val="0"/>
        <w:adjustRightInd w:val="0"/>
        <w:spacing w:line="240" w:lineRule="auto"/>
        <w:rPr>
          <w:rFonts w:ascii="Montserrat" w:hAnsi="Montserrat"/>
          <w:b/>
          <w:bCs/>
          <w:noProof/>
          <w:lang w:val="ro-RO" w:eastAsia="ro-RO"/>
        </w:rPr>
      </w:pPr>
    </w:p>
    <w:p w14:paraId="5EC3AC2B" w14:textId="23353383" w:rsidR="004E343B" w:rsidRPr="007D5FC5" w:rsidRDefault="004E343B" w:rsidP="00916EC8">
      <w:pPr>
        <w:spacing w:line="240" w:lineRule="auto"/>
        <w:jc w:val="both"/>
        <w:rPr>
          <w:rFonts w:ascii="Montserrat" w:hAnsi="Montserrat"/>
          <w:b/>
          <w:lang w:val="ro-RO" w:eastAsia="ro-RO"/>
        </w:rPr>
      </w:pPr>
      <w:r w:rsidRPr="007D5FC5">
        <w:rPr>
          <w:rFonts w:ascii="Montserrat" w:hAnsi="Montserrat"/>
          <w:lang w:val="ro-RO" w:eastAsia="ro-RO"/>
        </w:rPr>
        <w:tab/>
      </w:r>
      <w:r w:rsidRPr="007D5FC5">
        <w:rPr>
          <w:rFonts w:ascii="Montserrat" w:hAnsi="Montserrat"/>
          <w:lang w:val="ro-RO" w:eastAsia="ro-RO"/>
        </w:rPr>
        <w:tab/>
      </w:r>
      <w:r w:rsidRPr="007D5FC5">
        <w:rPr>
          <w:rFonts w:ascii="Montserrat" w:hAnsi="Montserrat"/>
          <w:lang w:val="ro-RO" w:eastAsia="ro-RO"/>
        </w:rPr>
        <w:tab/>
        <w:t xml:space="preserve">                                                </w:t>
      </w:r>
      <w:r w:rsidR="0065350E" w:rsidRPr="007D5FC5">
        <w:rPr>
          <w:rFonts w:ascii="Montserrat" w:hAnsi="Montserrat"/>
          <w:lang w:val="ro-RO" w:eastAsia="ro-RO"/>
        </w:rPr>
        <w:t xml:space="preserve">  </w:t>
      </w:r>
      <w:r w:rsidRPr="007D5FC5">
        <w:rPr>
          <w:rFonts w:ascii="Montserrat" w:hAnsi="Montserrat"/>
          <w:b/>
          <w:lang w:val="ro-RO" w:eastAsia="ro-RO"/>
        </w:rPr>
        <w:t>Contrasemnează:</w:t>
      </w:r>
    </w:p>
    <w:p w14:paraId="13B0D5D9" w14:textId="06E2208C" w:rsidR="004E343B" w:rsidRPr="007D5FC5" w:rsidRDefault="004E343B" w:rsidP="00916EC8">
      <w:pPr>
        <w:spacing w:line="240" w:lineRule="auto"/>
        <w:jc w:val="both"/>
        <w:rPr>
          <w:rFonts w:ascii="Montserrat" w:hAnsi="Montserrat"/>
          <w:b/>
          <w:lang w:val="ro-RO" w:eastAsia="ro-RO"/>
        </w:rPr>
      </w:pPr>
      <w:bookmarkStart w:id="2" w:name="_Hlk53658535"/>
      <w:r w:rsidRPr="007D5FC5">
        <w:rPr>
          <w:rFonts w:ascii="Montserrat" w:hAnsi="Montserrat"/>
          <w:lang w:val="ro-RO" w:eastAsia="ro-RO"/>
        </w:rPr>
        <w:t xml:space="preserve">       </w:t>
      </w:r>
      <w:r w:rsidRPr="007D5FC5">
        <w:rPr>
          <w:rFonts w:ascii="Montserrat" w:hAnsi="Montserrat"/>
          <w:b/>
          <w:lang w:val="ro-RO" w:eastAsia="ro-RO"/>
        </w:rPr>
        <w:t>PREŞEDINTE,</w:t>
      </w:r>
      <w:r w:rsidRPr="007D5FC5">
        <w:rPr>
          <w:rFonts w:ascii="Montserrat" w:hAnsi="Montserrat"/>
          <w:b/>
          <w:lang w:val="ro-RO" w:eastAsia="ro-RO"/>
        </w:rPr>
        <w:tab/>
      </w:r>
      <w:r w:rsidRPr="007D5FC5">
        <w:rPr>
          <w:rFonts w:ascii="Montserrat" w:hAnsi="Montserrat"/>
          <w:lang w:val="ro-RO" w:eastAsia="ro-RO"/>
        </w:rPr>
        <w:tab/>
      </w:r>
      <w:r w:rsidRPr="007D5FC5">
        <w:rPr>
          <w:rFonts w:ascii="Montserrat" w:hAnsi="Montserrat"/>
          <w:lang w:val="ro-RO" w:eastAsia="ro-RO"/>
        </w:rPr>
        <w:tab/>
        <w:t xml:space="preserve">      </w:t>
      </w:r>
      <w:r w:rsidRPr="007D5FC5">
        <w:rPr>
          <w:rFonts w:ascii="Montserrat" w:hAnsi="Montserrat"/>
          <w:b/>
          <w:lang w:val="ro-RO" w:eastAsia="ro-RO"/>
        </w:rPr>
        <w:t>SECRETAR GENERAL AL JUDEŢULUI,</w:t>
      </w:r>
    </w:p>
    <w:p w14:paraId="0208B2B6" w14:textId="3F324B76" w:rsidR="004E343B" w:rsidRPr="007D5FC5" w:rsidRDefault="004E343B" w:rsidP="00916EC8">
      <w:pPr>
        <w:spacing w:line="240" w:lineRule="auto"/>
        <w:jc w:val="both"/>
        <w:rPr>
          <w:rFonts w:ascii="Montserrat" w:hAnsi="Montserrat"/>
          <w:b/>
          <w:lang w:val="ro-RO" w:eastAsia="ro-RO"/>
        </w:rPr>
      </w:pPr>
      <w:r w:rsidRPr="007D5FC5">
        <w:rPr>
          <w:rFonts w:ascii="Montserrat" w:hAnsi="Montserrat"/>
          <w:b/>
          <w:lang w:val="ro-RO" w:eastAsia="ro-RO"/>
        </w:rPr>
        <w:t xml:space="preserve">       </w:t>
      </w:r>
      <w:r w:rsidR="00407BA0" w:rsidRPr="007D5FC5">
        <w:rPr>
          <w:rFonts w:ascii="Montserrat" w:hAnsi="Montserrat"/>
          <w:b/>
          <w:lang w:val="ro-RO" w:eastAsia="ro-RO"/>
        </w:rPr>
        <w:t xml:space="preserve"> </w:t>
      </w:r>
      <w:r w:rsidRPr="007D5FC5">
        <w:rPr>
          <w:rFonts w:ascii="Montserrat" w:hAnsi="Montserrat"/>
          <w:b/>
          <w:lang w:val="ro-RO" w:eastAsia="ro-RO"/>
        </w:rPr>
        <w:t xml:space="preserve">   Alin Tișe                                                  </w:t>
      </w:r>
      <w:r w:rsidR="0065350E" w:rsidRPr="007D5FC5">
        <w:rPr>
          <w:rFonts w:ascii="Montserrat" w:hAnsi="Montserrat"/>
          <w:b/>
          <w:lang w:val="ro-RO" w:eastAsia="ro-RO"/>
        </w:rPr>
        <w:t xml:space="preserve">            </w:t>
      </w:r>
      <w:r w:rsidRPr="007D5FC5">
        <w:rPr>
          <w:rFonts w:ascii="Montserrat" w:hAnsi="Montserrat"/>
          <w:b/>
          <w:lang w:val="ro-RO" w:eastAsia="ro-RO"/>
        </w:rPr>
        <w:t>Simona Gaci</w:t>
      </w:r>
      <w:bookmarkEnd w:id="0"/>
      <w:bookmarkEnd w:id="2"/>
    </w:p>
    <w:sectPr w:rsidR="004E343B" w:rsidRPr="007D5FC5" w:rsidSect="00BD3F84">
      <w:footerReference w:type="default" r:id="rId8"/>
      <w:headerReference w:type="first" r:id="rId9"/>
      <w:footerReference w:type="first" r:id="rId10"/>
      <w:pgSz w:w="11909" w:h="16834"/>
      <w:pgMar w:top="547" w:right="569"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537"/>
    <w:multiLevelType w:val="hybridMultilevel"/>
    <w:tmpl w:val="0A2A5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B11CD"/>
    <w:multiLevelType w:val="hybridMultilevel"/>
    <w:tmpl w:val="38D00B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526FDB"/>
    <w:multiLevelType w:val="multilevel"/>
    <w:tmpl w:val="01F21030"/>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A6668BC"/>
    <w:multiLevelType w:val="hybridMultilevel"/>
    <w:tmpl w:val="811C7E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41D43"/>
    <w:multiLevelType w:val="hybridMultilevel"/>
    <w:tmpl w:val="B118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1018B"/>
    <w:multiLevelType w:val="hybridMultilevel"/>
    <w:tmpl w:val="06568F3E"/>
    <w:lvl w:ilvl="0" w:tplc="4118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3937A4"/>
    <w:multiLevelType w:val="hybridMultilevel"/>
    <w:tmpl w:val="793689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F01A2"/>
    <w:multiLevelType w:val="hybridMultilevel"/>
    <w:tmpl w:val="74787C8A"/>
    <w:lvl w:ilvl="0" w:tplc="322645F6">
      <w:numFmt w:val="bullet"/>
      <w:lvlText w:val="•"/>
      <w:lvlJc w:val="left"/>
      <w:pPr>
        <w:ind w:left="1068" w:hanging="360"/>
      </w:pPr>
      <w:rPr>
        <w:rFonts w:ascii="Montserrat Light" w:eastAsiaTheme="minorHAnsi" w:hAnsi="Montserrat Light"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CD777C2"/>
    <w:multiLevelType w:val="hybridMultilevel"/>
    <w:tmpl w:val="409042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55E10DC"/>
    <w:multiLevelType w:val="hybridMultilevel"/>
    <w:tmpl w:val="4A5CFB9E"/>
    <w:lvl w:ilvl="0" w:tplc="7E18EA96">
      <w:start w:val="1"/>
      <w:numFmt w:val="low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DC66D7"/>
    <w:multiLevelType w:val="hybridMultilevel"/>
    <w:tmpl w:val="15FCB1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B60C92"/>
    <w:multiLevelType w:val="hybridMultilevel"/>
    <w:tmpl w:val="D01AE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39F077C0"/>
    <w:multiLevelType w:val="hybridMultilevel"/>
    <w:tmpl w:val="5B2ABB3E"/>
    <w:lvl w:ilvl="0" w:tplc="81C4DFC6">
      <w:numFmt w:val="bullet"/>
      <w:lvlText w:val="•"/>
      <w:lvlJc w:val="left"/>
      <w:pPr>
        <w:ind w:left="1069" w:hanging="360"/>
      </w:pPr>
      <w:rPr>
        <w:rFonts w:ascii="Montserrat Light" w:eastAsiaTheme="minorHAnsi" w:hAnsi="Montserrat Light"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B2241E1"/>
    <w:multiLevelType w:val="hybridMultilevel"/>
    <w:tmpl w:val="CD246F3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F14D2"/>
    <w:multiLevelType w:val="hybridMultilevel"/>
    <w:tmpl w:val="933260F6"/>
    <w:lvl w:ilvl="0" w:tplc="86B43D56">
      <w:numFmt w:val="bullet"/>
      <w:lvlText w:val="•"/>
      <w:lvlJc w:val="left"/>
      <w:pPr>
        <w:ind w:left="1069" w:hanging="360"/>
      </w:pPr>
      <w:rPr>
        <w:rFonts w:ascii="Montserrat Light" w:eastAsiaTheme="minorHAnsi" w:hAnsi="Montserrat Light"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E7854C9"/>
    <w:multiLevelType w:val="hybridMultilevel"/>
    <w:tmpl w:val="DA14D0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44101"/>
    <w:multiLevelType w:val="multilevel"/>
    <w:tmpl w:val="1F72C9D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44F94862"/>
    <w:multiLevelType w:val="hybridMultilevel"/>
    <w:tmpl w:val="40E4EC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50E938A3"/>
    <w:multiLevelType w:val="hybridMultilevel"/>
    <w:tmpl w:val="FF029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 w15:restartNumberingAfterBreak="0">
    <w:nsid w:val="57C156A6"/>
    <w:multiLevelType w:val="hybridMultilevel"/>
    <w:tmpl w:val="A048537E"/>
    <w:lvl w:ilvl="0" w:tplc="04090001">
      <w:start w:val="1"/>
      <w:numFmt w:val="bullet"/>
      <w:lvlText w:val=""/>
      <w:lvlJc w:val="left"/>
      <w:pPr>
        <w:ind w:left="229" w:hanging="360"/>
      </w:pPr>
      <w:rPr>
        <w:rFonts w:ascii="Symbol" w:hAnsi="Symbol"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27" w15:restartNumberingAfterBreak="0">
    <w:nsid w:val="58E33852"/>
    <w:multiLevelType w:val="hybridMultilevel"/>
    <w:tmpl w:val="9D66E0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F59214F"/>
    <w:multiLevelType w:val="hybridMultilevel"/>
    <w:tmpl w:val="FAC629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57E6F"/>
    <w:multiLevelType w:val="hybridMultilevel"/>
    <w:tmpl w:val="671E4A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6368B"/>
    <w:multiLevelType w:val="hybridMultilevel"/>
    <w:tmpl w:val="336E575C"/>
    <w:lvl w:ilvl="0" w:tplc="F1EEB94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A765C"/>
    <w:multiLevelType w:val="hybridMultilevel"/>
    <w:tmpl w:val="F4B0C1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FD1B82"/>
    <w:multiLevelType w:val="hybridMultilevel"/>
    <w:tmpl w:val="872665E6"/>
    <w:lvl w:ilvl="0" w:tplc="8FD0BBA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94392"/>
    <w:multiLevelType w:val="hybridMultilevel"/>
    <w:tmpl w:val="36723558"/>
    <w:lvl w:ilvl="0" w:tplc="E8665796">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F94D44"/>
    <w:multiLevelType w:val="multilevel"/>
    <w:tmpl w:val="BACE1C92"/>
    <w:lvl w:ilvl="0">
      <w:start w:val="1"/>
      <w:numFmt w:val="lowerLetter"/>
      <w:lvlText w:val="%1)"/>
      <w:lvlJc w:val="left"/>
      <w:pPr>
        <w:ind w:left="1425" w:hanging="360"/>
      </w:pPr>
      <w:rPr>
        <w:rFonts w:ascii="Montserrat Light" w:hAnsi="Montserrat Light"/>
        <w:sz w:val="22"/>
        <w:szCs w:val="22"/>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6"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F59798F"/>
    <w:multiLevelType w:val="hybridMultilevel"/>
    <w:tmpl w:val="8D9CF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9490C"/>
    <w:multiLevelType w:val="hybridMultilevel"/>
    <w:tmpl w:val="4278535E"/>
    <w:lvl w:ilvl="0" w:tplc="DDACCB78">
      <w:numFmt w:val="bullet"/>
      <w:lvlText w:val="•"/>
      <w:lvlJc w:val="left"/>
      <w:pPr>
        <w:ind w:left="1068" w:hanging="360"/>
      </w:pPr>
      <w:rPr>
        <w:rFonts w:ascii="Montserrat Light" w:eastAsiaTheme="minorHAnsi" w:hAnsi="Montserrat Light"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15:restartNumberingAfterBreak="0">
    <w:nsid w:val="718603AA"/>
    <w:multiLevelType w:val="hybridMultilevel"/>
    <w:tmpl w:val="85C8C10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15:restartNumberingAfterBreak="0">
    <w:nsid w:val="71E36A2A"/>
    <w:multiLevelType w:val="hybridMultilevel"/>
    <w:tmpl w:val="3F24DBA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15:restartNumberingAfterBreak="0">
    <w:nsid w:val="74FC4718"/>
    <w:multiLevelType w:val="hybridMultilevel"/>
    <w:tmpl w:val="4CCCA36A"/>
    <w:lvl w:ilvl="0" w:tplc="CCF42EC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BE95BDC"/>
    <w:multiLevelType w:val="hybridMultilevel"/>
    <w:tmpl w:val="27B6BEB8"/>
    <w:lvl w:ilvl="0" w:tplc="4296FE66">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BF82457"/>
    <w:multiLevelType w:val="hybridMultilevel"/>
    <w:tmpl w:val="BA840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5"/>
  </w:num>
  <w:num w:numId="4">
    <w:abstractNumId w:val="24"/>
  </w:num>
  <w:num w:numId="5">
    <w:abstractNumId w:val="28"/>
  </w:num>
  <w:num w:numId="6">
    <w:abstractNumId w:val="20"/>
  </w:num>
  <w:num w:numId="7">
    <w:abstractNumId w:val="21"/>
    <w:lvlOverride w:ilvl="0">
      <w:startOverride w:val="1"/>
    </w:lvlOverride>
  </w:num>
  <w:num w:numId="8">
    <w:abstractNumId w:val="9"/>
    <w:lvlOverride w:ilvl="0">
      <w:startOverride w:val="1"/>
    </w:lvlOverride>
  </w:num>
  <w:num w:numId="9">
    <w:abstractNumId w:val="20"/>
    <w:lvlOverride w:ilvl="0">
      <w:startOverride w:val="1"/>
    </w:lvlOverride>
  </w:num>
  <w:num w:numId="10">
    <w:abstractNumId w:val="25"/>
    <w:lvlOverride w:ilvl="0">
      <w:startOverride w:val="1"/>
    </w:lvlOverride>
  </w:num>
  <w:num w:numId="11">
    <w:abstractNumId w:val="13"/>
  </w:num>
  <w:num w:numId="12">
    <w:abstractNumId w:val="22"/>
  </w:num>
  <w:num w:numId="13">
    <w:abstractNumId w:val="36"/>
  </w:num>
  <w:num w:numId="14">
    <w:abstractNumId w:val="28"/>
    <w:lvlOverride w:ilvl="0">
      <w:startOverride w:val="1"/>
    </w:lvlOverride>
  </w:num>
  <w:num w:numId="15">
    <w:abstractNumId w:val="2"/>
  </w:num>
  <w:num w:numId="16">
    <w:abstractNumId w:val="33"/>
  </w:num>
  <w:num w:numId="17">
    <w:abstractNumId w:val="5"/>
  </w:num>
  <w:num w:numId="18">
    <w:abstractNumId w:val="1"/>
  </w:num>
  <w:num w:numId="19">
    <w:abstractNumId w:val="26"/>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40"/>
  </w:num>
  <w:num w:numId="25">
    <w:abstractNumId w:val="27"/>
  </w:num>
  <w:num w:numId="26">
    <w:abstractNumId w:val="16"/>
  </w:num>
  <w:num w:numId="27">
    <w:abstractNumId w:val="6"/>
  </w:num>
  <w:num w:numId="28">
    <w:abstractNumId w:val="7"/>
  </w:num>
  <w:num w:numId="29">
    <w:abstractNumId w:val="15"/>
  </w:num>
  <w:num w:numId="30">
    <w:abstractNumId w:val="43"/>
  </w:num>
  <w:num w:numId="31">
    <w:abstractNumId w:val="10"/>
  </w:num>
  <w:num w:numId="32">
    <w:abstractNumId w:val="42"/>
  </w:num>
  <w:num w:numId="33">
    <w:abstractNumId w:val="41"/>
  </w:num>
  <w:num w:numId="34">
    <w:abstractNumId w:val="31"/>
  </w:num>
  <w:num w:numId="35">
    <w:abstractNumId w:val="23"/>
  </w:num>
  <w:num w:numId="36">
    <w:abstractNumId w:val="29"/>
  </w:num>
  <w:num w:numId="37">
    <w:abstractNumId w:val="34"/>
  </w:num>
  <w:num w:numId="38">
    <w:abstractNumId w:val="19"/>
  </w:num>
  <w:num w:numId="39">
    <w:abstractNumId w:val="0"/>
  </w:num>
  <w:num w:numId="40">
    <w:abstractNumId w:val="11"/>
  </w:num>
  <w:num w:numId="41">
    <w:abstractNumId w:val="30"/>
  </w:num>
  <w:num w:numId="42">
    <w:abstractNumId w:val="8"/>
  </w:num>
  <w:num w:numId="43">
    <w:abstractNumId w:val="12"/>
  </w:num>
  <w:num w:numId="44">
    <w:abstractNumId w:val="37"/>
  </w:num>
  <w:num w:numId="45">
    <w:abstractNumId w:val="17"/>
  </w:num>
  <w:num w:numId="46">
    <w:abstractNumId w:val="3"/>
  </w:num>
  <w:num w:numId="47">
    <w:abstractNumId w:val="14"/>
  </w:num>
  <w:num w:numId="48">
    <w:abstractNumId w:val="32"/>
  </w:num>
  <w:num w:numId="49">
    <w:abstractNumId w:val="38"/>
  </w:num>
  <w:num w:numId="50">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E343B"/>
    <w:rsid w:val="004F5FE6"/>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E578E"/>
    <w:rsid w:val="00722FD7"/>
    <w:rsid w:val="007247AC"/>
    <w:rsid w:val="00757A7B"/>
    <w:rsid w:val="00782603"/>
    <w:rsid w:val="007938C9"/>
    <w:rsid w:val="007B25D1"/>
    <w:rsid w:val="007D5FC5"/>
    <w:rsid w:val="00865D75"/>
    <w:rsid w:val="00880EBF"/>
    <w:rsid w:val="0089492E"/>
    <w:rsid w:val="0089695C"/>
    <w:rsid w:val="008C7EAF"/>
    <w:rsid w:val="008E4834"/>
    <w:rsid w:val="00912C86"/>
    <w:rsid w:val="00916EC8"/>
    <w:rsid w:val="00943D46"/>
    <w:rsid w:val="009629C2"/>
    <w:rsid w:val="009C550C"/>
    <w:rsid w:val="009D508F"/>
    <w:rsid w:val="00A07EF5"/>
    <w:rsid w:val="00A24E16"/>
    <w:rsid w:val="00A50F7B"/>
    <w:rsid w:val="00AA3A99"/>
    <w:rsid w:val="00AE20E2"/>
    <w:rsid w:val="00AF3F85"/>
    <w:rsid w:val="00AF43EA"/>
    <w:rsid w:val="00B11299"/>
    <w:rsid w:val="00B262AE"/>
    <w:rsid w:val="00BC1422"/>
    <w:rsid w:val="00BD3F84"/>
    <w:rsid w:val="00BF7F2E"/>
    <w:rsid w:val="00C37559"/>
    <w:rsid w:val="00C4405C"/>
    <w:rsid w:val="00C55970"/>
    <w:rsid w:val="00CC2B57"/>
    <w:rsid w:val="00D209A1"/>
    <w:rsid w:val="00D54B6D"/>
    <w:rsid w:val="00D86FB9"/>
    <w:rsid w:val="00DA6FB1"/>
    <w:rsid w:val="00DE0C1D"/>
    <w:rsid w:val="00DF383D"/>
    <w:rsid w:val="00E17F02"/>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13"/>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customStyle="1" w:styleId="Fontdeparagrafimplicit1">
    <w:name w:val="Font de paragraf implicit1"/>
    <w:rsid w:val="00916EC8"/>
  </w:style>
  <w:style w:type="paragraph" w:styleId="NormalWeb">
    <w:name w:val="Normal (Web)"/>
    <w:basedOn w:val="Standard"/>
    <w:rsid w:val="00916EC8"/>
    <w:pPr>
      <w:widowControl w:val="0"/>
      <w:autoSpaceDN w:val="0"/>
      <w:spacing w:before="100" w:after="10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Listparagraf1">
    <w:name w:val="Listă paragraf1"/>
    <w:basedOn w:val="Standard"/>
    <w:rsid w:val="00916EC8"/>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1489</Words>
  <Characters>8641</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17</cp:revision>
  <cp:lastPrinted>2021-02-25T09:33:00Z</cp:lastPrinted>
  <dcterms:created xsi:type="dcterms:W3CDTF">2021-03-31T17:01:00Z</dcterms:created>
  <dcterms:modified xsi:type="dcterms:W3CDTF">2021-07-30T06:41:00Z</dcterms:modified>
</cp:coreProperties>
</file>