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C37BEF" w:rsidRDefault="00674D4B" w:rsidP="00C2782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C37BEF" w:rsidRDefault="004E343B" w:rsidP="00C2782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37BE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23700E6" w14:textId="02BD3E73" w:rsidR="00375625" w:rsidRPr="00C37BEF" w:rsidRDefault="00375625" w:rsidP="0037562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487785084"/>
      <w:bookmarkEnd w:id="0"/>
      <w:r w:rsidRPr="00C37BEF">
        <w:rPr>
          <w:rFonts w:ascii="Montserrat" w:hAnsi="Montserrat"/>
          <w:b/>
          <w:bCs/>
          <w:noProof/>
          <w:lang w:val="ro-RO"/>
        </w:rPr>
        <w:t xml:space="preserve">privind aprobarea </w:t>
      </w:r>
      <w:bookmarkStart w:id="3" w:name="_Hlk77073319"/>
      <w:bookmarkEnd w:id="2"/>
      <w:r w:rsidRPr="00C37BEF">
        <w:rPr>
          <w:rFonts w:ascii="Montserrat" w:hAnsi="Montserrat"/>
          <w:b/>
          <w:bCs/>
          <w:noProof/>
          <w:lang w:val="ro-RO"/>
        </w:rPr>
        <w:t>închirierii unei părți din imobilul situat în Municipiul Cluj-Napoca, str. Clinicilor nr. 3-5, aflat în domeniul public</w:t>
      </w:r>
      <w:r w:rsidRPr="00C37BEF">
        <w:rPr>
          <w:rFonts w:ascii="Montserrat" w:hAnsi="Montserrat"/>
          <w:noProof/>
          <w:lang w:val="ro-RO" w:eastAsia="ro-RO"/>
        </w:rPr>
        <w:t xml:space="preserve"> </w:t>
      </w:r>
      <w:r w:rsidRPr="00C37BEF">
        <w:rPr>
          <w:rFonts w:ascii="Montserrat" w:hAnsi="Montserrat"/>
          <w:b/>
          <w:bCs/>
          <w:noProof/>
          <w:lang w:val="ro-RO" w:eastAsia="ro-RO"/>
        </w:rPr>
        <w:t>al Județului Cluj</w:t>
      </w:r>
      <w:r w:rsidRPr="00C37BEF">
        <w:rPr>
          <w:rFonts w:ascii="Montserrat" w:hAnsi="Montserrat"/>
          <w:b/>
          <w:bCs/>
          <w:noProof/>
          <w:lang w:val="ro-RO"/>
        </w:rPr>
        <w:t xml:space="preserve"> și în  administrarea Spitalului Clinic Județean  de Urgență Cluj-Napoca</w:t>
      </w:r>
    </w:p>
    <w:bookmarkEnd w:id="3"/>
    <w:p w14:paraId="28A12B74" w14:textId="77777777" w:rsidR="00375625" w:rsidRPr="00C37BEF" w:rsidRDefault="00375625" w:rsidP="00375625">
      <w:pPr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4A0CC2B4" w14:textId="77777777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37BE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6964AC1" w14:textId="579DE44B" w:rsidR="00375625" w:rsidRPr="00C37BEF" w:rsidRDefault="00375625" w:rsidP="0037562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37BEF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110 din 15.07.2021 </w:t>
      </w:r>
      <w:r w:rsidRPr="00C37BEF">
        <w:rPr>
          <w:rFonts w:ascii="Montserrat Light" w:hAnsi="Montserrat Light"/>
          <w:noProof/>
          <w:lang w:val="ro-RO"/>
        </w:rPr>
        <w:t>închirierii unei părți din imobilul situat în Municipiul Cluj-Napoca, str. Clinicilor nr. 3-5, aflat în domeniul public</w:t>
      </w:r>
      <w:r w:rsidRPr="00C37BEF">
        <w:rPr>
          <w:rFonts w:ascii="Montserrat Light" w:hAnsi="Montserrat Light"/>
          <w:noProof/>
          <w:lang w:val="ro-RO" w:eastAsia="ro-RO"/>
        </w:rPr>
        <w:t xml:space="preserve"> al Județului Cluj</w:t>
      </w:r>
      <w:r w:rsidRPr="00C37BEF">
        <w:rPr>
          <w:rFonts w:ascii="Montserrat Light" w:hAnsi="Montserrat Light"/>
          <w:noProof/>
          <w:lang w:val="ro-RO"/>
        </w:rPr>
        <w:t xml:space="preserve"> și în  administrarea Spitalului Clinic Județean  de Urgență Cluj-Napoca</w:t>
      </w:r>
      <w:r w:rsidRPr="00C37BEF">
        <w:rPr>
          <w:rFonts w:ascii="Montserrat Light" w:hAnsi="Montserrat Light"/>
          <w:noProof/>
          <w:lang w:val="ro-RO" w:eastAsia="ro-RO"/>
        </w:rPr>
        <w:t>, propus de Preşedintele Consiliului Judeţean Cluj, domnul Alin Tișe, care este însoțit de Referatul de aprobare cu nr. 25842/15.07.2021; Raportul de specialitate întocmit de compartimentul de resort din cadrul aparatului de specialitate al Consiliului Judeţean Cluj cu nr</w:t>
      </w:r>
      <w:r w:rsidRPr="00C37BEF">
        <w:rPr>
          <w:rFonts w:ascii="Montserrat Light" w:hAnsi="Montserrat Light" w:cs="Cambria"/>
          <w:bCs/>
          <w:noProof/>
          <w:lang w:val="ro-RO"/>
        </w:rPr>
        <w:t xml:space="preserve">.  25843/15.07.2021 </w:t>
      </w:r>
      <w:r w:rsidRPr="00C37BEF">
        <w:rPr>
          <w:rFonts w:ascii="Montserrat Light" w:hAnsi="Montserrat Light"/>
          <w:noProof/>
          <w:lang w:val="ro-RO" w:eastAsia="ro-RO"/>
        </w:rPr>
        <w:t>şi de Avizul cu nr. 25842 din</w:t>
      </w:r>
      <w:r w:rsidR="00D71513" w:rsidRPr="00C37BEF">
        <w:rPr>
          <w:rFonts w:ascii="Montserrat Light" w:hAnsi="Montserrat Light"/>
          <w:noProof/>
          <w:lang w:val="ro-RO" w:eastAsia="ro-RO"/>
        </w:rPr>
        <w:t xml:space="preserve"> </w:t>
      </w:r>
      <w:r w:rsidRPr="00C37BEF">
        <w:rPr>
          <w:rFonts w:ascii="Montserrat Light" w:hAnsi="Montserrat Light"/>
          <w:noProof/>
          <w:lang w:val="ro-RO" w:eastAsia="ro-RO"/>
        </w:rPr>
        <w:t xml:space="preserve"> 22.07.2021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2EBEC660" w14:textId="20433BD0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en-US" w:eastAsia="ro-RO"/>
        </w:rPr>
      </w:pPr>
      <w:r w:rsidRPr="00C37BEF">
        <w:rPr>
          <w:rFonts w:ascii="Montserrat Light" w:hAnsi="Montserrat Light" w:cs="Cambria"/>
          <w:noProof/>
          <w:lang w:val="ro-RO"/>
        </w:rPr>
        <w:t>Ținând cont de a</w:t>
      </w:r>
      <w:r w:rsidRPr="00C37BEF">
        <w:rPr>
          <w:rFonts w:ascii="Montserrat Light" w:hAnsi="Montserrat Light"/>
          <w:noProof/>
          <w:lang w:eastAsia="ro-RO"/>
        </w:rPr>
        <w:t xml:space="preserve">dresele Spitalului </w:t>
      </w:r>
      <w:bookmarkStart w:id="4" w:name="_Hlk77242471"/>
      <w:r w:rsidRPr="00C37BEF">
        <w:rPr>
          <w:rFonts w:ascii="Montserrat Light" w:hAnsi="Montserrat Light"/>
          <w:noProof/>
          <w:lang w:val="ro-RO"/>
        </w:rPr>
        <w:t>Clinic Județean de Urgență Cluj-Napoca</w:t>
      </w:r>
      <w:r w:rsidRPr="00C37BEF">
        <w:rPr>
          <w:rFonts w:ascii="Montserrat Light" w:hAnsi="Montserrat Light"/>
          <w:b/>
          <w:bCs/>
          <w:noProof/>
          <w:lang w:val="ro-RO"/>
        </w:rPr>
        <w:t xml:space="preserve"> </w:t>
      </w:r>
      <w:bookmarkEnd w:id="4"/>
      <w:r w:rsidRPr="00C37BEF">
        <w:rPr>
          <w:rFonts w:ascii="Montserrat Light" w:hAnsi="Montserrat Light"/>
          <w:noProof/>
          <w:lang w:eastAsia="ro-RO"/>
        </w:rPr>
        <w:t xml:space="preserve">nr. 27071/01.07.2021, înregistrată la  </w:t>
      </w:r>
      <w:r w:rsidRPr="00C37BEF">
        <w:rPr>
          <w:rFonts w:ascii="Montserrat Light" w:hAnsi="Montserrat Light"/>
          <w:noProof/>
          <w:lang w:val="ro-RO" w:eastAsia="ro-RO"/>
        </w:rPr>
        <w:t>Consiliul Județean Cluj cu nr. 24275/05.07.2021,</w:t>
      </w:r>
      <w:r w:rsidRPr="00C37BEF">
        <w:rPr>
          <w:rFonts w:ascii="Montserrat Light" w:hAnsi="Montserrat Light"/>
          <w:noProof/>
          <w:lang w:eastAsia="ro-RO"/>
        </w:rPr>
        <w:t xml:space="preserve"> și nr. 29267/15.07.2021, înregistrată la  </w:t>
      </w:r>
      <w:r w:rsidRPr="00C37BEF">
        <w:rPr>
          <w:rFonts w:ascii="Montserrat Light" w:hAnsi="Montserrat Light"/>
          <w:noProof/>
          <w:lang w:val="ro-RO" w:eastAsia="ro-RO"/>
        </w:rPr>
        <w:t>Consiliul Județean Cluj cu nr. 26010/15.07.2021;</w:t>
      </w:r>
    </w:p>
    <w:p w14:paraId="423D7F10" w14:textId="11174180" w:rsidR="00375625" w:rsidRPr="00C37BEF" w:rsidRDefault="00375625" w:rsidP="00375625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5" w:name="_Hlk20210285"/>
      <w:r w:rsidRPr="00C37BEF">
        <w:rPr>
          <w:rFonts w:ascii="Montserrat Light" w:hAnsi="Montserrat Light"/>
          <w:noProof/>
          <w:sz w:val="22"/>
          <w:szCs w:val="22"/>
          <w:lang w:eastAsia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4C4055B0" w14:textId="77777777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37BEF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5B2428B6" w14:textId="7837B53B" w:rsidR="00375625" w:rsidRPr="00C37BEF" w:rsidRDefault="00375625" w:rsidP="00375625">
      <w:pPr>
        <w:pStyle w:val="Listparagraf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/>
        </w:rPr>
      </w:pPr>
      <w:r w:rsidRPr="00C37BEF">
        <w:rPr>
          <w:rFonts w:ascii="Montserrat Light" w:eastAsia="Times New Roman" w:hAnsi="Montserrat Light" w:cs="Cambria"/>
          <w:noProof/>
          <w:sz w:val="22"/>
          <w:szCs w:val="22"/>
        </w:rPr>
        <w:t>art. 173 alin. (1) lit. c) și alin. (4)  lit. a), ale art. 297 ali</w:t>
      </w:r>
      <w:r w:rsidRPr="00C37BEF">
        <w:rPr>
          <w:rFonts w:ascii="Montserrat Light" w:hAnsi="Montserrat Light"/>
          <w:noProof/>
          <w:sz w:val="22"/>
          <w:szCs w:val="22"/>
        </w:rPr>
        <w:t xml:space="preserve">n. (1) lit. c) și ale art. 332 – 348 </w:t>
      </w:r>
      <w:r w:rsidRPr="00C37BEF">
        <w:rPr>
          <w:rFonts w:ascii="Montserrat Light" w:eastAsia="Times New Roman" w:hAnsi="Montserrat Light" w:cs="Cambria"/>
          <w:noProof/>
          <w:sz w:val="22"/>
          <w:szCs w:val="22"/>
        </w:rPr>
        <w:t xml:space="preserve">din Ordonanța de urgență a Guvernului nr. 57/2019 privind Codul administrativ, </w:t>
      </w:r>
      <w:bookmarkStart w:id="6" w:name="_Hlk35869783"/>
      <w:r w:rsidRPr="00C37BEF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6"/>
    </w:p>
    <w:p w14:paraId="153ABDEA" w14:textId="7DBA293B" w:rsidR="00375625" w:rsidRPr="00C37BEF" w:rsidRDefault="00375625" w:rsidP="00375625">
      <w:pPr>
        <w:pStyle w:val="Listparagraf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C37BEF">
        <w:rPr>
          <w:rFonts w:ascii="Montserrat Light" w:eastAsia="Times New Roman" w:hAnsi="Montserrat Light" w:cs="Cambria"/>
          <w:noProof/>
          <w:sz w:val="22"/>
          <w:szCs w:val="22"/>
        </w:rPr>
        <w:t>art. 3, ale rt. 792 - 857, ale art. 861 alin. (3), ale art. 867 – 870 și ale art. 1777 – 1823 din Legea privind Codul civil nr. 287/2009, republicată, cu modificările şi completările ulterioare;</w:t>
      </w:r>
    </w:p>
    <w:p w14:paraId="09946DC9" w14:textId="69CCB0CC" w:rsidR="00375625" w:rsidRPr="00C37BEF" w:rsidRDefault="00375625" w:rsidP="00375625">
      <w:pPr>
        <w:pStyle w:val="Listparagraf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C37BEF">
        <w:rPr>
          <w:rFonts w:ascii="Montserrat Light" w:eastAsia="Times New Roman" w:hAnsi="Montserrat Light" w:cs="Cambria"/>
          <w:noProof/>
          <w:sz w:val="22"/>
          <w:szCs w:val="22"/>
        </w:rPr>
        <w:t>art. 453-456 din Legea privind Codul fiscal nr. 227/2015, cu modificările și completările ulterioare;</w:t>
      </w:r>
    </w:p>
    <w:p w14:paraId="1E447F34" w14:textId="07680444" w:rsidR="00375625" w:rsidRPr="00C37BEF" w:rsidRDefault="00375625" w:rsidP="00375625">
      <w:pPr>
        <w:pStyle w:val="Listparagraf"/>
        <w:numPr>
          <w:ilvl w:val="0"/>
          <w:numId w:val="32"/>
        </w:numPr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/>
        </w:rPr>
      </w:pPr>
      <w:r w:rsidRPr="00C37BEF">
        <w:rPr>
          <w:rFonts w:ascii="Montserrat Light" w:hAnsi="Montserrat Light"/>
          <w:noProof/>
          <w:sz w:val="22"/>
          <w:szCs w:val="22"/>
          <w:lang w:val="ro-RO"/>
        </w:rPr>
        <w:t xml:space="preserve">anexei nr. 17 din Hotărârea Consiliului Județean Cluj nr. 143/2008 privind însușirea Inventarului bunurilor </w:t>
      </w:r>
      <w:r w:rsidRPr="00C37BEF">
        <w:rPr>
          <w:rFonts w:ascii="Montserrat Light" w:hAnsi="Montserrat Light" w:cs="Cambria"/>
          <w:noProof/>
          <w:sz w:val="22"/>
          <w:szCs w:val="22"/>
        </w:rPr>
        <w:t>care alcătuiesc</w:t>
      </w:r>
      <w:r w:rsidRPr="00C37BEF">
        <w:rPr>
          <w:rFonts w:ascii="Montserrat Light" w:hAnsi="Montserrat Light"/>
          <w:noProof/>
          <w:sz w:val="22"/>
          <w:szCs w:val="22"/>
          <w:lang w:val="ro-RO"/>
        </w:rPr>
        <w:t xml:space="preserve"> domeniul public al Județului Cluj, cu modificările și completările ulterioare;</w:t>
      </w:r>
    </w:p>
    <w:p w14:paraId="16017FD6" w14:textId="6CA75F65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37BEF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C0384FF" w14:textId="2A5DCEFF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5"/>
    <w:p w14:paraId="5291F268" w14:textId="77777777" w:rsidR="00375625" w:rsidRPr="00C37BEF" w:rsidRDefault="00375625" w:rsidP="003756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C37BEF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37252045" w14:textId="77777777" w:rsidR="00375625" w:rsidRPr="00C37BEF" w:rsidRDefault="00375625" w:rsidP="00375625">
      <w:pPr>
        <w:spacing w:line="240" w:lineRule="auto"/>
        <w:jc w:val="both"/>
        <w:rPr>
          <w:rFonts w:ascii="Montserrat Light" w:eastAsia="Calibri" w:hAnsi="Montserrat Light"/>
          <w:b/>
          <w:bCs/>
          <w:lang w:val="ro-RO" w:eastAsia="ro-RO"/>
        </w:rPr>
      </w:pPr>
    </w:p>
    <w:p w14:paraId="795C9C1F" w14:textId="1358D706" w:rsidR="00375625" w:rsidRPr="00C37BEF" w:rsidRDefault="00375625" w:rsidP="00375625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37BEF">
        <w:rPr>
          <w:rFonts w:ascii="Montserrat Light" w:eastAsia="Calibri" w:hAnsi="Montserrat Light"/>
          <w:b/>
          <w:bCs/>
          <w:lang w:val="ro-RO" w:eastAsia="ro-RO"/>
        </w:rPr>
        <w:t>Art. 1. (1)</w:t>
      </w:r>
      <w:r w:rsidRPr="00C37BEF">
        <w:rPr>
          <w:rFonts w:ascii="Montserrat Light" w:eastAsia="Calibri" w:hAnsi="Montserrat Light"/>
          <w:lang w:val="ro-RO" w:eastAsia="ro-RO"/>
        </w:rPr>
        <w:t xml:space="preserve"> Se aprobă închirierea, de către Spitalul </w:t>
      </w:r>
      <w:r w:rsidRPr="00C37BEF">
        <w:rPr>
          <w:rFonts w:ascii="Montserrat Light" w:hAnsi="Montserrat Light"/>
          <w:noProof/>
          <w:lang w:val="ro-RO"/>
        </w:rPr>
        <w:t xml:space="preserve">Clinic </w:t>
      </w:r>
      <w:bookmarkStart w:id="7" w:name="_Hlk77243563"/>
      <w:r w:rsidRPr="00C37BEF">
        <w:rPr>
          <w:rFonts w:ascii="Montserrat Light" w:hAnsi="Montserrat Light"/>
          <w:noProof/>
          <w:lang w:val="ro-RO"/>
        </w:rPr>
        <w:t>Județean de Urgență Cluj-Napoca</w:t>
      </w:r>
      <w:bookmarkEnd w:id="7"/>
      <w:r w:rsidRPr="00C37BEF">
        <w:rPr>
          <w:rFonts w:ascii="Montserrat Light" w:eastAsia="Calibri" w:hAnsi="Montserrat Light"/>
          <w:lang w:val="ro-RO" w:eastAsia="ro-RO"/>
        </w:rPr>
        <w:t xml:space="preserve">, a unui  spațiu </w:t>
      </w:r>
      <w:r w:rsidRPr="00C37BEF">
        <w:rPr>
          <w:rFonts w:ascii="Montserrat Light" w:hAnsi="Montserrat Light"/>
          <w:noProof/>
          <w:lang w:val="ro-RO" w:eastAsia="ro-RO"/>
        </w:rPr>
        <w:t xml:space="preserve"> în suprafață de 1 mp din imobilul-teren- în suprafață de 39778 mp, situat în Municipiul Cluj-Napoca, str. Clinicilor nr. 3-5, înscris  în </w:t>
      </w:r>
      <w:r w:rsidRPr="00C37BEF">
        <w:rPr>
          <w:rFonts w:ascii="Montserrat Light" w:eastAsia="Calibri" w:hAnsi="Montserrat Light"/>
          <w:lang w:val="ro-RO" w:eastAsia="ro-RO"/>
        </w:rPr>
        <w:t xml:space="preserve">C.F. </w:t>
      </w:r>
      <w:r w:rsidRPr="00C37BEF">
        <w:rPr>
          <w:rFonts w:ascii="Montserrat Light" w:hAnsi="Montserrat Light"/>
          <w:noProof/>
          <w:lang w:val="ro-RO" w:eastAsia="ro-RO"/>
        </w:rPr>
        <w:t xml:space="preserve">nr. 335821 </w:t>
      </w:r>
      <w:r w:rsidRPr="00C37BEF">
        <w:rPr>
          <w:rFonts w:ascii="Montserrat Light" w:eastAsia="Calibri" w:hAnsi="Montserrat Light"/>
          <w:lang w:val="ro-RO" w:eastAsia="ro-RO"/>
        </w:rPr>
        <w:t xml:space="preserve">Cluj-Napoca, identificat cu nr. cadastral 335821, având valoarea de inventar de 106.967.918,00 lei, </w:t>
      </w:r>
      <w:r w:rsidRPr="00C37BEF">
        <w:rPr>
          <w:rFonts w:ascii="Montserrat Light" w:hAnsi="Montserrat Light"/>
          <w:noProof/>
          <w:lang w:val="ro-RO" w:eastAsia="ro-RO"/>
        </w:rPr>
        <w:t xml:space="preserve">aflat în proprietatea publică a Județului Cluj și în administrarea Spitalului Clinic de Urgență Cluj-Napoca, în vederea amplasării unui bancomat (ATM). </w:t>
      </w:r>
      <w:r w:rsidRPr="00C37BEF">
        <w:rPr>
          <w:rFonts w:ascii="Montserrat Light" w:hAnsi="Montserrat Light"/>
          <w:b/>
          <w:bCs/>
          <w:lang w:val="ro-RO"/>
        </w:rPr>
        <w:t>(2)</w:t>
      </w:r>
      <w:r w:rsidRPr="00C37BEF">
        <w:rPr>
          <w:rFonts w:ascii="Montserrat Light" w:hAnsi="Montserrat Light"/>
          <w:lang w:val="ro-RO"/>
        </w:rPr>
        <w:t xml:space="preserve"> Durata minimă a închirierii spațiului precizat la alin. (1) este de 3 ani, iar durata maximă este de 5 ani. </w:t>
      </w:r>
    </w:p>
    <w:p w14:paraId="70DE4AB8" w14:textId="39EF3489" w:rsidR="00375625" w:rsidRPr="00C37BEF" w:rsidRDefault="00375625" w:rsidP="0037562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C37BEF">
        <w:rPr>
          <w:rFonts w:ascii="Montserrat Light" w:hAnsi="Montserrat Light"/>
          <w:b/>
          <w:bCs/>
          <w:lang w:val="ro-RO"/>
        </w:rPr>
        <w:t xml:space="preserve">(3) </w:t>
      </w:r>
      <w:r w:rsidRPr="00C37BEF">
        <w:rPr>
          <w:rFonts w:ascii="Montserrat Light" w:hAnsi="Montserrat Light"/>
          <w:lang w:val="ro-RO"/>
        </w:rPr>
        <w:t>Prețul minim al închirierii spațiului precizat la alin. (1) este de 700 lei/mp/lună, fără TVA.</w:t>
      </w:r>
      <w:r w:rsidRPr="00C37BEF">
        <w:rPr>
          <w:rFonts w:ascii="Montserrat Light" w:hAnsi="Montserrat Light"/>
          <w:b/>
          <w:bCs/>
          <w:lang w:val="ro-RO"/>
        </w:rPr>
        <w:t xml:space="preserve"> </w:t>
      </w:r>
      <w:bookmarkStart w:id="8" w:name="_Hlk32678164"/>
      <w:bookmarkEnd w:id="8"/>
    </w:p>
    <w:p w14:paraId="1AE55F9F" w14:textId="2C8EA6C6" w:rsidR="00375625" w:rsidRPr="00C37BEF" w:rsidRDefault="00375625" w:rsidP="0037562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C37BEF">
        <w:rPr>
          <w:rFonts w:ascii="Montserrat Light" w:hAnsi="Montserrat Light"/>
          <w:b/>
          <w:bCs/>
          <w:lang w:val="ro-RO"/>
        </w:rPr>
        <w:t xml:space="preserve">(4) </w:t>
      </w:r>
      <w:r w:rsidRPr="00C37BEF">
        <w:rPr>
          <w:rFonts w:ascii="Montserrat Light" w:hAnsi="Montserrat Light"/>
          <w:lang w:val="ro-RO"/>
        </w:rPr>
        <w:t>Se împuternicește</w:t>
      </w:r>
      <w:r w:rsidRPr="00C37BEF">
        <w:rPr>
          <w:rFonts w:ascii="Montserrat Light" w:hAnsi="Montserrat Light"/>
          <w:b/>
          <w:bCs/>
          <w:lang w:val="ro-RO"/>
        </w:rPr>
        <w:t xml:space="preserve"> </w:t>
      </w:r>
      <w:r w:rsidRPr="00C37BEF">
        <w:rPr>
          <w:rFonts w:ascii="Montserrat Light" w:eastAsia="Calibri" w:hAnsi="Montserrat Light"/>
          <w:lang w:val="ro-RO" w:eastAsia="ro-RO"/>
        </w:rPr>
        <w:t xml:space="preserve">Spitalul Clinic </w:t>
      </w:r>
      <w:r w:rsidRPr="00C37BEF">
        <w:rPr>
          <w:rFonts w:ascii="Montserrat Light" w:hAnsi="Montserrat Light"/>
          <w:noProof/>
          <w:lang w:val="ro-RO"/>
        </w:rPr>
        <w:t>Județean de Urgență Cluj-Napoca</w:t>
      </w:r>
      <w:r w:rsidRPr="00C37BEF">
        <w:rPr>
          <w:rFonts w:ascii="Montserrat Light" w:hAnsi="Montserrat Light"/>
          <w:lang w:val="ro-RO"/>
        </w:rPr>
        <w:t>, în calitate de administrator al imobilelor în cauză, să organizeze procedura de licitaţie publică pentru închirierea acestor spații, în scopul realizării activităţilor prevăzute la alin. (1).</w:t>
      </w:r>
    </w:p>
    <w:p w14:paraId="6C920417" w14:textId="79DAAF70" w:rsidR="00375625" w:rsidRPr="00C37BEF" w:rsidRDefault="00375625" w:rsidP="0037562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37BEF">
        <w:rPr>
          <w:rFonts w:ascii="Montserrat Light" w:hAnsi="Montserrat Light"/>
          <w:b/>
          <w:bCs/>
          <w:lang w:val="ro-RO"/>
        </w:rPr>
        <w:t>(5)</w:t>
      </w:r>
      <w:r w:rsidRPr="00C37BEF">
        <w:rPr>
          <w:rFonts w:ascii="Montserrat Light" w:hAnsi="Montserrat Light"/>
          <w:lang w:val="ro-RO"/>
        </w:rPr>
        <w:t xml:space="preserve"> Se aprobă ca </w:t>
      </w:r>
      <w:bookmarkStart w:id="9" w:name="_Hlk40699677"/>
      <w:r w:rsidRPr="00C37BEF">
        <w:rPr>
          <w:rFonts w:ascii="Montserrat Light" w:eastAsia="Calibri" w:hAnsi="Montserrat Light"/>
          <w:lang w:val="ro-RO" w:eastAsia="ro-RO"/>
        </w:rPr>
        <w:t xml:space="preserve">Spitalul Clinic </w:t>
      </w:r>
      <w:bookmarkEnd w:id="9"/>
      <w:r w:rsidRPr="00C37BEF">
        <w:rPr>
          <w:rFonts w:ascii="Montserrat Light" w:hAnsi="Montserrat Light"/>
          <w:noProof/>
          <w:lang w:val="ro-RO"/>
        </w:rPr>
        <w:t>Județean de Urgență Cluj-Napoca</w:t>
      </w:r>
      <w:r w:rsidRPr="00C37BEF">
        <w:rPr>
          <w:rFonts w:ascii="Montserrat Light" w:hAnsi="Montserrat Light"/>
          <w:lang w:val="ro-RO"/>
        </w:rPr>
        <w:t xml:space="preserve"> să încaseze o cotă-parte de 50% din prețul chiriei, care constituie venit propriu.</w:t>
      </w:r>
    </w:p>
    <w:p w14:paraId="38B3E270" w14:textId="77777777" w:rsidR="00375625" w:rsidRPr="00C37BEF" w:rsidRDefault="00375625" w:rsidP="0037562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802B4BB" w14:textId="11E1C837" w:rsidR="00375625" w:rsidRPr="00C37BEF" w:rsidRDefault="00375625" w:rsidP="003756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C37BEF">
        <w:rPr>
          <w:rFonts w:ascii="Montserrat Light" w:eastAsia="Calibri" w:hAnsi="Montserrat Light"/>
          <w:b/>
          <w:bCs/>
          <w:lang w:val="ro-RO" w:eastAsia="ro-RO"/>
        </w:rPr>
        <w:lastRenderedPageBreak/>
        <w:t>Art. 2.</w:t>
      </w:r>
      <w:r w:rsidRPr="00C37BEF">
        <w:rPr>
          <w:rFonts w:ascii="Montserrat Light" w:eastAsia="Calibri" w:hAnsi="Montserrat Light"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10" w:name="_Hlk1639330"/>
      <w:bookmarkStart w:id="11" w:name="_Hlk40699574"/>
      <w:r w:rsidRPr="00C37BEF">
        <w:rPr>
          <w:rFonts w:ascii="Montserrat Light" w:eastAsia="Calibri" w:hAnsi="Montserrat Light"/>
          <w:lang w:val="ro-RO" w:eastAsia="ro-RO"/>
        </w:rPr>
        <w:t xml:space="preserve">Direcția Generală Buget Finanțe Resurse Umane și Spitalul Clinic </w:t>
      </w:r>
      <w:r w:rsidRPr="00C37BEF">
        <w:rPr>
          <w:rFonts w:ascii="Montserrat Light" w:hAnsi="Montserrat Light"/>
          <w:noProof/>
          <w:lang w:val="ro-RO"/>
        </w:rPr>
        <w:t>Județean de Urgență Cluj-Napoca</w:t>
      </w:r>
      <w:r w:rsidRPr="00C37BEF">
        <w:rPr>
          <w:rFonts w:ascii="Montserrat Light" w:eastAsia="Calibri" w:hAnsi="Montserrat Light"/>
          <w:lang w:val="ro-RO" w:eastAsia="ro-RO"/>
        </w:rPr>
        <w:t>.</w:t>
      </w:r>
    </w:p>
    <w:p w14:paraId="4ADC662A" w14:textId="77777777" w:rsidR="00375625" w:rsidRPr="00C37BEF" w:rsidRDefault="00375625" w:rsidP="00375625">
      <w:pPr>
        <w:spacing w:line="240" w:lineRule="auto"/>
        <w:ind w:firstLine="708"/>
        <w:jc w:val="both"/>
        <w:rPr>
          <w:rFonts w:ascii="Montserrat Light" w:eastAsia="Calibri" w:hAnsi="Montserrat Light"/>
          <w:lang w:val="ro-RO" w:eastAsia="ro-RO"/>
        </w:rPr>
      </w:pPr>
      <w:r w:rsidRPr="00C37BEF">
        <w:rPr>
          <w:rFonts w:ascii="Montserrat Light" w:eastAsia="Calibri" w:hAnsi="Montserrat Light"/>
          <w:lang w:val="ro-RO" w:eastAsia="ro-RO"/>
        </w:rPr>
        <w:t xml:space="preserve">  </w:t>
      </w:r>
      <w:bookmarkEnd w:id="10"/>
      <w:bookmarkEnd w:id="11"/>
    </w:p>
    <w:p w14:paraId="0448393F" w14:textId="3DD4AD83" w:rsidR="00375625" w:rsidRPr="00C37BEF" w:rsidRDefault="00375625" w:rsidP="003756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C37BEF">
        <w:rPr>
          <w:rFonts w:ascii="Montserrat Light" w:eastAsia="Calibri" w:hAnsi="Montserrat Light"/>
          <w:b/>
          <w:bCs/>
          <w:lang w:val="ro-RO" w:eastAsia="ro-RO"/>
        </w:rPr>
        <w:t>Art. 3.</w:t>
      </w:r>
      <w:r w:rsidRPr="00C37BEF">
        <w:rPr>
          <w:rFonts w:ascii="Montserrat Light" w:eastAsia="Calibri" w:hAnsi="Montserrat Light"/>
          <w:lang w:val="ro-RO" w:eastAsia="ro-RO"/>
        </w:rPr>
        <w:t xml:space="preserve"> Prezenta hotărâre se comunică Direcția Generală Buget Finanțe Resurse Umane; Spitalului Clinic </w:t>
      </w:r>
      <w:r w:rsidRPr="00C37BEF">
        <w:rPr>
          <w:rFonts w:ascii="Montserrat Light" w:hAnsi="Montserrat Light"/>
          <w:noProof/>
          <w:lang w:val="ro-RO"/>
        </w:rPr>
        <w:t>Județean de Urgență Cluj-Napoca</w:t>
      </w:r>
      <w:r w:rsidRPr="00C37BEF">
        <w:rPr>
          <w:rFonts w:ascii="Montserrat Light" w:eastAsia="Calibri" w:hAnsi="Montserrat Light"/>
          <w:lang w:val="ro-RO" w:eastAsia="ro-RO"/>
        </w:rPr>
        <w:t>, precum şi Prefectului Judeţului Cluj şi se aduce la cunoştinţa publică prin afişarea la sediul Consiliului Judeţean Cluj şi pe pagina de internet  ”</w:t>
      </w:r>
      <w:hyperlink r:id="rId8" w:history="1">
        <w:r w:rsidRPr="00C37BEF">
          <w:rPr>
            <w:rStyle w:val="Hyperlink"/>
            <w:rFonts w:ascii="Montserrat Light" w:eastAsia="Calibri" w:hAnsi="Montserrat Light"/>
            <w:color w:val="auto"/>
            <w:u w:val="none"/>
            <w:lang w:eastAsia="ro-RO"/>
          </w:rPr>
          <w:t>www.cjcluj.ro</w:t>
        </w:r>
      </w:hyperlink>
      <w:r w:rsidRPr="00C37BEF">
        <w:rPr>
          <w:rFonts w:ascii="Montserrat Light" w:eastAsia="Calibri" w:hAnsi="Montserrat Light"/>
          <w:lang w:val="ro-RO" w:eastAsia="ro-RO"/>
        </w:rPr>
        <w:t>”.</w:t>
      </w:r>
    </w:p>
    <w:p w14:paraId="23114419" w14:textId="686E2DD3" w:rsidR="00375625" w:rsidRPr="00C37BEF" w:rsidRDefault="00375625" w:rsidP="003756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65E0E113" w14:textId="77777777" w:rsidR="00375625" w:rsidRPr="00C37BEF" w:rsidRDefault="00375625" w:rsidP="003756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22DF6BDF" w14:textId="77777777" w:rsidR="00C27823" w:rsidRPr="00C37BEF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C37BEF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7BEF">
        <w:rPr>
          <w:rFonts w:ascii="Montserrat" w:hAnsi="Montserrat"/>
          <w:lang w:val="ro-RO" w:eastAsia="ro-RO"/>
        </w:rPr>
        <w:tab/>
      </w:r>
      <w:r w:rsidRPr="00C37BEF">
        <w:rPr>
          <w:rFonts w:ascii="Montserrat" w:hAnsi="Montserrat"/>
          <w:lang w:val="ro-RO" w:eastAsia="ro-RO"/>
        </w:rPr>
        <w:tab/>
      </w:r>
      <w:r w:rsidRPr="00C37BE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37BEF">
        <w:rPr>
          <w:rFonts w:ascii="Montserrat" w:hAnsi="Montserrat"/>
          <w:lang w:val="ro-RO" w:eastAsia="ro-RO"/>
        </w:rPr>
        <w:t xml:space="preserve">  </w:t>
      </w:r>
      <w:r w:rsidRPr="00C37BEF">
        <w:rPr>
          <w:rFonts w:ascii="Montserrat" w:hAnsi="Montserrat"/>
          <w:lang w:val="ro-RO" w:eastAsia="ro-RO"/>
        </w:rPr>
        <w:t xml:space="preserve"> </w:t>
      </w:r>
      <w:r w:rsidR="00142775" w:rsidRPr="00C37BEF">
        <w:rPr>
          <w:rFonts w:ascii="Montserrat" w:hAnsi="Montserrat"/>
          <w:lang w:val="ro-RO" w:eastAsia="ro-RO"/>
        </w:rPr>
        <w:t xml:space="preserve">         </w:t>
      </w:r>
      <w:r w:rsidRPr="00C37BEF">
        <w:rPr>
          <w:rFonts w:ascii="Montserrat" w:hAnsi="Montserrat"/>
          <w:lang w:val="ro-RO" w:eastAsia="ro-RO"/>
        </w:rPr>
        <w:t xml:space="preserve"> </w:t>
      </w:r>
      <w:r w:rsidRPr="00C37BE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37BEF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C37BEF">
        <w:rPr>
          <w:rFonts w:ascii="Montserrat" w:hAnsi="Montserrat"/>
          <w:lang w:val="ro-RO" w:eastAsia="ro-RO"/>
        </w:rPr>
        <w:t xml:space="preserve">       </w:t>
      </w:r>
      <w:r w:rsidRPr="00C37BEF">
        <w:rPr>
          <w:rFonts w:ascii="Montserrat" w:hAnsi="Montserrat"/>
          <w:b/>
          <w:lang w:val="ro-RO" w:eastAsia="ro-RO"/>
        </w:rPr>
        <w:t>PREŞEDINTE,</w:t>
      </w:r>
      <w:r w:rsidRPr="00C37BEF">
        <w:rPr>
          <w:rFonts w:ascii="Montserrat" w:hAnsi="Montserrat"/>
          <w:b/>
          <w:lang w:val="ro-RO" w:eastAsia="ro-RO"/>
        </w:rPr>
        <w:tab/>
      </w:r>
      <w:r w:rsidRPr="00C37BEF">
        <w:rPr>
          <w:rFonts w:ascii="Montserrat" w:hAnsi="Montserrat"/>
          <w:lang w:val="ro-RO" w:eastAsia="ro-RO"/>
        </w:rPr>
        <w:tab/>
      </w:r>
      <w:r w:rsidRPr="00C37BEF">
        <w:rPr>
          <w:rFonts w:ascii="Montserrat" w:hAnsi="Montserrat"/>
          <w:lang w:val="ro-RO" w:eastAsia="ro-RO"/>
        </w:rPr>
        <w:tab/>
        <w:t xml:space="preserve">     </w:t>
      </w:r>
      <w:r w:rsidR="00142775" w:rsidRPr="00C37BEF">
        <w:rPr>
          <w:rFonts w:ascii="Montserrat" w:hAnsi="Montserrat"/>
          <w:lang w:val="ro-RO" w:eastAsia="ro-RO"/>
        </w:rPr>
        <w:t xml:space="preserve">          </w:t>
      </w:r>
      <w:r w:rsidRPr="00C37BEF">
        <w:rPr>
          <w:rFonts w:ascii="Montserrat" w:hAnsi="Montserrat"/>
          <w:lang w:val="ro-RO" w:eastAsia="ro-RO"/>
        </w:rPr>
        <w:t xml:space="preserve"> </w:t>
      </w:r>
      <w:r w:rsidRPr="00C37BE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C37BEF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7BEF">
        <w:rPr>
          <w:rFonts w:ascii="Montserrat" w:hAnsi="Montserrat"/>
          <w:b/>
          <w:lang w:val="ro-RO" w:eastAsia="ro-RO"/>
        </w:rPr>
        <w:t xml:space="preserve">       </w:t>
      </w:r>
      <w:r w:rsidR="00407BA0" w:rsidRPr="00C37BEF">
        <w:rPr>
          <w:rFonts w:ascii="Montserrat" w:hAnsi="Montserrat"/>
          <w:b/>
          <w:lang w:val="ro-RO" w:eastAsia="ro-RO"/>
        </w:rPr>
        <w:t xml:space="preserve"> </w:t>
      </w:r>
      <w:r w:rsidRPr="00C37BE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37BEF">
        <w:rPr>
          <w:rFonts w:ascii="Montserrat" w:hAnsi="Montserrat"/>
          <w:b/>
          <w:lang w:val="ro-RO" w:eastAsia="ro-RO"/>
        </w:rPr>
        <w:t xml:space="preserve"> </w:t>
      </w:r>
      <w:r w:rsidR="002135B8" w:rsidRPr="00C37BEF">
        <w:rPr>
          <w:rFonts w:ascii="Montserrat" w:hAnsi="Montserrat"/>
          <w:b/>
          <w:lang w:val="ro-RO" w:eastAsia="ro-RO"/>
        </w:rPr>
        <w:t xml:space="preserve">          </w:t>
      </w:r>
      <w:r w:rsidRPr="00C37BEF">
        <w:rPr>
          <w:rFonts w:ascii="Montserrat" w:hAnsi="Montserrat"/>
          <w:b/>
          <w:lang w:val="ro-RO" w:eastAsia="ro-RO"/>
        </w:rPr>
        <w:t xml:space="preserve"> </w:t>
      </w:r>
      <w:r w:rsidR="00142775" w:rsidRPr="00C37BEF">
        <w:rPr>
          <w:rFonts w:ascii="Montserrat" w:hAnsi="Montserrat"/>
          <w:b/>
          <w:lang w:val="ro-RO" w:eastAsia="ro-RO"/>
        </w:rPr>
        <w:t xml:space="preserve"> </w:t>
      </w:r>
      <w:r w:rsidRPr="00C37BEF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12"/>
    <w:p w14:paraId="29A450B3" w14:textId="2E915E9E" w:rsidR="00B11299" w:rsidRPr="00C37BEF" w:rsidRDefault="00B1129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039FF48" w:rsidR="009669C9" w:rsidRPr="00C37BEF" w:rsidRDefault="009669C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0372FA" w14:textId="2B5ECA8C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D1BB9" w14:textId="366D7142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EBDEE" w14:textId="27E91BD8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DF2C7" w14:textId="41B796CE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146DC" w14:textId="06A84097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28C16" w14:textId="658520C6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4744A4" w14:textId="618791DF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11082" w14:textId="2716CB4C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97038F" w14:textId="677045D6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4081E" w14:textId="3C285DE3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A69205" w14:textId="583CD1BC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470652" w14:textId="2FCA3648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912E5C" w14:textId="0BAC8732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B41BB" w14:textId="34A5A875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CCD60" w14:textId="2B8FA156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2D2254" w14:textId="7F27858B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3B1810" w14:textId="3816ED50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9AE52F" w14:textId="6B573515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9C4DE2" w14:textId="06649645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E58D43" w14:textId="10692606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E47020" w14:textId="52AE3B17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1DB56E" w14:textId="6BC5E8CB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80978E" w14:textId="3A42DF81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852531" w14:textId="38F08DA9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76375" w14:textId="222F8242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4D01B" w14:textId="34D06324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7832EC" w14:textId="53464F37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59D5C2" w14:textId="506A5914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E839CC" w14:textId="59FDFF4E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383605" w14:textId="077D19C3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520D4E" w14:textId="17D54BC9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91C22" w14:textId="7A493471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6DC910" w14:textId="3FC747F3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006A6" w14:textId="76ABF22E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76D3C9" w14:textId="12A79047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56A77E" w14:textId="3464735A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AA10BA" w14:textId="7350588E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4E6E43" w14:textId="77777777" w:rsidR="00375625" w:rsidRPr="00C37BEF" w:rsidRDefault="00375625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8D34D" w14:textId="77777777" w:rsidR="00C53B74" w:rsidRPr="00C37BEF" w:rsidRDefault="00C53B74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77777777" w:rsidR="00C27823" w:rsidRPr="00C37BEF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610CD3" w14:textId="727CADFB" w:rsidR="00375625" w:rsidRPr="00C37BEF" w:rsidRDefault="00375625" w:rsidP="0037562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37BEF">
        <w:rPr>
          <w:rFonts w:ascii="Montserrat" w:hAnsi="Montserrat"/>
          <w:b/>
          <w:bCs/>
          <w:noProof/>
          <w:lang w:val="ro-RO" w:eastAsia="ro-RO"/>
        </w:rPr>
        <w:t>Nr. 110 din 29 iulie 2021</w:t>
      </w:r>
    </w:p>
    <w:p w14:paraId="53C16E96" w14:textId="20BD4D97" w:rsidR="00C37559" w:rsidRPr="00C37BEF" w:rsidRDefault="00375625" w:rsidP="003756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37BE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452B5" w:rsidRPr="00C37BEF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C37BE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C37BE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37BE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37BEF" w:rsidSect="00375625">
      <w:headerReference w:type="first" r:id="rId9"/>
      <w:pgSz w:w="11909" w:h="16834"/>
      <w:pgMar w:top="540" w:right="65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0E3616"/>
    <w:multiLevelType w:val="hybridMultilevel"/>
    <w:tmpl w:val="44968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5"/>
  </w:num>
  <w:num w:numId="6">
    <w:abstractNumId w:val="14"/>
  </w:num>
  <w:num w:numId="7">
    <w:abstractNumId w:val="5"/>
  </w:num>
  <w:num w:numId="8">
    <w:abstractNumId w:val="27"/>
  </w:num>
  <w:num w:numId="9">
    <w:abstractNumId w:val="20"/>
  </w:num>
  <w:num w:numId="10">
    <w:abstractNumId w:val="23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7"/>
  </w:num>
  <w:num w:numId="16">
    <w:abstractNumId w:val="28"/>
  </w:num>
  <w:num w:numId="17">
    <w:abstractNumId w:val="19"/>
  </w:num>
  <w:num w:numId="18">
    <w:abstractNumId w:val="26"/>
  </w:num>
  <w:num w:numId="19">
    <w:abstractNumId w:val="21"/>
  </w:num>
  <w:num w:numId="20">
    <w:abstractNumId w:val="22"/>
  </w:num>
  <w:num w:numId="21">
    <w:abstractNumId w:val="16"/>
  </w:num>
  <w:num w:numId="22">
    <w:abstractNumId w:val="4"/>
  </w:num>
  <w:num w:numId="23">
    <w:abstractNumId w:val="11"/>
  </w:num>
  <w:num w:numId="24">
    <w:abstractNumId w:val="0"/>
  </w:num>
  <w:num w:numId="25">
    <w:abstractNumId w:val="2"/>
  </w:num>
  <w:num w:numId="26">
    <w:abstractNumId w:val="29"/>
  </w:num>
  <w:num w:numId="27">
    <w:abstractNumId w:val="1"/>
  </w:num>
  <w:num w:numId="28">
    <w:abstractNumId w:val="12"/>
  </w:num>
  <w:num w:numId="29">
    <w:abstractNumId w:val="18"/>
  </w:num>
  <w:num w:numId="30">
    <w:abstractNumId w:val="22"/>
  </w:num>
  <w:num w:numId="31">
    <w:abstractNumId w:val="21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2F4831"/>
    <w:rsid w:val="00306172"/>
    <w:rsid w:val="00334943"/>
    <w:rsid w:val="00354EE3"/>
    <w:rsid w:val="00373200"/>
    <w:rsid w:val="00375625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452B5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1F27"/>
    <w:rsid w:val="00BF7F2E"/>
    <w:rsid w:val="00C07539"/>
    <w:rsid w:val="00C27823"/>
    <w:rsid w:val="00C37559"/>
    <w:rsid w:val="00C37BEF"/>
    <w:rsid w:val="00C4405C"/>
    <w:rsid w:val="00C44573"/>
    <w:rsid w:val="00C53B74"/>
    <w:rsid w:val="00C55970"/>
    <w:rsid w:val="00C742AA"/>
    <w:rsid w:val="00CC2B57"/>
    <w:rsid w:val="00D54B6D"/>
    <w:rsid w:val="00D71513"/>
    <w:rsid w:val="00D84C30"/>
    <w:rsid w:val="00DE0C1D"/>
    <w:rsid w:val="00DF383D"/>
    <w:rsid w:val="00ED36A0"/>
    <w:rsid w:val="00EE2DB0"/>
    <w:rsid w:val="00F14E96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700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83</cp:revision>
  <cp:lastPrinted>2021-07-29T09:30:00Z</cp:lastPrinted>
  <dcterms:created xsi:type="dcterms:W3CDTF">2020-10-13T11:24:00Z</dcterms:created>
  <dcterms:modified xsi:type="dcterms:W3CDTF">2021-07-30T06:42:00Z</dcterms:modified>
</cp:coreProperties>
</file>