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DF710" w14:textId="77777777" w:rsidR="00FA20B4" w:rsidRDefault="00FA20B4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CF58CCB" w14:textId="77777777" w:rsidR="006B5355" w:rsidRDefault="006B5355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70262F" w:rsidRDefault="00661957" w:rsidP="00CF5F9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70262F">
        <w:rPr>
          <w:rFonts w:ascii="Montserrat" w:hAnsi="Montserrat" w:cs="Times New Roman"/>
          <w:b/>
          <w:lang w:val="ro-RO"/>
        </w:rPr>
        <w:t>H O T Ă R Â R E</w:t>
      </w:r>
    </w:p>
    <w:p w14:paraId="700A6127" w14:textId="77777777" w:rsidR="0070262F" w:rsidRDefault="0070262F" w:rsidP="0070262F">
      <w:pPr>
        <w:spacing w:line="240" w:lineRule="auto"/>
        <w:jc w:val="center"/>
        <w:rPr>
          <w:rFonts w:ascii="Montserrat" w:hAnsi="Montserrat"/>
          <w:b/>
          <w:iCs/>
        </w:rPr>
      </w:pPr>
      <w:r w:rsidRPr="0070262F">
        <w:rPr>
          <w:rFonts w:ascii="Montserrat" w:eastAsia="Times New Roman" w:hAnsi="Montserrat" w:cs="Times New Roman"/>
          <w:b/>
          <w:noProof/>
          <w:lang w:eastAsia="ro-RO"/>
        </w:rPr>
        <w:t xml:space="preserve">privind </w:t>
      </w:r>
      <w:proofErr w:type="spellStart"/>
      <w:r w:rsidRPr="0070262F">
        <w:rPr>
          <w:rFonts w:ascii="Montserrat" w:hAnsi="Montserrat"/>
          <w:b/>
          <w:iCs/>
        </w:rPr>
        <w:t>constituirea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  <w:proofErr w:type="spellStart"/>
      <w:r w:rsidRPr="0070262F">
        <w:rPr>
          <w:rFonts w:ascii="Montserrat" w:hAnsi="Montserrat"/>
          <w:b/>
          <w:iCs/>
        </w:rPr>
        <w:t>Comisiei</w:t>
      </w:r>
      <w:proofErr w:type="spellEnd"/>
      <w:r w:rsidRPr="0070262F">
        <w:rPr>
          <w:rFonts w:ascii="Montserrat" w:hAnsi="Montserrat"/>
          <w:b/>
          <w:iCs/>
        </w:rPr>
        <w:t xml:space="preserve"> de </w:t>
      </w:r>
      <w:proofErr w:type="spellStart"/>
      <w:r w:rsidRPr="0070262F">
        <w:rPr>
          <w:rFonts w:ascii="Montserrat" w:hAnsi="Montserrat"/>
          <w:b/>
          <w:iCs/>
        </w:rPr>
        <w:t>verificare</w:t>
      </w:r>
      <w:proofErr w:type="spellEnd"/>
      <w:r w:rsidRPr="0070262F">
        <w:rPr>
          <w:rFonts w:ascii="Montserrat" w:hAnsi="Montserrat"/>
          <w:b/>
          <w:iCs/>
        </w:rPr>
        <w:t xml:space="preserve"> a </w:t>
      </w:r>
      <w:proofErr w:type="spellStart"/>
      <w:r w:rsidRPr="0070262F">
        <w:rPr>
          <w:rFonts w:ascii="Montserrat" w:hAnsi="Montserrat"/>
          <w:b/>
          <w:iCs/>
        </w:rPr>
        <w:t>dreptului</w:t>
      </w:r>
      <w:proofErr w:type="spellEnd"/>
      <w:r w:rsidRPr="0070262F">
        <w:rPr>
          <w:rFonts w:ascii="Montserrat" w:hAnsi="Montserrat"/>
          <w:b/>
          <w:iCs/>
        </w:rPr>
        <w:t xml:space="preserve"> de </w:t>
      </w:r>
      <w:proofErr w:type="spellStart"/>
      <w:r w:rsidRPr="0070262F">
        <w:rPr>
          <w:rFonts w:ascii="Montserrat" w:hAnsi="Montserrat"/>
          <w:b/>
          <w:iCs/>
        </w:rPr>
        <w:t>proprietate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</w:p>
    <w:p w14:paraId="3C372129" w14:textId="77777777" w:rsidR="0070262F" w:rsidRDefault="0070262F" w:rsidP="0070262F">
      <w:pPr>
        <w:spacing w:line="240" w:lineRule="auto"/>
        <w:jc w:val="center"/>
        <w:rPr>
          <w:rFonts w:ascii="Montserrat" w:hAnsi="Montserrat"/>
          <w:b/>
          <w:iCs/>
        </w:rPr>
      </w:pPr>
      <w:proofErr w:type="spellStart"/>
      <w:r w:rsidRPr="0070262F">
        <w:rPr>
          <w:rFonts w:ascii="Montserrat" w:hAnsi="Montserrat"/>
          <w:b/>
          <w:iCs/>
        </w:rPr>
        <w:t>sau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  <w:proofErr w:type="gramStart"/>
      <w:r w:rsidRPr="0070262F">
        <w:rPr>
          <w:rFonts w:ascii="Montserrat" w:hAnsi="Montserrat"/>
          <w:b/>
          <w:iCs/>
        </w:rPr>
        <w:t>a</w:t>
      </w:r>
      <w:proofErr w:type="gramEnd"/>
      <w:r w:rsidRPr="0070262F">
        <w:rPr>
          <w:rFonts w:ascii="Montserrat" w:hAnsi="Montserrat"/>
          <w:b/>
          <w:iCs/>
        </w:rPr>
        <w:t xml:space="preserve"> </w:t>
      </w:r>
      <w:proofErr w:type="spellStart"/>
      <w:r w:rsidRPr="0070262F">
        <w:rPr>
          <w:rFonts w:ascii="Montserrat" w:hAnsi="Montserrat"/>
          <w:b/>
          <w:iCs/>
        </w:rPr>
        <w:t>altui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  <w:proofErr w:type="spellStart"/>
      <w:r w:rsidRPr="0070262F">
        <w:rPr>
          <w:rFonts w:ascii="Montserrat" w:hAnsi="Montserrat"/>
          <w:b/>
          <w:iCs/>
        </w:rPr>
        <w:t>drept</w:t>
      </w:r>
      <w:proofErr w:type="spellEnd"/>
      <w:r w:rsidRPr="0070262F">
        <w:rPr>
          <w:rFonts w:ascii="Montserrat" w:hAnsi="Montserrat"/>
          <w:b/>
          <w:iCs/>
        </w:rPr>
        <w:t xml:space="preserve"> real </w:t>
      </w:r>
      <w:proofErr w:type="spellStart"/>
      <w:r w:rsidRPr="0070262F">
        <w:rPr>
          <w:rFonts w:ascii="Montserrat" w:hAnsi="Montserrat"/>
          <w:b/>
          <w:iCs/>
        </w:rPr>
        <w:t>aferentă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  <w:proofErr w:type="spellStart"/>
      <w:r w:rsidRPr="0070262F">
        <w:rPr>
          <w:rFonts w:ascii="Montserrat" w:hAnsi="Montserrat"/>
          <w:b/>
          <w:iCs/>
        </w:rPr>
        <w:t>deciziei</w:t>
      </w:r>
      <w:proofErr w:type="spellEnd"/>
      <w:r w:rsidRPr="0070262F">
        <w:rPr>
          <w:rFonts w:ascii="Montserrat" w:hAnsi="Montserrat"/>
          <w:b/>
          <w:iCs/>
        </w:rPr>
        <w:t xml:space="preserve"> de </w:t>
      </w:r>
      <w:proofErr w:type="spellStart"/>
      <w:r w:rsidRPr="0070262F">
        <w:rPr>
          <w:rFonts w:ascii="Montserrat" w:hAnsi="Montserrat"/>
          <w:b/>
          <w:iCs/>
        </w:rPr>
        <w:t>expropriere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  <w:proofErr w:type="spellStart"/>
      <w:r w:rsidRPr="0070262F">
        <w:rPr>
          <w:rFonts w:ascii="Montserrat" w:hAnsi="Montserrat"/>
          <w:b/>
          <w:iCs/>
        </w:rPr>
        <w:t>aprobată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  <w:proofErr w:type="spellStart"/>
      <w:r w:rsidRPr="0070262F">
        <w:rPr>
          <w:rFonts w:ascii="Montserrat" w:hAnsi="Montserrat"/>
          <w:b/>
          <w:iCs/>
        </w:rPr>
        <w:t>prin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</w:p>
    <w:p w14:paraId="4570F079" w14:textId="593E0AF4" w:rsidR="0070262F" w:rsidRPr="0070262F" w:rsidRDefault="0070262F" w:rsidP="0070262F">
      <w:pPr>
        <w:spacing w:line="240" w:lineRule="auto"/>
        <w:jc w:val="center"/>
        <w:rPr>
          <w:rFonts w:ascii="Montserrat" w:eastAsia="Calibri" w:hAnsi="Montserrat" w:cs="Times New Roman"/>
          <w:b/>
          <w:bCs/>
          <w:i/>
          <w:iCs/>
          <w:noProof/>
          <w:lang w:eastAsia="ro-RO"/>
        </w:rPr>
      </w:pPr>
      <w:proofErr w:type="spellStart"/>
      <w:r w:rsidRPr="0070262F">
        <w:rPr>
          <w:rFonts w:ascii="Montserrat" w:hAnsi="Montserrat"/>
          <w:b/>
          <w:iCs/>
        </w:rPr>
        <w:t>Hotărârea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  <w:proofErr w:type="spellStart"/>
      <w:r w:rsidRPr="0070262F">
        <w:rPr>
          <w:rFonts w:ascii="Montserrat" w:hAnsi="Montserrat"/>
          <w:b/>
          <w:iCs/>
        </w:rPr>
        <w:t>Consiliului</w:t>
      </w:r>
      <w:proofErr w:type="spellEnd"/>
      <w:r w:rsidRPr="0070262F">
        <w:rPr>
          <w:rFonts w:ascii="Montserrat" w:hAnsi="Montserrat"/>
          <w:b/>
          <w:iCs/>
        </w:rPr>
        <w:t xml:space="preserve"> </w:t>
      </w:r>
      <w:proofErr w:type="spellStart"/>
      <w:r w:rsidRPr="0070262F">
        <w:rPr>
          <w:rFonts w:ascii="Montserrat" w:hAnsi="Montserrat"/>
          <w:b/>
          <w:iCs/>
        </w:rPr>
        <w:t>Județean</w:t>
      </w:r>
      <w:proofErr w:type="spellEnd"/>
      <w:r w:rsidRPr="0070262F">
        <w:rPr>
          <w:rFonts w:ascii="Montserrat" w:hAnsi="Montserrat"/>
          <w:b/>
          <w:iCs/>
        </w:rPr>
        <w:t xml:space="preserve"> Cluj nr. 104/2025</w:t>
      </w:r>
    </w:p>
    <w:p w14:paraId="69932DF5" w14:textId="77777777" w:rsidR="0070262F" w:rsidRDefault="0070262F" w:rsidP="0070262F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799D5AE2" w14:textId="77777777" w:rsidR="0070262F" w:rsidRDefault="0070262F" w:rsidP="0070262F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05B900B7" w14:textId="4E56F90E" w:rsidR="0070262F" w:rsidRPr="0070262F" w:rsidRDefault="0070262F" w:rsidP="0070262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0262F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extraordinară;</w:t>
      </w:r>
    </w:p>
    <w:p w14:paraId="3F1C25FB" w14:textId="77777777" w:rsidR="0070262F" w:rsidRDefault="0070262F" w:rsidP="0070262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255D2A4C" w14:textId="43F0BD4F" w:rsidR="0070262F" w:rsidRPr="00B0579B" w:rsidRDefault="0070262F" w:rsidP="0070262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0262F">
        <w:rPr>
          <w:rFonts w:ascii="Montserrat Light" w:eastAsia="Times New Roman" w:hAnsi="Montserrat Light" w:cs="Times New Roman"/>
          <w:noProof/>
          <w:lang w:eastAsia="ro-RO"/>
        </w:rPr>
        <w:t xml:space="preserve">Având în vedere Proiectul de hotărâre înregistrat cu nr. </w:t>
      </w:r>
      <w:r w:rsidR="00B0579B">
        <w:rPr>
          <w:rFonts w:ascii="Montserrat Light" w:eastAsia="Times New Roman" w:hAnsi="Montserrat Light" w:cs="Times New Roman"/>
          <w:noProof/>
          <w:lang w:eastAsia="ro-RO"/>
        </w:rPr>
        <w:t xml:space="preserve">117 din 1.07.2025 </w:t>
      </w:r>
      <w:r w:rsidRPr="0070262F">
        <w:rPr>
          <w:rFonts w:ascii="Montserrat Light" w:eastAsia="Times New Roman" w:hAnsi="Montserrat Light" w:cs="Times New Roman"/>
          <w:noProof/>
          <w:lang w:eastAsia="ro-RO"/>
        </w:rPr>
        <w:t xml:space="preserve">privind </w:t>
      </w:r>
      <w:proofErr w:type="spellStart"/>
      <w:r w:rsidRPr="0070262F">
        <w:rPr>
          <w:rFonts w:ascii="Montserrat Light" w:hAnsi="Montserrat Light"/>
          <w:bCs/>
          <w:iCs/>
        </w:rPr>
        <w:t>constituirea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Comisiei</w:t>
      </w:r>
      <w:proofErr w:type="spellEnd"/>
      <w:r w:rsidRPr="0070262F">
        <w:rPr>
          <w:rFonts w:ascii="Montserrat Light" w:hAnsi="Montserrat Light"/>
          <w:bCs/>
          <w:iCs/>
        </w:rPr>
        <w:t xml:space="preserve"> de </w:t>
      </w:r>
      <w:proofErr w:type="spellStart"/>
      <w:r w:rsidRPr="0070262F">
        <w:rPr>
          <w:rFonts w:ascii="Montserrat Light" w:hAnsi="Montserrat Light"/>
          <w:bCs/>
          <w:iCs/>
        </w:rPr>
        <w:t>verificare</w:t>
      </w:r>
      <w:proofErr w:type="spellEnd"/>
      <w:r w:rsidRPr="0070262F">
        <w:rPr>
          <w:rFonts w:ascii="Montserrat Light" w:hAnsi="Montserrat Light"/>
          <w:bCs/>
          <w:iCs/>
        </w:rPr>
        <w:t xml:space="preserve"> a </w:t>
      </w:r>
      <w:proofErr w:type="spellStart"/>
      <w:r w:rsidRPr="0070262F">
        <w:rPr>
          <w:rFonts w:ascii="Montserrat Light" w:hAnsi="Montserrat Light"/>
          <w:bCs/>
          <w:iCs/>
        </w:rPr>
        <w:t>dreptului</w:t>
      </w:r>
      <w:proofErr w:type="spellEnd"/>
      <w:r w:rsidRPr="0070262F">
        <w:rPr>
          <w:rFonts w:ascii="Montserrat Light" w:hAnsi="Montserrat Light"/>
          <w:bCs/>
          <w:iCs/>
        </w:rPr>
        <w:t xml:space="preserve"> de </w:t>
      </w:r>
      <w:proofErr w:type="spellStart"/>
      <w:r w:rsidRPr="0070262F">
        <w:rPr>
          <w:rFonts w:ascii="Montserrat Light" w:hAnsi="Montserrat Light"/>
          <w:bCs/>
          <w:iCs/>
        </w:rPr>
        <w:t>proprietate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sau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gramStart"/>
      <w:r w:rsidRPr="0070262F">
        <w:rPr>
          <w:rFonts w:ascii="Montserrat Light" w:hAnsi="Montserrat Light"/>
          <w:bCs/>
          <w:iCs/>
        </w:rPr>
        <w:t>a</w:t>
      </w:r>
      <w:proofErr w:type="gram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altui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drept</w:t>
      </w:r>
      <w:proofErr w:type="spellEnd"/>
      <w:r w:rsidRPr="0070262F">
        <w:rPr>
          <w:rFonts w:ascii="Montserrat Light" w:hAnsi="Montserrat Light"/>
          <w:bCs/>
          <w:iCs/>
        </w:rPr>
        <w:t xml:space="preserve"> real </w:t>
      </w:r>
      <w:proofErr w:type="spellStart"/>
      <w:r w:rsidRPr="0070262F">
        <w:rPr>
          <w:rFonts w:ascii="Montserrat Light" w:hAnsi="Montserrat Light"/>
          <w:bCs/>
          <w:iCs/>
        </w:rPr>
        <w:t>aferentă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deciziei</w:t>
      </w:r>
      <w:proofErr w:type="spellEnd"/>
      <w:r w:rsidRPr="0070262F">
        <w:rPr>
          <w:rFonts w:ascii="Montserrat Light" w:hAnsi="Montserrat Light"/>
          <w:bCs/>
          <w:iCs/>
        </w:rPr>
        <w:t xml:space="preserve"> de </w:t>
      </w:r>
      <w:proofErr w:type="spellStart"/>
      <w:r w:rsidRPr="0070262F">
        <w:rPr>
          <w:rFonts w:ascii="Montserrat Light" w:hAnsi="Montserrat Light"/>
          <w:bCs/>
          <w:iCs/>
        </w:rPr>
        <w:t>expropriere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aprobată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prin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Hotărârea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Consiliului</w:t>
      </w:r>
      <w:proofErr w:type="spellEnd"/>
      <w:r w:rsidRPr="0070262F">
        <w:rPr>
          <w:rFonts w:ascii="Montserrat Light" w:hAnsi="Montserrat Light"/>
          <w:bCs/>
          <w:iCs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</w:rPr>
        <w:t>Județean</w:t>
      </w:r>
      <w:proofErr w:type="spellEnd"/>
      <w:r w:rsidRPr="0070262F">
        <w:rPr>
          <w:rFonts w:ascii="Montserrat Light" w:hAnsi="Montserrat Light"/>
          <w:bCs/>
          <w:iCs/>
        </w:rPr>
        <w:t xml:space="preserve"> Cluj nr. 104/2025</w:t>
      </w:r>
      <w:r w:rsidRPr="0070262F">
        <w:rPr>
          <w:rFonts w:ascii="Montserrat Light" w:eastAsia="Times New Roman" w:hAnsi="Montserrat Light" w:cs="Times New Roman"/>
          <w:bCs/>
          <w:noProof/>
          <w:lang w:eastAsia="ro-RO"/>
        </w:rPr>
        <w:t>, p</w:t>
      </w:r>
      <w:r w:rsidRPr="0070262F">
        <w:rPr>
          <w:rFonts w:ascii="Montserrat Light" w:eastAsia="Times New Roman" w:hAnsi="Montserrat Light" w:cs="Times New Roman"/>
          <w:noProof/>
          <w:lang w:eastAsia="ro-RO"/>
        </w:rPr>
        <w:t xml:space="preserve">ropus de </w:t>
      </w:r>
      <w:r w:rsidRPr="00B0579B">
        <w:rPr>
          <w:rFonts w:ascii="Montserrat Light" w:eastAsia="Times New Roman" w:hAnsi="Montserrat Light" w:cs="Times New Roman"/>
          <w:bCs/>
          <w:noProof/>
          <w:lang w:eastAsia="ro-RO"/>
        </w:rPr>
        <w:t>Președintele Consiliului Județean Cluj, domnul Alin Tișe</w:t>
      </w:r>
      <w:r w:rsidRPr="00B0579B">
        <w:rPr>
          <w:rFonts w:ascii="Montserrat Light" w:eastAsia="Times New Roman" w:hAnsi="Montserrat Light" w:cs="Times New Roman"/>
          <w:noProof/>
          <w:lang w:eastAsia="ro-RO"/>
        </w:rPr>
        <w:t xml:space="preserve">, care este însoţit de </w:t>
      </w:r>
      <w:r w:rsidRPr="00B0579B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Pr="00B0579B">
        <w:rPr>
          <w:rFonts w:ascii="Montserrat Light" w:eastAsia="Times New Roman" w:hAnsi="Montserrat Light" w:cs="Times New Roman"/>
          <w:noProof/>
          <w:lang w:eastAsia="ro-RO"/>
        </w:rPr>
        <w:t>eferatul de aprobare cu nr. 28529 din 01.07.2025; Raportul de specialitate întocmit de compartimentului de resort din cadrul aparatului de specialitate al Consiliului Judeţean Cluj cu nr</w:t>
      </w:r>
      <w:r w:rsidR="00002C3F" w:rsidRPr="00B0579B">
        <w:rPr>
          <w:rFonts w:ascii="Montserrat Light" w:eastAsia="Times New Roman" w:hAnsi="Montserrat Light" w:cs="Times New Roman"/>
          <w:noProof/>
          <w:lang w:eastAsia="ro-RO"/>
        </w:rPr>
        <w:t>. 285</w:t>
      </w:r>
      <w:r w:rsidR="00B0579B" w:rsidRPr="00B0579B">
        <w:rPr>
          <w:rFonts w:ascii="Montserrat Light" w:eastAsia="Times New Roman" w:hAnsi="Montserrat Light" w:cs="Times New Roman"/>
          <w:noProof/>
          <w:lang w:eastAsia="ro-RO"/>
        </w:rPr>
        <w:t>30</w:t>
      </w:r>
      <w:r w:rsidR="00002C3F" w:rsidRPr="00B0579B">
        <w:rPr>
          <w:rFonts w:ascii="Montserrat Light" w:eastAsia="Times New Roman" w:hAnsi="Montserrat Light" w:cs="Times New Roman"/>
          <w:noProof/>
          <w:lang w:eastAsia="ro-RO"/>
        </w:rPr>
        <w:t xml:space="preserve"> din 01.07.2025 </w:t>
      </w:r>
      <w:r w:rsidRPr="00B0579B">
        <w:rPr>
          <w:rFonts w:ascii="Montserrat Light" w:eastAsia="Times New Roman" w:hAnsi="Montserrat Light" w:cs="Times New Roman"/>
          <w:noProof/>
          <w:lang w:eastAsia="ro-RO"/>
        </w:rPr>
        <w:t>şi Avizul cu nr. 28529 din 0</w:t>
      </w:r>
      <w:r w:rsidR="00002C3F" w:rsidRPr="00B0579B">
        <w:rPr>
          <w:rFonts w:ascii="Montserrat Light" w:eastAsia="Times New Roman" w:hAnsi="Montserrat Light" w:cs="Times New Roman"/>
          <w:noProof/>
          <w:lang w:eastAsia="ro-RO"/>
        </w:rPr>
        <w:t>2</w:t>
      </w:r>
      <w:r w:rsidRPr="00B0579B">
        <w:rPr>
          <w:rFonts w:ascii="Montserrat Light" w:eastAsia="Times New Roman" w:hAnsi="Montserrat Light" w:cs="Times New Roman"/>
          <w:noProof/>
          <w:lang w:eastAsia="ro-RO"/>
        </w:rPr>
        <w:t>.07.2025 adoptat de Comisia de specialitate nr.</w:t>
      </w:r>
      <w:r w:rsidR="00B0579B" w:rsidRPr="00B0579B">
        <w:rPr>
          <w:rFonts w:ascii="Montserrat Light" w:eastAsia="Times New Roman" w:hAnsi="Montserrat Light" w:cs="Times New Roman"/>
          <w:noProof/>
          <w:lang w:eastAsia="ro-RO"/>
        </w:rPr>
        <w:t xml:space="preserve"> 4</w:t>
      </w:r>
      <w:r w:rsidRPr="00B0579B">
        <w:rPr>
          <w:rFonts w:ascii="Montserrat Light" w:eastAsia="Times New Roman" w:hAnsi="Montserrat Light" w:cs="Times New Roman"/>
          <w:noProof/>
          <w:lang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77D5EC1D" w14:textId="77777777" w:rsidR="00002C3F" w:rsidRPr="00B0579B" w:rsidRDefault="00002C3F" w:rsidP="00002C3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022C79D5" w14:textId="31E9F7D8" w:rsidR="0070262F" w:rsidRPr="0070262F" w:rsidRDefault="0070262F" w:rsidP="00002C3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B0579B">
        <w:rPr>
          <w:rFonts w:ascii="Montserrat Light" w:eastAsia="Times New Roman" w:hAnsi="Montserrat Light" w:cs="Times New Roman"/>
          <w:noProof/>
          <w:lang w:eastAsia="ro-RO"/>
        </w:rPr>
        <w:t>Ţinând cont de:</w:t>
      </w:r>
      <w:r w:rsidRPr="0070262F">
        <w:rPr>
          <w:rFonts w:ascii="Montserrat Light" w:eastAsia="Times New Roman" w:hAnsi="Montserrat Light" w:cs="Times New Roman"/>
          <w:noProof/>
          <w:lang w:eastAsia="ro-RO"/>
        </w:rPr>
        <w:t xml:space="preserve"> </w:t>
      </w:r>
    </w:p>
    <w:p w14:paraId="7F4A9A25" w14:textId="77777777" w:rsidR="0070262F" w:rsidRPr="0070262F" w:rsidRDefault="0070262F" w:rsidP="00002C3F">
      <w:pPr>
        <w:pStyle w:val="ListParagraph"/>
        <w:numPr>
          <w:ilvl w:val="0"/>
          <w:numId w:val="62"/>
        </w:numPr>
        <w:jc w:val="both"/>
        <w:rPr>
          <w:rFonts w:ascii="Montserrat Light" w:eastAsia="Times New Roman" w:hAnsi="Montserrat Light" w:cs="Times New Roman"/>
          <w:i/>
          <w:iCs/>
          <w:noProof/>
          <w:sz w:val="22"/>
          <w:szCs w:val="22"/>
          <w:lang w:eastAsia="ro-RO"/>
        </w:rPr>
      </w:pPr>
      <w:proofErr w:type="spellStart"/>
      <w:r w:rsidRPr="0070262F">
        <w:rPr>
          <w:rFonts w:ascii="Montserrat Light" w:hAnsi="Montserrat Light"/>
          <w:sz w:val="22"/>
          <w:szCs w:val="22"/>
        </w:rPr>
        <w:t>Sentința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civilă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nr. 290/2023 </w:t>
      </w:r>
      <w:proofErr w:type="spellStart"/>
      <w:r w:rsidRPr="0070262F">
        <w:rPr>
          <w:rFonts w:ascii="Montserrat Light" w:hAnsi="Montserrat Light"/>
          <w:sz w:val="22"/>
          <w:szCs w:val="22"/>
        </w:rPr>
        <w:t>pronunțată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62F">
        <w:rPr>
          <w:rFonts w:ascii="Montserrat Light" w:hAnsi="Montserrat Light"/>
          <w:sz w:val="22"/>
          <w:szCs w:val="22"/>
        </w:rPr>
        <w:t>Tribunalul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70262F">
        <w:rPr>
          <w:rFonts w:ascii="Montserrat Light" w:hAnsi="Montserrat Light"/>
          <w:sz w:val="22"/>
          <w:szCs w:val="22"/>
        </w:rPr>
        <w:t>în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Dosar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nr. 2674/117/2021, </w:t>
      </w:r>
      <w:proofErr w:type="spellStart"/>
      <w:r w:rsidRPr="0070262F">
        <w:rPr>
          <w:rFonts w:ascii="Montserrat Light" w:hAnsi="Montserrat Light"/>
          <w:sz w:val="22"/>
          <w:szCs w:val="22"/>
        </w:rPr>
        <w:t>definitivă</w:t>
      </w:r>
      <w:proofErr w:type="spellEnd"/>
      <w:r w:rsidRPr="0070262F">
        <w:rPr>
          <w:rFonts w:ascii="Montserrat Light" w:hAnsi="Montserrat Light"/>
          <w:sz w:val="22"/>
          <w:szCs w:val="22"/>
        </w:rPr>
        <w:t>;</w:t>
      </w:r>
    </w:p>
    <w:p w14:paraId="6C087F5E" w14:textId="2C0A1638" w:rsidR="0070262F" w:rsidRPr="0070262F" w:rsidRDefault="0070262F" w:rsidP="00002C3F">
      <w:pPr>
        <w:pStyle w:val="ListParagraph"/>
        <w:numPr>
          <w:ilvl w:val="0"/>
          <w:numId w:val="62"/>
        </w:numPr>
        <w:jc w:val="both"/>
        <w:rPr>
          <w:rFonts w:ascii="Montserrat Light" w:eastAsia="Times New Roman" w:hAnsi="Montserrat Light" w:cs="Times New Roman"/>
          <w:i/>
          <w:iCs/>
          <w:noProof/>
          <w:sz w:val="22"/>
          <w:szCs w:val="22"/>
          <w:lang w:eastAsia="ro-RO"/>
        </w:rPr>
      </w:pP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Încheierea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civilă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nr. 3515/2025,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definitivă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,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pronunțată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de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Judecătoria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Cluj-Napoca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în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Dosar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nr. 6206/211/2024</w:t>
      </w:r>
      <w:r w:rsidR="00002C3F">
        <w:rPr>
          <w:rFonts w:ascii="Montserrat Light" w:hAnsi="Montserrat Light"/>
          <w:bCs/>
          <w:color w:val="000000" w:themeColor="text1"/>
          <w:sz w:val="22"/>
          <w:szCs w:val="22"/>
        </w:rPr>
        <w:t>;</w:t>
      </w:r>
    </w:p>
    <w:p w14:paraId="1D0B28B8" w14:textId="08EF2B56" w:rsidR="0070262F" w:rsidRPr="0070262F" w:rsidRDefault="0070262F" w:rsidP="00002C3F">
      <w:pPr>
        <w:pStyle w:val="ListParagraph"/>
        <w:numPr>
          <w:ilvl w:val="0"/>
          <w:numId w:val="62"/>
        </w:numPr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proofErr w:type="spellStart"/>
      <w:r w:rsidRPr="0070262F">
        <w:rPr>
          <w:rFonts w:ascii="Montserrat Light" w:hAnsi="Montserrat Light"/>
          <w:sz w:val="22"/>
          <w:szCs w:val="22"/>
        </w:rPr>
        <w:t>Adresa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Instituției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Prefectului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70262F">
        <w:rPr>
          <w:rFonts w:ascii="Montserrat Light" w:hAnsi="Montserrat Light"/>
          <w:sz w:val="22"/>
          <w:szCs w:val="22"/>
        </w:rPr>
        <w:t>Județul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Cluj nr. </w:t>
      </w:r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7159/IV/I din 01.07.2025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înregistrată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la Consiliul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Județean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Cluj sub nr. 28557/01.07.2025</w:t>
      </w:r>
      <w:r w:rsidR="00002C3F">
        <w:rPr>
          <w:rFonts w:ascii="Montserrat Light" w:hAnsi="Montserrat Light"/>
          <w:bCs/>
          <w:color w:val="000000" w:themeColor="text1"/>
          <w:sz w:val="22"/>
          <w:szCs w:val="22"/>
        </w:rPr>
        <w:t>;</w:t>
      </w:r>
    </w:p>
    <w:p w14:paraId="5025E027" w14:textId="5A5E3AF6" w:rsidR="0070262F" w:rsidRPr="0070262F" w:rsidRDefault="0070262F" w:rsidP="00002C3F">
      <w:pPr>
        <w:pStyle w:val="ListParagraph"/>
        <w:numPr>
          <w:ilvl w:val="0"/>
          <w:numId w:val="62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proofErr w:type="spellStart"/>
      <w:r w:rsidRPr="0070262F">
        <w:rPr>
          <w:rFonts w:ascii="Montserrat Light" w:hAnsi="Montserrat Light"/>
          <w:sz w:val="22"/>
          <w:szCs w:val="22"/>
        </w:rPr>
        <w:t>Adresa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Oficiului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62F">
        <w:rPr>
          <w:rFonts w:ascii="Montserrat Light" w:hAnsi="Montserrat Light"/>
          <w:sz w:val="22"/>
          <w:szCs w:val="22"/>
        </w:rPr>
        <w:t>Cadastru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și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Publicitate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Imobiliară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Cluj nr. </w:t>
      </w:r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6598/01.07.2025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înregistrată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la Consiliul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Județean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Cluj sub nr. 28602/01.07.2025</w:t>
      </w:r>
      <w:r w:rsidR="00002C3F">
        <w:rPr>
          <w:rFonts w:ascii="Montserrat Light" w:hAnsi="Montserrat Light"/>
          <w:bCs/>
          <w:color w:val="000000" w:themeColor="text1"/>
          <w:sz w:val="22"/>
          <w:szCs w:val="22"/>
        </w:rPr>
        <w:t>;</w:t>
      </w:r>
    </w:p>
    <w:p w14:paraId="2AFE86B1" w14:textId="77777777" w:rsidR="00002C3F" w:rsidRDefault="00002C3F" w:rsidP="00002C3F">
      <w:pPr>
        <w:spacing w:line="240" w:lineRule="auto"/>
        <w:ind w:left="11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581512AE" w14:textId="4E0164DA" w:rsidR="0070262F" w:rsidRPr="0070262F" w:rsidRDefault="0070262F" w:rsidP="00002C3F">
      <w:pPr>
        <w:spacing w:line="240" w:lineRule="auto"/>
        <w:ind w:left="11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70262F">
        <w:rPr>
          <w:rFonts w:ascii="Montserrat Light" w:eastAsia="Times New Roman" w:hAnsi="Montserrat Light" w:cs="Cambria"/>
          <w:noProof/>
          <w:lang w:eastAsia="ro-RO"/>
        </w:rPr>
        <w:t>Luând în considerare dispozițiile art. 123 – 140 și ale art. 142 -</w:t>
      </w:r>
      <w:r w:rsidR="00002C3F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70262F">
        <w:rPr>
          <w:rFonts w:ascii="Montserrat Light" w:eastAsia="Times New Roman" w:hAnsi="Montserrat Light" w:cs="Cambria"/>
          <w:noProof/>
          <w:lang w:eastAsia="ro-RO"/>
        </w:rPr>
        <w:t>156 din Regulamentul de organizare şi funcţionare a Consiliului Judeţean Cluj, aprobat prin Hotărârea Consiliului Judeţean Cluj nr. 170/2020</w:t>
      </w:r>
      <w:r w:rsidR="00002C3F">
        <w:rPr>
          <w:rFonts w:ascii="Montserrat Light" w:eastAsia="Times New Roman" w:hAnsi="Montserrat Light" w:cs="Cambria"/>
          <w:noProof/>
          <w:lang w:eastAsia="ro-RO"/>
        </w:rPr>
        <w:t xml:space="preserve"> (</w:t>
      </w:r>
      <w:r w:rsidRPr="0070262F">
        <w:rPr>
          <w:rFonts w:ascii="Montserrat Light" w:eastAsia="Times New Roman" w:hAnsi="Montserrat Light" w:cs="Cambria"/>
          <w:noProof/>
          <w:lang w:eastAsia="ro-RO"/>
        </w:rPr>
        <w:t>republicată</w:t>
      </w:r>
      <w:r w:rsidR="00002C3F">
        <w:rPr>
          <w:rFonts w:ascii="Montserrat Light" w:eastAsia="Times New Roman" w:hAnsi="Montserrat Light" w:cs="Cambria"/>
          <w:noProof/>
          <w:lang w:eastAsia="ro-RO"/>
        </w:rPr>
        <w:t xml:space="preserve"> 2)</w:t>
      </w:r>
      <w:r w:rsidRPr="0070262F">
        <w:rPr>
          <w:rFonts w:ascii="Montserrat Light" w:eastAsia="Times New Roman" w:hAnsi="Montserrat Light" w:cs="Cambria"/>
          <w:noProof/>
          <w:lang w:eastAsia="ro-RO"/>
        </w:rPr>
        <w:t>;</w:t>
      </w:r>
    </w:p>
    <w:p w14:paraId="1FD08DF8" w14:textId="77777777" w:rsidR="00002C3F" w:rsidRDefault="00002C3F" w:rsidP="00002C3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B7A873C" w14:textId="2686E374" w:rsidR="0070262F" w:rsidRPr="0070262F" w:rsidRDefault="0070262F" w:rsidP="00002C3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0262F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</w:p>
    <w:p w14:paraId="66A2E375" w14:textId="77777777" w:rsidR="0070262F" w:rsidRPr="0070262F" w:rsidRDefault="0070262F" w:rsidP="0070262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r w:rsidRPr="0070262F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art. 173 alin. (1) lit. b) și c) din Ordonanța de urgență a Guvernului nr. 57/2019 privind Codul administrativ, cu modificările și completările ulterioare; </w:t>
      </w:r>
    </w:p>
    <w:p w14:paraId="11FCF778" w14:textId="4A3C5D2A" w:rsidR="0070262F" w:rsidRPr="0070262F" w:rsidRDefault="0070262F" w:rsidP="0070262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proofErr w:type="spellStart"/>
      <w:r w:rsidRPr="0070262F">
        <w:rPr>
          <w:rFonts w:ascii="Montserrat Light" w:hAnsi="Montserrat Light"/>
          <w:sz w:val="22"/>
          <w:szCs w:val="22"/>
        </w:rPr>
        <w:t>Legii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privind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exproprierea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pentru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cauză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62F">
        <w:rPr>
          <w:rFonts w:ascii="Montserrat Light" w:hAnsi="Montserrat Light"/>
          <w:sz w:val="22"/>
          <w:szCs w:val="22"/>
        </w:rPr>
        <w:t>utilitate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publică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70262F">
        <w:rPr>
          <w:rFonts w:ascii="Montserrat Light" w:hAnsi="Montserrat Light"/>
          <w:sz w:val="22"/>
          <w:szCs w:val="22"/>
        </w:rPr>
        <w:t>necesară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realizării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unor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obiective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70262F">
        <w:rPr>
          <w:rFonts w:ascii="Montserrat Light" w:hAnsi="Montserrat Light"/>
          <w:sz w:val="22"/>
          <w:szCs w:val="22"/>
        </w:rPr>
        <w:t>interes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naţional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70262F">
        <w:rPr>
          <w:rFonts w:ascii="Montserrat Light" w:hAnsi="Montserrat Light"/>
          <w:sz w:val="22"/>
          <w:szCs w:val="22"/>
        </w:rPr>
        <w:t>judeţean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şi local</w:t>
      </w:r>
      <w:r w:rsidR="0021272F">
        <w:rPr>
          <w:rFonts w:ascii="Montserrat Light" w:hAnsi="Montserrat Light"/>
          <w:sz w:val="22"/>
          <w:szCs w:val="22"/>
        </w:rPr>
        <w:t xml:space="preserve"> </w:t>
      </w:r>
      <w:r w:rsidR="0021272F" w:rsidRPr="0070262F">
        <w:rPr>
          <w:rFonts w:ascii="Montserrat Light" w:hAnsi="Montserrat Light"/>
          <w:sz w:val="22"/>
          <w:szCs w:val="22"/>
        </w:rPr>
        <w:t>nr. 255/2010</w:t>
      </w:r>
      <w:r w:rsidR="0021272F">
        <w:rPr>
          <w:rFonts w:ascii="Montserrat Light" w:hAnsi="Montserrat Light"/>
          <w:sz w:val="22"/>
          <w:szCs w:val="22"/>
        </w:rPr>
        <w:t xml:space="preserve">, </w:t>
      </w:r>
      <w:r w:rsidRPr="0070262F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70262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și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ulterioare</w:t>
      </w:r>
      <w:proofErr w:type="spellEnd"/>
      <w:r w:rsidR="0021272F">
        <w:rPr>
          <w:rFonts w:ascii="Montserrat Light" w:hAnsi="Montserrat Light"/>
          <w:sz w:val="22"/>
          <w:szCs w:val="22"/>
        </w:rPr>
        <w:t>;</w:t>
      </w:r>
    </w:p>
    <w:p w14:paraId="30AE62A7" w14:textId="08CEFFC9" w:rsidR="0070262F" w:rsidRPr="0070262F" w:rsidRDefault="0070262F" w:rsidP="0070262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r w:rsidRPr="0070262F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Hotărârii Guvernului nr. 53/2011 pentru aprobarea Normelor metodologice de aplicare a Legii nr. 255/2010 privind exproprierea pentru cauză de utilitate publică, necesară realizării unor obiective de interes naţional, judeţean şi local, </w:t>
      </w:r>
      <w:r w:rsidRPr="0070262F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70262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și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ulterioare</w:t>
      </w:r>
      <w:proofErr w:type="spellEnd"/>
      <w:r w:rsidR="0021272F">
        <w:rPr>
          <w:rFonts w:ascii="Montserrat Light" w:hAnsi="Montserrat Light"/>
          <w:sz w:val="22"/>
          <w:szCs w:val="22"/>
        </w:rPr>
        <w:t>;</w:t>
      </w:r>
    </w:p>
    <w:p w14:paraId="2D0B7304" w14:textId="50A691B3" w:rsidR="0070262F" w:rsidRPr="0070262F" w:rsidRDefault="0070262F" w:rsidP="0070262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</w:pPr>
      <w:r w:rsidRPr="0070262F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>Hotărârii Consiliului Judeţean Cluj nr. 103/2011 privind declanşarea procedurilor de expropriere a imobilelor proprietate privată situate pe amplasamentul lucrării de utilitate publică „Aeroportul Internaţional Cluj-Napoca</w:t>
      </w:r>
      <w:r w:rsidR="0021272F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 </w:t>
      </w:r>
      <w:r w:rsidRPr="0070262F">
        <w:rPr>
          <w:rFonts w:ascii="Montserrat Light" w:eastAsia="Calibri" w:hAnsi="Montserrat Light" w:cs="Times New Roman"/>
          <w:noProof/>
          <w:sz w:val="22"/>
          <w:szCs w:val="22"/>
          <w:lang w:eastAsia="ro-RO"/>
        </w:rPr>
        <w:t xml:space="preserve">Pista de decolare - aterizare 3500 m", cu </w:t>
      </w:r>
      <w:proofErr w:type="spellStart"/>
      <w:r w:rsidRPr="0070262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și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70262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sz w:val="22"/>
          <w:szCs w:val="22"/>
        </w:rPr>
        <w:t>ulterioare</w:t>
      </w:r>
      <w:proofErr w:type="spellEnd"/>
      <w:r w:rsidR="0021272F">
        <w:rPr>
          <w:rFonts w:ascii="Montserrat Light" w:hAnsi="Montserrat Light"/>
          <w:sz w:val="22"/>
          <w:szCs w:val="22"/>
        </w:rPr>
        <w:t>;</w:t>
      </w:r>
    </w:p>
    <w:p w14:paraId="2B482BD5" w14:textId="213059F2" w:rsidR="0070262F" w:rsidRPr="0021272F" w:rsidRDefault="0070262F" w:rsidP="0070262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bCs/>
          <w:noProof/>
          <w:sz w:val="22"/>
          <w:szCs w:val="22"/>
          <w:lang w:eastAsia="ro-RO"/>
        </w:rPr>
      </w:pP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Hotărârii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Consiliului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>Județean</w:t>
      </w:r>
      <w:proofErr w:type="spellEnd"/>
      <w:r w:rsidRPr="0070262F">
        <w:rPr>
          <w:rFonts w:ascii="Montserrat Light" w:hAnsi="Montserrat Light"/>
          <w:bCs/>
          <w:color w:val="000000" w:themeColor="text1"/>
          <w:sz w:val="22"/>
          <w:szCs w:val="22"/>
        </w:rPr>
        <w:t xml:space="preserve"> Cluj nr. 104/2025</w:t>
      </w:r>
      <w:r w:rsidRPr="0070262F">
        <w:rPr>
          <w:rFonts w:ascii="Montserrat Light" w:eastAsia="Times New Roman" w:hAnsi="Montserrat Light" w:cs="Times New Roman"/>
          <w:b/>
          <w:noProof/>
          <w:sz w:val="22"/>
          <w:szCs w:val="22"/>
          <w:lang w:eastAsia="ro-RO"/>
        </w:rPr>
        <w:t xml:space="preserve"> </w:t>
      </w:r>
      <w:r w:rsidRPr="0070262F">
        <w:rPr>
          <w:rFonts w:ascii="Montserrat Light" w:eastAsia="Times New Roman" w:hAnsi="Montserrat Light" w:cs="Times New Roman"/>
          <w:bCs/>
          <w:noProof/>
          <w:sz w:val="22"/>
          <w:szCs w:val="22"/>
          <w:lang w:eastAsia="ro-RO"/>
        </w:rPr>
        <w:t xml:space="preserve">privind </w:t>
      </w:r>
      <w:proofErr w:type="spellStart"/>
      <w:r w:rsidRPr="0070262F">
        <w:rPr>
          <w:rFonts w:ascii="Montserrat Light" w:hAnsi="Montserrat Light"/>
          <w:bCs/>
          <w:iCs/>
          <w:sz w:val="22"/>
          <w:szCs w:val="22"/>
        </w:rPr>
        <w:t>punerea</w:t>
      </w:r>
      <w:proofErr w:type="spellEnd"/>
      <w:r w:rsidRPr="0070262F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  <w:sz w:val="22"/>
          <w:szCs w:val="22"/>
        </w:rPr>
        <w:t>în</w:t>
      </w:r>
      <w:proofErr w:type="spellEnd"/>
      <w:r w:rsidRPr="0070262F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  <w:sz w:val="22"/>
          <w:szCs w:val="22"/>
        </w:rPr>
        <w:t>executare</w:t>
      </w:r>
      <w:proofErr w:type="spellEnd"/>
      <w:r w:rsidRPr="0070262F">
        <w:rPr>
          <w:rFonts w:ascii="Montserrat Light" w:hAnsi="Montserrat Light"/>
          <w:bCs/>
          <w:iCs/>
          <w:sz w:val="22"/>
          <w:szCs w:val="22"/>
        </w:rPr>
        <w:t xml:space="preserve"> a </w:t>
      </w:r>
      <w:proofErr w:type="spellStart"/>
      <w:r w:rsidRPr="0070262F">
        <w:rPr>
          <w:rFonts w:ascii="Montserrat Light" w:hAnsi="Montserrat Light"/>
          <w:bCs/>
          <w:iCs/>
          <w:sz w:val="22"/>
          <w:szCs w:val="22"/>
        </w:rPr>
        <w:t>Sentinței</w:t>
      </w:r>
      <w:proofErr w:type="spellEnd"/>
      <w:r w:rsidRPr="0070262F">
        <w:rPr>
          <w:rFonts w:ascii="Montserrat Light" w:hAnsi="Montserrat Light"/>
          <w:bCs/>
          <w:iCs/>
          <w:sz w:val="22"/>
          <w:szCs w:val="22"/>
        </w:rPr>
        <w:t xml:space="preserve"> civile nr. 290/2023 </w:t>
      </w:r>
      <w:proofErr w:type="spellStart"/>
      <w:r w:rsidRPr="0070262F">
        <w:rPr>
          <w:rFonts w:ascii="Montserrat Light" w:hAnsi="Montserrat Light"/>
          <w:bCs/>
          <w:iCs/>
          <w:sz w:val="22"/>
          <w:szCs w:val="22"/>
        </w:rPr>
        <w:t>pronunțată</w:t>
      </w:r>
      <w:proofErr w:type="spellEnd"/>
      <w:r w:rsidRPr="0070262F">
        <w:rPr>
          <w:rFonts w:ascii="Montserrat Light" w:hAnsi="Montserrat Light"/>
          <w:bCs/>
          <w:iCs/>
          <w:sz w:val="22"/>
          <w:szCs w:val="22"/>
        </w:rPr>
        <w:t xml:space="preserve"> de </w:t>
      </w:r>
      <w:proofErr w:type="spellStart"/>
      <w:r w:rsidRPr="0070262F">
        <w:rPr>
          <w:rFonts w:ascii="Montserrat Light" w:hAnsi="Montserrat Light"/>
          <w:bCs/>
          <w:iCs/>
          <w:sz w:val="22"/>
          <w:szCs w:val="22"/>
        </w:rPr>
        <w:t>Tribunalul</w:t>
      </w:r>
      <w:proofErr w:type="spellEnd"/>
      <w:r w:rsidRPr="0070262F">
        <w:rPr>
          <w:rFonts w:ascii="Montserrat Light" w:hAnsi="Montserrat Light"/>
          <w:bCs/>
          <w:iCs/>
          <w:sz w:val="22"/>
          <w:szCs w:val="22"/>
        </w:rPr>
        <w:t xml:space="preserve"> Cluj </w:t>
      </w:r>
      <w:proofErr w:type="spellStart"/>
      <w:r w:rsidRPr="0070262F">
        <w:rPr>
          <w:rFonts w:ascii="Montserrat Light" w:hAnsi="Montserrat Light"/>
          <w:bCs/>
          <w:iCs/>
          <w:sz w:val="22"/>
          <w:szCs w:val="22"/>
        </w:rPr>
        <w:t>în</w:t>
      </w:r>
      <w:proofErr w:type="spellEnd"/>
      <w:r w:rsidRPr="0070262F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70262F">
        <w:rPr>
          <w:rFonts w:ascii="Montserrat Light" w:hAnsi="Montserrat Light"/>
          <w:bCs/>
          <w:iCs/>
          <w:sz w:val="22"/>
          <w:szCs w:val="22"/>
        </w:rPr>
        <w:t>Dosar</w:t>
      </w:r>
      <w:proofErr w:type="spellEnd"/>
      <w:r w:rsidRPr="0070262F">
        <w:rPr>
          <w:rFonts w:ascii="Montserrat Light" w:hAnsi="Montserrat Light"/>
          <w:bCs/>
          <w:iCs/>
          <w:sz w:val="22"/>
          <w:szCs w:val="22"/>
        </w:rPr>
        <w:t xml:space="preserve"> nr. 2674/117/2021</w:t>
      </w:r>
      <w:r w:rsidR="0021272F">
        <w:rPr>
          <w:rFonts w:ascii="Montserrat Light" w:hAnsi="Montserrat Light"/>
          <w:bCs/>
          <w:iCs/>
          <w:sz w:val="22"/>
          <w:szCs w:val="22"/>
        </w:rPr>
        <w:t>;</w:t>
      </w:r>
    </w:p>
    <w:p w14:paraId="680C6C11" w14:textId="77777777" w:rsidR="0021272F" w:rsidRDefault="0021272F" w:rsidP="002127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bCs/>
          <w:noProof/>
          <w:lang w:eastAsia="ro-RO"/>
        </w:rPr>
      </w:pPr>
    </w:p>
    <w:p w14:paraId="29BEFBE8" w14:textId="77777777" w:rsidR="0021272F" w:rsidRPr="0021272F" w:rsidRDefault="0021272F" w:rsidP="002127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bCs/>
          <w:noProof/>
          <w:lang w:eastAsia="ro-RO"/>
        </w:rPr>
      </w:pPr>
    </w:p>
    <w:p w14:paraId="7672DBDC" w14:textId="5ABC8A22" w:rsidR="0070262F" w:rsidRPr="0070262F" w:rsidRDefault="0070262F" w:rsidP="0070262F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  <w:r w:rsidRPr="0070262F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F697FEF" w14:textId="77777777" w:rsidR="0070262F" w:rsidRPr="0021272F" w:rsidRDefault="0070262F" w:rsidP="0070262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color w:val="FF0000"/>
          <w:vertAlign w:val="superscript"/>
          <w:lang w:eastAsia="ro-RO"/>
        </w:rPr>
      </w:pPr>
      <w:r w:rsidRPr="0021272F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7D5DB4C9" w14:textId="77777777" w:rsidR="0070262F" w:rsidRPr="0070262F" w:rsidRDefault="0070262F" w:rsidP="0070262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i/>
          <w:iCs/>
          <w:noProof/>
          <w:color w:val="FF0000"/>
          <w:vertAlign w:val="superscript"/>
          <w:lang w:eastAsia="ro-RO"/>
        </w:rPr>
      </w:pPr>
    </w:p>
    <w:p w14:paraId="0EED6F5F" w14:textId="758BB5A1" w:rsidR="0070262F" w:rsidRPr="0070262F" w:rsidRDefault="0070262F" w:rsidP="0070262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color w:val="000000" w:themeColor="text1"/>
        </w:rPr>
      </w:pPr>
      <w:r w:rsidRPr="0070262F">
        <w:rPr>
          <w:rFonts w:ascii="Montserrat Light" w:eastAsia="Calibri" w:hAnsi="Montserrat Light" w:cs="Times New Roman"/>
          <w:b/>
          <w:bCs/>
          <w:noProof/>
          <w:lang w:eastAsia="ro-RO"/>
        </w:rPr>
        <w:t>Art. 1.</w:t>
      </w:r>
      <w:r w:rsidRPr="0070262F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Pr="0070262F">
        <w:rPr>
          <w:rFonts w:ascii="Montserrat Light" w:eastAsia="Calibri" w:hAnsi="Montserrat Light" w:cs="Times New Roman"/>
          <w:b/>
          <w:bCs/>
          <w:noProof/>
          <w:lang w:eastAsia="ro-RO"/>
        </w:rPr>
        <w:t>(1)</w:t>
      </w:r>
      <w:r w:rsidRPr="0070262F">
        <w:rPr>
          <w:rFonts w:ascii="Montserrat Light" w:hAnsi="Montserrat Light"/>
          <w:b/>
        </w:rPr>
        <w:t xml:space="preserve"> </w:t>
      </w:r>
      <w:r w:rsidRPr="0070262F">
        <w:rPr>
          <w:rFonts w:ascii="Montserrat Light" w:hAnsi="Montserrat Light"/>
          <w:bCs/>
        </w:rPr>
        <w:t xml:space="preserve">Se </w:t>
      </w:r>
      <w:proofErr w:type="spellStart"/>
      <w:r w:rsidRPr="0070262F">
        <w:rPr>
          <w:rFonts w:ascii="Montserrat Light" w:hAnsi="Montserrat Light"/>
          <w:bCs/>
        </w:rPr>
        <w:t>numește</w:t>
      </w:r>
      <w:proofErr w:type="spellEnd"/>
      <w:r w:rsidRPr="0070262F">
        <w:rPr>
          <w:rFonts w:ascii="Montserrat Light" w:hAnsi="Montserrat Light"/>
          <w:bCs/>
        </w:rPr>
        <w:t xml:space="preserve"> </w:t>
      </w:r>
      <w:proofErr w:type="spellStart"/>
      <w:r w:rsidRPr="0070262F">
        <w:rPr>
          <w:rFonts w:ascii="Montserrat Light" w:hAnsi="Montserrat Light"/>
          <w:bCs/>
        </w:rPr>
        <w:t>Comisia</w:t>
      </w:r>
      <w:proofErr w:type="spellEnd"/>
      <w:r w:rsidRPr="0070262F">
        <w:rPr>
          <w:rFonts w:ascii="Montserrat Light" w:hAnsi="Montserrat Light"/>
          <w:bCs/>
        </w:rPr>
        <w:t xml:space="preserve"> de </w:t>
      </w:r>
      <w:proofErr w:type="spellStart"/>
      <w:r w:rsidRPr="0070262F">
        <w:rPr>
          <w:rFonts w:ascii="Montserrat Light" w:hAnsi="Montserrat Light"/>
          <w:bCs/>
        </w:rPr>
        <w:t>verificare</w:t>
      </w:r>
      <w:proofErr w:type="spellEnd"/>
      <w:r w:rsidRPr="0070262F">
        <w:rPr>
          <w:rFonts w:ascii="Montserrat Light" w:hAnsi="Montserrat Light"/>
          <w:bCs/>
        </w:rPr>
        <w:t xml:space="preserve"> a </w:t>
      </w:r>
      <w:proofErr w:type="spellStart"/>
      <w:r w:rsidRPr="0070262F">
        <w:rPr>
          <w:rFonts w:ascii="Montserrat Light" w:hAnsi="Montserrat Light"/>
          <w:bCs/>
        </w:rPr>
        <w:t>dreptului</w:t>
      </w:r>
      <w:proofErr w:type="spellEnd"/>
      <w:r w:rsidRPr="0070262F">
        <w:rPr>
          <w:rFonts w:ascii="Montserrat Light" w:hAnsi="Montserrat Light"/>
          <w:bCs/>
        </w:rPr>
        <w:t xml:space="preserve"> de </w:t>
      </w:r>
      <w:proofErr w:type="spellStart"/>
      <w:r w:rsidRPr="0070262F">
        <w:rPr>
          <w:rFonts w:ascii="Montserrat Light" w:hAnsi="Montserrat Light"/>
          <w:bCs/>
        </w:rPr>
        <w:t>proprietate</w:t>
      </w:r>
      <w:proofErr w:type="spellEnd"/>
      <w:r w:rsidRPr="0070262F">
        <w:rPr>
          <w:rFonts w:ascii="Montserrat Light" w:hAnsi="Montserrat Light"/>
          <w:bCs/>
        </w:rPr>
        <w:t xml:space="preserve"> </w:t>
      </w:r>
      <w:proofErr w:type="spellStart"/>
      <w:r w:rsidRPr="0070262F">
        <w:rPr>
          <w:rFonts w:ascii="Montserrat Light" w:hAnsi="Montserrat Light"/>
          <w:bCs/>
        </w:rPr>
        <w:t>sau</w:t>
      </w:r>
      <w:proofErr w:type="spellEnd"/>
      <w:r w:rsidRPr="0070262F">
        <w:rPr>
          <w:rFonts w:ascii="Montserrat Light" w:hAnsi="Montserrat Light"/>
          <w:bCs/>
        </w:rPr>
        <w:t xml:space="preserve"> a </w:t>
      </w:r>
      <w:proofErr w:type="spellStart"/>
      <w:r w:rsidRPr="0070262F">
        <w:rPr>
          <w:rFonts w:ascii="Montserrat Light" w:hAnsi="Montserrat Light"/>
          <w:bCs/>
        </w:rPr>
        <w:t>altui</w:t>
      </w:r>
      <w:proofErr w:type="spellEnd"/>
      <w:r w:rsidRPr="0070262F">
        <w:rPr>
          <w:rFonts w:ascii="Montserrat Light" w:hAnsi="Montserrat Light"/>
          <w:bCs/>
        </w:rPr>
        <w:t xml:space="preserve"> </w:t>
      </w:r>
      <w:proofErr w:type="spellStart"/>
      <w:r w:rsidRPr="0070262F">
        <w:rPr>
          <w:rFonts w:ascii="Montserrat Light" w:hAnsi="Montserrat Light"/>
          <w:bCs/>
        </w:rPr>
        <w:t>drept</w:t>
      </w:r>
      <w:proofErr w:type="spellEnd"/>
      <w:r w:rsidRPr="0070262F">
        <w:rPr>
          <w:rFonts w:ascii="Montserrat Light" w:hAnsi="Montserrat Light"/>
          <w:bCs/>
        </w:rPr>
        <w:t xml:space="preserve"> real, care are </w:t>
      </w:r>
      <w:proofErr w:type="spellStart"/>
      <w:r w:rsidRPr="0070262F">
        <w:rPr>
          <w:rFonts w:ascii="Montserrat Light" w:hAnsi="Montserrat Light"/>
          <w:bCs/>
        </w:rPr>
        <w:t>atribuția</w:t>
      </w:r>
      <w:proofErr w:type="spellEnd"/>
      <w:r w:rsidRPr="0070262F">
        <w:rPr>
          <w:rFonts w:ascii="Montserrat Light" w:hAnsi="Montserrat Light"/>
          <w:bCs/>
        </w:rPr>
        <w:t xml:space="preserve"> de a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constata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acceptarea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sau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după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caz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neacceptarea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cuantumului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despăgubirii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către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proprietari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asupra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imobilului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supus</w:t>
      </w:r>
      <w:proofErr w:type="spellEnd"/>
      <w:r w:rsidRPr="0070262F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70262F">
        <w:rPr>
          <w:rFonts w:ascii="Montserrat Light" w:hAnsi="Montserrat Light"/>
          <w:shd w:val="clear" w:color="auto" w:fill="FFFFFF"/>
        </w:rPr>
        <w:t>exproprierii</w:t>
      </w:r>
      <w:r w:rsidRPr="0070262F">
        <w:rPr>
          <w:rFonts w:ascii="Montserrat Light" w:hAnsi="Montserrat Light"/>
          <w:bCs/>
        </w:rPr>
        <w:t>,</w:t>
      </w:r>
      <w:r w:rsidRPr="0070262F">
        <w:rPr>
          <w:rFonts w:ascii="Montserrat Light" w:hAnsi="Montserrat Light"/>
          <w:bCs/>
          <w:color w:val="000000" w:themeColor="text1"/>
        </w:rPr>
        <w:t>în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suprafață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de 2900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mp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,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situat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în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21272F">
        <w:rPr>
          <w:rFonts w:ascii="Montserrat Light" w:hAnsi="Montserrat Light"/>
          <w:bCs/>
          <w:color w:val="000000" w:themeColor="text1"/>
        </w:rPr>
        <w:t>C</w:t>
      </w:r>
      <w:r w:rsidRPr="0070262F">
        <w:rPr>
          <w:rFonts w:ascii="Montserrat Light" w:hAnsi="Montserrat Light"/>
          <w:bCs/>
          <w:color w:val="000000" w:themeColor="text1"/>
        </w:rPr>
        <w:t>omuna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Apahida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, </w:t>
      </w:r>
      <w:proofErr w:type="spellStart"/>
      <w:r w:rsidR="0021272F">
        <w:rPr>
          <w:rFonts w:ascii="Montserrat Light" w:hAnsi="Montserrat Light"/>
          <w:bCs/>
          <w:color w:val="000000" w:themeColor="text1"/>
        </w:rPr>
        <w:t>t</w:t>
      </w:r>
      <w:r w:rsidRPr="0070262F">
        <w:rPr>
          <w:rFonts w:ascii="Montserrat Light" w:hAnsi="Montserrat Light"/>
          <w:bCs/>
          <w:color w:val="000000" w:themeColor="text1"/>
        </w:rPr>
        <w:t>arla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28,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parcela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1059/6/1, integral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afectat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coridorul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expropriere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al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lucrării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utilitate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publică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”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Aeroportul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Internațional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Cluj-Napoca – Pista de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decolare-aterizare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3500 m”,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pentru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punerea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în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executare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a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Sentinței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civile nr. 290/2023,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pronunțată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de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Tribunalul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Cluj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în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Dosar</w:t>
      </w:r>
      <w:r w:rsidR="0021272F">
        <w:rPr>
          <w:rFonts w:ascii="Montserrat Light" w:hAnsi="Montserrat Light"/>
          <w:bCs/>
          <w:color w:val="000000" w:themeColor="text1"/>
        </w:rPr>
        <w:t>ul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nr. 2674/117/2021,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în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următoarea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Pr="0070262F">
        <w:rPr>
          <w:rFonts w:ascii="Montserrat Light" w:hAnsi="Montserrat Light"/>
          <w:bCs/>
          <w:color w:val="000000" w:themeColor="text1"/>
        </w:rPr>
        <w:t>componență</w:t>
      </w:r>
      <w:proofErr w:type="spellEnd"/>
      <w:r w:rsidRPr="0070262F">
        <w:rPr>
          <w:rFonts w:ascii="Montserrat Light" w:hAnsi="Montserrat Light"/>
          <w:bCs/>
          <w:color w:val="000000" w:themeColor="text1"/>
        </w:rPr>
        <w:t>:</w:t>
      </w:r>
    </w:p>
    <w:p w14:paraId="45D635CD" w14:textId="11679871" w:rsidR="0070262F" w:rsidRPr="00D1129B" w:rsidRDefault="0070262F" w:rsidP="00D1129B">
      <w:pPr>
        <w:pStyle w:val="NoSpacing"/>
        <w:numPr>
          <w:ilvl w:val="0"/>
          <w:numId w:val="63"/>
        </w:numPr>
        <w:ind w:right="-28"/>
        <w:jc w:val="both"/>
        <w:rPr>
          <w:rFonts w:ascii="Montserrat Light" w:hAnsi="Montserrat Light"/>
          <w:bCs/>
        </w:rPr>
      </w:pPr>
      <w:r w:rsidRPr="0070262F">
        <w:rPr>
          <w:rFonts w:ascii="Montserrat Light" w:hAnsi="Montserrat Light"/>
          <w:bCs/>
        </w:rPr>
        <w:t xml:space="preserve">doamna </w:t>
      </w:r>
      <w:r w:rsidRPr="00D1129B">
        <w:rPr>
          <w:rFonts w:ascii="Montserrat Light" w:hAnsi="Montserrat Light"/>
          <w:bCs/>
          <w:color w:val="000000" w:themeColor="text1"/>
        </w:rPr>
        <w:t xml:space="preserve">Belce Cristina Ramona </w:t>
      </w:r>
      <w:r w:rsidRPr="00D1129B">
        <w:rPr>
          <w:rFonts w:ascii="Montserrat Light" w:hAnsi="Montserrat Light"/>
          <w:bCs/>
        </w:rPr>
        <w:t xml:space="preserve">- primar al Comunei Apahida sau în lipsa acesteia domnul </w:t>
      </w:r>
      <w:r w:rsidRPr="00D1129B">
        <w:rPr>
          <w:rFonts w:ascii="Montserrat Light" w:hAnsi="Montserrat Light"/>
          <w:bCs/>
          <w:color w:val="000000" w:themeColor="text1"/>
        </w:rPr>
        <w:t xml:space="preserve">Mariș Daniel </w:t>
      </w:r>
      <w:r w:rsidRPr="00D1129B">
        <w:rPr>
          <w:rFonts w:ascii="Montserrat Light" w:hAnsi="Montserrat Light"/>
          <w:bCs/>
        </w:rPr>
        <w:t>- viceprimar al Comunei Apahida;</w:t>
      </w:r>
    </w:p>
    <w:p w14:paraId="45DACC58" w14:textId="3949E479" w:rsidR="0070262F" w:rsidRPr="00D1129B" w:rsidRDefault="0070262F" w:rsidP="00D1129B">
      <w:pPr>
        <w:pStyle w:val="NoSpacing"/>
        <w:numPr>
          <w:ilvl w:val="0"/>
          <w:numId w:val="63"/>
        </w:numPr>
        <w:ind w:right="-28"/>
        <w:jc w:val="both"/>
        <w:rPr>
          <w:rFonts w:ascii="Montserrat Light" w:hAnsi="Montserrat Light"/>
          <w:bCs/>
        </w:rPr>
      </w:pPr>
      <w:proofErr w:type="spellStart"/>
      <w:proofErr w:type="gramStart"/>
      <w:r w:rsidRPr="00D1129B">
        <w:rPr>
          <w:rFonts w:ascii="Montserrat Light" w:hAnsi="Montserrat Light"/>
          <w:bCs/>
          <w:lang w:val="fr-FR"/>
        </w:rPr>
        <w:t>doamna</w:t>
      </w:r>
      <w:proofErr w:type="spellEnd"/>
      <w:proofErr w:type="gramEnd"/>
      <w:r w:rsidRPr="00D1129B">
        <w:rPr>
          <w:rFonts w:ascii="Montserrat Light" w:hAnsi="Montserrat Light"/>
          <w:bCs/>
          <w:lang w:val="fr-FR"/>
        </w:rPr>
        <w:t xml:space="preserve"> </w:t>
      </w:r>
      <w:r w:rsidRPr="00D1129B">
        <w:rPr>
          <w:rFonts w:ascii="Montserrat Light" w:hAnsi="Montserrat Light"/>
          <w:bCs/>
          <w:color w:val="000000" w:themeColor="text1"/>
        </w:rPr>
        <w:t>Camelia Bianca Baciu</w:t>
      </w:r>
      <w:r w:rsidRPr="00D1129B">
        <w:rPr>
          <w:rFonts w:ascii="Montserrat Light" w:hAnsi="Montserrat Light"/>
          <w:bCs/>
          <w:lang w:val="fr-FR"/>
        </w:rPr>
        <w:t xml:space="preserve"> - </w:t>
      </w:r>
      <w:proofErr w:type="spellStart"/>
      <w:r w:rsidRPr="00D1129B">
        <w:rPr>
          <w:rFonts w:ascii="Montserrat Light" w:hAnsi="Montserrat Light"/>
          <w:bCs/>
          <w:lang w:val="fr-FR"/>
        </w:rPr>
        <w:t>consilier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superior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– </w:t>
      </w:r>
      <w:proofErr w:type="spellStart"/>
      <w:r w:rsidRPr="00D1129B">
        <w:rPr>
          <w:rFonts w:ascii="Montserrat Light" w:hAnsi="Montserrat Light"/>
          <w:bCs/>
          <w:lang w:val="fr-FR"/>
        </w:rPr>
        <w:t>Serviciul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Juridic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– </w:t>
      </w:r>
      <w:proofErr w:type="spellStart"/>
      <w:r w:rsidRPr="00D1129B">
        <w:rPr>
          <w:rFonts w:ascii="Montserrat Light" w:hAnsi="Montserrat Light"/>
          <w:bCs/>
          <w:lang w:val="fr-FR"/>
        </w:rPr>
        <w:t>Compartimentul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pentru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Urmărirea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Aplicării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Actelor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cu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Caracter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Reparatoriu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din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cadrul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Instituţiei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Prefectului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Judeţul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gramStart"/>
      <w:r w:rsidRPr="00D1129B">
        <w:rPr>
          <w:rFonts w:ascii="Montserrat Light" w:hAnsi="Montserrat Light"/>
          <w:bCs/>
          <w:lang w:val="fr-FR"/>
        </w:rPr>
        <w:t>Cluj;</w:t>
      </w:r>
      <w:proofErr w:type="gramEnd"/>
    </w:p>
    <w:p w14:paraId="75DE21C2" w14:textId="6B539E1F" w:rsidR="0070262F" w:rsidRPr="00D1129B" w:rsidRDefault="0070262F" w:rsidP="00D1129B">
      <w:pPr>
        <w:pStyle w:val="NoSpacing"/>
        <w:numPr>
          <w:ilvl w:val="0"/>
          <w:numId w:val="63"/>
        </w:numPr>
        <w:ind w:right="-28"/>
        <w:jc w:val="both"/>
        <w:rPr>
          <w:rFonts w:ascii="Montserrat Light" w:hAnsi="Montserrat Light"/>
          <w:bCs/>
        </w:rPr>
      </w:pPr>
      <w:r w:rsidRPr="00D1129B">
        <w:rPr>
          <w:rFonts w:ascii="Montserrat Light" w:hAnsi="Montserrat Light"/>
          <w:bCs/>
          <w:lang w:val="pt-BR"/>
        </w:rPr>
        <w:t xml:space="preserve">domnul </w:t>
      </w:r>
      <w:r w:rsidRPr="00D1129B">
        <w:rPr>
          <w:rFonts w:ascii="Montserrat Light" w:hAnsi="Montserrat Light"/>
          <w:bCs/>
          <w:lang w:val="fr-FR"/>
        </w:rPr>
        <w:t xml:space="preserve">Oltean Ovidiu – </w:t>
      </w:r>
      <w:proofErr w:type="spellStart"/>
      <w:r w:rsidRPr="00D1129B">
        <w:rPr>
          <w:rFonts w:ascii="Montserrat Light" w:hAnsi="Montserrat Light"/>
          <w:bCs/>
          <w:lang w:val="fr-FR"/>
        </w:rPr>
        <w:t>consilier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cadastru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r w:rsidR="00D1129B">
        <w:rPr>
          <w:rFonts w:ascii="Montserrat Light" w:hAnsi="Montserrat Light"/>
          <w:bCs/>
          <w:lang w:val="fr-FR"/>
        </w:rPr>
        <w:t>-</w:t>
      </w:r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Serviciul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Cadastru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D1129B">
        <w:rPr>
          <w:rFonts w:ascii="Montserrat Light" w:hAnsi="Montserrat Light"/>
          <w:bCs/>
          <w:lang w:val="fr-FR"/>
        </w:rPr>
        <w:t>iar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în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lipsa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acestuia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domnul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Konradi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Mihai – </w:t>
      </w:r>
      <w:proofErr w:type="spellStart"/>
      <w:r w:rsidRPr="00D1129B">
        <w:rPr>
          <w:rFonts w:ascii="Montserrat Light" w:hAnsi="Montserrat Light"/>
          <w:bCs/>
          <w:lang w:val="fr-FR"/>
        </w:rPr>
        <w:t>consilier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cadastru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D1129B">
        <w:rPr>
          <w:rFonts w:ascii="Montserrat Light" w:hAnsi="Montserrat Light"/>
          <w:bCs/>
          <w:lang w:val="fr-FR"/>
        </w:rPr>
        <w:t>Serviciul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Cadastru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, ca </w:t>
      </w:r>
      <w:proofErr w:type="spellStart"/>
      <w:r w:rsidRPr="00D1129B">
        <w:rPr>
          <w:rFonts w:ascii="Montserrat Light" w:hAnsi="Montserrat Light"/>
          <w:bCs/>
          <w:lang w:val="fr-FR"/>
        </w:rPr>
        <w:t>reprezentant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al </w:t>
      </w:r>
      <w:proofErr w:type="spellStart"/>
      <w:r w:rsidRPr="00D1129B">
        <w:rPr>
          <w:rFonts w:ascii="Montserrat Light" w:hAnsi="Montserrat Light"/>
          <w:bCs/>
          <w:lang w:val="fr-FR"/>
        </w:rPr>
        <w:t>Oficiului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Pr="00D1129B">
        <w:rPr>
          <w:rFonts w:ascii="Montserrat Light" w:hAnsi="Montserrat Light"/>
          <w:bCs/>
          <w:lang w:val="fr-FR"/>
        </w:rPr>
        <w:t>Cadastru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şi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Publicitate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fr-FR"/>
        </w:rPr>
        <w:t>Imobiliară</w:t>
      </w:r>
      <w:proofErr w:type="spellEnd"/>
      <w:r w:rsidRPr="00D1129B">
        <w:rPr>
          <w:rFonts w:ascii="Montserrat Light" w:hAnsi="Montserrat Light"/>
          <w:bCs/>
          <w:lang w:val="fr-FR"/>
        </w:rPr>
        <w:t xml:space="preserve"> Cluj;</w:t>
      </w:r>
    </w:p>
    <w:p w14:paraId="65C20EDA" w14:textId="728E2DE0" w:rsidR="0070262F" w:rsidRPr="00D1129B" w:rsidRDefault="0070262F" w:rsidP="00D1129B">
      <w:pPr>
        <w:pStyle w:val="NoSpacing"/>
        <w:numPr>
          <w:ilvl w:val="0"/>
          <w:numId w:val="63"/>
        </w:numPr>
        <w:ind w:right="-28"/>
        <w:jc w:val="both"/>
        <w:rPr>
          <w:rFonts w:ascii="Montserrat Light" w:hAnsi="Montserrat Light"/>
          <w:bCs/>
        </w:rPr>
      </w:pPr>
      <w:proofErr w:type="spellStart"/>
      <w:r w:rsidRPr="00D1129B">
        <w:rPr>
          <w:rFonts w:ascii="Montserrat Light" w:hAnsi="Montserrat Light"/>
          <w:bCs/>
          <w:lang w:val="es-ES"/>
        </w:rPr>
        <w:t>domnul</w:t>
      </w:r>
      <w:proofErr w:type="spellEnd"/>
      <w:r w:rsidRPr="00D1129B">
        <w:rPr>
          <w:rFonts w:ascii="Montserrat Light" w:hAnsi="Montserrat Light"/>
          <w:bCs/>
          <w:lang w:val="es-ES"/>
        </w:rPr>
        <w:t xml:space="preserve"> </w:t>
      </w:r>
      <w:r w:rsidRPr="00D1129B">
        <w:rPr>
          <w:rFonts w:ascii="Montserrat Light" w:hAnsi="Montserrat Light"/>
          <w:bCs/>
        </w:rPr>
        <w:t xml:space="preserve">Pop Dan Vasile - </w:t>
      </w:r>
      <w:r w:rsidR="00745C88">
        <w:rPr>
          <w:rFonts w:ascii="Montserrat Light" w:hAnsi="Montserrat Light"/>
          <w:bCs/>
        </w:rPr>
        <w:t>ș</w:t>
      </w:r>
      <w:r w:rsidRPr="00D1129B">
        <w:rPr>
          <w:rFonts w:ascii="Montserrat Light" w:hAnsi="Montserrat Light"/>
          <w:bCs/>
        </w:rPr>
        <w:t xml:space="preserve">ef serviciu - Serviciul Juridic, Contencios Administrativ, Arhivă </w:t>
      </w:r>
      <w:r w:rsidRPr="00D1129B">
        <w:rPr>
          <w:rFonts w:ascii="Montserrat Light" w:hAnsi="Montserrat Light"/>
          <w:bCs/>
          <w:lang w:val="es-ES"/>
        </w:rPr>
        <w:t xml:space="preserve">din </w:t>
      </w:r>
      <w:proofErr w:type="spellStart"/>
      <w:r w:rsidRPr="00D1129B">
        <w:rPr>
          <w:rFonts w:ascii="Montserrat Light" w:hAnsi="Montserrat Light"/>
          <w:bCs/>
          <w:lang w:val="es-ES"/>
        </w:rPr>
        <w:t>cadrul</w:t>
      </w:r>
      <w:proofErr w:type="spellEnd"/>
      <w:r w:rsidRPr="00D1129B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es-ES"/>
        </w:rPr>
        <w:t>aparatului</w:t>
      </w:r>
      <w:proofErr w:type="spellEnd"/>
      <w:r w:rsidRPr="00D1129B">
        <w:rPr>
          <w:rFonts w:ascii="Montserrat Light" w:hAnsi="Montserrat Light"/>
          <w:bCs/>
          <w:lang w:val="es-ES"/>
        </w:rPr>
        <w:t xml:space="preserve"> de </w:t>
      </w:r>
      <w:proofErr w:type="spellStart"/>
      <w:r w:rsidRPr="00D1129B">
        <w:rPr>
          <w:rFonts w:ascii="Montserrat Light" w:hAnsi="Montserrat Light"/>
          <w:bCs/>
          <w:lang w:val="es-ES"/>
        </w:rPr>
        <w:t>specialitate</w:t>
      </w:r>
      <w:proofErr w:type="spellEnd"/>
      <w:r w:rsidRPr="00D1129B">
        <w:rPr>
          <w:rFonts w:ascii="Montserrat Light" w:hAnsi="Montserrat Light"/>
          <w:bCs/>
          <w:lang w:val="es-ES"/>
        </w:rPr>
        <w:t xml:space="preserve"> al </w:t>
      </w:r>
      <w:proofErr w:type="spellStart"/>
      <w:r w:rsidRPr="00D1129B">
        <w:rPr>
          <w:rFonts w:ascii="Montserrat Light" w:hAnsi="Montserrat Light"/>
          <w:bCs/>
          <w:lang w:val="es-ES"/>
        </w:rPr>
        <w:t>Consiliului</w:t>
      </w:r>
      <w:proofErr w:type="spellEnd"/>
      <w:r w:rsidRPr="00D1129B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D1129B">
        <w:rPr>
          <w:rFonts w:ascii="Montserrat Light" w:hAnsi="Montserrat Light"/>
          <w:bCs/>
          <w:lang w:val="es-ES"/>
        </w:rPr>
        <w:t>Judeţean</w:t>
      </w:r>
      <w:proofErr w:type="spellEnd"/>
      <w:r w:rsidRPr="00D1129B">
        <w:rPr>
          <w:rFonts w:ascii="Montserrat Light" w:hAnsi="Montserrat Light"/>
          <w:bCs/>
          <w:lang w:val="es-ES"/>
        </w:rPr>
        <w:t xml:space="preserve"> Cluj;</w:t>
      </w:r>
    </w:p>
    <w:p w14:paraId="60C0B94E" w14:textId="1CEC6BFC" w:rsidR="0070262F" w:rsidRPr="0070262F" w:rsidRDefault="0070262F" w:rsidP="00D1129B">
      <w:pPr>
        <w:pStyle w:val="NoSpacing"/>
        <w:numPr>
          <w:ilvl w:val="0"/>
          <w:numId w:val="63"/>
        </w:numPr>
        <w:ind w:right="-28"/>
        <w:jc w:val="both"/>
        <w:rPr>
          <w:rFonts w:ascii="Montserrat Light" w:hAnsi="Montserrat Light"/>
          <w:bCs/>
          <w:lang w:val="es-ES"/>
        </w:rPr>
      </w:pPr>
      <w:proofErr w:type="spellStart"/>
      <w:r w:rsidRPr="00D1129B">
        <w:rPr>
          <w:rFonts w:ascii="Montserrat Light" w:hAnsi="Montserrat Light"/>
          <w:bCs/>
          <w:lang w:val="es-ES"/>
        </w:rPr>
        <w:t>doamna</w:t>
      </w:r>
      <w:proofErr w:type="spellEnd"/>
      <w:r w:rsidRPr="00D1129B">
        <w:rPr>
          <w:rFonts w:ascii="Montserrat Light" w:hAnsi="Montserrat Light"/>
          <w:bCs/>
          <w:lang w:val="es-ES"/>
        </w:rPr>
        <w:t xml:space="preserve"> Oltean Cristina</w:t>
      </w:r>
      <w:r w:rsidRPr="0070262F">
        <w:rPr>
          <w:rFonts w:ascii="Montserrat Light" w:hAnsi="Montserrat Light"/>
          <w:bCs/>
          <w:lang w:val="es-ES"/>
        </w:rPr>
        <w:t xml:space="preserve"> - </w:t>
      </w:r>
      <w:proofErr w:type="spellStart"/>
      <w:r w:rsidRPr="0070262F">
        <w:rPr>
          <w:rFonts w:ascii="Montserrat Light" w:hAnsi="Montserrat Light"/>
          <w:bCs/>
          <w:lang w:val="es-ES"/>
        </w:rPr>
        <w:t>consilier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juridic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– </w:t>
      </w:r>
      <w:r w:rsidRPr="0070262F">
        <w:rPr>
          <w:rFonts w:ascii="Montserrat Light" w:hAnsi="Montserrat Light"/>
          <w:bCs/>
        </w:rPr>
        <w:t xml:space="preserve">Serviciul Juridic, Contencios Administrativ, Arhivă </w:t>
      </w:r>
      <w:r w:rsidRPr="0070262F">
        <w:rPr>
          <w:rFonts w:ascii="Montserrat Light" w:hAnsi="Montserrat Light"/>
          <w:bCs/>
          <w:lang w:val="es-ES"/>
        </w:rPr>
        <w:t xml:space="preserve">din </w:t>
      </w:r>
      <w:proofErr w:type="spellStart"/>
      <w:r w:rsidRPr="0070262F">
        <w:rPr>
          <w:rFonts w:ascii="Montserrat Light" w:hAnsi="Montserrat Light"/>
          <w:bCs/>
          <w:lang w:val="es-ES"/>
        </w:rPr>
        <w:t>cadrul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aparatului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de </w:t>
      </w:r>
      <w:proofErr w:type="spellStart"/>
      <w:r w:rsidRPr="0070262F">
        <w:rPr>
          <w:rFonts w:ascii="Montserrat Light" w:hAnsi="Montserrat Light"/>
          <w:bCs/>
          <w:lang w:val="es-ES"/>
        </w:rPr>
        <w:t>specialitate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al </w:t>
      </w:r>
      <w:proofErr w:type="spellStart"/>
      <w:r w:rsidRPr="0070262F">
        <w:rPr>
          <w:rFonts w:ascii="Montserrat Light" w:hAnsi="Montserrat Light"/>
          <w:bCs/>
          <w:lang w:val="es-ES"/>
        </w:rPr>
        <w:t>Consiliului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Judeţean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Cluj.</w:t>
      </w:r>
    </w:p>
    <w:p w14:paraId="6F19575C" w14:textId="77777777" w:rsidR="00745C88" w:rsidRDefault="0070262F" w:rsidP="0070262F">
      <w:pPr>
        <w:pStyle w:val="NoSpacing"/>
        <w:ind w:right="-28"/>
        <w:jc w:val="both"/>
        <w:rPr>
          <w:rFonts w:ascii="Montserrat Light" w:hAnsi="Montserrat Light"/>
          <w:bCs/>
        </w:rPr>
      </w:pPr>
      <w:r w:rsidRPr="0070262F">
        <w:rPr>
          <w:rFonts w:ascii="Montserrat Light" w:hAnsi="Montserrat Light"/>
          <w:b/>
        </w:rPr>
        <w:t>(2)</w:t>
      </w:r>
      <w:r w:rsidRPr="0070262F">
        <w:rPr>
          <w:rFonts w:ascii="Montserrat Light" w:hAnsi="Montserrat Light"/>
          <w:bCs/>
        </w:rPr>
        <w:t xml:space="preserve"> Secretariatul </w:t>
      </w:r>
      <w:r w:rsidR="00745C88">
        <w:rPr>
          <w:rFonts w:ascii="Montserrat Light" w:hAnsi="Montserrat Light"/>
          <w:bCs/>
        </w:rPr>
        <w:t>c</w:t>
      </w:r>
      <w:r w:rsidRPr="0070262F">
        <w:rPr>
          <w:rFonts w:ascii="Montserrat Light" w:hAnsi="Montserrat Light"/>
          <w:bCs/>
        </w:rPr>
        <w:t>omisiei</w:t>
      </w:r>
      <w:r w:rsidR="00745C88">
        <w:rPr>
          <w:rFonts w:ascii="Montserrat Light" w:hAnsi="Montserrat Light"/>
          <w:bCs/>
        </w:rPr>
        <w:t xml:space="preserve"> constituită conform alineatului (1) </w:t>
      </w:r>
      <w:r w:rsidRPr="0070262F">
        <w:rPr>
          <w:rFonts w:ascii="Montserrat Light" w:hAnsi="Montserrat Light"/>
          <w:bCs/>
        </w:rPr>
        <w:t xml:space="preserve">va fi asigurat de Comuna Apahida, prin intermediul </w:t>
      </w:r>
      <w:r w:rsidR="00745C88">
        <w:rPr>
          <w:rFonts w:ascii="Montserrat Light" w:hAnsi="Montserrat Light"/>
          <w:bCs/>
        </w:rPr>
        <w:t>S</w:t>
      </w:r>
      <w:r w:rsidRPr="0070262F">
        <w:rPr>
          <w:rFonts w:ascii="Montserrat Light" w:hAnsi="Montserrat Light"/>
          <w:bCs/>
        </w:rPr>
        <w:t xml:space="preserve">ecretarului </w:t>
      </w:r>
      <w:r w:rsidR="00745C88">
        <w:rPr>
          <w:rFonts w:ascii="Montserrat Light" w:hAnsi="Montserrat Light"/>
          <w:bCs/>
        </w:rPr>
        <w:t xml:space="preserve">General al </w:t>
      </w:r>
      <w:r w:rsidRPr="0070262F">
        <w:rPr>
          <w:rFonts w:ascii="Montserrat Light" w:hAnsi="Montserrat Light"/>
          <w:bCs/>
        </w:rPr>
        <w:t xml:space="preserve">Comunei Apahida, doamna </w:t>
      </w:r>
      <w:r w:rsidRPr="0070262F">
        <w:rPr>
          <w:rFonts w:ascii="Montserrat Light" w:hAnsi="Montserrat Light"/>
          <w:bCs/>
          <w:color w:val="000000" w:themeColor="text1"/>
        </w:rPr>
        <w:t>Bucur Anca</w:t>
      </w:r>
      <w:r w:rsidRPr="0070262F">
        <w:rPr>
          <w:rFonts w:ascii="Montserrat Light" w:hAnsi="Montserrat Light"/>
          <w:bCs/>
        </w:rPr>
        <w:t xml:space="preserve">.  </w:t>
      </w:r>
    </w:p>
    <w:p w14:paraId="5F5A07C4" w14:textId="1EFD1B9F" w:rsidR="0070262F" w:rsidRPr="0070262F" w:rsidRDefault="0070262F" w:rsidP="0070262F">
      <w:pPr>
        <w:pStyle w:val="NoSpacing"/>
        <w:ind w:right="-28"/>
        <w:jc w:val="both"/>
        <w:rPr>
          <w:rFonts w:ascii="Montserrat Light" w:hAnsi="Montserrat Light"/>
          <w:bCs/>
        </w:rPr>
      </w:pPr>
      <w:r w:rsidRPr="0070262F">
        <w:rPr>
          <w:rFonts w:ascii="Montserrat Light" w:hAnsi="Montserrat Light"/>
          <w:b/>
        </w:rPr>
        <w:t>(3)</w:t>
      </w:r>
      <w:r w:rsidRPr="0070262F">
        <w:rPr>
          <w:rFonts w:ascii="Montserrat Light" w:hAnsi="Montserrat Light"/>
          <w:bCs/>
        </w:rPr>
        <w:t xml:space="preserve"> </w:t>
      </w:r>
      <w:r w:rsidRPr="0070262F">
        <w:rPr>
          <w:rFonts w:ascii="Montserrat Light" w:hAnsi="Montserrat Light"/>
          <w:bCs/>
          <w:lang w:val="es-ES"/>
        </w:rPr>
        <w:t xml:space="preserve">Se </w:t>
      </w:r>
      <w:proofErr w:type="spellStart"/>
      <w:r w:rsidRPr="0070262F">
        <w:rPr>
          <w:rFonts w:ascii="Montserrat Light" w:hAnsi="Montserrat Light"/>
          <w:bCs/>
          <w:lang w:val="es-ES"/>
        </w:rPr>
        <w:t>desemnează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r w:rsidRPr="0070262F">
        <w:rPr>
          <w:rFonts w:ascii="Montserrat Light" w:hAnsi="Montserrat Light"/>
          <w:bCs/>
        </w:rPr>
        <w:t xml:space="preserve">doamna Costin Bianca Gelia și doamna Muntean Crina Ioana - consilieri juridici în cadrul Serviciului juridic, contencios administrativ, arhivă </w:t>
      </w:r>
      <w:r w:rsidRPr="0070262F">
        <w:rPr>
          <w:rFonts w:ascii="Montserrat Light" w:hAnsi="Montserrat Light"/>
          <w:bCs/>
          <w:lang w:val="es-ES"/>
        </w:rPr>
        <w:t xml:space="preserve">din </w:t>
      </w:r>
      <w:proofErr w:type="spellStart"/>
      <w:r w:rsidRPr="0070262F">
        <w:rPr>
          <w:rFonts w:ascii="Montserrat Light" w:hAnsi="Montserrat Light"/>
          <w:bCs/>
          <w:lang w:val="es-ES"/>
        </w:rPr>
        <w:t>cadrul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aparatului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de </w:t>
      </w:r>
      <w:proofErr w:type="spellStart"/>
      <w:r w:rsidRPr="0070262F">
        <w:rPr>
          <w:rFonts w:ascii="Montserrat Light" w:hAnsi="Montserrat Light"/>
          <w:bCs/>
          <w:lang w:val="es-ES"/>
        </w:rPr>
        <w:t>specialitate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al </w:t>
      </w:r>
      <w:proofErr w:type="spellStart"/>
      <w:r w:rsidRPr="0070262F">
        <w:rPr>
          <w:rFonts w:ascii="Montserrat Light" w:hAnsi="Montserrat Light"/>
          <w:bCs/>
          <w:lang w:val="es-ES"/>
        </w:rPr>
        <w:t>Consiliului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Judeţean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Cluj- </w:t>
      </w:r>
      <w:proofErr w:type="spellStart"/>
      <w:r w:rsidRPr="0070262F">
        <w:rPr>
          <w:rFonts w:ascii="Montserrat Light" w:hAnsi="Montserrat Light"/>
          <w:bCs/>
          <w:lang w:val="es-ES"/>
        </w:rPr>
        <w:t>în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calitate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de </w:t>
      </w:r>
      <w:proofErr w:type="spellStart"/>
      <w:r w:rsidRPr="0070262F">
        <w:rPr>
          <w:rFonts w:ascii="Montserrat Light" w:hAnsi="Montserrat Light"/>
          <w:bCs/>
          <w:lang w:val="es-ES"/>
        </w:rPr>
        <w:t>membri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supleanți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ai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reprezentanţilor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expropriatorului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în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comisia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constituită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conform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70262F">
        <w:rPr>
          <w:rFonts w:ascii="Montserrat Light" w:hAnsi="Montserrat Light"/>
          <w:bCs/>
          <w:lang w:val="es-ES"/>
        </w:rPr>
        <w:t>alineatului</w:t>
      </w:r>
      <w:proofErr w:type="spellEnd"/>
      <w:r w:rsidRPr="0070262F">
        <w:rPr>
          <w:rFonts w:ascii="Montserrat Light" w:hAnsi="Montserrat Light"/>
          <w:bCs/>
          <w:lang w:val="es-ES"/>
        </w:rPr>
        <w:t xml:space="preserve"> (1)</w:t>
      </w:r>
      <w:r w:rsidRPr="0070262F">
        <w:rPr>
          <w:rFonts w:ascii="Montserrat Light" w:hAnsi="Montserrat Light"/>
          <w:bCs/>
        </w:rPr>
        <w:t>.</w:t>
      </w:r>
    </w:p>
    <w:p w14:paraId="02E2AFDD" w14:textId="77777777" w:rsidR="00676C85" w:rsidRDefault="00676C85" w:rsidP="0070262F">
      <w:pPr>
        <w:pStyle w:val="NoSpacing"/>
        <w:ind w:right="-28"/>
        <w:jc w:val="both"/>
        <w:rPr>
          <w:rFonts w:ascii="Montserrat Light" w:eastAsia="Calibri" w:hAnsi="Montserrat Light"/>
          <w:b/>
          <w:bCs/>
          <w:noProof/>
          <w:lang w:eastAsia="ro-RO"/>
        </w:rPr>
      </w:pPr>
    </w:p>
    <w:p w14:paraId="7F6C6C51" w14:textId="77777777" w:rsidR="00676C85" w:rsidRDefault="0070262F" w:rsidP="0070262F">
      <w:pPr>
        <w:pStyle w:val="NoSpacing"/>
        <w:ind w:right="-28"/>
        <w:jc w:val="both"/>
        <w:rPr>
          <w:rFonts w:ascii="Montserrat Light" w:eastAsia="Calibri" w:hAnsi="Montserrat Light"/>
          <w:noProof/>
          <w:lang w:eastAsia="ro-RO"/>
        </w:rPr>
      </w:pPr>
      <w:r w:rsidRPr="0070262F">
        <w:rPr>
          <w:rFonts w:ascii="Montserrat Light" w:eastAsia="Calibri" w:hAnsi="Montserrat Light"/>
          <w:b/>
          <w:bCs/>
          <w:noProof/>
          <w:lang w:eastAsia="ro-RO"/>
        </w:rPr>
        <w:t>Art. 2</w:t>
      </w:r>
      <w:r w:rsidRPr="0070262F">
        <w:rPr>
          <w:rFonts w:ascii="Montserrat Light" w:eastAsia="Calibri" w:hAnsi="Montserrat Light"/>
          <w:noProof/>
          <w:lang w:eastAsia="ro-RO"/>
        </w:rPr>
        <w:t xml:space="preserve">. </w:t>
      </w:r>
      <w:r w:rsidRPr="0070262F">
        <w:rPr>
          <w:rFonts w:ascii="Montserrat Light" w:eastAsia="Calibri" w:hAnsi="Montserrat Light"/>
          <w:b/>
          <w:bCs/>
          <w:noProof/>
          <w:lang w:eastAsia="ro-RO"/>
        </w:rPr>
        <w:t>(1)</w:t>
      </w:r>
      <w:r w:rsidRPr="0070262F">
        <w:rPr>
          <w:rFonts w:ascii="Montserrat Light" w:eastAsia="Calibri" w:hAnsi="Montserrat Light"/>
          <w:noProof/>
          <w:lang w:eastAsia="ro-RO"/>
        </w:rPr>
        <w:t xml:space="preserve"> </w:t>
      </w:r>
      <w:r w:rsidRPr="0070262F">
        <w:rPr>
          <w:rFonts w:ascii="Montserrat Light" w:eastAsia="Calibri" w:hAnsi="Montserrat Light"/>
          <w:noProof/>
          <w:lang w:val="it-IT" w:eastAsia="ro-RO"/>
        </w:rPr>
        <w:t xml:space="preserve">Comisia prevăzută la articolul 1 îşi va desfăşura activitatea la sediul Primăriei Comunei Apahida, în conformitate cu prevederile Legii </w:t>
      </w:r>
      <w:r w:rsidRPr="0070262F">
        <w:rPr>
          <w:rFonts w:ascii="Montserrat Light" w:eastAsia="Calibri" w:hAnsi="Montserrat Light"/>
          <w:noProof/>
          <w:lang w:eastAsia="ro-RO"/>
        </w:rPr>
        <w:t xml:space="preserve">privind exproprierea pentru cauză de utilitate publică, necesară realizării unor obiective de interes naţional, judeţean şi local </w:t>
      </w:r>
      <w:r w:rsidRPr="0070262F">
        <w:rPr>
          <w:rFonts w:ascii="Montserrat Light" w:eastAsia="Calibri" w:hAnsi="Montserrat Light"/>
          <w:noProof/>
          <w:lang w:val="it-IT" w:eastAsia="ro-RO"/>
        </w:rPr>
        <w:t>nr. 255/2010</w:t>
      </w:r>
      <w:r w:rsidRPr="0070262F">
        <w:rPr>
          <w:rFonts w:ascii="Montserrat Light" w:eastAsia="Calibri" w:hAnsi="Montserrat Light"/>
          <w:noProof/>
          <w:lang w:eastAsia="ro-RO"/>
        </w:rPr>
        <w:t>, cu modificările şi completările ulterioare</w:t>
      </w:r>
      <w:r w:rsidR="00676C85">
        <w:rPr>
          <w:rFonts w:ascii="Montserrat Light" w:eastAsia="Calibri" w:hAnsi="Montserrat Light"/>
          <w:noProof/>
          <w:lang w:eastAsia="ro-RO"/>
        </w:rPr>
        <w:t>,</w:t>
      </w:r>
      <w:r w:rsidRPr="0070262F">
        <w:rPr>
          <w:rFonts w:ascii="Montserrat Light" w:eastAsia="Calibri" w:hAnsi="Montserrat Light"/>
          <w:noProof/>
          <w:lang w:eastAsia="ro-RO"/>
        </w:rPr>
        <w:t xml:space="preserve"> şi ale Hotărârii Guvernului nr. 53/2011, cu modificările şi completările ulterioare.</w:t>
      </w:r>
    </w:p>
    <w:p w14:paraId="4F67611E" w14:textId="31615E53" w:rsidR="0070262F" w:rsidRPr="00676C85" w:rsidRDefault="0070262F" w:rsidP="0070262F">
      <w:pPr>
        <w:pStyle w:val="NoSpacing"/>
        <w:ind w:right="-28"/>
        <w:jc w:val="both"/>
        <w:rPr>
          <w:rFonts w:ascii="Montserrat Light" w:eastAsia="Calibri" w:hAnsi="Montserrat Light"/>
          <w:noProof/>
          <w:lang w:eastAsia="ro-RO"/>
        </w:rPr>
      </w:pPr>
      <w:r w:rsidRPr="0070262F">
        <w:rPr>
          <w:rFonts w:ascii="Montserrat Light" w:hAnsi="Montserrat Light"/>
          <w:b/>
          <w:bCs/>
        </w:rPr>
        <w:t>(2)</w:t>
      </w:r>
      <w:r w:rsidRPr="0070262F">
        <w:rPr>
          <w:rFonts w:ascii="Montserrat Light" w:hAnsi="Montserrat Light"/>
        </w:rPr>
        <w:t xml:space="preserve"> Suma acordată cu titlu de despăgubire va fi alocată din bugetul Județului Cluj și va fi transferată în contul bancar a oricăruia dintre proprietari, la cererea scrisă a acestora.</w:t>
      </w:r>
    </w:p>
    <w:p w14:paraId="59AEBCBC" w14:textId="77777777" w:rsidR="00676C85" w:rsidRDefault="00676C85" w:rsidP="0070262F">
      <w:pPr>
        <w:pStyle w:val="NoSpacing"/>
        <w:ind w:right="-28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C05AE8A" w14:textId="7D845B47" w:rsidR="0070262F" w:rsidRDefault="0070262F" w:rsidP="0070262F">
      <w:pPr>
        <w:pStyle w:val="NoSpacing"/>
        <w:ind w:right="-28"/>
        <w:jc w:val="both"/>
        <w:rPr>
          <w:rFonts w:ascii="Montserrat Light" w:eastAsia="Calibri" w:hAnsi="Montserrat Light"/>
          <w:noProof/>
          <w:lang w:eastAsia="ro-RO"/>
        </w:rPr>
      </w:pPr>
      <w:r w:rsidRPr="0070262F">
        <w:rPr>
          <w:rFonts w:ascii="Montserrat Light" w:hAnsi="Montserrat Light"/>
          <w:b/>
          <w:bCs/>
          <w:noProof/>
          <w:lang w:eastAsia="ro-RO"/>
        </w:rPr>
        <w:t xml:space="preserve">Art. 3. </w:t>
      </w:r>
      <w:r w:rsidRPr="0070262F">
        <w:rPr>
          <w:rFonts w:ascii="Montserrat Light" w:eastAsia="Calibri" w:hAnsi="Montserrat Light"/>
          <w:noProof/>
          <w:lang w:eastAsia="ro-RO"/>
        </w:rPr>
        <w:t>Cu ducerea la îndeplinire a prevederilor prezentei hotărâri se încredinţează Preşedintele Consiliului Judeţean Cluj, prin Direcţia Juridică şi persoanele nominalizate la articolul 1.</w:t>
      </w:r>
    </w:p>
    <w:p w14:paraId="412AFFBF" w14:textId="77777777" w:rsidR="00676C85" w:rsidRPr="0070262F" w:rsidRDefault="00676C85" w:rsidP="0070262F">
      <w:pPr>
        <w:pStyle w:val="NoSpacing"/>
        <w:ind w:right="-28"/>
        <w:jc w:val="both"/>
        <w:rPr>
          <w:rFonts w:ascii="Montserrat Light" w:eastAsia="Calibri" w:hAnsi="Montserrat Light"/>
          <w:noProof/>
          <w:lang w:eastAsia="ro-RO"/>
        </w:rPr>
      </w:pPr>
    </w:p>
    <w:p w14:paraId="43B6B165" w14:textId="626BC049" w:rsidR="00413ADE" w:rsidRPr="006435F0" w:rsidRDefault="0070262F" w:rsidP="00676C85">
      <w:pPr>
        <w:autoSpaceDE w:val="0"/>
        <w:autoSpaceDN w:val="0"/>
        <w:adjustRightInd w:val="0"/>
        <w:spacing w:line="240" w:lineRule="auto"/>
        <w:contextualSpacing/>
        <w:jc w:val="both"/>
      </w:pPr>
      <w:r w:rsidRPr="0070262F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4.</w:t>
      </w:r>
      <w:r w:rsidRPr="0070262F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70262F">
        <w:rPr>
          <w:rFonts w:ascii="Montserrat Light" w:eastAsia="Times New Roman" w:hAnsi="Montserrat Light" w:cs="Times New Roman"/>
          <w:noProof/>
          <w:lang w:eastAsia="ro-RO"/>
        </w:rPr>
        <w:t xml:space="preserve">Prezenta hotărâre se comunică Direcției Juridice, </w:t>
      </w:r>
      <w:r w:rsidRPr="0070262F">
        <w:rPr>
          <w:rFonts w:ascii="Montserrat Light" w:eastAsia="Calibri" w:hAnsi="Montserrat Light" w:cs="Times New Roman"/>
          <w:noProof/>
          <w:lang w:eastAsia="ro-RO"/>
        </w:rPr>
        <w:t>persoanelor nominalizate la art. 1, Consiliului Local al Comunei Apahida</w:t>
      </w:r>
      <w:r w:rsidRPr="0070262F">
        <w:rPr>
          <w:rFonts w:ascii="Montserrat Light" w:eastAsia="Times New Roman" w:hAnsi="Montserrat Light" w:cs="Times New Roman"/>
          <w:noProof/>
          <w:lang w:eastAsia="ro-RO"/>
        </w:rPr>
        <w:t xml:space="preserve">, precum şi Prefectului Judeţului Cluj, şi se aduce la cunoştinţa publică prin afişare la sediul Consiliului Judeţean Cluj şi pe pagina de </w:t>
      </w:r>
      <w:r w:rsidRPr="00676C85">
        <w:rPr>
          <w:rFonts w:ascii="Montserrat Light" w:eastAsia="Times New Roman" w:hAnsi="Montserrat Light" w:cs="Times New Roman"/>
          <w:noProof/>
          <w:lang w:eastAsia="ro-RO"/>
        </w:rPr>
        <w:t>internet “</w:t>
      </w:r>
      <w:hyperlink r:id="rId9" w:history="1">
        <w:r w:rsidRPr="00676C85">
          <w:rPr>
            <w:rFonts w:ascii="Montserrat Light" w:eastAsia="Times New Roman" w:hAnsi="Montserrat Light" w:cs="Times New Roman"/>
            <w:noProof/>
            <w:lang w:eastAsia="ro-RO"/>
          </w:rPr>
          <w:t>www.cjcluj.ro</w:t>
        </w:r>
      </w:hyperlink>
      <w:r w:rsidRPr="00676C85">
        <w:rPr>
          <w:rFonts w:ascii="Montserrat Light" w:eastAsia="Times New Roman" w:hAnsi="Montserrat Light" w:cs="Times New Roman"/>
          <w:noProof/>
          <w:lang w:eastAsia="ro-RO"/>
        </w:rPr>
        <w:t>”.</w:t>
      </w:r>
      <w:r w:rsidRPr="00676C85">
        <w:rPr>
          <w:rFonts w:ascii="Montserrat Light" w:eastAsia="Times New Roman" w:hAnsi="Montserrat Light" w:cs="Times New Roman"/>
          <w:i/>
          <w:iCs/>
          <w:noProof/>
          <w:lang w:eastAsia="ro-RO"/>
        </w:rPr>
        <w:t xml:space="preserve"> </w:t>
      </w:r>
      <w:r w:rsidRPr="00676C85">
        <w:rPr>
          <w:rFonts w:ascii="Montserrat Light" w:eastAsia="Times New Roman" w:hAnsi="Montserrat Light" w:cs="Times New Roman"/>
          <w:i/>
          <w:iCs/>
          <w:noProof/>
          <w:color w:val="FF0000"/>
          <w:lang w:eastAsia="ro-RO"/>
        </w:rPr>
        <w:t xml:space="preserve"> </w:t>
      </w:r>
    </w:p>
    <w:p w14:paraId="372333E2" w14:textId="38D3B717" w:rsidR="00C85831" w:rsidRPr="00EB2AA2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bookmarkStart w:id="0" w:name="_Hlk201738737"/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7972DC">
        <w:rPr>
          <w:rFonts w:ascii="Montserrat" w:hAnsi="Montserrat"/>
          <w:b/>
          <w:lang w:val="ro-RO" w:eastAsia="ro-RO"/>
        </w:rPr>
        <w:t xml:space="preserve">                         </w:t>
      </w:r>
      <w:r w:rsidR="00275005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="007972DC">
        <w:rPr>
          <w:rFonts w:ascii="Montserrat" w:hAnsi="Montserrat"/>
          <w:b/>
          <w:lang w:val="ro-RO" w:eastAsia="ro-RO"/>
        </w:rPr>
        <w:t xml:space="preserve">          </w:t>
      </w:r>
      <w:r w:rsidRPr="00EB2AA2">
        <w:rPr>
          <w:rFonts w:ascii="Montserrat" w:hAnsi="Montserrat"/>
          <w:b/>
          <w:lang w:val="ro-RO" w:eastAsia="ro-RO"/>
        </w:rPr>
        <w:t>Contrasemnează:</w:t>
      </w:r>
    </w:p>
    <w:p w14:paraId="5C8A2444" w14:textId="2C66D407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lang w:val="ro-RO" w:eastAsia="ro-RO"/>
        </w:rPr>
        <w:t xml:space="preserve">                     </w:t>
      </w:r>
      <w:r w:rsidR="00575E5A" w:rsidRPr="00EB2AA2">
        <w:rPr>
          <w:rFonts w:ascii="Montserrat" w:hAnsi="Montserrat"/>
          <w:lang w:val="ro-RO" w:eastAsia="ro-RO"/>
        </w:rPr>
        <w:t xml:space="preserve"> </w:t>
      </w:r>
      <w:r w:rsidR="00F778D3" w:rsidRPr="00EB2AA2">
        <w:rPr>
          <w:rFonts w:ascii="Montserrat" w:hAnsi="Montserrat"/>
          <w:lang w:val="ro-RO" w:eastAsia="ro-RO"/>
        </w:rPr>
        <w:t xml:space="preserve"> </w:t>
      </w:r>
      <w:r w:rsidR="00931631" w:rsidRPr="00EB2AA2">
        <w:rPr>
          <w:rFonts w:ascii="Montserrat" w:hAnsi="Montserrat"/>
          <w:lang w:val="ro-RO" w:eastAsia="ro-RO"/>
        </w:rPr>
        <w:t xml:space="preserve"> </w:t>
      </w:r>
      <w:r w:rsidR="00740BD5" w:rsidRPr="00EB2AA2">
        <w:rPr>
          <w:rFonts w:ascii="Montserrat" w:hAnsi="Montserrat"/>
          <w:lang w:val="ro-RO" w:eastAsia="ro-RO"/>
        </w:rPr>
        <w:t xml:space="preserve"> </w:t>
      </w:r>
      <w:r w:rsidR="00275005" w:rsidRPr="00EB2AA2">
        <w:rPr>
          <w:rFonts w:ascii="Montserrat" w:hAnsi="Montserrat"/>
          <w:lang w:val="ro-RO" w:eastAsia="ro-RO"/>
        </w:rPr>
        <w:t xml:space="preserve"> </w:t>
      </w:r>
      <w:r w:rsidR="00B0579B">
        <w:rPr>
          <w:rFonts w:ascii="Montserrat" w:hAnsi="Montserrat"/>
          <w:lang w:val="ro-RO" w:eastAsia="ro-RO"/>
        </w:rPr>
        <w:t xml:space="preserve">p. </w:t>
      </w:r>
      <w:r w:rsidRPr="00EB2AA2">
        <w:rPr>
          <w:rFonts w:ascii="Montserrat" w:hAnsi="Montserrat"/>
          <w:b/>
          <w:lang w:val="ro-RO" w:eastAsia="ro-RO"/>
        </w:rPr>
        <w:t>PREŞEDINTE,</w:t>
      </w:r>
      <w:r w:rsidRPr="00EB2AA2">
        <w:rPr>
          <w:rFonts w:ascii="Montserrat" w:hAnsi="Montserrat"/>
          <w:b/>
          <w:lang w:val="ro-RO" w:eastAsia="ro-RO"/>
        </w:rPr>
        <w:tab/>
      </w:r>
      <w:r w:rsidRPr="00EB2AA2">
        <w:rPr>
          <w:rFonts w:ascii="Montserrat" w:hAnsi="Montserrat"/>
          <w:lang w:val="ro-RO" w:eastAsia="ro-RO"/>
        </w:rPr>
        <w:t xml:space="preserve">  </w:t>
      </w:r>
      <w:r w:rsidR="00275005" w:rsidRPr="00EB2AA2">
        <w:rPr>
          <w:rFonts w:ascii="Montserrat" w:hAnsi="Montserrat"/>
          <w:lang w:val="ro-RO" w:eastAsia="ro-RO"/>
        </w:rPr>
        <w:t xml:space="preserve">    </w:t>
      </w:r>
      <w:r w:rsidRPr="00EB2AA2">
        <w:rPr>
          <w:rFonts w:ascii="Montserrat" w:hAnsi="Montserrat"/>
          <w:lang w:val="ro-RO" w:eastAsia="ro-RO"/>
        </w:rPr>
        <w:t xml:space="preserve">  </w:t>
      </w:r>
      <w:r w:rsidRPr="00EB2AA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FE0DD1E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931631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  </w:t>
      </w:r>
      <w:r w:rsidRPr="00EB2AA2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="00B0579B">
        <w:rPr>
          <w:rFonts w:ascii="Montserrat" w:hAnsi="Montserrat"/>
          <w:b/>
          <w:lang w:val="ro-RO" w:eastAsia="ro-RO"/>
        </w:rPr>
        <w:t xml:space="preserve"> </w:t>
      </w:r>
      <w:r w:rsidR="009D24CC" w:rsidRPr="00EB2AA2">
        <w:rPr>
          <w:rFonts w:ascii="Montserrat" w:hAnsi="Montserrat"/>
          <w:b/>
          <w:lang w:val="ro-RO" w:eastAsia="ro-RO"/>
        </w:rPr>
        <w:t xml:space="preserve">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Simona Gaci</w:t>
      </w:r>
    </w:p>
    <w:bookmarkEnd w:id="0"/>
    <w:p w14:paraId="2283F527" w14:textId="52361A4E" w:rsidR="00F73117" w:rsidRPr="00EB2AA2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</w:t>
      </w:r>
    </w:p>
    <w:bookmarkEnd w:id="1"/>
    <w:p w14:paraId="722D02DE" w14:textId="17682B05" w:rsidR="00605E3A" w:rsidRPr="00EB2AA2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2AA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1</w:t>
      </w:r>
      <w:r w:rsidR="0046609C" w:rsidRPr="00EB2AA2">
        <w:rPr>
          <w:rFonts w:ascii="Montserrat" w:hAnsi="Montserrat"/>
          <w:b/>
          <w:bCs/>
          <w:noProof/>
          <w:lang w:val="ro-RO" w:eastAsia="ro-RO"/>
        </w:rPr>
        <w:t>1</w:t>
      </w:r>
      <w:r w:rsidR="0070262F">
        <w:rPr>
          <w:rFonts w:ascii="Montserrat" w:hAnsi="Montserrat"/>
          <w:b/>
          <w:bCs/>
          <w:noProof/>
          <w:lang w:val="ro-RO" w:eastAsia="ro-RO"/>
        </w:rPr>
        <w:t>5</w:t>
      </w:r>
      <w:r w:rsidR="00305EB5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B2AA2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2</w:t>
      </w:r>
      <w:r w:rsidR="00A75697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u</w:t>
      </w:r>
      <w:r w:rsidR="00A75697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EB2AA2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172AB5A4" w14:textId="7B35D543" w:rsidR="00B36C5E" w:rsidRPr="007943BB" w:rsidRDefault="00B36C5E" w:rsidP="00B36C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>
        <w:rPr>
          <w:rFonts w:ascii="Montserrat Light" w:hAnsi="Montserrat Light"/>
          <w:sz w:val="18"/>
          <w:szCs w:val="18"/>
          <w:lang w:val="ro-RO" w:eastAsia="ro-RO"/>
        </w:rPr>
        <w:t>33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voturi “pentru”</w:t>
      </w:r>
      <w:bookmarkStart w:id="2" w:name="_Hlk155869433"/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, iar </w:t>
      </w:r>
      <w:r>
        <w:rPr>
          <w:rFonts w:ascii="Montserrat Light" w:hAnsi="Montserrat Light"/>
          <w:sz w:val="18"/>
          <w:szCs w:val="18"/>
          <w:lang w:val="ro-RO" w:eastAsia="ro-RO"/>
        </w:rPr>
        <w:t xml:space="preserve">un 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>membr</w:t>
      </w:r>
      <w:r>
        <w:rPr>
          <w:rFonts w:ascii="Montserrat Light" w:hAnsi="Montserrat Light"/>
          <w:sz w:val="18"/>
          <w:szCs w:val="18"/>
          <w:lang w:val="ro-RO" w:eastAsia="ro-RO"/>
        </w:rPr>
        <w:t>u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a</w:t>
      </w:r>
      <w:r>
        <w:rPr>
          <w:rFonts w:ascii="Montserrat Light" w:hAnsi="Montserrat Light"/>
          <w:sz w:val="18"/>
          <w:szCs w:val="18"/>
          <w:lang w:val="ro-RO" w:eastAsia="ro-RO"/>
        </w:rPr>
        <w:t>l</w:t>
      </w:r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Consiliului județean nu a votat,</w:t>
      </w:r>
      <w:bookmarkEnd w:id="2"/>
      <w:r w:rsidRPr="0046586A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p w14:paraId="47C7B1FC" w14:textId="4CF61259" w:rsidR="005C1774" w:rsidRPr="007943BB" w:rsidRDefault="005C1774" w:rsidP="00B36C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sectPr w:rsidR="005C1774" w:rsidRPr="007943BB" w:rsidSect="00676C85">
      <w:footerReference w:type="default" r:id="rId10"/>
      <w:pgSz w:w="12240" w:h="15840"/>
      <w:pgMar w:top="270" w:right="900" w:bottom="270" w:left="171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5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8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2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4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7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43"/>
  </w:num>
  <w:num w:numId="2" w16cid:durableId="1269897258">
    <w:abstractNumId w:val="0"/>
  </w:num>
  <w:num w:numId="3" w16cid:durableId="83428350">
    <w:abstractNumId w:val="48"/>
  </w:num>
  <w:num w:numId="4" w16cid:durableId="404300418">
    <w:abstractNumId w:val="17"/>
  </w:num>
  <w:num w:numId="5" w16cid:durableId="2079353728">
    <w:abstractNumId w:val="41"/>
  </w:num>
  <w:num w:numId="6" w16cid:durableId="508567075">
    <w:abstractNumId w:val="51"/>
  </w:num>
  <w:num w:numId="7" w16cid:durableId="448010093">
    <w:abstractNumId w:val="50"/>
  </w:num>
  <w:num w:numId="8" w16cid:durableId="2095468253">
    <w:abstractNumId w:val="28"/>
  </w:num>
  <w:num w:numId="9" w16cid:durableId="1547526255">
    <w:abstractNumId w:val="37"/>
  </w:num>
  <w:num w:numId="10" w16cid:durableId="298538554">
    <w:abstractNumId w:val="29"/>
  </w:num>
  <w:num w:numId="11" w16cid:durableId="376012346">
    <w:abstractNumId w:val="49"/>
  </w:num>
  <w:num w:numId="12" w16cid:durableId="523712521">
    <w:abstractNumId w:val="52"/>
  </w:num>
  <w:num w:numId="13" w16cid:durableId="888223027">
    <w:abstractNumId w:val="57"/>
  </w:num>
  <w:num w:numId="14" w16cid:durableId="495807943">
    <w:abstractNumId w:val="39"/>
  </w:num>
  <w:num w:numId="15" w16cid:durableId="1194224490">
    <w:abstractNumId w:val="3"/>
  </w:num>
  <w:num w:numId="16" w16cid:durableId="771318394">
    <w:abstractNumId w:val="53"/>
  </w:num>
  <w:num w:numId="17" w16cid:durableId="1349215432">
    <w:abstractNumId w:val="18"/>
  </w:num>
  <w:num w:numId="18" w16cid:durableId="2070418703">
    <w:abstractNumId w:val="56"/>
  </w:num>
  <w:num w:numId="19" w16cid:durableId="676152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14"/>
  </w:num>
  <w:num w:numId="21" w16cid:durableId="126556728">
    <w:abstractNumId w:val="38"/>
  </w:num>
  <w:num w:numId="22" w16cid:durableId="2141261218">
    <w:abstractNumId w:val="7"/>
  </w:num>
  <w:num w:numId="23" w16cid:durableId="2115589337">
    <w:abstractNumId w:val="59"/>
  </w:num>
  <w:num w:numId="24" w16cid:durableId="1365791891">
    <w:abstractNumId w:val="58"/>
  </w:num>
  <w:num w:numId="25" w16cid:durableId="18609671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35"/>
  </w:num>
  <w:num w:numId="27" w16cid:durableId="1585841154">
    <w:abstractNumId w:val="20"/>
  </w:num>
  <w:num w:numId="28" w16cid:durableId="703602552">
    <w:abstractNumId w:val="55"/>
  </w:num>
  <w:num w:numId="29" w16cid:durableId="1327055864">
    <w:abstractNumId w:val="11"/>
  </w:num>
  <w:num w:numId="30" w16cid:durableId="360279583">
    <w:abstractNumId w:val="46"/>
  </w:num>
  <w:num w:numId="31" w16cid:durableId="825244722">
    <w:abstractNumId w:val="5"/>
  </w:num>
  <w:num w:numId="32" w16cid:durableId="1236629735">
    <w:abstractNumId w:val="2"/>
  </w:num>
  <w:num w:numId="33" w16cid:durableId="815537725">
    <w:abstractNumId w:val="27"/>
  </w:num>
  <w:num w:numId="34" w16cid:durableId="1870558965">
    <w:abstractNumId w:val="47"/>
  </w:num>
  <w:num w:numId="35" w16cid:durableId="278802357">
    <w:abstractNumId w:val="13"/>
  </w:num>
  <w:num w:numId="36" w16cid:durableId="1490050035">
    <w:abstractNumId w:val="30"/>
  </w:num>
  <w:num w:numId="37" w16cid:durableId="242760877">
    <w:abstractNumId w:val="9"/>
  </w:num>
  <w:num w:numId="38" w16cid:durableId="714889225">
    <w:abstractNumId w:val="22"/>
  </w:num>
  <w:num w:numId="39" w16cid:durableId="1010722895">
    <w:abstractNumId w:val="54"/>
  </w:num>
  <w:num w:numId="40" w16cid:durableId="153953363">
    <w:abstractNumId w:val="32"/>
  </w:num>
  <w:num w:numId="41" w16cid:durableId="46149512">
    <w:abstractNumId w:val="16"/>
  </w:num>
  <w:num w:numId="42" w16cid:durableId="2038504231">
    <w:abstractNumId w:val="6"/>
  </w:num>
  <w:num w:numId="43" w16cid:durableId="1235122825">
    <w:abstractNumId w:val="33"/>
  </w:num>
  <w:num w:numId="44" w16cid:durableId="323092856">
    <w:abstractNumId w:val="42"/>
  </w:num>
  <w:num w:numId="45" w16cid:durableId="1617329647">
    <w:abstractNumId w:val="44"/>
  </w:num>
  <w:num w:numId="46" w16cid:durableId="1722173458">
    <w:abstractNumId w:val="15"/>
  </w:num>
  <w:num w:numId="47" w16cid:durableId="1843273946">
    <w:abstractNumId w:val="8"/>
  </w:num>
  <w:num w:numId="48" w16cid:durableId="904610114">
    <w:abstractNumId w:val="42"/>
  </w:num>
  <w:num w:numId="49" w16cid:durableId="1202136504">
    <w:abstractNumId w:val="40"/>
  </w:num>
  <w:num w:numId="50" w16cid:durableId="13698361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45"/>
  </w:num>
  <w:num w:numId="52" w16cid:durableId="658928941">
    <w:abstractNumId w:val="4"/>
  </w:num>
  <w:num w:numId="53" w16cid:durableId="2056392124">
    <w:abstractNumId w:val="26"/>
  </w:num>
  <w:num w:numId="54" w16cid:durableId="204219892">
    <w:abstractNumId w:val="23"/>
  </w:num>
  <w:num w:numId="55" w16cid:durableId="37435254">
    <w:abstractNumId w:val="61"/>
  </w:num>
  <w:num w:numId="56" w16cid:durableId="1977223169">
    <w:abstractNumId w:val="36"/>
  </w:num>
  <w:num w:numId="57" w16cid:durableId="1861968520">
    <w:abstractNumId w:val="19"/>
  </w:num>
  <w:num w:numId="58" w16cid:durableId="741172219">
    <w:abstractNumId w:val="60"/>
  </w:num>
  <w:num w:numId="59" w16cid:durableId="2045979557">
    <w:abstractNumId w:val="31"/>
  </w:num>
  <w:num w:numId="60" w16cid:durableId="1575118598">
    <w:abstractNumId w:val="34"/>
  </w:num>
  <w:num w:numId="61" w16cid:durableId="994409505">
    <w:abstractNumId w:val="24"/>
  </w:num>
  <w:num w:numId="62" w16cid:durableId="824470794">
    <w:abstractNumId w:val="12"/>
  </w:num>
  <w:num w:numId="63" w16cid:durableId="1717896599">
    <w:abstractNumId w:val="25"/>
  </w:num>
  <w:num w:numId="64" w16cid:durableId="6388078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B7CC6"/>
    <w:rsid w:val="002C00D3"/>
    <w:rsid w:val="002C05B3"/>
    <w:rsid w:val="002C0F2A"/>
    <w:rsid w:val="002C1DDC"/>
    <w:rsid w:val="002C1DF3"/>
    <w:rsid w:val="002C23F4"/>
    <w:rsid w:val="002C291D"/>
    <w:rsid w:val="002C30E8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A07"/>
    <w:rsid w:val="002C74F6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799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456A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1CAA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6C85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CC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262F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1F8A"/>
    <w:rsid w:val="007E21F4"/>
    <w:rsid w:val="007E2B80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7EB"/>
    <w:rsid w:val="00A851CE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79B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1126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6C5E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F99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D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0B4"/>
    <w:rsid w:val="00FA2AC5"/>
    <w:rsid w:val="00FA2C57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13106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79</cp:revision>
  <cp:lastPrinted>2025-07-02T12:36:00Z</cp:lastPrinted>
  <dcterms:created xsi:type="dcterms:W3CDTF">2022-10-20T06:08:00Z</dcterms:created>
  <dcterms:modified xsi:type="dcterms:W3CDTF">2025-07-02T12:37:00Z</dcterms:modified>
</cp:coreProperties>
</file>