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D409F" w:rsidRDefault="00C211D7" w:rsidP="00DB062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D409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9369" w14:textId="77777777" w:rsidR="00BB5D5B" w:rsidRPr="001D409F" w:rsidRDefault="00532325" w:rsidP="00DB0624">
      <w:pPr>
        <w:spacing w:line="240" w:lineRule="auto"/>
        <w:ind w:left="4320" w:firstLine="720"/>
        <w:rPr>
          <w:rFonts w:ascii="Montserrat" w:hAnsi="Montserrat"/>
          <w:b/>
        </w:rPr>
      </w:pPr>
      <w:r w:rsidRPr="001D409F">
        <w:rPr>
          <w:rFonts w:ascii="Montserrat Light" w:hAnsi="Montserrat Light"/>
          <w:sz w:val="20"/>
          <w:szCs w:val="20"/>
        </w:rPr>
        <w:t xml:space="preserve">               </w:t>
      </w:r>
      <w:r w:rsidR="00C54F08" w:rsidRPr="001D409F">
        <w:rPr>
          <w:rFonts w:ascii="Montserrat Light" w:hAnsi="Montserrat Light"/>
          <w:sz w:val="20"/>
          <w:szCs w:val="20"/>
        </w:rPr>
        <w:t xml:space="preserve"> </w:t>
      </w:r>
      <w:r w:rsidR="00150AEC" w:rsidRPr="001D409F">
        <w:rPr>
          <w:rFonts w:ascii="Montserrat Light" w:hAnsi="Montserrat Light"/>
          <w:sz w:val="20"/>
          <w:szCs w:val="20"/>
        </w:rPr>
        <w:t xml:space="preserve"> </w:t>
      </w:r>
      <w:r w:rsidRPr="001D409F">
        <w:rPr>
          <w:rFonts w:ascii="Montserrat Light" w:hAnsi="Montserrat Light"/>
          <w:sz w:val="20"/>
          <w:szCs w:val="20"/>
        </w:rPr>
        <w:t xml:space="preserve"> </w:t>
      </w:r>
      <w:r w:rsidR="00150AEC" w:rsidRPr="001D409F">
        <w:rPr>
          <w:rFonts w:ascii="Montserrat" w:eastAsia="Calibri" w:hAnsi="Montserrat"/>
          <w:b/>
        </w:rPr>
        <w:t>Anex</w:t>
      </w:r>
      <w:r w:rsidR="00DE3225" w:rsidRPr="001D409F">
        <w:rPr>
          <w:rFonts w:ascii="Montserrat" w:eastAsia="Calibri" w:hAnsi="Montserrat"/>
          <w:b/>
        </w:rPr>
        <w:t>ă</w:t>
      </w:r>
      <w:r w:rsidR="00150AEC" w:rsidRPr="001D409F">
        <w:rPr>
          <w:rFonts w:ascii="Montserrat" w:hAnsi="Montserrat"/>
          <w:b/>
        </w:rPr>
        <w:tab/>
      </w:r>
      <w:r w:rsidR="00150AEC" w:rsidRPr="001D409F">
        <w:rPr>
          <w:rFonts w:ascii="Montserrat" w:hAnsi="Montserrat"/>
          <w:b/>
        </w:rPr>
        <w:tab/>
      </w:r>
      <w:r w:rsidR="00150AEC" w:rsidRPr="001D409F">
        <w:rPr>
          <w:rFonts w:ascii="Montserrat" w:hAnsi="Montserrat"/>
          <w:b/>
        </w:rPr>
        <w:tab/>
      </w:r>
      <w:r w:rsidR="00150AEC" w:rsidRPr="001D409F">
        <w:rPr>
          <w:rFonts w:ascii="Montserrat" w:hAnsi="Montserrat"/>
          <w:b/>
        </w:rPr>
        <w:tab/>
      </w:r>
      <w:r w:rsidR="00150AEC" w:rsidRPr="001D409F">
        <w:rPr>
          <w:rFonts w:ascii="Montserrat" w:hAnsi="Montserrat"/>
          <w:b/>
        </w:rPr>
        <w:tab/>
      </w:r>
      <w:r w:rsidR="00DE3225" w:rsidRPr="001D409F">
        <w:rPr>
          <w:rFonts w:ascii="Montserrat" w:hAnsi="Montserrat"/>
          <w:b/>
        </w:rPr>
        <w:t xml:space="preserve">            </w:t>
      </w:r>
      <w:r w:rsidR="00150AEC" w:rsidRPr="001D409F">
        <w:rPr>
          <w:rFonts w:ascii="Montserrat" w:hAnsi="Montserrat"/>
          <w:b/>
        </w:rPr>
        <w:t xml:space="preserve">   </w:t>
      </w:r>
      <w:r w:rsidR="00BB5D5B" w:rsidRPr="001D409F">
        <w:rPr>
          <w:rFonts w:ascii="Montserrat" w:hAnsi="Montserrat"/>
          <w:b/>
        </w:rPr>
        <w:t xml:space="preserve">            </w:t>
      </w:r>
    </w:p>
    <w:p w14:paraId="71428031" w14:textId="7560BDA8" w:rsidR="00150AEC" w:rsidRPr="001D409F" w:rsidRDefault="00BB5D5B" w:rsidP="00DB0624">
      <w:pPr>
        <w:spacing w:line="240" w:lineRule="auto"/>
        <w:ind w:left="4320" w:firstLine="720"/>
        <w:rPr>
          <w:rFonts w:ascii="Montserrat" w:hAnsi="Montserrat"/>
          <w:b/>
        </w:rPr>
      </w:pPr>
      <w:r w:rsidRPr="001D409F">
        <w:rPr>
          <w:rFonts w:ascii="Montserrat" w:hAnsi="Montserrat"/>
          <w:b/>
        </w:rPr>
        <w:t xml:space="preserve">               </w:t>
      </w:r>
      <w:r w:rsidR="00150AEC" w:rsidRPr="001D409F">
        <w:rPr>
          <w:rFonts w:ascii="Montserrat" w:hAnsi="Montserrat"/>
          <w:b/>
        </w:rPr>
        <w:t xml:space="preserve">la Hotărârea nr. </w:t>
      </w:r>
      <w:r w:rsidR="008D6CEC" w:rsidRPr="001D409F">
        <w:rPr>
          <w:rFonts w:ascii="Montserrat" w:hAnsi="Montserrat"/>
          <w:b/>
        </w:rPr>
        <w:t>1</w:t>
      </w:r>
      <w:r w:rsidR="00D213F0" w:rsidRPr="001D409F">
        <w:rPr>
          <w:rFonts w:ascii="Montserrat" w:hAnsi="Montserrat"/>
          <w:b/>
        </w:rPr>
        <w:t>2</w:t>
      </w:r>
      <w:r w:rsidR="005549C8" w:rsidRPr="001D409F">
        <w:rPr>
          <w:rFonts w:ascii="Montserrat" w:hAnsi="Montserrat"/>
          <w:b/>
        </w:rPr>
        <w:t>9</w:t>
      </w:r>
      <w:r w:rsidR="00150AEC" w:rsidRPr="001D409F">
        <w:rPr>
          <w:rFonts w:ascii="Montserrat" w:hAnsi="Montserrat"/>
          <w:b/>
        </w:rPr>
        <w:t>/2023</w:t>
      </w:r>
    </w:p>
    <w:p w14:paraId="37A729FF" w14:textId="77777777" w:rsidR="00BB5D5B" w:rsidRPr="001D409F" w:rsidRDefault="00BB5D5B" w:rsidP="00DB0624">
      <w:pPr>
        <w:keepNext/>
        <w:suppressAutoHyphens/>
        <w:spacing w:line="240" w:lineRule="auto"/>
        <w:outlineLvl w:val="1"/>
        <w:rPr>
          <w:rFonts w:ascii="Montserrat Light" w:eastAsia="Times New Roman" w:hAnsi="Montserrat Light" w:cs="Times New Roman"/>
          <w:b/>
          <w:lang w:val="ro-RO" w:eastAsia="zh-CN"/>
        </w:rPr>
      </w:pPr>
    </w:p>
    <w:p w14:paraId="1375B282" w14:textId="77777777" w:rsidR="00BB5D5B" w:rsidRPr="001D409F" w:rsidRDefault="00BB5D5B" w:rsidP="00DB0624">
      <w:pPr>
        <w:keepNext/>
        <w:suppressAutoHyphens/>
        <w:spacing w:line="240" w:lineRule="auto"/>
        <w:outlineLvl w:val="1"/>
        <w:rPr>
          <w:rFonts w:ascii="Montserrat Light" w:eastAsia="Times New Roman" w:hAnsi="Montserrat Light" w:cs="Times New Roman"/>
          <w:b/>
          <w:lang w:val="ro-RO" w:eastAsia="zh-CN"/>
        </w:rPr>
      </w:pPr>
    </w:p>
    <w:p w14:paraId="7B70B42E" w14:textId="254DD508" w:rsidR="00D1565B" w:rsidRPr="001D409F" w:rsidRDefault="00D1565B" w:rsidP="00DB0624">
      <w:pPr>
        <w:keepNext/>
        <w:suppressAutoHyphens/>
        <w:spacing w:line="240" w:lineRule="auto"/>
        <w:outlineLvl w:val="1"/>
        <w:rPr>
          <w:rFonts w:ascii="Montserrat Light" w:eastAsia="Times New Roman" w:hAnsi="Montserrat Light" w:cs="Times New Roman"/>
          <w:b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lang w:val="ro-RO" w:eastAsia="zh-CN"/>
        </w:rPr>
        <w:t>R O M Â N I A</w:t>
      </w:r>
    </w:p>
    <w:p w14:paraId="2DBD4279" w14:textId="77777777" w:rsidR="00D1565B" w:rsidRPr="001D409F" w:rsidRDefault="00D1565B" w:rsidP="00DB0624">
      <w:pPr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/>
          <w:lang w:val="en-US" w:eastAsia="zh-CN"/>
        </w:rPr>
        <w:t>JUDEŢUL CLUJ</w:t>
      </w:r>
    </w:p>
    <w:p w14:paraId="50ABD5E0" w14:textId="77777777" w:rsidR="00D1565B" w:rsidRPr="001D409F" w:rsidRDefault="00D1565B" w:rsidP="00DB0624">
      <w:pPr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/>
          <w:lang w:val="it-IT" w:eastAsia="zh-CN"/>
        </w:rPr>
        <w:t>A.D.I. ECO-METROPOLITAN CLUJ</w:t>
      </w:r>
    </w:p>
    <w:p w14:paraId="5FAF0B54" w14:textId="01AA6E6E" w:rsidR="00D1565B" w:rsidRPr="001D409F" w:rsidRDefault="00D1565B" w:rsidP="00DB0624">
      <w:pPr>
        <w:tabs>
          <w:tab w:val="left" w:pos="0"/>
        </w:tabs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lang w:val="en-US" w:eastAsia="zh-CN"/>
        </w:rPr>
        <w:t>Nr. 1070 din 03.07.2023</w:t>
      </w:r>
    </w:p>
    <w:p w14:paraId="4CBFBD2E" w14:textId="77777777" w:rsidR="00BB5D5B" w:rsidRPr="001D409F" w:rsidRDefault="00BB5D5B" w:rsidP="00DB0624">
      <w:pPr>
        <w:tabs>
          <w:tab w:val="left" w:pos="0"/>
        </w:tabs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</w:p>
    <w:p w14:paraId="3456F53B" w14:textId="77777777" w:rsidR="00BB5D5B" w:rsidRPr="001D409F" w:rsidRDefault="00BB5D5B" w:rsidP="00DB0624">
      <w:pPr>
        <w:tabs>
          <w:tab w:val="left" w:pos="0"/>
        </w:tabs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</w:p>
    <w:p w14:paraId="2D7DB094" w14:textId="77777777" w:rsidR="00BB5D5B" w:rsidRPr="001D409F" w:rsidRDefault="00BB5D5B" w:rsidP="00DB0624">
      <w:pPr>
        <w:tabs>
          <w:tab w:val="left" w:pos="0"/>
        </w:tabs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</w:p>
    <w:p w14:paraId="6BB6F247" w14:textId="3BDF3109" w:rsidR="00D1565B" w:rsidRPr="001D409F" w:rsidRDefault="00D1565B" w:rsidP="00DB0624">
      <w:pPr>
        <w:suppressAutoHyphens/>
        <w:spacing w:line="240" w:lineRule="auto"/>
        <w:jc w:val="center"/>
        <w:rPr>
          <w:rFonts w:ascii="Montserrat" w:eastAsia="Times New Roman" w:hAnsi="Montserrat" w:cs="Times New Roman"/>
          <w:lang w:val="en-US" w:eastAsia="zh-CN"/>
        </w:rPr>
      </w:pP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P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R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O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I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E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C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T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D</w:t>
      </w:r>
      <w:r w:rsidR="0010751D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E  H O T Ă R Â R E  </w:t>
      </w:r>
    </w:p>
    <w:p w14:paraId="64798AFF" w14:textId="23E78EC9" w:rsidR="00D1565B" w:rsidRPr="001D409F" w:rsidRDefault="00D1565B" w:rsidP="00DB0624">
      <w:pPr>
        <w:widowControl w:val="0"/>
        <w:suppressAutoHyphens/>
        <w:spacing w:line="240" w:lineRule="auto"/>
        <w:jc w:val="center"/>
        <w:rPr>
          <w:rFonts w:ascii="Montserrat" w:eastAsia="Calibri" w:hAnsi="Montserrat" w:cs="Times New Roman"/>
          <w:lang w:val="en-US" w:eastAsia="zh-CN"/>
        </w:rPr>
      </w:pPr>
      <w:r w:rsidRPr="001D409F">
        <w:rPr>
          <w:rFonts w:ascii="Montserrat" w:eastAsia="Calibri" w:hAnsi="Montserrat" w:cs="Times New Roman"/>
          <w:b/>
          <w:bCs/>
          <w:lang w:val="ro-RO" w:eastAsia="ko-KR"/>
        </w:rPr>
        <w:t>privind aprobarea modificării  tarifelor pentru serviciile prestate de Supercom S.A. în baza Contractului de delegare prin concesiune a gestiunii activităţilor de colectare şi transport a deşeurilor în Județul Cluj (</w:t>
      </w:r>
      <w:r w:rsidR="0010751D" w:rsidRPr="001D409F">
        <w:rPr>
          <w:rFonts w:ascii="Montserrat" w:eastAsia="Calibri" w:hAnsi="Montserrat" w:cs="Times New Roman"/>
          <w:b/>
          <w:bCs/>
          <w:lang w:val="ro-RO" w:eastAsia="ko-KR"/>
        </w:rPr>
        <w:t>L</w:t>
      </w:r>
      <w:r w:rsidRPr="001D409F">
        <w:rPr>
          <w:rFonts w:ascii="Montserrat" w:eastAsia="Calibri" w:hAnsi="Montserrat" w:cs="Times New Roman"/>
          <w:b/>
          <w:bCs/>
          <w:lang w:val="ro-RO" w:eastAsia="ko-KR"/>
        </w:rPr>
        <w:t xml:space="preserve">otul 1) nr. 1111/24.08.2022, precum și a modificării tarifelor distincte pentru gestionarea deşeurilor pentru </w:t>
      </w:r>
      <w:r w:rsidR="0010751D" w:rsidRPr="001D409F">
        <w:rPr>
          <w:rFonts w:ascii="Montserrat" w:eastAsia="Calibri" w:hAnsi="Montserrat" w:cs="Times New Roman"/>
          <w:b/>
          <w:bCs/>
          <w:lang w:val="ro-RO" w:eastAsia="ko-KR"/>
        </w:rPr>
        <w:t>L</w:t>
      </w:r>
      <w:r w:rsidRPr="001D409F">
        <w:rPr>
          <w:rFonts w:ascii="Montserrat" w:eastAsia="Calibri" w:hAnsi="Montserrat" w:cs="Times New Roman"/>
          <w:b/>
          <w:bCs/>
          <w:lang w:val="ro-RO" w:eastAsia="ko-KR"/>
        </w:rPr>
        <w:t>otul 1, așa cum au fost aprobate prin Hotărârea A.D.I. Eco-Metropolitan Cluj nr. 5/29.06.2023</w:t>
      </w:r>
      <w:bookmarkStart w:id="0" w:name="_Hlk82072367"/>
      <w:bookmarkStart w:id="1" w:name="_Hlk73717719"/>
      <w:bookmarkStart w:id="2" w:name="_Hlk72490084"/>
    </w:p>
    <w:bookmarkEnd w:id="0"/>
    <w:bookmarkEnd w:id="1"/>
    <w:p w14:paraId="25D6468F" w14:textId="77777777" w:rsidR="00D1565B" w:rsidRPr="001D409F" w:rsidRDefault="00D1565B" w:rsidP="00DB0624">
      <w:pPr>
        <w:suppressAutoHyphens/>
        <w:autoSpaceDE w:val="0"/>
        <w:spacing w:line="240" w:lineRule="auto"/>
        <w:jc w:val="center"/>
        <w:rPr>
          <w:rFonts w:ascii="Montserrat Light" w:eastAsia="Calibri" w:hAnsi="Montserrat Light" w:cs="Times New Roman"/>
          <w:b/>
          <w:bCs/>
          <w:shd w:val="clear" w:color="auto" w:fill="FFFFFF"/>
          <w:lang w:val="ro-RO" w:eastAsia="zh-CN"/>
        </w:rPr>
      </w:pPr>
    </w:p>
    <w:bookmarkEnd w:id="2"/>
    <w:p w14:paraId="285DA156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zh-CN"/>
        </w:rPr>
      </w:pPr>
    </w:p>
    <w:p w14:paraId="3F3546CF" w14:textId="77777777" w:rsidR="00BB5D5B" w:rsidRPr="001D409F" w:rsidRDefault="00BB5D5B" w:rsidP="00DB0624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zh-CN"/>
        </w:rPr>
      </w:pPr>
    </w:p>
    <w:p w14:paraId="2EC2317A" w14:textId="77777777" w:rsidR="00BB5D5B" w:rsidRPr="001D409F" w:rsidRDefault="00BB5D5B" w:rsidP="00DB0624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zh-CN"/>
        </w:rPr>
      </w:pPr>
    </w:p>
    <w:p w14:paraId="2B031B5D" w14:textId="7C68FC82" w:rsidR="00D1565B" w:rsidRPr="001D409F" w:rsidRDefault="00D1565B" w:rsidP="00DB0624">
      <w:pPr>
        <w:suppressAutoHyphens/>
        <w:spacing w:line="240" w:lineRule="auto"/>
        <w:ind w:right="71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Cs/>
          <w:lang w:val="ro-RO" w:eastAsia="zh-CN"/>
        </w:rPr>
        <w:t>Adunarea Generală a Asociației de Dezvoltare Intercomunitară Eco-Metropolitan Cluj, întrunită în ședința din data de 14 iulie 2023</w:t>
      </w:r>
      <w:r w:rsidR="0010751D" w:rsidRPr="001D409F">
        <w:rPr>
          <w:rFonts w:ascii="Montserrat Light" w:eastAsia="Calibri" w:hAnsi="Montserrat Light" w:cs="Times New Roman"/>
          <w:bCs/>
          <w:lang w:val="ro-RO" w:eastAsia="zh-CN"/>
        </w:rPr>
        <w:t>;</w:t>
      </w:r>
    </w:p>
    <w:p w14:paraId="313D7E53" w14:textId="77777777" w:rsidR="00D1565B" w:rsidRPr="001D409F" w:rsidRDefault="00D1565B" w:rsidP="00DB0624">
      <w:pPr>
        <w:suppressAutoHyphens/>
        <w:spacing w:line="240" w:lineRule="auto"/>
        <w:ind w:right="71"/>
        <w:jc w:val="both"/>
        <w:rPr>
          <w:rFonts w:ascii="Montserrat Light" w:eastAsia="Calibri" w:hAnsi="Montserrat Light" w:cs="Times New Roman"/>
          <w:bCs/>
          <w:lang w:val="ro-RO" w:eastAsia="zh-CN"/>
        </w:rPr>
      </w:pPr>
    </w:p>
    <w:p w14:paraId="1F241131" w14:textId="77777777" w:rsidR="00D1565B" w:rsidRPr="001D409F" w:rsidRDefault="00D1565B" w:rsidP="00DB0624">
      <w:pPr>
        <w:suppressAutoHyphens/>
        <w:spacing w:line="240" w:lineRule="auto"/>
        <w:ind w:right="71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Cs/>
          <w:lang w:val="ro-RO" w:eastAsia="zh-CN"/>
        </w:rPr>
        <w:t>Având în vedere:</w:t>
      </w:r>
    </w:p>
    <w:p w14:paraId="45B452E0" w14:textId="40FD1BC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- cererea nr. 2955/20.03.2023 formulată de Supercom S.A., completată cu adresa nr. 2142/06.04.2023, documentele justificative înregistrate la ADI Eco-Metropolitan Cluj sub nr. 961/13.06.2023; adresa nr. 6119/29.06.2023, documentele justificative înregistrate la ADI Eco-Metropolitan Cluj sub nr. 1079/03.07.2023 şi nr. 1080/03.07.2023</w:t>
      </w:r>
      <w:r w:rsidRPr="001D409F">
        <w:rPr>
          <w:rFonts w:ascii="Montserrat Light" w:eastAsia="Calibri" w:hAnsi="Montserrat Light" w:cs="Times New Roman"/>
          <w:lang w:val="ro-RO" w:eastAsia="zh-CN"/>
        </w:rPr>
        <w:t>,</w:t>
      </w:r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 xml:space="preserve"> privind modificarea tarifelor pentru activităţile care fac obiectul Contractului de delegare nr. 1111/24.08.2022 (Lotul 1)</w:t>
      </w:r>
      <w:r w:rsidR="0010751D"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;</w:t>
      </w:r>
    </w:p>
    <w:p w14:paraId="31DC3F8E" w14:textId="151AD229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lang w:val="ro-RO" w:eastAsia="zh-CN"/>
        </w:rPr>
        <w:t xml:space="preserve">- Raportul nr. 1071/03.07.2023 întocmit de aparatul tehnic al ADI Eco-Metropolitan Cluj privind </w:t>
      </w:r>
      <w:r w:rsidRPr="001D409F">
        <w:rPr>
          <w:rFonts w:ascii="Montserrat Light" w:eastAsia="Calibri" w:hAnsi="Montserrat Light" w:cs="Times New Roman"/>
          <w:lang w:val="ro-RO" w:eastAsia="ko-KR"/>
        </w:rPr>
        <w:t>aprobarea modificării  tarifelor pentru serviciile prestate de Supercom S.A. în baza Contractului de delegare prin concesiune a gestiunii activităţilor de colectare şi transport a deşeurilor în Județul Cluj (lotul 1) nr. 1111/24.08.2022, precum și a modificării tarifelor distincte pentru gestionarea deşeurilor pentru lotul 1, așa cum au fost aprobate prin Hotărârea A.D.I. Eco-Metropolitan Cluj nr. 5/29.06.2023</w:t>
      </w:r>
      <w:r w:rsidR="0010751D" w:rsidRPr="001D409F">
        <w:rPr>
          <w:rFonts w:ascii="Montserrat Light" w:eastAsia="Calibri" w:hAnsi="Montserrat Light" w:cs="Times New Roman"/>
          <w:lang w:val="ro-RO" w:eastAsia="ko-KR"/>
        </w:rPr>
        <w:t>;</w:t>
      </w:r>
    </w:p>
    <w:p w14:paraId="7D0A7441" w14:textId="77777777" w:rsidR="0010751D" w:rsidRPr="001D409F" w:rsidRDefault="0010751D" w:rsidP="00DB0624">
      <w:pPr>
        <w:suppressAutoHyphens/>
        <w:spacing w:line="240" w:lineRule="auto"/>
        <w:ind w:right="71"/>
        <w:jc w:val="both"/>
        <w:rPr>
          <w:rFonts w:ascii="Montserrat Light" w:eastAsia="Calibri" w:hAnsi="Montserrat Light" w:cs="Times New Roman"/>
          <w:bCs/>
          <w:lang w:val="ro-RO" w:eastAsia="zh-CN"/>
        </w:rPr>
      </w:pPr>
    </w:p>
    <w:p w14:paraId="697EFECE" w14:textId="62AC0A0D" w:rsidR="00D1565B" w:rsidRPr="001D409F" w:rsidRDefault="00D1565B" w:rsidP="00DB0624">
      <w:pPr>
        <w:suppressAutoHyphens/>
        <w:spacing w:line="240" w:lineRule="auto"/>
        <w:ind w:right="71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Luînd în considerare prevederile : </w:t>
      </w:r>
    </w:p>
    <w:p w14:paraId="480204F8" w14:textId="503A00AA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Cs/>
          <w:lang w:val="ro-RO" w:eastAsia="zh-CN"/>
        </w:rPr>
        <w:t>- art. 2 lit. r), art. 8 alin. (3) lit. k), art. 9 alin. (2) lit. d), art. 10 alin. (5), art. 43 alin. (4) și (5) din Legea nr. 51/2006 privind serviciile comunitare de utilități publice</w:t>
      </w:r>
      <w:r w:rsidR="00DB0624" w:rsidRPr="001D409F">
        <w:rPr>
          <w:rFonts w:ascii="Montserrat Light" w:eastAsia="Calibri" w:hAnsi="Montserrat Light" w:cs="Times New Roman"/>
          <w:bCs/>
          <w:lang w:val="ro-RO" w:eastAsia="zh-CN"/>
        </w:rPr>
        <w:t>,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 </w:t>
      </w:r>
      <w:r w:rsidRPr="001D409F">
        <w:rPr>
          <w:rFonts w:ascii="Montserrat Light" w:eastAsia="Calibri" w:hAnsi="Montserrat Light" w:cs="Times New Roman"/>
          <w:lang w:val="ro-RO" w:eastAsia="zh-CN"/>
        </w:rPr>
        <w:t>cu modificările și completările ulterioare</w:t>
      </w:r>
      <w:r w:rsidR="0010751D" w:rsidRPr="001D409F">
        <w:rPr>
          <w:rFonts w:ascii="Montserrat Light" w:eastAsia="Calibri" w:hAnsi="Montserrat Light" w:cs="Times New Roman"/>
          <w:lang w:val="ro-RO" w:eastAsia="zh-CN"/>
        </w:rPr>
        <w:t>;</w:t>
      </w:r>
    </w:p>
    <w:p w14:paraId="108579A9" w14:textId="2F61B3E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Cs/>
          <w:lang w:val="ro-RO" w:eastAsia="zh-CN"/>
        </w:rPr>
        <w:t>- art. 6 alin. (1) lit. l) și alin. (3), art. 9 alin. (1) lit. g), art. 26 , art. 28</w:t>
      </w:r>
      <w:r w:rsidRPr="001D409F">
        <w:rPr>
          <w:rFonts w:ascii="Montserrat Light" w:eastAsia="Calibri" w:hAnsi="Montserrat Light" w:cs="Times New Roman"/>
          <w:bCs/>
          <w:vertAlign w:val="superscript"/>
          <w:lang w:val="ro-RO" w:eastAsia="zh-CN"/>
        </w:rPr>
        <w:t>3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 alin. (2), art. 28</w:t>
      </w:r>
      <w:r w:rsidRPr="001D409F">
        <w:rPr>
          <w:rFonts w:ascii="Montserrat Light" w:eastAsia="Calibri" w:hAnsi="Montserrat Light" w:cs="Times New Roman"/>
          <w:bCs/>
          <w:vertAlign w:val="superscript"/>
          <w:lang w:val="ro-RO" w:eastAsia="zh-CN"/>
        </w:rPr>
        <w:t>6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 alin. (1) și (2), art. 28</w:t>
      </w:r>
      <w:r w:rsidRPr="001D409F">
        <w:rPr>
          <w:rFonts w:ascii="Montserrat Light" w:eastAsia="Calibri" w:hAnsi="Montserrat Light" w:cs="Times New Roman"/>
          <w:bCs/>
          <w:vertAlign w:val="superscript"/>
          <w:lang w:val="ro-RO" w:eastAsia="zh-CN"/>
        </w:rPr>
        <w:t>8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>, art. 28</w:t>
      </w:r>
      <w:r w:rsidRPr="001D409F">
        <w:rPr>
          <w:rFonts w:ascii="Montserrat Light" w:eastAsia="Calibri" w:hAnsi="Montserrat Light" w:cs="Times New Roman"/>
          <w:bCs/>
          <w:vertAlign w:val="superscript"/>
          <w:lang w:val="ro-RO" w:eastAsia="zh-CN"/>
        </w:rPr>
        <w:t>10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 alin. (1), art. 28</w:t>
      </w:r>
      <w:r w:rsidRPr="001D409F">
        <w:rPr>
          <w:rFonts w:ascii="Montserrat Light" w:eastAsia="Calibri" w:hAnsi="Montserrat Light" w:cs="Times New Roman"/>
          <w:bCs/>
          <w:vertAlign w:val="superscript"/>
          <w:lang w:val="ro-RO" w:eastAsia="zh-CN"/>
        </w:rPr>
        <w:t>12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 alin. (2), art. 28</w:t>
      </w:r>
      <w:r w:rsidRPr="001D409F">
        <w:rPr>
          <w:rFonts w:ascii="Montserrat Light" w:eastAsia="Calibri" w:hAnsi="Montserrat Light" w:cs="Times New Roman"/>
          <w:bCs/>
          <w:vertAlign w:val="superscript"/>
          <w:lang w:val="ro-RO" w:eastAsia="zh-CN"/>
        </w:rPr>
        <w:t>15</w:t>
      </w: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 alin. (1) și (2) din Legea nr. 101/2006 privind serviciul de salubrizare a localităților rep. </w:t>
      </w:r>
      <w:r w:rsidRPr="001D409F">
        <w:rPr>
          <w:rFonts w:ascii="Montserrat Light" w:eastAsia="Calibri" w:hAnsi="Montserrat Light" w:cs="Times New Roman"/>
          <w:lang w:val="ro-RO" w:eastAsia="zh-CN"/>
        </w:rPr>
        <w:t>cu modificările și completările ulterioare</w:t>
      </w:r>
      <w:r w:rsidR="0010751D" w:rsidRPr="001D409F">
        <w:rPr>
          <w:rFonts w:ascii="Montserrat Light" w:eastAsia="Calibri" w:hAnsi="Montserrat Light" w:cs="Times New Roman"/>
          <w:lang w:val="ro-RO" w:eastAsia="zh-CN"/>
        </w:rPr>
        <w:t>;</w:t>
      </w:r>
    </w:p>
    <w:p w14:paraId="6B98FA85" w14:textId="523F8400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- art. 17 alin. (5) lit. f) și  i) din O.U.G. nr. 92/2021 privind regimul deşeurilor</w:t>
      </w:r>
      <w:r w:rsidR="0010751D"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;</w:t>
      </w:r>
    </w:p>
    <w:p w14:paraId="48537FEE" w14:textId="69B7E118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lang w:val="ro-RO" w:eastAsia="zh-CN"/>
        </w:rPr>
        <w:t xml:space="preserve">- art. 4 lit. d), art.13, art. 16, art. 36, art. 54-56, art. 63-65  din Ordinul ANRSC nr. 640/2022 privind </w:t>
      </w:r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aprobarea </w:t>
      </w:r>
      <w:bookmarkStart w:id="3" w:name="REFsp23rtd4"/>
      <w:bookmarkEnd w:id="3"/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Normelor metodologice de stabilire, ajustare sau modificare a tarifelor pentru activităţile de salubrizare, precum şi de calculare a tarifelor/taxelor distincte pentru gestionarea deşeurilor şi a taxelor de salubrizare</w:t>
      </w:r>
      <w:r w:rsidR="0010751D"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;</w:t>
      </w:r>
    </w:p>
    <w:p w14:paraId="465FBB4E" w14:textId="28EFA5E6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 xml:space="preserve">- </w:t>
      </w:r>
      <w:r w:rsidR="0010751D"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a</w:t>
      </w:r>
      <w:r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rt. 10 alin. (8) din Contractul de delegare prin concesiune a gestiunii activităţilor de colectare şi transport a deşeurilor în Judeţul Cluj (lotul 1) nr. 1111/24.08.2022</w:t>
      </w:r>
      <w:r w:rsidR="0010751D" w:rsidRPr="001D409F">
        <w:rPr>
          <w:rFonts w:ascii="Montserrat Light" w:eastAsia="Calibri" w:hAnsi="Montserrat Light" w:cs="Times New Roman"/>
          <w:shd w:val="clear" w:color="auto" w:fill="FFFFFF"/>
          <w:lang w:val="ro-RO" w:eastAsia="zh-CN"/>
        </w:rPr>
        <w:t>;</w:t>
      </w:r>
    </w:p>
    <w:p w14:paraId="61A1841D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shd w:val="clear" w:color="auto" w:fill="FFFFFF"/>
          <w:lang w:val="ro-RO" w:eastAsia="zh-CN"/>
        </w:rPr>
      </w:pPr>
    </w:p>
    <w:p w14:paraId="0C563224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Cs/>
          <w:lang w:val="ro-RO" w:eastAsia="zh-CN"/>
        </w:rPr>
        <w:t xml:space="preserve">În conformitate cu prevederile art. 16 alin. (2) lit. l) şi alin. (3) lit. b) din Statutul Asociației </w:t>
      </w:r>
      <w:r w:rsidRPr="001D409F">
        <w:rPr>
          <w:rFonts w:ascii="Montserrat Light" w:eastAsia="Calibri" w:hAnsi="Montserrat Light" w:cs="Times New Roman"/>
          <w:lang w:val="ro-RO" w:eastAsia="zh-CN"/>
        </w:rPr>
        <w:t>de Dezvoltare Intercomunitară Eco-Metropolitan Cluj;</w:t>
      </w:r>
    </w:p>
    <w:p w14:paraId="61CE4E3E" w14:textId="77777777" w:rsidR="00D1565B" w:rsidRPr="001D409F" w:rsidRDefault="00D1565B" w:rsidP="00DB0624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zh-CN"/>
        </w:rPr>
      </w:pPr>
    </w:p>
    <w:p w14:paraId="429C7F15" w14:textId="77777777" w:rsidR="00D1565B" w:rsidRPr="001D409F" w:rsidRDefault="00D1565B" w:rsidP="00DB0624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zh-CN"/>
        </w:rPr>
      </w:pPr>
      <w:r w:rsidRPr="001D409F">
        <w:rPr>
          <w:rFonts w:ascii="Montserrat Light" w:eastAsia="Times New Roman" w:hAnsi="Montserrat Light" w:cs="Times New Roman"/>
          <w:b/>
          <w:lang w:val="ro-RO" w:eastAsia="zh-CN"/>
        </w:rPr>
        <w:t>H O T Ă R Ă Ş T E:</w:t>
      </w:r>
    </w:p>
    <w:p w14:paraId="7AE96BB1" w14:textId="77777777" w:rsidR="00DB0624" w:rsidRPr="001D409F" w:rsidRDefault="00DB0624" w:rsidP="00DB0624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lang w:val="en-US" w:eastAsia="zh-CN"/>
        </w:rPr>
      </w:pPr>
    </w:p>
    <w:p w14:paraId="69430430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lang w:val="ro-RO" w:eastAsia="zh-CN"/>
        </w:rPr>
        <w:t>Art. 1.</w:t>
      </w:r>
      <w:r w:rsidRPr="001D409F">
        <w:rPr>
          <w:rFonts w:ascii="Montserrat Light" w:eastAsia="Times New Roman" w:hAnsi="Montserrat Light" w:cs="Times New Roman"/>
          <w:bCs/>
          <w:lang w:val="ro-RO" w:eastAsia="zh-CN"/>
        </w:rPr>
        <w:t xml:space="preserve"> Se aprobă modificarea </w:t>
      </w:r>
      <w:r w:rsidRPr="001D409F">
        <w:rPr>
          <w:rFonts w:ascii="Montserrat Light" w:eastAsia="Times New Roman" w:hAnsi="Montserrat Light" w:cs="Times New Roman"/>
          <w:shd w:val="clear" w:color="auto" w:fill="FFFFFF"/>
          <w:lang w:val="ro-RO" w:eastAsia="zh-CN"/>
        </w:rPr>
        <w:t xml:space="preserve">tarifelor aferente activităţilor prestate de Supercom S.A. în baza Contractului </w:t>
      </w:r>
      <w:r w:rsidRPr="001D409F">
        <w:rPr>
          <w:rFonts w:ascii="Montserrat Light" w:eastAsia="Times New Roman" w:hAnsi="Montserrat Light" w:cs="Times New Roman"/>
          <w:bCs/>
          <w:lang w:val="ro-RO" w:eastAsia="zh-CN"/>
        </w:rPr>
        <w:t xml:space="preserve">de delegare prin concesiune a gestiunii activităţilor de colectare şi transport a deşeurilor în Județul Cluj nr. 1111/24.08.2022 (Lotul 1)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așa cum au fost </w:t>
      </w:r>
      <w:bookmarkStart w:id="4" w:name="_Hlk139372326"/>
      <w:r w:rsidRPr="001D409F">
        <w:rPr>
          <w:rFonts w:ascii="Montserrat Light" w:eastAsia="Times New Roman" w:hAnsi="Montserrat Light" w:cs="Times New Roman"/>
          <w:lang w:val="ro-RO" w:eastAsia="zh-CN"/>
        </w:rPr>
        <w:t>aprobate prin</w:t>
      </w:r>
      <w:r w:rsidRPr="001D409F">
        <w:rPr>
          <w:rFonts w:ascii="Montserrat Light" w:eastAsia="Times New Roman" w:hAnsi="Montserrat Light" w:cs="Times New Roman"/>
          <w:i/>
          <w:iCs/>
          <w:lang w:val="ro-RO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>Hotărârea ADI ECO-METROPOLITAN CLUJ nr. 5/29.06.2023</w:t>
      </w:r>
      <w:bookmarkEnd w:id="4"/>
      <w:r w:rsidRPr="001D409F">
        <w:rPr>
          <w:rFonts w:ascii="Montserrat Light" w:eastAsia="Times New Roman" w:hAnsi="Montserrat Light" w:cs="Times New Roman"/>
          <w:shd w:val="clear" w:color="auto" w:fill="FFFFFF"/>
          <w:lang w:val="ro-RO" w:eastAsia="zh-CN"/>
        </w:rPr>
        <w:t>, potrivit fişelor de fundamentare care constituie anexă la prezenta Hotărâre, după cum urmează:</w:t>
      </w:r>
    </w:p>
    <w:p w14:paraId="0B760036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reciclabile de la populația din mediul urban – Tu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rec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= 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>272,66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lei/tonă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fără TVA, respectiv</w:t>
      </w:r>
      <w:r w:rsidRPr="001D409F">
        <w:rPr>
          <w:rFonts w:ascii="Montserrat Light" w:eastAsia="Times New Roman" w:hAnsi="Montserrat Light" w:cs="Times New Roman"/>
          <w:i/>
          <w:iCs/>
          <w:u w:val="single"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>1,32</w:t>
      </w:r>
      <w:r w:rsidRPr="001D409F">
        <w:rPr>
          <w:rFonts w:ascii="Montserrat Light" w:eastAsia="Times New Roman" w:hAnsi="Montserrat Light" w:cs="Times New Roman"/>
          <w:u w:val="single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lei/persoan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  <w:t>ă/lună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; </w:t>
      </w:r>
    </w:p>
    <w:p w14:paraId="48F2D50F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reziduale și biodegradabile de la populația din mediul urban – Tu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rez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=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u w:val="single"/>
          <w:lang w:val="fr-FR" w:eastAsia="zh-CN"/>
        </w:rPr>
        <w:t>263,69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 xml:space="preserve">lei/tonă fără TVA, respectiv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u w:val="single"/>
          <w:lang w:val="fr-FR" w:eastAsia="zh-CN"/>
        </w:rPr>
        <w:t xml:space="preserve">3,25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lei/persoan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  <w:t>ă/lună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; </w:t>
      </w:r>
    </w:p>
    <w:p w14:paraId="26E47831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reciclabile de la populația din mediul rural – Tr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rec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=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fr-FR" w:eastAsia="zh-CN"/>
        </w:rPr>
        <w:t>633,31</w:t>
      </w:r>
      <w:r w:rsidRPr="001D409F">
        <w:rPr>
          <w:rFonts w:ascii="Montserrat Light" w:eastAsia="Times New Roman" w:hAnsi="Montserrat Light" w:cs="Times New Roman"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lei/tonă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 xml:space="preserve">fără TVA, respectiv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fr-FR" w:eastAsia="zh-CN"/>
        </w:rPr>
        <w:t xml:space="preserve">1,40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lei/persoan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  <w:t>ă/lună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; </w:t>
      </w:r>
    </w:p>
    <w:p w14:paraId="25E3BE2D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reziduale și biodegradabile de la populația din mediul rural - Tr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rez =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u w:val="single"/>
          <w:lang w:val="fr-FR" w:eastAsia="zh-CN"/>
        </w:rPr>
        <w:t>461,80</w:t>
      </w:r>
      <w:r w:rsidRPr="001D409F">
        <w:rPr>
          <w:rFonts w:ascii="Montserrat Light" w:eastAsia="Times New Roman" w:hAnsi="Montserrat Light" w:cs="Times New Roman"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 xml:space="preserve">lei/tonă fără TVA, respectiv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fr-FR" w:eastAsia="zh-CN"/>
        </w:rPr>
        <w:t>3,01</w:t>
      </w:r>
      <w:r w:rsidRPr="001D409F">
        <w:rPr>
          <w:rFonts w:ascii="Montserrat Light" w:eastAsia="Times New Roman" w:hAnsi="Montserrat Light" w:cs="Times New Roman"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lei/persoan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  <w:t>ă/lună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; </w:t>
      </w:r>
    </w:p>
    <w:p w14:paraId="2D039E0A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reciclabile similare (inclusiv de la administratorii de piețe)- Top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rec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=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>329,70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lei/tonă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; </w:t>
      </w:r>
    </w:p>
    <w:p w14:paraId="7ED2A95D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reziduale și biodegradabile similare (inclusiv de la administratorii de piețe) – Top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rez =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>197,60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lei/tonă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;</w:t>
      </w:r>
    </w:p>
    <w:p w14:paraId="72B85CC7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menajere periculoase la solicitare - T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 xml:space="preserve">peric =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u w:val="single"/>
          <w:lang w:val="fr-FR" w:eastAsia="zh-CN"/>
        </w:rPr>
        <w:t>563,29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/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tonă fără TVA;</w:t>
      </w:r>
    </w:p>
    <w:p w14:paraId="25CC3235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 deșeurilor voluminoase la solicitare - T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>volum =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 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>190,69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lei/tonă fără TVA;</w:t>
      </w:r>
    </w:p>
    <w:p w14:paraId="25AEF518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Tarif pentru colectarea, transportul, tratarea și eliminarea deșeurilor de construcții-demolări la solicitare – T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fr-FR" w:eastAsia="zh-CN"/>
        </w:rPr>
        <w:t xml:space="preserve">C-D=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>99,91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/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tonă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;</w:t>
      </w:r>
    </w:p>
    <w:p w14:paraId="43FD6B64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 xml:space="preserve">Tarif pentru colectarea, transportul și neutralizarea deșeurilor de cadavre de animale de pe domeniul public Tcadanim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 xml:space="preserve">=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it-IT" w:eastAsia="zh-CN"/>
        </w:rPr>
        <w:t xml:space="preserve">33.513,09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fr-FR" w:eastAsia="zh-CN"/>
        </w:rPr>
        <w:t>lei/tonă fără TVA</w:t>
      </w:r>
      <w:r w:rsidRPr="001D409F">
        <w:rPr>
          <w:rFonts w:ascii="Montserrat Light" w:eastAsia="Times New Roman" w:hAnsi="Montserrat Light" w:cs="Times New Roman"/>
          <w:i/>
          <w:iCs/>
          <w:lang w:val="fr-FR" w:eastAsia="zh-CN"/>
        </w:rPr>
        <w:t>;</w:t>
      </w:r>
    </w:p>
    <w:p w14:paraId="6C0DB4B7" w14:textId="77777777" w:rsidR="00D1565B" w:rsidRPr="001D409F" w:rsidRDefault="00D1565B" w:rsidP="008E7F93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right="27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i/>
          <w:iCs/>
          <w:lang w:val="en-US" w:eastAsia="zh-CN"/>
        </w:rPr>
        <w:t>Tarif pentru operarea și administrarea stațiilor de transfer - T</w:t>
      </w:r>
      <w:r w:rsidRPr="001D409F">
        <w:rPr>
          <w:rFonts w:ascii="Montserrat Light" w:eastAsia="Times New Roman" w:hAnsi="Montserrat Light" w:cs="Times New Roman"/>
          <w:i/>
          <w:iCs/>
          <w:vertAlign w:val="subscript"/>
          <w:lang w:val="en-US" w:eastAsia="zh-CN"/>
        </w:rPr>
        <w:t>ST</w:t>
      </w:r>
      <w:r w:rsidRPr="001D409F">
        <w:rPr>
          <w:rFonts w:ascii="Montserrat Light" w:eastAsia="Times New Roman" w:hAnsi="Montserrat Light" w:cs="Times New Roman"/>
          <w:i/>
          <w:iCs/>
          <w:lang w:val="en-US" w:eastAsia="zh-CN"/>
        </w:rPr>
        <w:t xml:space="preserve"> = </w:t>
      </w:r>
      <w:r w:rsidRPr="001D409F">
        <w:rPr>
          <w:rFonts w:ascii="Montserrat Light" w:eastAsia="Times New Roman" w:hAnsi="Montserrat Light" w:cs="Times New Roman"/>
          <w:b/>
          <w:bCs/>
          <w:u w:val="single"/>
          <w:lang w:val="en-US" w:eastAsia="zh-CN"/>
        </w:rPr>
        <w:t xml:space="preserve">243,83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en-US" w:eastAsia="zh-CN"/>
        </w:rPr>
        <w:t>lei/tonă fără TVA;</w:t>
      </w:r>
    </w:p>
    <w:p w14:paraId="64DAC511" w14:textId="77777777" w:rsidR="00D1565B" w:rsidRPr="001D409F" w:rsidRDefault="00D1565B" w:rsidP="00DB0624">
      <w:pPr>
        <w:suppressAutoHyphens/>
        <w:spacing w:line="240" w:lineRule="auto"/>
        <w:ind w:right="71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</w:pPr>
    </w:p>
    <w:p w14:paraId="37C70F4B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lang w:val="it-IT" w:eastAsia="zh-CN"/>
        </w:rPr>
        <w:t>Art. 2.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Cs/>
          <w:lang w:val="ro-RO" w:eastAsia="zh-CN"/>
        </w:rPr>
        <w:t xml:space="preserve">Se aprobă modificarea 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  <w:t>tarifului distinct pentru gestionarea deşeurilor de hârtie, metal, plastic şi sticlă</w:t>
      </w: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 colectate separat din deşeurile municipale, pentru lotul 1, așa cum a fost aprobat prin</w:t>
      </w:r>
      <w:r w:rsidRPr="001D409F">
        <w:rPr>
          <w:rFonts w:ascii="Montserrat Light" w:eastAsia="Times New Roman" w:hAnsi="Montserrat Light" w:cs="Times New Roman"/>
          <w:i/>
          <w:iCs/>
          <w:lang w:val="ro-RO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>Hotărârea ADI ECO-METROPOLITAN CLUJ nr. 5/29.06.2023, după cum urmează:</w:t>
      </w:r>
    </w:p>
    <w:p w14:paraId="76847796" w14:textId="77777777" w:rsidR="00D1565B" w:rsidRPr="001D409F" w:rsidRDefault="00D1565B" w:rsidP="008E7F93">
      <w:pPr>
        <w:widowControl w:val="0"/>
        <w:numPr>
          <w:ilvl w:val="0"/>
          <w:numId w:val="6"/>
        </w:numPr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Pentru populaţia din mediul urban: </w:t>
      </w:r>
      <w:r w:rsidRPr="001D409F">
        <w:rPr>
          <w:rFonts w:ascii="Montserrat Light" w:eastAsia="Times New Roman" w:hAnsi="Montserrat Light" w:cs="Times New Roman"/>
          <w:b/>
          <w:i/>
          <w:u w:val="single"/>
          <w:lang w:val="en-US" w:eastAsia="zh-CN"/>
        </w:rPr>
        <w:t>1.080,23</w:t>
      </w:r>
      <w:r w:rsidRPr="001D409F">
        <w:rPr>
          <w:rFonts w:ascii="Montserrat Light" w:eastAsia="Times New Roman" w:hAnsi="Montserrat Light" w:cs="Times New Roman"/>
          <w:b/>
          <w:i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lei/tonă fără TVA, respectiv </w:t>
      </w:r>
      <w:r w:rsidRPr="001D409F">
        <w:rPr>
          <w:rFonts w:ascii="Montserrat Light" w:eastAsia="Times New Roman" w:hAnsi="Montserrat Light" w:cs="Times New Roman"/>
          <w:b/>
          <w:u w:val="single"/>
          <w:lang w:val="en-US" w:eastAsia="zh-CN"/>
        </w:rPr>
        <w:t>3,15</w:t>
      </w:r>
      <w:r w:rsidRPr="001D409F">
        <w:rPr>
          <w:rFonts w:ascii="Montserrat Light" w:eastAsia="Times New Roman" w:hAnsi="Montserrat Light" w:cs="Times New Roman"/>
          <w:b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lei/persoană/lună fără TVA</w:t>
      </w:r>
    </w:p>
    <w:p w14:paraId="52ECB060" w14:textId="77777777" w:rsidR="00D1565B" w:rsidRPr="001D409F" w:rsidRDefault="00D1565B" w:rsidP="008E7F93">
      <w:pPr>
        <w:widowControl w:val="0"/>
        <w:numPr>
          <w:ilvl w:val="0"/>
          <w:numId w:val="6"/>
        </w:numPr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Pentru populaţia din mediul rural: </w:t>
      </w:r>
      <w:r w:rsidRPr="001D409F">
        <w:rPr>
          <w:rFonts w:ascii="Montserrat Light" w:eastAsia="Times New Roman" w:hAnsi="Montserrat Light" w:cs="Times New Roman"/>
          <w:b/>
          <w:i/>
          <w:u w:val="single"/>
          <w:lang w:val="en-US" w:eastAsia="zh-CN"/>
        </w:rPr>
        <w:t>1.440,88</w:t>
      </w:r>
      <w:r w:rsidRPr="001D409F">
        <w:rPr>
          <w:rFonts w:ascii="Montserrat Light" w:eastAsia="Times New Roman" w:hAnsi="Montserrat Light" w:cs="Times New Roman"/>
          <w:b/>
          <w:i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lei/tonă fără TVA, respectiv </w:t>
      </w:r>
      <w:r w:rsidRPr="001D409F">
        <w:rPr>
          <w:rFonts w:ascii="Montserrat Light" w:eastAsia="Times New Roman" w:hAnsi="Montserrat Light" w:cs="Times New Roman"/>
          <w:b/>
          <w:u w:val="single"/>
          <w:lang w:val="en-US" w:eastAsia="zh-CN"/>
        </w:rPr>
        <w:t>3,26</w:t>
      </w:r>
      <w:r w:rsidRPr="001D409F">
        <w:rPr>
          <w:rFonts w:ascii="Montserrat Light" w:eastAsia="Times New Roman" w:hAnsi="Montserrat Light" w:cs="Times New Roman"/>
          <w:b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lei/persoană/lună fără TVA</w:t>
      </w:r>
    </w:p>
    <w:p w14:paraId="5D372884" w14:textId="77777777" w:rsidR="00D1565B" w:rsidRPr="001D409F" w:rsidRDefault="00D1565B" w:rsidP="008E7F93">
      <w:pPr>
        <w:widowControl w:val="0"/>
        <w:numPr>
          <w:ilvl w:val="0"/>
          <w:numId w:val="6"/>
        </w:numPr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Pentru agenţi economici/instituţii/pieţe: </w:t>
      </w:r>
      <w:r w:rsidRPr="001D409F">
        <w:rPr>
          <w:rFonts w:ascii="Montserrat Light" w:eastAsia="Times New Roman" w:hAnsi="Montserrat Light" w:cs="Times New Roman"/>
          <w:b/>
          <w:bCs/>
          <w:i/>
          <w:u w:val="single"/>
          <w:lang w:val="en-US" w:eastAsia="zh-CN"/>
        </w:rPr>
        <w:t>1.137,27</w:t>
      </w:r>
      <w:r w:rsidRPr="001D409F">
        <w:rPr>
          <w:rFonts w:ascii="Montserrat Light" w:eastAsia="Times New Roman" w:hAnsi="Montserrat Light" w:cs="Times New Roman"/>
          <w:b/>
          <w:bCs/>
          <w:i/>
          <w:lang w:val="en-US" w:eastAsia="zh-CN"/>
        </w:rPr>
        <w:t xml:space="preserve"> 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lei/tonă fără TVA.</w:t>
      </w:r>
    </w:p>
    <w:p w14:paraId="281A4165" w14:textId="77777777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zh-CN"/>
        </w:rPr>
      </w:pPr>
    </w:p>
    <w:p w14:paraId="124B99AF" w14:textId="77777777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Art. 3.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Se aprobă modificarea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lang w:val="ro-RO" w:eastAsia="zh-CN"/>
        </w:rPr>
        <w:t xml:space="preserve">tarifului distinct pentru </w:t>
      </w:r>
      <w:r w:rsidRPr="001D409F">
        <w:rPr>
          <w:rFonts w:ascii="Montserrat Light" w:eastAsia="Times New Roman" w:hAnsi="Montserrat Light" w:cs="Times New Roman"/>
          <w:b/>
          <w:bCs/>
          <w:i/>
          <w:iCs/>
          <w:shd w:val="clear" w:color="auto" w:fill="FFFFFF"/>
          <w:lang w:val="ro-RO" w:eastAsia="zh-CN"/>
        </w:rPr>
        <w:t>gestionarea deşeurilor reziduale, inclusiv a reziduurilor menajere şi similare şi al altor deşeuri colectate separat decât cele de hârtie, metal, plastic şi sticlă,</w:t>
      </w:r>
      <w:r w:rsidRPr="001D409F">
        <w:rPr>
          <w:rFonts w:ascii="Montserrat Light" w:eastAsia="Times New Roman" w:hAnsi="Montserrat Light" w:cs="Times New Roman"/>
          <w:shd w:val="clear" w:color="auto" w:fill="FFFFFF"/>
          <w:lang w:val="ro-RO" w:eastAsia="zh-CN"/>
        </w:rPr>
        <w:t xml:space="preserve"> pentru lotul 1,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>așa cum a fost aprobat prin</w:t>
      </w:r>
      <w:r w:rsidRPr="001D409F">
        <w:rPr>
          <w:rFonts w:ascii="Montserrat Light" w:eastAsia="Times New Roman" w:hAnsi="Montserrat Light" w:cs="Times New Roman"/>
          <w:i/>
          <w:iCs/>
          <w:lang w:val="ro-RO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Hotărârea ADI ECO-METROPOLITAN CLUJ nr. 5/29.06.2023, </w:t>
      </w:r>
      <w:r w:rsidRPr="001D409F">
        <w:rPr>
          <w:rFonts w:ascii="Montserrat Light" w:eastAsia="Times New Roman" w:hAnsi="Montserrat Light" w:cs="Times New Roman"/>
          <w:shd w:val="clear" w:color="auto" w:fill="FFFFFF"/>
          <w:lang w:val="ro-RO" w:eastAsia="zh-CN"/>
        </w:rPr>
        <w:t>după cum urmează:</w:t>
      </w:r>
    </w:p>
    <w:p w14:paraId="148E5470" w14:textId="77777777" w:rsidR="00D1565B" w:rsidRPr="001D409F" w:rsidRDefault="00D1565B" w:rsidP="008E7F93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Pentru populaţia din mediul urban: </w:t>
      </w:r>
      <w:r w:rsidRPr="001D409F">
        <w:rPr>
          <w:rFonts w:ascii="Montserrat Light" w:eastAsia="Times New Roman" w:hAnsi="Montserrat Light" w:cs="Times New Roman"/>
          <w:b/>
          <w:i/>
          <w:u w:val="single"/>
          <w:lang w:val="en-US" w:eastAsia="zh-CN"/>
        </w:rPr>
        <w:t>893,76</w:t>
      </w:r>
      <w:r w:rsidRPr="001D409F">
        <w:rPr>
          <w:rFonts w:ascii="Montserrat Light" w:eastAsia="Times New Roman" w:hAnsi="Montserrat Light" w:cs="Times New Roman"/>
          <w:b/>
          <w:i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lei/tonă fără TVA, respectiv </w:t>
      </w:r>
      <w:r w:rsidRPr="001D409F">
        <w:rPr>
          <w:rFonts w:ascii="Montserrat Light" w:eastAsia="Times New Roman" w:hAnsi="Montserrat Light" w:cs="Times New Roman"/>
          <w:b/>
          <w:u w:val="single"/>
          <w:lang w:val="en-US" w:eastAsia="zh-CN"/>
        </w:rPr>
        <w:t>5,50</w:t>
      </w:r>
      <w:r w:rsidRPr="001D409F">
        <w:rPr>
          <w:rFonts w:ascii="Montserrat Light" w:eastAsia="Times New Roman" w:hAnsi="Montserrat Light" w:cs="Times New Roman"/>
          <w:b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lei/persoană/lună fără TVA</w:t>
      </w:r>
    </w:p>
    <w:p w14:paraId="334A1BBD" w14:textId="77777777" w:rsidR="00D1565B" w:rsidRPr="001D409F" w:rsidRDefault="00D1565B" w:rsidP="008E7F93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Pentru populaţia din mediul rural: </w:t>
      </w:r>
      <w:r w:rsidRPr="001D409F">
        <w:rPr>
          <w:rFonts w:ascii="Montserrat Light" w:eastAsia="Times New Roman" w:hAnsi="Montserrat Light" w:cs="Times New Roman"/>
          <w:b/>
          <w:i/>
          <w:u w:val="single"/>
          <w:lang w:val="en-US" w:eastAsia="zh-CN"/>
        </w:rPr>
        <w:t>1.091,87</w:t>
      </w:r>
      <w:r w:rsidRPr="001D409F">
        <w:rPr>
          <w:rFonts w:ascii="Montserrat Light" w:eastAsia="Times New Roman" w:hAnsi="Montserrat Light" w:cs="Times New Roman"/>
          <w:b/>
          <w:i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lei/tonă fără TVA, respectiv </w:t>
      </w:r>
      <w:r w:rsidRPr="001D409F">
        <w:rPr>
          <w:rFonts w:ascii="Montserrat Light" w:eastAsia="Times New Roman" w:hAnsi="Montserrat Light" w:cs="Times New Roman"/>
          <w:b/>
          <w:u w:val="single"/>
          <w:lang w:val="en-US" w:eastAsia="zh-CN"/>
        </w:rPr>
        <w:t>5,29</w:t>
      </w:r>
      <w:r w:rsidRPr="001D409F">
        <w:rPr>
          <w:rFonts w:ascii="Montserrat Light" w:eastAsia="Times New Roman" w:hAnsi="Montserrat Light" w:cs="Times New Roman"/>
          <w:b/>
          <w:lang w:val="en-US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lei/persoană/lună fără TVA</w:t>
      </w:r>
    </w:p>
    <w:p w14:paraId="3D16ED57" w14:textId="77777777" w:rsidR="00D1565B" w:rsidRPr="001D409F" w:rsidRDefault="00D1565B" w:rsidP="008E7F93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Pentru agenţi economici/instituţii/pieţe: </w:t>
      </w:r>
      <w:r w:rsidRPr="001D409F">
        <w:rPr>
          <w:rFonts w:ascii="Montserrat Light" w:eastAsia="Times New Roman" w:hAnsi="Montserrat Light" w:cs="Times New Roman"/>
          <w:b/>
          <w:i/>
          <w:iCs/>
          <w:u w:val="single"/>
          <w:lang w:val="en-US" w:eastAsia="zh-CN"/>
        </w:rPr>
        <w:t xml:space="preserve">827,67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lei/tonă fără TVA.</w:t>
      </w:r>
    </w:p>
    <w:p w14:paraId="339BE79E" w14:textId="77777777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shd w:val="clear" w:color="auto" w:fill="FFFFFF"/>
          <w:lang w:val="ro-RO" w:eastAsia="zh-CN"/>
        </w:rPr>
      </w:pPr>
    </w:p>
    <w:p w14:paraId="7F115709" w14:textId="77777777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bCs/>
          <w:lang w:val="it-IT" w:eastAsia="zh-CN"/>
        </w:rPr>
        <w:t xml:space="preserve">Art. 4. 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În factura emisă pentru prestarea </w:t>
      </w:r>
      <w:r w:rsidRPr="001D409F">
        <w:rPr>
          <w:rFonts w:ascii="Montserrat Light" w:eastAsia="Times New Roman" w:hAnsi="Montserrat Light" w:cs="Times New Roman"/>
          <w:b/>
          <w:bCs/>
          <w:lang w:val="it-IT" w:eastAsia="zh-CN"/>
        </w:rPr>
        <w:t xml:space="preserve">serviciilor de salubrizare de către Delegatul care se află în raporturi contractuale cu utilizatorii, acesta va  evidenția în mod 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distinct tarifele aprobate la  art. 1, după cum urmează :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"/>
        <w:gridCol w:w="3086"/>
        <w:gridCol w:w="1107"/>
        <w:gridCol w:w="1878"/>
        <w:gridCol w:w="1476"/>
        <w:gridCol w:w="1528"/>
        <w:gridCol w:w="7"/>
      </w:tblGrid>
      <w:tr w:rsidR="001D409F" w:rsidRPr="001D409F" w14:paraId="49D8450F" w14:textId="77777777" w:rsidTr="00617115">
        <w:trPr>
          <w:trHeight w:val="288"/>
        </w:trPr>
        <w:tc>
          <w:tcPr>
            <w:tcW w:w="9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892189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lastRenderedPageBreak/>
              <w:t xml:space="preserve">1. Tariful aprobat aferent fiecarei activități componente  a serviciului de salubrizare: </w:t>
            </w:r>
          </w:p>
        </w:tc>
      </w:tr>
      <w:tr w:rsidR="001D409F" w:rsidRPr="001D409F" w14:paraId="7C00BD6C" w14:textId="77777777" w:rsidTr="00617115">
        <w:trPr>
          <w:gridAfter w:val="1"/>
          <w:wAfter w:w="7" w:type="dxa"/>
          <w:trHeight w:val="1104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2473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 xml:space="preserve">Nr. crt. 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F4A4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 xml:space="preserve">Activitate componentă a serviciului de salubrizare 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1F81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Tarif lei/tonă fără TVA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6F3A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Tarif lei/persoană/lună fără TVA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FC55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Tarif de facturare lei/tonă fără TVA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10D0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Aprobat prin:</w:t>
            </w:r>
          </w:p>
        </w:tc>
      </w:tr>
      <w:tr w:rsidR="001D409F" w:rsidRPr="001D409F" w14:paraId="3948A27D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CB79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1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C8E2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 deșeuri reciclabile de la populația din mediul urban            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5D79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272,66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967D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1,32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027B6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1815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 xml:space="preserve">prezenta hotărâre </w:t>
            </w:r>
          </w:p>
        </w:tc>
      </w:tr>
      <w:tr w:rsidR="001D409F" w:rsidRPr="001D409F" w14:paraId="011E360A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E77FB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2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CD2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 deșeuri reziduale de la populația din mediul urban      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E674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263,69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B287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3,25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BC55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FA2C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6984CAD6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BDF1E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3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78AA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Colectare deșeuri reciclabile de la populația din mediul rural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D06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633,31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5305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1,40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BB9C4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4A9A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27B014DD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66C3B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4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C9E8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 deșeuri reziduale și biodegradabile de la populația din mediul rural 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A524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461,80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4A71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3,01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8AE56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F88D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01024DC5" w14:textId="77777777" w:rsidTr="00617115">
        <w:trPr>
          <w:gridAfter w:val="1"/>
          <w:wAfter w:w="7" w:type="dxa"/>
          <w:trHeight w:val="864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1B62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5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41D0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Colectare deșeuri reciclabile similare (inclusiv de la administratorii de piețe, organizatorii de evenimente)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9FC7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329,70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7F9D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3A0A6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863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15B2FAD9" w14:textId="77777777" w:rsidTr="00617115">
        <w:trPr>
          <w:gridAfter w:val="1"/>
          <w:wAfter w:w="7" w:type="dxa"/>
          <w:trHeight w:val="864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E1CD6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6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2645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Colectare deșeuri reziduale și biodegradabile similare (inclusiv de la administratorii de piețe, organizatorii de evenimente)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EA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197,60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F0A6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4CAAE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156D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67AAE939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E213D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7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2CC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 deșeuri menajere periculoase in campanii si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la solicitare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8A72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563,29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0531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F11A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7D84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305E1782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2195C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8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963F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 deșeuri voluminoase in campanii si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la solicitare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AEBA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190,69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E61E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6F0DB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C0E0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2E650B25" w14:textId="77777777" w:rsidTr="00617115">
        <w:trPr>
          <w:gridAfter w:val="1"/>
          <w:wAfter w:w="7" w:type="dxa"/>
          <w:trHeight w:val="864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8B0AB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4CD0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Colectare, transport, tratare si eliminare deşeurilor de constructii-demolări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la solicitare</w:t>
            </w:r>
          </w:p>
        </w:tc>
        <w:tc>
          <w:tcPr>
            <w:tcW w:w="1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A659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99,91</w:t>
            </w:r>
          </w:p>
        </w:tc>
        <w:tc>
          <w:tcPr>
            <w:tcW w:w="187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758E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99E87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87FF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3DFDAA8C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9452F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10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057F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Colectare, transport si neutralizare deşeuri de cadavre de animale de pe domeniul public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(se facturează la UAT)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C8DB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33.513,09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4CBB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16D3C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85B2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42066020" w14:textId="77777777" w:rsidTr="00617115">
        <w:trPr>
          <w:gridAfter w:val="1"/>
          <w:wAfter w:w="7" w:type="dxa"/>
          <w:trHeight w:val="948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48F21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11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CFC3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 xml:space="preserve">Operare/administrare stație de transfer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(pentru Lotul 1 se aplică doar în cazul UAT-urilor din Zona 2)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3F76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Calibri" w:hAnsi="Montserrat Light" w:cs="Times New Roman"/>
                <w:i/>
                <w:iCs/>
                <w:lang w:val="en-US" w:eastAsia="zh-CN"/>
              </w:rPr>
              <w:t>243,83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609F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06391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872B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2D09D22B" w14:textId="77777777" w:rsidTr="00617115">
        <w:trPr>
          <w:gridAfter w:val="1"/>
          <w:wAfter w:w="7" w:type="dxa"/>
          <w:trHeight w:val="288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28DDC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12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E96B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 xml:space="preserve">Depozitare 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F8611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 xml:space="preserve">172,79 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6E5A3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45F2D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en-US" w:eastAsia="zh-CN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42DB2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 xml:space="preserve">Hotărâre Consiliu Județean Cluj nr.  </w:t>
            </w: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lastRenderedPageBreak/>
              <w:t>58/30.03.2023</w:t>
            </w:r>
          </w:p>
        </w:tc>
      </w:tr>
      <w:tr w:rsidR="001D409F" w:rsidRPr="001D409F" w14:paraId="56F2ED0B" w14:textId="77777777" w:rsidTr="00617115">
        <w:trPr>
          <w:gridAfter w:val="1"/>
          <w:wAfter w:w="7" w:type="dxa"/>
          <w:trHeight w:val="612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0808D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13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A5A0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Sortare deșeuri de hârtie, carton, metal, plastic și sticlă colectate separat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E9D1A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> 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DCE35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C7FFA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 xml:space="preserve">0,01 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6608D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5F3FD349" w14:textId="77777777" w:rsidTr="00617115">
        <w:trPr>
          <w:gridAfter w:val="1"/>
          <w:wAfter w:w="7" w:type="dxa"/>
          <w:trHeight w:val="57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CA785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lastRenderedPageBreak/>
              <w:t>14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38212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Tratare mecano-biologică a deșeurilor reziduale</w:t>
            </w:r>
          </w:p>
        </w:tc>
        <w:tc>
          <w:tcPr>
            <w:tcW w:w="1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19D78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> </w:t>
            </w:r>
          </w:p>
        </w:tc>
        <w:tc>
          <w:tcPr>
            <w:tcW w:w="187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2CF85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it-IT" w:eastAsia="zh-CN"/>
              </w:rPr>
              <w:t> 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013BC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 xml:space="preserve">50,95 </w:t>
            </w:r>
          </w:p>
        </w:tc>
        <w:tc>
          <w:tcPr>
            <w:tcW w:w="152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1D4DC" w14:textId="77777777" w:rsidR="00D1565B" w:rsidRPr="001D409F" w:rsidRDefault="00D1565B" w:rsidP="00DB0624">
            <w:pPr>
              <w:suppressAutoHyphens/>
              <w:snapToGrid w:val="0"/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</w:pPr>
          </w:p>
        </w:tc>
      </w:tr>
      <w:tr w:rsidR="001D409F" w:rsidRPr="001D409F" w14:paraId="542DB396" w14:textId="77777777" w:rsidTr="00617115">
        <w:trPr>
          <w:trHeight w:val="132"/>
        </w:trPr>
        <w:tc>
          <w:tcPr>
            <w:tcW w:w="9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98FC8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Mențiune: se vor factura doar activitățile prestate, în funcție de categoria de utilizator</w:t>
            </w:r>
          </w:p>
        </w:tc>
      </w:tr>
      <w:tr w:rsidR="001D409F" w:rsidRPr="001D409F" w14:paraId="199784B9" w14:textId="77777777" w:rsidTr="00617115">
        <w:trPr>
          <w:trHeight w:val="588"/>
        </w:trPr>
        <w:tc>
          <w:tcPr>
            <w:tcW w:w="9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4F69B7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2.  Valoarea fiecărei contribuții pentru economia circulară rezultată din aplicarea indicatorului de performanţă aferent fiecărei activităţi/prestaţii</w:t>
            </w:r>
          </w:p>
        </w:tc>
      </w:tr>
      <w:tr w:rsidR="001D409F" w:rsidRPr="001D409F" w14:paraId="47F68752" w14:textId="77777777" w:rsidTr="00617115">
        <w:trPr>
          <w:gridAfter w:val="1"/>
          <w:wAfter w:w="7" w:type="dxa"/>
          <w:trHeight w:val="1248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B6EC4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lang w:val="en-US" w:eastAsia="zh-CN"/>
              </w:rPr>
              <w:t xml:space="preserve">Nr. crt. 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52EE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Activitate componentă a serviciului de salubrizare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6CB9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it-IT" w:eastAsia="zh-CN"/>
              </w:rPr>
              <w:t>Indicator de performanță (procent la care se aplică CEC)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BD38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t xml:space="preserve">VALOARE CEC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u w:val="single"/>
                <w:lang w:val="it-IT" w:eastAsia="zh-CN"/>
              </w:rPr>
              <w:t>lei/tona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t xml:space="preserve"> fără TVA(conform legislației în vigoare)  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AFCF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 xml:space="preserve">Stabilit prin </w:t>
            </w:r>
          </w:p>
        </w:tc>
      </w:tr>
      <w:tr w:rsidR="001D409F" w:rsidRPr="001D409F" w14:paraId="0465B35F" w14:textId="77777777" w:rsidTr="00617115">
        <w:trPr>
          <w:gridAfter w:val="1"/>
          <w:wAfter w:w="7" w:type="dxa"/>
          <w:trHeight w:val="836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22D94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1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B69F8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>CEC raportat la indicatorul de performanță sortare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3BD1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t>aplicat DOAR</w:t>
            </w: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 xml:space="preserve"> pentru 11,65 % din deșeurile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t>reciclabile</w:t>
            </w: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 xml:space="preserve"> acceptate la sortare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89E9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80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5FF9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>Oferta licitatie SC Supercom CMID Cluj</w:t>
            </w:r>
          </w:p>
        </w:tc>
      </w:tr>
      <w:tr w:rsidR="001D409F" w:rsidRPr="001D409F" w14:paraId="409B812E" w14:textId="77777777" w:rsidTr="00617115">
        <w:trPr>
          <w:gridAfter w:val="1"/>
          <w:wAfter w:w="7" w:type="dxa"/>
          <w:trHeight w:val="960"/>
        </w:trPr>
        <w:tc>
          <w:tcPr>
            <w:tcW w:w="52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EE3CE" w14:textId="77777777" w:rsidR="00D1565B" w:rsidRPr="001D409F" w:rsidRDefault="00D1565B" w:rsidP="00DB0624">
            <w:pPr>
              <w:suppressAutoHyphens/>
              <w:spacing w:line="240" w:lineRule="auto"/>
              <w:jc w:val="right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i/>
                <w:iCs/>
                <w:lang w:val="en-US" w:eastAsia="zh-CN"/>
              </w:rPr>
              <w:t>2</w:t>
            </w:r>
          </w:p>
        </w:tc>
        <w:tc>
          <w:tcPr>
            <w:tcW w:w="308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63AB1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>CEC raportat la indicatorul de performanță TMB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5E82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t>aplicat DOAR</w:t>
            </w: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 xml:space="preserve">  pentru 27 % din deșeurile 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lang w:val="it-IT" w:eastAsia="zh-CN"/>
              </w:rPr>
              <w:t>reziduale</w:t>
            </w: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 xml:space="preserve"> acceptate la TMB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82A3" w14:textId="77777777" w:rsidR="00D1565B" w:rsidRPr="001D409F" w:rsidRDefault="00D1565B" w:rsidP="00DB0624">
            <w:pPr>
              <w:suppressAutoHyphens/>
              <w:spacing w:line="240" w:lineRule="auto"/>
              <w:jc w:val="center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i/>
                <w:iCs/>
                <w:lang w:val="en-US" w:eastAsia="zh-CN"/>
              </w:rPr>
              <w:t>80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5FCA" w14:textId="77777777" w:rsidR="00D1565B" w:rsidRPr="001D409F" w:rsidRDefault="00D1565B" w:rsidP="00DB0624">
            <w:pPr>
              <w:suppressAutoHyphens/>
              <w:spacing w:line="240" w:lineRule="auto"/>
              <w:rPr>
                <w:rFonts w:ascii="Montserrat Light" w:eastAsia="Calibri" w:hAnsi="Montserrat Light" w:cs="Times New Roman"/>
                <w:lang w:val="en-US" w:eastAsia="zh-CN"/>
              </w:rPr>
            </w:pPr>
            <w:r w:rsidRPr="001D409F">
              <w:rPr>
                <w:rFonts w:ascii="Montserrat Light" w:eastAsia="Times New Roman" w:hAnsi="Montserrat Light" w:cs="Times New Roman"/>
                <w:lang w:val="it-IT" w:eastAsia="zh-CN"/>
              </w:rPr>
              <w:t>Oferta licitatie SC Supercom CMID Cluj</w:t>
            </w:r>
          </w:p>
        </w:tc>
      </w:tr>
    </w:tbl>
    <w:p w14:paraId="250596D9" w14:textId="77777777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</w:p>
    <w:p w14:paraId="6278C54B" w14:textId="77777777" w:rsidR="00D1565B" w:rsidRPr="001D409F" w:rsidRDefault="00D1565B" w:rsidP="00DB0624">
      <w:pPr>
        <w:suppressAutoHyphens/>
        <w:spacing w:line="240" w:lineRule="auto"/>
        <w:contextualSpacing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bCs/>
          <w:lang w:val="it-IT" w:eastAsia="zh-CN"/>
        </w:rPr>
        <w:t>Art. 5.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Pentru UAT-urile în care modalitatea de plată a contravalorii serviciilor de salubrizare este stabilită prin taxă, aceasta se va stabili prin raportare la valoarea tarifelor menționate la art. 4 din prezenta Hotărâre.  </w:t>
      </w:r>
    </w:p>
    <w:p w14:paraId="4E35AC81" w14:textId="77777777" w:rsidR="00D1565B" w:rsidRPr="001D409F" w:rsidRDefault="00D1565B" w:rsidP="00DB0624">
      <w:pPr>
        <w:suppressAutoHyphens/>
        <w:spacing w:line="240" w:lineRule="auto"/>
        <w:ind w:left="360"/>
        <w:contextualSpacing/>
        <w:rPr>
          <w:rFonts w:ascii="Montserrat Light" w:eastAsia="Times New Roman" w:hAnsi="Montserrat Light"/>
          <w:lang w:val="en-US" w:eastAsia="zh-CN"/>
        </w:rPr>
      </w:pPr>
    </w:p>
    <w:p w14:paraId="7C27BE08" w14:textId="52C12128" w:rsidR="00D1565B" w:rsidRPr="001D409F" w:rsidRDefault="00D1565B" w:rsidP="00DB0624">
      <w:pPr>
        <w:widowControl w:val="0"/>
        <w:suppressAutoHyphens/>
        <w:autoSpaceDE w:val="0"/>
        <w:spacing w:line="240" w:lineRule="auto"/>
        <w:jc w:val="both"/>
        <w:rPr>
          <w:rFonts w:ascii="Montserrat Light" w:eastAsia="Times New Roman" w:hAnsi="Montserrat Light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bCs/>
          <w:lang w:val="it-IT" w:eastAsia="zh-CN"/>
        </w:rPr>
        <w:t>Art. 6.</w:t>
      </w:r>
      <w:r w:rsidRPr="001D409F">
        <w:rPr>
          <w:rFonts w:ascii="Montserrat Light" w:eastAsia="Times New Roman" w:hAnsi="Montserrat Light" w:cs="Times New Roman"/>
          <w:lang w:val="it-IT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shd w:val="clear" w:color="auto" w:fill="FFFFFF"/>
          <w:lang w:val="it-IT" w:eastAsia="zh-CN"/>
        </w:rPr>
        <w:t>Tarifele şi tarifele distincte prevăzute la art. 1, 2 şi 3 din prezenta hotărâre intră în vigoare începând cu data de întâi a lunii următoare perioadei de 30 de zile de la data comunicării de către ADI a prezentei Hotărâri către toate autorităţile administraţiei publice locale din lotul 1 care au stabilit plata contravalorii serviciului prin taxă, în vederea calculării şi aprobării modificării taxei de salubrizare.</w:t>
      </w:r>
    </w:p>
    <w:p w14:paraId="1BB22BB3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/>
          <w:bCs/>
          <w:shd w:val="clear" w:color="auto" w:fill="FFFFFF"/>
          <w:lang w:val="it-IT" w:eastAsia="zh-CN"/>
        </w:rPr>
      </w:pPr>
    </w:p>
    <w:p w14:paraId="1D432FFF" w14:textId="2CA9BC11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>Art.</w:t>
      </w:r>
      <w:r w:rsidR="00524034"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b/>
          <w:bCs/>
          <w:lang w:val="ro-RO" w:eastAsia="zh-CN"/>
        </w:rPr>
        <w:t xml:space="preserve">7.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 xml:space="preserve">Prezenta Hotărâre se aduce la cunoştinţa tuturor Asociaţilor prin  afişare pe site-ul Asociaţiei. </w:t>
      </w:r>
    </w:p>
    <w:p w14:paraId="3595056E" w14:textId="77777777" w:rsidR="00D1565B" w:rsidRPr="001D409F" w:rsidRDefault="00D156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20D89B82" w14:textId="180B97D6" w:rsidR="00D1565B" w:rsidRPr="001D409F" w:rsidRDefault="00D1565B" w:rsidP="00DB0624">
      <w:pPr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Times New Roman" w:hAnsi="Montserrat Light" w:cs="Times New Roman"/>
          <w:lang w:val="ro-RO" w:eastAsia="zh-CN"/>
        </w:rPr>
        <w:t>Anex</w:t>
      </w:r>
      <w:r w:rsidR="00524034" w:rsidRPr="001D409F">
        <w:rPr>
          <w:rFonts w:ascii="Montserrat Light" w:eastAsia="Times New Roman" w:hAnsi="Montserrat Light" w:cs="Times New Roman"/>
          <w:lang w:val="ro-RO" w:eastAsia="zh-CN"/>
        </w:rPr>
        <w:t>ă</w:t>
      </w:r>
      <w:r w:rsidRPr="001D409F">
        <w:rPr>
          <w:rFonts w:ascii="Montserrat Light" w:eastAsia="Times New Roman" w:hAnsi="Montserrat Light" w:cs="Times New Roman"/>
          <w:lang w:val="ro-RO" w:eastAsia="zh-CN"/>
        </w:rPr>
        <w:t>:</w:t>
      </w:r>
      <w:r w:rsidR="00524034" w:rsidRPr="001D409F">
        <w:rPr>
          <w:rFonts w:ascii="Montserrat Light" w:eastAsia="Times New Roman" w:hAnsi="Montserrat Light" w:cs="Times New Roman"/>
          <w:lang w:val="ro-RO" w:eastAsia="zh-CN"/>
        </w:rPr>
        <w:t xml:space="preserve"> </w:t>
      </w:r>
      <w:r w:rsidRPr="001D409F">
        <w:rPr>
          <w:rFonts w:ascii="Montserrat Light" w:eastAsia="Times New Roman" w:hAnsi="Montserrat Light" w:cs="Times New Roman"/>
          <w:lang w:val="ro-RO" w:eastAsia="zh-CN"/>
        </w:rPr>
        <w:t>Fişe de fundamentare pentru modificarea tarifelor aferente serviciilor ce fac obiectul Contractului de delegare nr. 1111/24.08.2022 (Lotul 1)</w:t>
      </w:r>
    </w:p>
    <w:p w14:paraId="30D29BAD" w14:textId="77777777" w:rsidR="00D1565B" w:rsidRPr="001D409F" w:rsidRDefault="00D156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34707378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05F52D73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2A156CAF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2FF71D7F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6E370382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26E88D82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314A1D4A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0D1A6B22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366DF991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4CBEDFA9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2F42098F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6BE14C22" w14:textId="77777777" w:rsidR="009408E9" w:rsidRPr="001D409F" w:rsidRDefault="009408E9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1C039CF5" w14:textId="77777777" w:rsidR="00BB5D5B" w:rsidRPr="001D409F" w:rsidRDefault="00BB5D5B" w:rsidP="00DB0624">
      <w:pPr>
        <w:suppressAutoHyphens/>
        <w:spacing w:line="240" w:lineRule="auto"/>
        <w:rPr>
          <w:rFonts w:ascii="Montserrat Light" w:eastAsia="Times New Roman" w:hAnsi="Montserrat Light" w:cs="Times New Roman"/>
          <w:lang w:val="ro-RO" w:eastAsia="zh-CN"/>
        </w:rPr>
      </w:pPr>
    </w:p>
    <w:p w14:paraId="34422942" w14:textId="77777777" w:rsidR="00524034" w:rsidRPr="001D409F" w:rsidRDefault="00524034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lang w:val="ro-RO" w:eastAsia="zh-CN"/>
        </w:rPr>
      </w:pPr>
    </w:p>
    <w:p w14:paraId="68AB0F4B" w14:textId="34B58F2B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/>
          <w:lang w:val="ro-RO" w:eastAsia="zh-CN"/>
        </w:rPr>
        <w:t xml:space="preserve">Nr. ...... adoptată în ședința din data de ……….., </w:t>
      </w:r>
    </w:p>
    <w:p w14:paraId="0576AC8E" w14:textId="77777777" w:rsidR="00D1565B" w:rsidRPr="001D409F" w:rsidRDefault="00D1565B" w:rsidP="00DB062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en-US" w:eastAsia="zh-CN"/>
        </w:rPr>
      </w:pPr>
      <w:r w:rsidRPr="001D409F">
        <w:rPr>
          <w:rFonts w:ascii="Montserrat Light" w:eastAsia="Calibri" w:hAnsi="Montserrat Light" w:cs="Times New Roman"/>
          <w:b/>
          <w:lang w:val="ro-RO" w:eastAsia="zh-CN"/>
        </w:rPr>
        <w:t>cu un număr de ..... voturi ”pentru”, ..... voturi ”împotrivă”, .........”abțineri”, din numărul total de ..... membri prezenți, din care ..... membri cu drept de vot</w:t>
      </w:r>
    </w:p>
    <w:p w14:paraId="3EC97BDA" w14:textId="77777777" w:rsidR="00D1565B" w:rsidRPr="001D409F" w:rsidRDefault="00D1565B" w:rsidP="00DB0624">
      <w:pPr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</w:p>
    <w:p w14:paraId="52A13B4D" w14:textId="77777777" w:rsidR="00D1565B" w:rsidRPr="001D409F" w:rsidRDefault="00D1565B" w:rsidP="00DB0624">
      <w:pPr>
        <w:suppressAutoHyphens/>
        <w:spacing w:line="240" w:lineRule="auto"/>
        <w:rPr>
          <w:rFonts w:ascii="Montserrat Light" w:eastAsia="Calibri" w:hAnsi="Montserrat Light" w:cs="Times New Roman"/>
          <w:lang w:val="en-US" w:eastAsia="zh-CN"/>
        </w:rPr>
      </w:pPr>
    </w:p>
    <w:p w14:paraId="527103D7" w14:textId="37148290" w:rsidR="00D1565B" w:rsidRPr="001D409F" w:rsidRDefault="00524034" w:rsidP="00DB0624">
      <w:pPr>
        <w:suppressAutoHyphens/>
        <w:spacing w:line="240" w:lineRule="auto"/>
        <w:rPr>
          <w:rFonts w:ascii="Montserrat" w:eastAsia="Times New Roman" w:hAnsi="Montserrat" w:cs="Times New Roman"/>
          <w:b/>
          <w:bCs/>
          <w:lang w:val="ro-RO" w:eastAsia="zh-CN"/>
        </w:rPr>
      </w:pP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                                                                           </w:t>
      </w:r>
      <w:r w:rsidR="00D1565B" w:rsidRPr="001D409F">
        <w:rPr>
          <w:rFonts w:ascii="Montserrat" w:eastAsia="Times New Roman" w:hAnsi="Montserrat" w:cs="Times New Roman"/>
          <w:b/>
          <w:bCs/>
          <w:lang w:val="ro-RO" w:eastAsia="zh-CN"/>
        </w:rPr>
        <w:t>Anex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>a</w:t>
      </w:r>
      <w:r w:rsidR="00D1565B"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la </w:t>
      </w:r>
    </w:p>
    <w:p w14:paraId="12D79447" w14:textId="7095B906" w:rsidR="00D1565B" w:rsidRPr="001D409F" w:rsidRDefault="00D1565B" w:rsidP="00DB0624">
      <w:pPr>
        <w:suppressAutoHyphens/>
        <w:spacing w:line="240" w:lineRule="auto"/>
        <w:jc w:val="center"/>
        <w:rPr>
          <w:rFonts w:ascii="Montserrat" w:eastAsia="Times New Roman" w:hAnsi="Montserrat" w:cs="Times New Roman"/>
          <w:b/>
          <w:bCs/>
          <w:lang w:val="ro-RO" w:eastAsia="zh-CN"/>
        </w:rPr>
      </w:pP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PROIECT</w:t>
      </w:r>
      <w:r w:rsidR="00524034" w:rsidRPr="001D409F">
        <w:rPr>
          <w:rFonts w:ascii="Montserrat" w:eastAsia="Times New Roman" w:hAnsi="Montserrat" w:cs="Times New Roman"/>
          <w:b/>
          <w:bCs/>
          <w:lang w:val="ro-RO" w:eastAsia="zh-CN"/>
        </w:rPr>
        <w:t>UL</w:t>
      </w:r>
      <w:r w:rsidRPr="001D409F">
        <w:rPr>
          <w:rFonts w:ascii="Montserrat" w:eastAsia="Times New Roman" w:hAnsi="Montserrat" w:cs="Times New Roman"/>
          <w:b/>
          <w:bCs/>
          <w:lang w:val="ro-RO" w:eastAsia="zh-CN"/>
        </w:rPr>
        <w:t xml:space="preserve">  DE  H O T Ă R Â R E  </w:t>
      </w:r>
    </w:p>
    <w:p w14:paraId="73602502" w14:textId="77777777" w:rsidR="00D1565B" w:rsidRPr="001D409F" w:rsidRDefault="00D1565B" w:rsidP="00DB0624">
      <w:pPr>
        <w:widowControl w:val="0"/>
        <w:spacing w:line="240" w:lineRule="auto"/>
        <w:jc w:val="center"/>
        <w:rPr>
          <w:rFonts w:ascii="Montserrat" w:eastAsia="Calibri" w:hAnsi="Montserrat"/>
          <w:lang w:val="en-US"/>
        </w:rPr>
      </w:pPr>
      <w:r w:rsidRPr="001D409F">
        <w:rPr>
          <w:rFonts w:ascii="Montserrat" w:eastAsia="Calibri" w:hAnsi="Montserrat"/>
          <w:b/>
          <w:bCs/>
          <w:lang w:val="ro-RO" w:eastAsia="ko-KR"/>
        </w:rPr>
        <w:t>privind aprobarea modificării  tarifelor pentru serviciile prestate de Supercom S.A. în baza Contractului de delegare prin concesiune a gestiunii activităţilor de colectare şi transport a deşeurilor în Județul Cluj (lotul 1) nr. 1111/24.08.2022, precum și a modificării tarifelor distincte pentru gestionarea deşeurilor pentru lotul 1, așa cum au fost aprobate prin Hotărârea A.D.I. Eco-Metropolitan Cluj nr. 5/29.06.2023</w:t>
      </w:r>
    </w:p>
    <w:p w14:paraId="6F73AEAF" w14:textId="77777777" w:rsidR="00524034" w:rsidRPr="001D409F" w:rsidRDefault="00524034" w:rsidP="00DB0624">
      <w:pPr>
        <w:spacing w:line="240" w:lineRule="auto"/>
        <w:rPr>
          <w:rFonts w:ascii="Montserrat Light" w:eastAsia="Calibri" w:hAnsi="Montserrat Light" w:cs="Times New Roman"/>
          <w:lang w:val="en-US"/>
        </w:rPr>
      </w:pPr>
    </w:p>
    <w:p w14:paraId="11A8ACD7" w14:textId="77777777" w:rsidR="00D1565B" w:rsidRPr="001D409F" w:rsidRDefault="00D1565B" w:rsidP="00DB0624">
      <w:pPr>
        <w:spacing w:line="240" w:lineRule="auto"/>
        <w:contextualSpacing/>
        <w:jc w:val="center"/>
        <w:rPr>
          <w:rFonts w:ascii="Montserrat Light" w:eastAsia="Calibri" w:hAnsi="Montserrat Light" w:cs="Times New Roman"/>
          <w:b/>
          <w:bCs/>
          <w:lang w:val="en-US"/>
        </w:rPr>
      </w:pPr>
      <w:r w:rsidRPr="001D409F">
        <w:rPr>
          <w:rFonts w:ascii="Montserrat Light" w:eastAsia="Calibri" w:hAnsi="Montserrat Light" w:cs="Times New Roman"/>
          <w:b/>
          <w:bCs/>
          <w:lang w:val="en-US"/>
        </w:rPr>
        <w:t>Fișele de fundamentare conform Ordinului ANRSC nr. 640/2022 (situatie comparativa între: Fundamentare recalculata Cf. contract 1111/24.08.2022, Tarif propus spre aprobare AGA respectiv Tarif propus spre modificare de catre operator)</w:t>
      </w:r>
    </w:p>
    <w:p w14:paraId="692E5E91" w14:textId="77777777" w:rsidR="00D1565B" w:rsidRPr="001D409F" w:rsidRDefault="00D1565B" w:rsidP="00DB0624">
      <w:pPr>
        <w:tabs>
          <w:tab w:val="left" w:pos="1152"/>
        </w:tabs>
        <w:spacing w:line="240" w:lineRule="auto"/>
        <w:rPr>
          <w:rFonts w:ascii="Montserrat Light" w:eastAsia="Calibri" w:hAnsi="Montserrat Light" w:cs="Times New Roman"/>
          <w:sz w:val="18"/>
          <w:szCs w:val="18"/>
          <w:lang w:val="en-US"/>
        </w:rPr>
      </w:pPr>
    </w:p>
    <w:p w14:paraId="32EECC59" w14:textId="77777777" w:rsidR="00D1565B" w:rsidRPr="001D409F" w:rsidRDefault="00D1565B" w:rsidP="008E7F93">
      <w:pPr>
        <w:numPr>
          <w:ilvl w:val="0"/>
          <w:numId w:val="4"/>
        </w:numPr>
        <w:spacing w:line="240" w:lineRule="auto"/>
        <w:contextualSpacing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Fișa de fundamentare aferentă  Tarifului de colectare a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reciclabile de la popula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ț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ia din mediul urban  - Tu rec însoțită de Memoriu tehnico-economic justificativ (pdf și excel, foile de lucru ”T1 reciclabil URBAN” și ”MTE RECICLABIL URBAN”)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590"/>
        <w:gridCol w:w="3725"/>
        <w:gridCol w:w="800"/>
        <w:gridCol w:w="635"/>
        <w:gridCol w:w="469"/>
        <w:gridCol w:w="1083"/>
        <w:gridCol w:w="1318"/>
        <w:gridCol w:w="216"/>
        <w:gridCol w:w="1244"/>
      </w:tblGrid>
      <w:tr w:rsidR="001D409F" w:rsidRPr="001D409F" w14:paraId="6E21C4F0" w14:textId="77777777" w:rsidTr="009408E9">
        <w:trPr>
          <w:trHeight w:val="312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4CD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47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907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EA4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6B0226A4" w14:textId="77777777" w:rsidTr="009408E9">
        <w:trPr>
          <w:trHeight w:val="348"/>
        </w:trPr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3E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FA0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F53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4A2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Tu rec</w:t>
            </w:r>
          </w:p>
        </w:tc>
      </w:tr>
      <w:tr w:rsidR="001D409F" w:rsidRPr="001D409F" w14:paraId="7C1CB88B" w14:textId="77777777" w:rsidTr="009408E9">
        <w:trPr>
          <w:trHeight w:val="312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454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</w:tr>
      <w:tr w:rsidR="001D409F" w:rsidRPr="001D409F" w14:paraId="6A3FC17E" w14:textId="77777777" w:rsidTr="009408E9">
        <w:trPr>
          <w:trHeight w:val="618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AC5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reciclabile de h</w:t>
            </w:r>
            <w:r w:rsidRPr="001D409F">
              <w:rPr>
                <w:rFonts w:ascii="Montserrat Light" w:eastAsia="Times New Roman" w:hAnsi="Montserrat Light" w:cs="Book Antiqua"/>
                <w:b/>
                <w:bCs/>
                <w:sz w:val="18"/>
                <w:szCs w:val="18"/>
                <w:lang w:val="en-US"/>
              </w:rPr>
              <w:t>â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rtie, metal, plastic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sticl</w:t>
            </w:r>
            <w:r w:rsidRPr="001D409F">
              <w:rPr>
                <w:rFonts w:ascii="Montserrat Light" w:eastAsia="Times New Roman" w:hAnsi="Montserrat Light" w:cs="Book Antiqua"/>
                <w:b/>
                <w:bCs/>
                <w:sz w:val="18"/>
                <w:szCs w:val="18"/>
                <w:lang w:val="en-US"/>
              </w:rPr>
              <w:t>ă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municipale, din mediu urban</w:t>
            </w:r>
          </w:p>
        </w:tc>
      </w:tr>
      <w:tr w:rsidR="001D409F" w:rsidRPr="001D409F" w14:paraId="4FAD0602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2AEEFAC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D1795B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7CD8274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0B67FB2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 (Tarif anterior aprobat)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F19F22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14:paraId="116AF7B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753F070A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3BCC6A3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C13CAF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0E5E8A2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5BE5B50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1,972,388.35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65ED1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2,300,782.39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EA0433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3,830,932.91</w:t>
            </w:r>
          </w:p>
        </w:tc>
      </w:tr>
      <w:tr w:rsidR="001D409F" w:rsidRPr="001D409F" w14:paraId="46EECB1E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0DFE131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72EB74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06396CB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640D81F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1,021,082.46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5401C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1,294,916.96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3786BC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1,955,929.76</w:t>
            </w:r>
          </w:p>
        </w:tc>
      </w:tr>
      <w:tr w:rsidR="001D409F" w:rsidRPr="001D409F" w14:paraId="0E2F2AC2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51F308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39AF99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1B65C17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29BBC1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6,169.15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2F2B2D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9,553.87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53C380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10,847.31</w:t>
            </w:r>
          </w:p>
        </w:tc>
      </w:tr>
      <w:tr w:rsidR="001D409F" w:rsidRPr="001D409F" w14:paraId="2AC29D4D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4288024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6CB772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76A67F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6C8034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D58E8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6E7EED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298D58C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07195BB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2E0D6B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369A3D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56276D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4,472.70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1A0E44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7,827.22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546144C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7,827.22</w:t>
            </w:r>
          </w:p>
        </w:tc>
      </w:tr>
      <w:tr w:rsidR="001D409F" w:rsidRPr="001D409F" w14:paraId="015A58E8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2C451F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2D14C3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626699F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152EC3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1,696.46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E1856B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1,726.65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6C4A7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3,020.10</w:t>
            </w:r>
          </w:p>
        </w:tc>
      </w:tr>
      <w:tr w:rsidR="001D409F" w:rsidRPr="001D409F" w14:paraId="6DE38B6C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02115E6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F5E552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10F59B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94A708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7CBE25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63B690F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302C09B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4D68A3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4258034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581F86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26238A2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9,872.71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C786C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9,872.71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2D57BF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99,820.10</w:t>
            </w:r>
          </w:p>
        </w:tc>
      </w:tr>
      <w:tr w:rsidR="001D409F" w:rsidRPr="001D409F" w14:paraId="083770DB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1BA39B3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E85E9C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265E6D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A546E8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20,950.21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42167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20,226.36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094D18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34,569.14</w:t>
            </w:r>
          </w:p>
        </w:tc>
      </w:tr>
      <w:tr w:rsidR="001D409F" w:rsidRPr="001D409F" w14:paraId="60B7760F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51F12D3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C61796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327AD15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2CBCB7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8,476.31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EDFBBA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19,541.75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82F7C1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23,887.79</w:t>
            </w:r>
          </w:p>
        </w:tc>
      </w:tr>
      <w:tr w:rsidR="001D409F" w:rsidRPr="001D409F" w14:paraId="671DF4D2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79390E2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1.6</w:t>
            </w:r>
          </w:p>
        </w:tc>
        <w:tc>
          <w:tcPr>
            <w:tcW w:w="3797" w:type="dxa"/>
            <w:shd w:val="clear" w:color="auto" w:fill="auto"/>
            <w:noWrap/>
            <w:vAlign w:val="center"/>
            <w:hideMark/>
          </w:tcPr>
          <w:p w14:paraId="1CE05C1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663A80B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6D684DC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6,580.16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57BF9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6,580.16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102143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213,157.61</w:t>
            </w:r>
          </w:p>
        </w:tc>
      </w:tr>
      <w:tr w:rsidR="001D409F" w:rsidRPr="001D409F" w14:paraId="3AB8E160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0345FE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F4D92A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E00251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769C40C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36D95B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E165B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9307D3C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61AB02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888242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19DFB3E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6046BC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6,580.16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2A744C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6,580.16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606427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213,157.61</w:t>
            </w:r>
          </w:p>
        </w:tc>
      </w:tr>
      <w:tr w:rsidR="001D409F" w:rsidRPr="001D409F" w14:paraId="7BAEB4C5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544154D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9619C0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60AC323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490ED76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285,487.84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96B1E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285,487.84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D81E80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479,484.17</w:t>
            </w:r>
          </w:p>
        </w:tc>
      </w:tr>
      <w:tr w:rsidR="001D409F" w:rsidRPr="001D409F" w14:paraId="60450586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7859E92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C52FD5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06CE1A6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2BD67C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26,560.65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E766AA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26,560.65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FE71CB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26,560.65</w:t>
            </w:r>
          </w:p>
        </w:tc>
      </w:tr>
      <w:tr w:rsidR="001D409F" w:rsidRPr="001D409F" w14:paraId="3715CFF1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52F1C15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1F921FE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3DE0AA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84C661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3,795.49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5F45E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3,795.49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6ACC34E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4,175.04</w:t>
            </w:r>
          </w:p>
        </w:tc>
      </w:tr>
      <w:tr w:rsidR="001D409F" w:rsidRPr="001D409F" w14:paraId="6F75B3BE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5AD724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0AA1DA1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7E3865E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54AABFB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1,518.20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58A87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1,366.38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1E8500A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2,732.76</w:t>
            </w:r>
          </w:p>
        </w:tc>
      </w:tr>
      <w:tr w:rsidR="001D409F" w:rsidRPr="001D409F" w14:paraId="512F54BB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117D740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1.11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14D877D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F79A03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0804FBB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151,558.82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23832E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192,543.87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0105A8F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259,618.65</w:t>
            </w:r>
          </w:p>
        </w:tc>
      </w:tr>
      <w:tr w:rsidR="001D409F" w:rsidRPr="001D409F" w14:paraId="773094DB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1FD27DB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92D135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014AFBB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4A78D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8,008.49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1AFB720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8,008.49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3B52EB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8,008.49</w:t>
            </w:r>
          </w:p>
        </w:tc>
      </w:tr>
      <w:tr w:rsidR="001D409F" w:rsidRPr="001D409F" w14:paraId="4852B360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1DCB83D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38E2A6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1FFE3E1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77A19FF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E81F6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AE257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D97B236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27B832C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080F26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DDF574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0C23B85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110,582.28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16416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154,553.91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07C7F89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167,681.76</w:t>
            </w:r>
          </w:p>
        </w:tc>
      </w:tr>
      <w:tr w:rsidR="001D409F" w:rsidRPr="001D409F" w14:paraId="444B2622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5F9C8BC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lastRenderedPageBreak/>
              <w:t>1.11.4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13ABE43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45E899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79D132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32,968.04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98B781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29,981.47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68B2D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83,928.40</w:t>
            </w:r>
          </w:p>
        </w:tc>
      </w:tr>
      <w:tr w:rsidR="001D409F" w:rsidRPr="001D409F" w14:paraId="1C95CF25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1202AFD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0C2145A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737A742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BC7F85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430,336.34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18F876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430,336.34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A4AA48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720,149.93</w:t>
            </w:r>
          </w:p>
        </w:tc>
      </w:tr>
      <w:tr w:rsidR="001D409F" w:rsidRPr="001D409F" w14:paraId="49092B59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3A387B3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3DB860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37B0C7D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13EEE6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2,173,435.24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072E4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2,694,252.01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14:paraId="618867F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3,735,523.61</w:t>
            </w:r>
          </w:p>
        </w:tc>
      </w:tr>
      <w:tr w:rsidR="001D409F" w:rsidRPr="001D409F" w14:paraId="0CDA769D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7FD0CD2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085B002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621877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6F5611D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2,125,609.04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3F7D8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2,634,965.29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663B528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3,653,323.83</w:t>
            </w:r>
          </w:p>
        </w:tc>
      </w:tr>
      <w:tr w:rsidR="001D409F" w:rsidRPr="001D409F" w14:paraId="05960D3C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34052FE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460B02E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F7B909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3267CD6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47,826.20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34081C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59,286.72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6CBF65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82,199.79</w:t>
            </w:r>
          </w:p>
        </w:tc>
      </w:tr>
      <w:tr w:rsidR="001D409F" w:rsidRPr="001D409F" w14:paraId="6D8FAE34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68865D3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05B3A79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5831B2D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05A77B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540D9A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3EA46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D3B6C53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3C1AF6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17079C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02FC8DE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2DDBA8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ED89C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36F557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F9E940E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6BB799B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D90311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1FB7D05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69C1629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4,145,823.59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AF1114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4,995,034.40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D30AE6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7,566,456.52</w:t>
            </w:r>
          </w:p>
        </w:tc>
      </w:tr>
      <w:tr w:rsidR="001D409F" w:rsidRPr="001D409F" w14:paraId="3C15A633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vAlign w:val="center"/>
            <w:hideMark/>
          </w:tcPr>
          <w:p w14:paraId="61A2CE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3DDCCAE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5A60DB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50CDF64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45,334.00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86ED9C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45,334.00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1FA5F0D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149,874.99</w:t>
            </w:r>
          </w:p>
        </w:tc>
      </w:tr>
      <w:tr w:rsidR="001D409F" w:rsidRPr="001D409F" w14:paraId="688EAFC6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595C58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DC86F9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0D6DC4A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471D27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4,191,157.59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4732A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5,040,368.40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11363B5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7,716,331.51</w:t>
            </w:r>
          </w:p>
        </w:tc>
      </w:tr>
      <w:tr w:rsidR="001D409F" w:rsidRPr="001D409F" w14:paraId="1533A6DA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4FA29D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4C2471C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D2CBF9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28C00D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209,557.88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AD99A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252,018.42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390F260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385,816.58</w:t>
            </w:r>
          </w:p>
        </w:tc>
      </w:tr>
      <w:tr w:rsidR="001D409F" w:rsidRPr="001D409F" w14:paraId="7889E9F9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994C2C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5B010E0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528321B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0BB246A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14D12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14D989D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B210FB9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E1F2B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402A0B1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7F911D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192DD7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4,400,715.47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EC40D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5,292,386.82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123E4D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8,102,148.08</w:t>
            </w:r>
          </w:p>
        </w:tc>
      </w:tr>
      <w:tr w:rsidR="001D409F" w:rsidRPr="001D409F" w14:paraId="56DF1E4D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E65234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4906D9A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6D959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7B4C52C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A117C9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BE6232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124,495.00</w:t>
            </w:r>
          </w:p>
        </w:tc>
      </w:tr>
      <w:tr w:rsidR="001D409F" w:rsidRPr="001D409F" w14:paraId="6AA1D41B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89A645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6608147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5F057E7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70D2147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66712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B2F8F8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85,556.00</w:t>
            </w:r>
          </w:p>
        </w:tc>
      </w:tr>
      <w:tr w:rsidR="001D409F" w:rsidRPr="001D409F" w14:paraId="2159CF15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52F42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526CC4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31C976E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18E3583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38,939.00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64BCA0E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38,939.00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3374C2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38,939.00</w:t>
            </w:r>
          </w:p>
        </w:tc>
      </w:tr>
      <w:tr w:rsidR="001D409F" w:rsidRPr="001D409F" w14:paraId="0317169D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D6A234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3BD7718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reciclabile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reciclabile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532ACD4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2C125E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19,410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7CB02C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19,410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235C01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19,410</w:t>
            </w:r>
          </w:p>
        </w:tc>
      </w:tr>
      <w:tr w:rsidR="001D409F" w:rsidRPr="001D409F" w14:paraId="06FCC61B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CB39D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3A7788F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16CD2BC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5814CA1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09A47B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29BE5C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</w:tr>
      <w:tr w:rsidR="001D409F" w:rsidRPr="001D409F" w14:paraId="6E7BAD34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A48A2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3F7D6E9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A08749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416DA79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6C3F4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698C9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</w:tr>
      <w:tr w:rsidR="001D409F" w:rsidRPr="001D409F" w14:paraId="01973D64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9B098E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26E7B1D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219D39C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  <w:hideMark/>
          </w:tcPr>
          <w:p w14:paraId="27BD55A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333,361.00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58B34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333,361.00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  <w:hideMark/>
          </w:tcPr>
          <w:p w14:paraId="68723C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333,361.00</w:t>
            </w:r>
          </w:p>
        </w:tc>
      </w:tr>
      <w:tr w:rsidR="001D409F" w:rsidRPr="001D409F" w14:paraId="6E70CB4C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vMerge w:val="restart"/>
            <w:shd w:val="clear" w:color="auto" w:fill="auto"/>
            <w:noWrap/>
            <w:vAlign w:val="center"/>
            <w:hideMark/>
          </w:tcPr>
          <w:p w14:paraId="221AE62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CFBD17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63A088A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20A767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226.72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514CBE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272.66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08382F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417.42</w:t>
            </w:r>
          </w:p>
        </w:tc>
      </w:tr>
      <w:tr w:rsidR="001D409F" w:rsidRPr="001D409F" w14:paraId="021562F2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vMerge/>
            <w:shd w:val="clear" w:color="auto" w:fill="auto"/>
            <w:vAlign w:val="center"/>
            <w:hideMark/>
          </w:tcPr>
          <w:p w14:paraId="783425C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039B522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78AADDC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4E0A3B8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43.08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99ACB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51.81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27E4B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79.31</w:t>
            </w:r>
          </w:p>
        </w:tc>
      </w:tr>
      <w:tr w:rsidR="001D409F" w:rsidRPr="001D409F" w14:paraId="52D567A6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vMerge/>
            <w:shd w:val="clear" w:color="auto" w:fill="auto"/>
            <w:vAlign w:val="center"/>
            <w:hideMark/>
          </w:tcPr>
          <w:p w14:paraId="0981A09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4CFB00C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5458973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65ACE7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269.80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354D20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324.47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6AE4491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496.73</w:t>
            </w:r>
          </w:p>
        </w:tc>
      </w:tr>
      <w:tr w:rsidR="001D409F" w:rsidRPr="001D409F" w14:paraId="2AFCE241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FF6393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03FE2B7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48D5E29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5063D3A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1.10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20BBFBC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1.32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66B78F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2.03</w:t>
            </w:r>
          </w:p>
        </w:tc>
      </w:tr>
      <w:tr w:rsidR="001D409F" w:rsidRPr="001D409F" w14:paraId="3B08BAE1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280ABD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5D4CEA8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6ACD7F2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tone/mc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6893D3A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0A2BC1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4BB6B3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9408E9" w:rsidRPr="001D409F" w14:paraId="5DE61905" w14:textId="77777777" w:rsidTr="00940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8F62EE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14:paraId="7771C2E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  <w:hideMark/>
          </w:tcPr>
          <w:p w14:paraId="624F359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14:paraId="13C6DC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4EF6EF3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481" w:type="dxa"/>
            <w:gridSpan w:val="2"/>
            <w:shd w:val="clear" w:color="auto" w:fill="auto"/>
            <w:noWrap/>
            <w:vAlign w:val="center"/>
            <w:hideMark/>
          </w:tcPr>
          <w:p w14:paraId="72450BE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123CEAD9" w14:textId="77777777" w:rsidR="00DB0624" w:rsidRPr="001D409F" w:rsidRDefault="00DB0624" w:rsidP="00DB0624">
      <w:pPr>
        <w:spacing w:line="240" w:lineRule="auto"/>
        <w:ind w:left="644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5F5AC3EF" w14:textId="43904F3F" w:rsidR="00D1565B" w:rsidRPr="001D409F" w:rsidRDefault="00D1565B" w:rsidP="008E7F93">
      <w:pPr>
        <w:numPr>
          <w:ilvl w:val="0"/>
          <w:numId w:val="5"/>
        </w:num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colectarea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reziduale din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municipale, din mediu urban- Tu rez însoțită de Memoriu tehnico-economic justificativ (pdf și excel, foile de lucru ”T2 rezidual URBAN” și ”MTE REZIDUAL URBAN”)</w:t>
      </w:r>
    </w:p>
    <w:tbl>
      <w:tblPr>
        <w:tblW w:w="13909" w:type="dxa"/>
        <w:tblLook w:val="04A0" w:firstRow="1" w:lastRow="0" w:firstColumn="1" w:lastColumn="0" w:noHBand="0" w:noVBand="1"/>
      </w:tblPr>
      <w:tblGrid>
        <w:gridCol w:w="10"/>
        <w:gridCol w:w="597"/>
        <w:gridCol w:w="3474"/>
        <w:gridCol w:w="1315"/>
        <w:gridCol w:w="1575"/>
        <w:gridCol w:w="930"/>
        <w:gridCol w:w="438"/>
        <w:gridCol w:w="1330"/>
        <w:gridCol w:w="501"/>
        <w:gridCol w:w="1579"/>
        <w:gridCol w:w="2160"/>
      </w:tblGrid>
      <w:tr w:rsidR="001D409F" w:rsidRPr="001D409F" w14:paraId="6C353FF6" w14:textId="77777777" w:rsidTr="00796361">
        <w:trPr>
          <w:trHeight w:val="144"/>
        </w:trPr>
        <w:tc>
          <w:tcPr>
            <w:tcW w:w="7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FF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2FB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DE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6AA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58A173B1" w14:textId="77777777" w:rsidTr="00796361">
        <w:trPr>
          <w:trHeight w:val="144"/>
        </w:trPr>
        <w:tc>
          <w:tcPr>
            <w:tcW w:w="7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28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2F6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2A8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9D9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Tu rez</w:t>
            </w:r>
          </w:p>
        </w:tc>
      </w:tr>
      <w:tr w:rsidR="001D409F" w:rsidRPr="001D409F" w14:paraId="659C799C" w14:textId="77777777" w:rsidTr="00796361">
        <w:trPr>
          <w:trHeight w:val="144"/>
        </w:trPr>
        <w:tc>
          <w:tcPr>
            <w:tcW w:w="13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229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</w:tr>
      <w:tr w:rsidR="001D409F" w:rsidRPr="001D409F" w14:paraId="6F685FFB" w14:textId="77777777" w:rsidTr="00796361">
        <w:trPr>
          <w:trHeight w:val="144"/>
        </w:trPr>
        <w:tc>
          <w:tcPr>
            <w:tcW w:w="13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6A40" w14:textId="77777777" w:rsidR="009408E9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reziduale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eurile </w:t>
            </w:r>
          </w:p>
          <w:p w14:paraId="3EF245B1" w14:textId="391AC9A4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municipale, din mediu urban</w:t>
            </w:r>
          </w:p>
        </w:tc>
      </w:tr>
      <w:tr w:rsidR="001D409F" w:rsidRPr="001D409F" w14:paraId="31CC24F3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015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3D4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B2B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EB7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9F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48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2CFDB35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5C6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213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764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1FB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7,022,000.18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B8E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7,623,946.58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0B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13,772,157.02 </w:t>
            </w:r>
          </w:p>
        </w:tc>
      </w:tr>
      <w:tr w:rsidR="001D409F" w:rsidRPr="001D409F" w14:paraId="1C7FB9B5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F86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B72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1E7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AA6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1,263,808.17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43BA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1,589,324.39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6099" w14:textId="056EE182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2,430,457.02 </w:t>
            </w:r>
          </w:p>
        </w:tc>
      </w:tr>
      <w:tr w:rsidR="001D409F" w:rsidRPr="001D409F" w14:paraId="2A5A7D66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0C6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89D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BC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7C7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37,373.11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AB45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57,818.22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2ACA" w14:textId="09CDF7FF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     65,619.09 </w:t>
            </w:r>
          </w:p>
        </w:tc>
      </w:tr>
      <w:tr w:rsidR="001D409F" w:rsidRPr="001D409F" w14:paraId="2C144AA2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68C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7E8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76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ACFE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A761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AD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41F63474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EFB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D2B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B0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4DC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26,975.24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6DF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47,206.66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4F8A" w14:textId="13EE5746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47,206.66 </w:t>
            </w:r>
          </w:p>
        </w:tc>
      </w:tr>
      <w:tr w:rsidR="001D409F" w:rsidRPr="001D409F" w14:paraId="1A84F678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1F6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B2E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A8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71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10,397.87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CAC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10,611.56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D3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18,412.43 </w:t>
            </w:r>
          </w:p>
        </w:tc>
      </w:tr>
      <w:tr w:rsidR="001D409F" w:rsidRPr="001D409F" w14:paraId="4E133668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245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34F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BE1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DB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7D46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EC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3C978B01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23F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F7E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E52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143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61,973.52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2FA5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61,973.52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138" w14:textId="1892D72B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626,596.55 </w:t>
            </w:r>
          </w:p>
        </w:tc>
      </w:tr>
      <w:tr w:rsidR="001D409F" w:rsidRPr="001D409F" w14:paraId="3B46B3B5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7EE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lastRenderedPageBreak/>
              <w:t>1.4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401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292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16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131,509.91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2B6A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126,966.10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C8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216,999.41 </w:t>
            </w:r>
          </w:p>
        </w:tc>
      </w:tr>
      <w:tr w:rsidR="001D409F" w:rsidRPr="001D409F" w14:paraId="1998D316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F50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ECC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890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BF5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9,724.60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9641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22,419.62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A1DF" w14:textId="710544BA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27,405.68 </w:t>
            </w:r>
          </w:p>
        </w:tc>
      </w:tr>
      <w:tr w:rsidR="001D409F" w:rsidRPr="001D409F" w14:paraId="5E5FB69A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BC2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D5E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9637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AC6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41,305.39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FA04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41,305.39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BA0F" w14:textId="545545CA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1,338,045.35 </w:t>
            </w:r>
          </w:p>
        </w:tc>
      </w:tr>
      <w:tr w:rsidR="001D409F" w:rsidRPr="001D409F" w14:paraId="62E40FDD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14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217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B2A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F4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557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9C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675BDBDF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79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839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4A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29F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41,305.39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7534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41,305.39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8CC2" w14:textId="722A76C6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1,338,045.35 </w:t>
            </w:r>
          </w:p>
        </w:tc>
      </w:tr>
      <w:tr w:rsidR="001D409F" w:rsidRPr="001D409F" w14:paraId="4FC6C7ED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DB5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96E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321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03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1,792,080.89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01A9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1,792,080.89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08B" w14:textId="6C4C6FDD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3,009,845.88 </w:t>
            </w:r>
          </w:p>
        </w:tc>
      </w:tr>
      <w:tr w:rsidR="001D409F" w:rsidRPr="001D409F" w14:paraId="2DE58AC6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AA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4E4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A72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4C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166,728.06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579E0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166,728.06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553" w14:textId="4B6C736F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166,728.06 </w:t>
            </w:r>
          </w:p>
        </w:tc>
      </w:tr>
      <w:tr w:rsidR="001D409F" w:rsidRPr="001D409F" w14:paraId="047D8B34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99B8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775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4B5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596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23,825.29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6D687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23,825.29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881" w14:textId="1A9556CC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23,825.29 </w:t>
            </w:r>
          </w:p>
        </w:tc>
      </w:tr>
      <w:tr w:rsidR="001D409F" w:rsidRPr="001D409F" w14:paraId="3A7A4DA2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F14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305A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494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42DC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9,530.12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CD88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8,577.11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91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17,154.21 </w:t>
            </w:r>
          </w:p>
        </w:tc>
      </w:tr>
      <w:tr w:rsidR="001D409F" w:rsidRPr="001D409F" w14:paraId="6180BCE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17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50F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933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A594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940,802.84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6FA6E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1,189,589.70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1DF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1,598,811.94 </w:t>
            </w:r>
          </w:p>
        </w:tc>
      </w:tr>
      <w:tr w:rsidR="001D409F" w:rsidRPr="001D409F" w14:paraId="20991B38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E58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670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016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1E7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50,271.37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576DF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50,271.37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EF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50,271.37 </w:t>
            </w:r>
          </w:p>
        </w:tc>
      </w:tr>
      <w:tr w:rsidR="001D409F" w:rsidRPr="001D409F" w14:paraId="23AE6EAF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03E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25C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4F5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5C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AA95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451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1E0E7927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00C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680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A1C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133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687,309.73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944E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954,108.90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62D" w14:textId="1515548A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1,034,244.16 </w:t>
            </w:r>
          </w:p>
        </w:tc>
      </w:tr>
      <w:tr w:rsidR="001D409F" w:rsidRPr="001D409F" w14:paraId="0FE276BA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879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5F9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D74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C9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203,221.74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77F5B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185,209.43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80F" w14:textId="6E58DE43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514,296.40 </w:t>
            </w:r>
          </w:p>
        </w:tc>
      </w:tr>
      <w:tr w:rsidR="001D409F" w:rsidRPr="001D409F" w14:paraId="34C86052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77C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5F6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657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03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2,543,338.29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24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2,543,338.29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2B2" w14:textId="3F947713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4,250,668.53 </w:t>
            </w:r>
          </w:p>
        </w:tc>
      </w:tr>
      <w:tr w:rsidR="001D409F" w:rsidRPr="001D409F" w14:paraId="0BA5B97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F2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C6C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8A5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575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3,648,850.34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F064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4,483,922.77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4935B" w14:textId="292AA558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6,458,255.31 </w:t>
            </w:r>
          </w:p>
        </w:tc>
      </w:tr>
      <w:tr w:rsidR="001D409F" w:rsidRPr="001D409F" w14:paraId="376531F3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C96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2C5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0C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9C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3,568,557.79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CF55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4,385,254.54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0623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6,316,142.11 </w:t>
            </w:r>
          </w:p>
        </w:tc>
      </w:tr>
      <w:tr w:rsidR="001D409F" w:rsidRPr="001D409F" w14:paraId="65C7A423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F9D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85C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7F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921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80,292.55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9B66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98,668.23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88DE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142,113.20 </w:t>
            </w:r>
          </w:p>
        </w:tc>
      </w:tr>
      <w:tr w:rsidR="001D409F" w:rsidRPr="001D409F" w14:paraId="6E6DF1F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C3C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AD2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18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A93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31D0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017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03DCAAB5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8D4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3F0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CB2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5D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8DC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CBA8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4FD28F55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975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467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DC2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036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10,670,850.52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6D6F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12,107,869.35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C202" w14:textId="58047938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20,230,412.33 </w:t>
            </w:r>
          </w:p>
        </w:tc>
      </w:tr>
      <w:tr w:rsidR="001D409F" w:rsidRPr="001D409F" w14:paraId="772EBBFC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8A1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88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97C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3D3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288,999.35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F2FA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288,999.35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E2E1" w14:textId="493EDF1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  955,436.88 </w:t>
            </w:r>
          </w:p>
        </w:tc>
      </w:tr>
      <w:tr w:rsidR="001D409F" w:rsidRPr="001D409F" w14:paraId="7AAF9DEB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A24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DDF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858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36A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10,959,849.87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32B8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12,396,868.70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C8B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21,185,849.21 </w:t>
            </w:r>
          </w:p>
        </w:tc>
      </w:tr>
      <w:tr w:rsidR="001D409F" w:rsidRPr="001D409F" w14:paraId="2B9C808D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A3C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60A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A98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894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547,992.49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A9B08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619,843.43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55FE3" w14:textId="02C4442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1,059,292.46 </w:t>
            </w:r>
          </w:p>
        </w:tc>
      </w:tr>
      <w:tr w:rsidR="001D409F" w:rsidRPr="001D409F" w14:paraId="17012944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74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D1B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FFF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0E14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F05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BC5D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                 -   </w:t>
            </w:r>
          </w:p>
        </w:tc>
      </w:tr>
      <w:tr w:rsidR="001D409F" w:rsidRPr="001D409F" w14:paraId="48FEFE4B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8C1B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485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1AE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C53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11,507,842.37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DEE5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13,016,712.13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D9F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22,245,141.67 </w:t>
            </w:r>
          </w:p>
        </w:tc>
      </w:tr>
      <w:tr w:rsidR="001D409F" w:rsidRPr="001D409F" w14:paraId="7B5283C3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E53D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569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00A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93F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A1172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27515" w14:textId="32849151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124,495.00 </w:t>
            </w:r>
          </w:p>
        </w:tc>
      </w:tr>
      <w:tr w:rsidR="001D409F" w:rsidRPr="001D409F" w14:paraId="58D7FDA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5C79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366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06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150B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1246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C97F" w14:textId="5FD35045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85,556.00 </w:t>
            </w:r>
          </w:p>
        </w:tc>
      </w:tr>
      <w:tr w:rsidR="001D409F" w:rsidRPr="001D409F" w14:paraId="227AF19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BCF4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CE0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FBE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55F9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931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52576" w14:textId="57B7DC46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38,939.00 </w:t>
            </w:r>
          </w:p>
        </w:tc>
      </w:tr>
      <w:tr w:rsidR="001D409F" w:rsidRPr="001D409F" w14:paraId="3C41DA52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F46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90C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reziduale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reziduale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AE3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229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49,363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7D3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49,363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4A2F" w14:textId="2AB67A91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    49,363.00 </w:t>
            </w:r>
          </w:p>
        </w:tc>
      </w:tr>
      <w:tr w:rsidR="001D409F" w:rsidRPr="001D409F" w14:paraId="6DBD27FE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14F5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5E0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E6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25E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18532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2E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68.72 </w:t>
            </w:r>
          </w:p>
        </w:tc>
      </w:tr>
      <w:tr w:rsidR="001D409F" w:rsidRPr="001D409F" w14:paraId="3D7E2962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4251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0FA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A4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08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D127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BB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31.28 </w:t>
            </w:r>
          </w:p>
        </w:tc>
      </w:tr>
      <w:tr w:rsidR="001D409F" w:rsidRPr="001D409F" w14:paraId="77567A5A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66B2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3C6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7D6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E2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333,361.00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EB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333,361.00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FD0" w14:textId="7BA35C23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333,361.00 </w:t>
            </w:r>
          </w:p>
        </w:tc>
      </w:tr>
      <w:tr w:rsidR="001D409F" w:rsidRPr="001D409F" w14:paraId="446ADB99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CCF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62A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EC2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3A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233.13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9233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263.69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73B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  450.64 </w:t>
            </w:r>
          </w:p>
        </w:tc>
      </w:tr>
      <w:tr w:rsidR="001D409F" w:rsidRPr="001D409F" w14:paraId="2F550C4F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506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494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0C6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3B7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44.29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4035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50.10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5E8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  85.62 </w:t>
            </w:r>
          </w:p>
        </w:tc>
      </w:tr>
      <w:tr w:rsidR="001D409F" w:rsidRPr="001D409F" w14:paraId="1F9ACB75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F84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BEB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98B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8B38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277.42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02B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313.80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D05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                   536.27 </w:t>
            </w:r>
          </w:p>
        </w:tc>
      </w:tr>
      <w:tr w:rsidR="001D409F" w:rsidRPr="001D409F" w14:paraId="3D947200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C100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FC8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utilizatori casnici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26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43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2.88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3B04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3.25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F5E6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                      5.56 </w:t>
            </w:r>
          </w:p>
        </w:tc>
      </w:tr>
      <w:tr w:rsidR="001D409F" w:rsidRPr="001D409F" w14:paraId="0A6FE407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3DD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6B1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746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8D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C5D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9AD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- </w:t>
            </w:r>
          </w:p>
        </w:tc>
      </w:tr>
      <w:tr w:rsidR="00D1565B" w:rsidRPr="001D409F" w14:paraId="0CF31C45" w14:textId="77777777" w:rsidTr="004374F8">
        <w:trPr>
          <w:gridBefore w:val="1"/>
          <w:gridAfter w:val="2"/>
          <w:wBefore w:w="10" w:type="dxa"/>
          <w:wAfter w:w="3739" w:type="dxa"/>
          <w:trHeight w:val="144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BA3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FA5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52D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3DDB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A1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5D54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 xml:space="preserve"> - </w:t>
            </w:r>
          </w:p>
        </w:tc>
      </w:tr>
    </w:tbl>
    <w:p w14:paraId="65904E11" w14:textId="77777777" w:rsidR="00D1565B" w:rsidRPr="001D409F" w:rsidRDefault="00D1565B" w:rsidP="00DB0624">
      <w:pPr>
        <w:spacing w:line="240" w:lineRule="auto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6C0FDB8F" w14:textId="77777777" w:rsidR="00D1565B" w:rsidRPr="001D409F" w:rsidRDefault="00D1565B" w:rsidP="00DB0624">
      <w:pPr>
        <w:spacing w:line="240" w:lineRule="auto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3766E0AE" w14:textId="77777777" w:rsidR="00D1565B" w:rsidRPr="001D409F" w:rsidRDefault="00D1565B" w:rsidP="008E7F93">
      <w:pPr>
        <w:numPr>
          <w:ilvl w:val="0"/>
          <w:numId w:val="5"/>
        </w:num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lastRenderedPageBreak/>
        <w:t xml:space="preserve">Fișa de fundamentare aferentă  Tarifului de colectare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reciclabile de h</w:t>
      </w:r>
      <w:r w:rsidRPr="001D409F">
        <w:rPr>
          <w:rFonts w:ascii="Montserrat Light" w:eastAsia="Times New Roman" w:hAnsi="Montserrat Light" w:cs="Book Antiqua"/>
          <w:b/>
          <w:bCs/>
          <w:i/>
          <w:iCs/>
          <w:sz w:val="18"/>
          <w:szCs w:val="18"/>
          <w:lang w:val="it-IT"/>
        </w:rPr>
        <w:t>â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rtie, metal, plastic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sticl</w:t>
      </w:r>
      <w:r w:rsidRPr="001D409F">
        <w:rPr>
          <w:rFonts w:ascii="Montserrat Light" w:eastAsia="Times New Roman" w:hAnsi="Montserrat Light" w:cs="Book Antiqua"/>
          <w:b/>
          <w:bCs/>
          <w:i/>
          <w:iCs/>
          <w:sz w:val="18"/>
          <w:szCs w:val="18"/>
          <w:lang w:val="it-IT"/>
        </w:rPr>
        <w:t>ă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 din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municipale, din mediu rural - Tr rec însoțită de Memoriu tehnico-economic justificativ (pdf și excel, foile de lucru ”T3 RECICLABIL RURAL” și ”MTE RECICLABIL RURAL”)</w:t>
      </w:r>
    </w:p>
    <w:tbl>
      <w:tblPr>
        <w:tblW w:w="12102" w:type="dxa"/>
        <w:tblInd w:w="-108" w:type="dxa"/>
        <w:tblLook w:val="04A0" w:firstRow="1" w:lastRow="0" w:firstColumn="1" w:lastColumn="0" w:noHBand="0" w:noVBand="1"/>
      </w:tblPr>
      <w:tblGrid>
        <w:gridCol w:w="597"/>
        <w:gridCol w:w="4217"/>
        <w:gridCol w:w="1315"/>
        <w:gridCol w:w="1575"/>
        <w:gridCol w:w="1179"/>
        <w:gridCol w:w="115"/>
        <w:gridCol w:w="1301"/>
        <w:gridCol w:w="11"/>
        <w:gridCol w:w="179"/>
        <w:gridCol w:w="2000"/>
        <w:gridCol w:w="495"/>
      </w:tblGrid>
      <w:tr w:rsidR="001D409F" w:rsidRPr="001D409F" w14:paraId="51AC493E" w14:textId="77777777" w:rsidTr="00617115">
        <w:trPr>
          <w:trHeight w:val="144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410" w14:textId="77777777" w:rsidR="00D1565B" w:rsidRPr="001D409F" w:rsidRDefault="00D1565B" w:rsidP="004374F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CCEA" w14:textId="77777777" w:rsidR="00D1565B" w:rsidRPr="001D409F" w:rsidRDefault="00D1565B" w:rsidP="004374F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233" w14:textId="77777777" w:rsidR="00D1565B" w:rsidRPr="001D409F" w:rsidRDefault="00D1565B" w:rsidP="004374F8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57FC" w14:textId="77777777" w:rsidR="00D1565B" w:rsidRPr="001D409F" w:rsidRDefault="00D1565B" w:rsidP="004374F8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0B5FAA9C" w14:textId="77777777" w:rsidTr="00617115">
        <w:trPr>
          <w:trHeight w:val="144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C28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FB0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B2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76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Tr rec</w:t>
            </w:r>
          </w:p>
        </w:tc>
      </w:tr>
      <w:tr w:rsidR="001D409F" w:rsidRPr="001D409F" w14:paraId="37C13619" w14:textId="77777777" w:rsidTr="00617115">
        <w:trPr>
          <w:gridAfter w:val="3"/>
          <w:wAfter w:w="2588" w:type="dxa"/>
          <w:trHeight w:val="144"/>
        </w:trPr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DCBD" w14:textId="77777777" w:rsidR="00D1565B" w:rsidRPr="001D409F" w:rsidRDefault="00D1565B" w:rsidP="004374F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A DE FUNDAMENTARE </w:t>
            </w:r>
          </w:p>
        </w:tc>
      </w:tr>
      <w:tr w:rsidR="001D409F" w:rsidRPr="001D409F" w14:paraId="6CE349F9" w14:textId="77777777" w:rsidTr="00617115">
        <w:trPr>
          <w:gridAfter w:val="3"/>
          <w:wAfter w:w="2588" w:type="dxa"/>
          <w:trHeight w:val="144"/>
        </w:trPr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253E" w14:textId="77777777" w:rsidR="00D1565B" w:rsidRPr="001D409F" w:rsidRDefault="00D1565B" w:rsidP="004374F8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reciclabile de h</w:t>
            </w:r>
            <w:r w:rsidRPr="001D409F">
              <w:rPr>
                <w:rFonts w:ascii="Montserrat Light" w:eastAsia="Times New Roman" w:hAnsi="Montserrat Light" w:cs="Book Antiqua"/>
                <w:b/>
                <w:bCs/>
                <w:sz w:val="18"/>
                <w:szCs w:val="18"/>
                <w:lang w:val="en-US"/>
              </w:rPr>
              <w:t>â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rtie, metal, plastic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sticl</w:t>
            </w:r>
            <w:r w:rsidRPr="001D409F">
              <w:rPr>
                <w:rFonts w:ascii="Montserrat Light" w:eastAsia="Times New Roman" w:hAnsi="Montserrat Light" w:cs="Book Antiqua"/>
                <w:b/>
                <w:bCs/>
                <w:sz w:val="18"/>
                <w:szCs w:val="18"/>
                <w:lang w:val="en-US"/>
              </w:rPr>
              <w:t>ă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municipale, din mediu rural</w:t>
            </w:r>
          </w:p>
          <w:p w14:paraId="19B26BE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409F" w:rsidRPr="001D409F" w14:paraId="5509C5B6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6699BE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33288E4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5E76F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AB000D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14:paraId="1D1D18E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051969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18693E1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72F2C82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6F69EF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E3D7F8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51A24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889,864.25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2ECA4D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1,075,361.75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FA3FA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1,715,371.12</w:t>
            </w:r>
          </w:p>
        </w:tc>
      </w:tr>
      <w:tr w:rsidR="001D409F" w:rsidRPr="001D409F" w14:paraId="6053B51A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187FD05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7A67BD1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CD28D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1A591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693,594.82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7CBFF5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873,583.95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109C9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1,329,496.31</w:t>
            </w:r>
          </w:p>
        </w:tc>
      </w:tr>
      <w:tr w:rsidR="001D409F" w:rsidRPr="001D409F" w14:paraId="12F44096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65790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84B466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AD819A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5E20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1,360.29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91649A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2,115.65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13857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2,406.14</w:t>
            </w:r>
          </w:p>
        </w:tc>
      </w:tr>
      <w:tr w:rsidR="001D409F" w:rsidRPr="001D409F" w14:paraId="12B253AD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3F5E74D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5B608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37F0A8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BC3F41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377844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D9EEF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A6FEBD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5E40DFA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79D1C2C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F2AC28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674CA4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1,004.49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980993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1,757.85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82151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1,757.85</w:t>
            </w:r>
          </w:p>
        </w:tc>
      </w:tr>
      <w:tr w:rsidR="001D409F" w:rsidRPr="001D409F" w14:paraId="617D51C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62B7AB2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3B2E411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88449E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614EDE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355.80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BF6900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357.80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012F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648.28</w:t>
            </w:r>
          </w:p>
        </w:tc>
      </w:tr>
      <w:tr w:rsidR="001D409F" w:rsidRPr="001D409F" w14:paraId="77578A4D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1FB748C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55702CC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B72750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1008A3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0CC3902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7D69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275CB0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746192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5E3D186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8DD14C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4732A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1,849.20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513DD4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1,849.20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1811F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18,696.73</w:t>
            </w:r>
          </w:p>
        </w:tc>
      </w:tr>
      <w:tr w:rsidR="001D409F" w:rsidRPr="001D409F" w14:paraId="11F54A9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BFAC26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DFFE03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C49D48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76A44F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3,924.06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52E5558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3,788.48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0E2D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6,474.95</w:t>
            </w:r>
          </w:p>
        </w:tc>
      </w:tr>
      <w:tr w:rsidR="001D409F" w:rsidRPr="001D409F" w14:paraId="1923C82A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A3B65B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3B8DAD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5AF618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43CB3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4,923.85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7BB8E4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634.00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4EDA9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13,876.29</w:t>
            </w:r>
          </w:p>
        </w:tc>
      </w:tr>
      <w:tr w:rsidR="001D409F" w:rsidRPr="001D409F" w14:paraId="4D7B0E8B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CC2C4C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2703F81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E5220A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FBAFE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1,232.49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3C56D2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1,232.49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F92E8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39,925.32</w:t>
            </w:r>
          </w:p>
        </w:tc>
      </w:tr>
      <w:tr w:rsidR="001D409F" w:rsidRPr="001D409F" w14:paraId="00E98583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4E9BCF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1604359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A88A91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7CC8D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D59C0B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4443C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56B0560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19B3A0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1B0DD65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CE4079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3039DA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1,232.49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4CC4130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1,232.49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1A6A4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39,925.32</w:t>
            </w:r>
          </w:p>
        </w:tc>
      </w:tr>
      <w:tr w:rsidR="001D409F" w:rsidRPr="001D409F" w14:paraId="322B088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15B9EB7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188B524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3DF64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C204B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53,473.08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DFDAA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53,473.08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819B2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89,809.42</w:t>
            </w:r>
          </w:p>
        </w:tc>
      </w:tr>
      <w:tr w:rsidR="001D409F" w:rsidRPr="001D409F" w14:paraId="770C8B45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37F3148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36892E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5DD8A9C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BF5BC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4,974.92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D3D89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4,974.92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DCA0A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4,974.92</w:t>
            </w:r>
          </w:p>
        </w:tc>
      </w:tr>
      <w:tr w:rsidR="001D409F" w:rsidRPr="001D409F" w14:paraId="7B47D97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3747DD6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5B04FA9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90EC5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6B7E9F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710.91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08988C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710.91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5281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710.91</w:t>
            </w:r>
          </w:p>
        </w:tc>
      </w:tr>
      <w:tr w:rsidR="001D409F" w:rsidRPr="001D409F" w14:paraId="47EDBC1A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E6EB81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217" w:type="dxa"/>
            <w:shd w:val="clear" w:color="auto" w:fill="auto"/>
            <w:noWrap/>
            <w:vAlign w:val="bottom"/>
            <w:hideMark/>
          </w:tcPr>
          <w:p w14:paraId="48985E8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86F79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781B6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284.36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64589A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255.93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BFAA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511.86</w:t>
            </w:r>
          </w:p>
        </w:tc>
      </w:tr>
      <w:tr w:rsidR="001D409F" w:rsidRPr="001D409F" w14:paraId="0BE29009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65619A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3023A85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2FEB93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113A2F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33,104.18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495F6B2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42,311.04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9E31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56,811.70</w:t>
            </w:r>
          </w:p>
        </w:tc>
      </w:tr>
      <w:tr w:rsidR="001D409F" w:rsidRPr="001D409F" w14:paraId="04F49213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DBC52B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CBDAE6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3D7F47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ECB482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1,500.02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079C243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1,500.02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25107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1,500.02</w:t>
            </w:r>
          </w:p>
        </w:tc>
      </w:tr>
      <w:tr w:rsidR="001D409F" w:rsidRPr="001D409F" w14:paraId="049C9C1C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3594A04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1D547D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E31D5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8DC4E4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26B327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02E87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1B8F73D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71D9C3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15FEACB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635C8C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864F0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24,864.67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368A04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34,742.27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D88D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37,691.96</w:t>
            </w:r>
          </w:p>
        </w:tc>
      </w:tr>
      <w:tr w:rsidR="001D409F" w:rsidRPr="001D409F" w14:paraId="26AE521B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4FF1982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267FF5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ABAA1C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DC9FC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6,739.48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EEAF3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6,068.75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7C39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17,619.71</w:t>
            </w:r>
          </w:p>
        </w:tc>
      </w:tr>
      <w:tr w:rsidR="001D409F" w:rsidRPr="001D409F" w14:paraId="1ED87E14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08908C3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C5FA22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BDC5DE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00C29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90,432.08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DB191C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90,432.08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31BA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151,676.58</w:t>
            </w:r>
          </w:p>
        </w:tc>
      </w:tr>
      <w:tr w:rsidR="001D409F" w:rsidRPr="001D409F" w14:paraId="56DEC916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726987C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558BA8B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9D3C42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C18DFE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1,195,961.42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14:paraId="6153D6D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1,483,861.48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8671D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2,047,624.10</w:t>
            </w:r>
          </w:p>
        </w:tc>
      </w:tr>
      <w:tr w:rsidR="001D409F" w:rsidRPr="001D409F" w14:paraId="18C7943D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3BD5295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7B9F81A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13D294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6635C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1,169,644.42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62A06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1,451,209.28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3837F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2,002,566.36</w:t>
            </w:r>
          </w:p>
        </w:tc>
      </w:tr>
      <w:tr w:rsidR="001D409F" w:rsidRPr="001D409F" w14:paraId="5151F583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3B8EA0A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9B6253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BBECD8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1DF9B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26,317.00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A5851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32,652.21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3B41A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45,057.74</w:t>
            </w:r>
          </w:p>
        </w:tc>
      </w:tr>
      <w:tr w:rsidR="001D409F" w:rsidRPr="001D409F" w14:paraId="6498E7D7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504480A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F07526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6F09F1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81525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3E4023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8CFB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51DE121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5902FF7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3105D3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5D3E12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C71E33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2826C8D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F2BBD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5E5B957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465292B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8D36D9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22118E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C4E28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2,085,825.67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0E325C7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2,559,223.23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12D0E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3,762,995.22</w:t>
            </w:r>
          </w:p>
        </w:tc>
      </w:tr>
      <w:tr w:rsidR="001D409F" w:rsidRPr="001D409F" w14:paraId="2D3D9214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vAlign w:val="center"/>
            <w:hideMark/>
          </w:tcPr>
          <w:p w14:paraId="2903FCA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19002F1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71A72F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CB88A9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10,204.04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EAA03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10,204.04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63584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33,734.74</w:t>
            </w:r>
          </w:p>
        </w:tc>
      </w:tr>
      <w:tr w:rsidR="001D409F" w:rsidRPr="001D409F" w14:paraId="168FE28B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E19C2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D450CD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D0B73B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B642AB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2,096,029.71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5CC7C7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2,569,427.27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4B15C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3,796,729.96</w:t>
            </w:r>
          </w:p>
        </w:tc>
      </w:tr>
      <w:tr w:rsidR="001D409F" w:rsidRPr="001D409F" w14:paraId="15F8F84C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8F2A13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7F1FE06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4F16B7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CB4CB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104,801.49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EF0302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128,471.36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7491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189,836.50</w:t>
            </w:r>
          </w:p>
        </w:tc>
      </w:tr>
      <w:tr w:rsidR="001D409F" w:rsidRPr="001D409F" w14:paraId="39C56C2E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B5A43D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0E96CD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60156D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6E1F3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57AFA2D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08197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AD77A16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5D3EFE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EA7974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E62A2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8F1CB9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2,200,831.20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2F1B206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2,697,898.63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B758D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3,986,566.46</w:t>
            </w:r>
          </w:p>
        </w:tc>
      </w:tr>
      <w:tr w:rsidR="001D409F" w:rsidRPr="001D409F" w14:paraId="6C7029CA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77352E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7E3FD7C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246F80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7A586C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43115C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1C583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</w:tr>
      <w:tr w:rsidR="001D409F" w:rsidRPr="001D409F" w14:paraId="081C8DB5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60009F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A8C266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DAACC3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C68F85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220B77A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F9D99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</w:tr>
      <w:tr w:rsidR="001D409F" w:rsidRPr="001D409F" w14:paraId="4D67EA18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A75202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A5FA2B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1F1BD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1F0E6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11CED00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0F20B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</w:tr>
      <w:tr w:rsidR="001D409F" w:rsidRPr="001D409F" w14:paraId="500B94CF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68C891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7874002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reciclabile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reciclabile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1537FA3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8612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4,260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56E63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4,260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E8E7A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4,260</w:t>
            </w:r>
          </w:p>
        </w:tc>
      </w:tr>
      <w:tr w:rsidR="001D409F" w:rsidRPr="001D409F" w14:paraId="1701E336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6758AA4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4F8A5BC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9EF112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3709E7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027C0A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B197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</w:tr>
      <w:tr w:rsidR="001D409F" w:rsidRPr="001D409F" w14:paraId="651C77F4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3E763FD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597C284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B21C1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8F5DFF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B9EAF3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B4EE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</w:tr>
      <w:tr w:rsidR="001D409F" w:rsidRPr="001D409F" w14:paraId="1D94FD0A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1032BDA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5A3A79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260E42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A1CC08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160,034.00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  <w:hideMark/>
          </w:tcPr>
          <w:p w14:paraId="0C11A16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160,034.00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B68C68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160,034.00</w:t>
            </w:r>
          </w:p>
        </w:tc>
      </w:tr>
      <w:tr w:rsidR="001D409F" w:rsidRPr="001D409F" w14:paraId="0DE74F51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77BC33D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0A1E66D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4B5C6A4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365D84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516.63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65279F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633.31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1BB4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935.81</w:t>
            </w:r>
          </w:p>
        </w:tc>
      </w:tr>
      <w:tr w:rsidR="001D409F" w:rsidRPr="001D409F" w14:paraId="7BA3396C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7DDA833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42E9601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E188E0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F0E62E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98.16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45F65F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B4516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177.80</w:t>
            </w:r>
          </w:p>
        </w:tc>
      </w:tr>
      <w:tr w:rsidR="001D409F" w:rsidRPr="001D409F" w14:paraId="3C50F125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3FDEEB1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65EE42D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087691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5D713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614.79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0720BD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753.64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24FE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1,113.62</w:t>
            </w:r>
          </w:p>
        </w:tc>
      </w:tr>
      <w:tr w:rsidR="001D409F" w:rsidRPr="001D409F" w14:paraId="59BD4FC2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083FE20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15CEC1E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7F12D2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A5D3B0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1.15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25AD84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1.40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BD6AF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2.08</w:t>
            </w:r>
          </w:p>
        </w:tc>
      </w:tr>
      <w:tr w:rsidR="001D409F" w:rsidRPr="001D409F" w14:paraId="740B8B9B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4EA9B1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5EF8199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6EFA0EA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A1190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5ECF81E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B79CE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2B62091D" w14:textId="77777777" w:rsidTr="0061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2594" w:type="dxa"/>
          <w:trHeight w:val="144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9F7A7E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217" w:type="dxa"/>
            <w:shd w:val="clear" w:color="auto" w:fill="auto"/>
            <w:vAlign w:val="center"/>
            <w:hideMark/>
          </w:tcPr>
          <w:p w14:paraId="2CF126A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A64B78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4E0736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30" w:type="dxa"/>
            <w:gridSpan w:val="2"/>
            <w:shd w:val="clear" w:color="auto" w:fill="auto"/>
            <w:noWrap/>
            <w:vAlign w:val="center"/>
            <w:hideMark/>
          </w:tcPr>
          <w:p w14:paraId="71B72DD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5CC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7865AAEA" w14:textId="77777777" w:rsidR="00D1565B" w:rsidRPr="001D409F" w:rsidRDefault="00D1565B" w:rsidP="00DB0624">
      <w:pPr>
        <w:spacing w:line="240" w:lineRule="auto"/>
        <w:ind w:left="142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6F5ACBCA" w14:textId="77777777" w:rsidR="00D1565B" w:rsidRPr="001D409F" w:rsidRDefault="00D1565B" w:rsidP="008E7F93">
      <w:pPr>
        <w:numPr>
          <w:ilvl w:val="0"/>
          <w:numId w:val="5"/>
        </w:numPr>
        <w:spacing w:line="240" w:lineRule="auto"/>
        <w:ind w:left="630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reziduale din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municipale, din mediu rural- Tr rez însoțită de Memoriu tehnico-economic justificativ (pdf și excel, foile de lucru ”T4 REZIDUAL RURAL” și ”MTE REZIDUAL RURAL”)</w:t>
      </w:r>
    </w:p>
    <w:tbl>
      <w:tblPr>
        <w:tblW w:w="13518" w:type="dxa"/>
        <w:tblInd w:w="-108" w:type="dxa"/>
        <w:tblLook w:val="04A0" w:firstRow="1" w:lastRow="0" w:firstColumn="1" w:lastColumn="0" w:noHBand="0" w:noVBand="1"/>
      </w:tblPr>
      <w:tblGrid>
        <w:gridCol w:w="108"/>
        <w:gridCol w:w="630"/>
        <w:gridCol w:w="4000"/>
        <w:gridCol w:w="1315"/>
        <w:gridCol w:w="1575"/>
        <w:gridCol w:w="1301"/>
        <w:gridCol w:w="1262"/>
        <w:gridCol w:w="32"/>
        <w:gridCol w:w="1074"/>
        <w:gridCol w:w="1440"/>
        <w:gridCol w:w="1170"/>
        <w:gridCol w:w="819"/>
        <w:gridCol w:w="171"/>
      </w:tblGrid>
      <w:tr w:rsidR="001D409F" w:rsidRPr="001D409F" w14:paraId="50224D2C" w14:textId="77777777" w:rsidTr="00617115">
        <w:trPr>
          <w:gridAfter w:val="1"/>
          <w:wAfter w:w="171" w:type="dxa"/>
          <w:trHeight w:val="144"/>
        </w:trPr>
        <w:tc>
          <w:tcPr>
            <w:tcW w:w="13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FD1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04489826" w14:textId="77777777" w:rsidTr="00617115">
        <w:trPr>
          <w:gridAfter w:val="1"/>
          <w:wAfter w:w="171" w:type="dxa"/>
          <w:trHeight w:val="144"/>
        </w:trPr>
        <w:tc>
          <w:tcPr>
            <w:tcW w:w="13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6773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  <w:tr w:rsidR="001D409F" w:rsidRPr="001D409F" w14:paraId="4F6F1737" w14:textId="77777777" w:rsidTr="00617115">
        <w:trPr>
          <w:gridBefore w:val="1"/>
          <w:wBefore w:w="108" w:type="dxa"/>
          <w:trHeight w:val="144"/>
        </w:trPr>
        <w:tc>
          <w:tcPr>
            <w:tcW w:w="7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9676" w14:textId="2CD81C2E" w:rsidR="00D1565B" w:rsidRPr="001D409F" w:rsidRDefault="00252453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A DE FUNDAMENTARE</w:t>
            </w:r>
          </w:p>
          <w:p w14:paraId="07F6109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E6F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EB6D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89C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F86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6D97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7B7487DD" w14:textId="77777777" w:rsidTr="00617115">
        <w:trPr>
          <w:gridBefore w:val="1"/>
          <w:wBefore w:w="108" w:type="dxa"/>
          <w:trHeight w:val="144"/>
        </w:trPr>
        <w:tc>
          <w:tcPr>
            <w:tcW w:w="7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A7F41" w14:textId="79BDD9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reziduale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municipale, din mediu rural</w:t>
            </w:r>
          </w:p>
          <w:p w14:paraId="2050DE7F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679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8B5C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316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DBE3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786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79D74BD7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CEF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C3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FD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64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2ED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F2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7E68949C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24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C0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63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4A8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2,249,426.64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2179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2,516,016.37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A6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4,397,057.79</w:t>
            </w:r>
          </w:p>
        </w:tc>
      </w:tr>
      <w:tr w:rsidR="001D409F" w:rsidRPr="001D409F" w14:paraId="70104671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60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0BB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A4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5B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798,998.59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46B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988,839.32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046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1,531,349.16</w:t>
            </w:r>
          </w:p>
        </w:tc>
      </w:tr>
      <w:tr w:rsidR="001D409F" w:rsidRPr="001D409F" w14:paraId="4F7E25E5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52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654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59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9D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9,265.54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C1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14,325.48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3A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16,254.32</w:t>
            </w:r>
          </w:p>
        </w:tc>
      </w:tr>
      <w:tr w:rsidR="001D409F" w:rsidRPr="001D409F" w14:paraId="274AEA4F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F1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6F4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81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4A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5E6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19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2C2443E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65F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8D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FD81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4B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6,669.90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42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11,672.32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0B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11,672.32</w:t>
            </w:r>
          </w:p>
        </w:tc>
      </w:tr>
      <w:tr w:rsidR="001D409F" w:rsidRPr="001D409F" w14:paraId="3AAFE466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2E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A1F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591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809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2,595.64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B921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2,653.15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F8E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4,582.00</w:t>
            </w:r>
          </w:p>
        </w:tc>
      </w:tr>
      <w:tr w:rsidR="001D409F" w:rsidRPr="001D409F" w14:paraId="08BF0330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EEC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A40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AA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52F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CC9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10F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1FB6D3F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1CD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32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25C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BC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15,683.77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8BE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15,683.77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C4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158,574.16</w:t>
            </w:r>
          </w:p>
        </w:tc>
      </w:tr>
      <w:tr w:rsidR="001D409F" w:rsidRPr="001D409F" w14:paraId="097D37B1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D2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39F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58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6C6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33,281.50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071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32,131.59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08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54,916.51</w:t>
            </w:r>
          </w:p>
        </w:tc>
      </w:tr>
      <w:tr w:rsidR="001D409F" w:rsidRPr="001D409F" w14:paraId="493A6B1C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A53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E6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40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EA7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8,864.82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77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20,437.43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C5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24,982.67</w:t>
            </w:r>
          </w:p>
        </w:tc>
      </w:tr>
      <w:tr w:rsidR="001D409F" w:rsidRPr="001D409F" w14:paraId="5952A36D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70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A9D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D0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8FE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10,453.25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CA9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10,453.25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0B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338,622.06</w:t>
            </w:r>
          </w:p>
        </w:tc>
      </w:tr>
      <w:tr w:rsidR="001D409F" w:rsidRPr="001D409F" w14:paraId="1FCDE661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49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FEC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82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F21B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0E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00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A750D13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F1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8A8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3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4F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10,453.25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3A8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10,453.25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2CF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338,622.06</w:t>
            </w:r>
          </w:p>
        </w:tc>
      </w:tr>
      <w:tr w:rsidR="001D409F" w:rsidRPr="001D409F" w14:paraId="7EF600F3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50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9A8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58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F7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453,525.83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089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453,525.83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44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761,708.27</w:t>
            </w:r>
          </w:p>
        </w:tc>
      </w:tr>
      <w:tr w:rsidR="001D409F" w:rsidRPr="001D409F" w14:paraId="5AD0870A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88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5CC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52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C9F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42,194.23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AC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42,194.23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C88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42,194.23</w:t>
            </w:r>
          </w:p>
        </w:tc>
      </w:tr>
      <w:tr w:rsidR="001D409F" w:rsidRPr="001D409F" w14:paraId="0CC2263E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ED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5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F13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AC1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6,029.52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BE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6,029.52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1AF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6,029.52</w:t>
            </w:r>
          </w:p>
        </w:tc>
      </w:tr>
      <w:tr w:rsidR="001D409F" w:rsidRPr="001D409F" w14:paraId="345ABD2B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D33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4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E6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4B2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2,411.81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E1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2,170.63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31C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4,341.25</w:t>
            </w:r>
          </w:p>
        </w:tc>
      </w:tr>
      <w:tr w:rsidR="001D409F" w:rsidRPr="001D409F" w14:paraId="4F56F15F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99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74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161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C481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233,470.00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08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294,977.54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8D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396,709.90</w:t>
            </w:r>
          </w:p>
        </w:tc>
      </w:tr>
      <w:tr w:rsidR="001D409F" w:rsidRPr="001D409F" w14:paraId="6C133CC7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33C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9F3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15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75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12,722.29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B6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12,722.29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AF7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12,722.29</w:t>
            </w:r>
          </w:p>
        </w:tc>
      </w:tr>
      <w:tr w:rsidR="001D409F" w:rsidRPr="001D409F" w14:paraId="1B3052A6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D9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D1D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62C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82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FC3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B1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853E370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65C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8E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30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30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169,848.68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480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235,809.95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607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255,619.70</w:t>
            </w:r>
          </w:p>
        </w:tc>
      </w:tr>
      <w:tr w:rsidR="001D409F" w:rsidRPr="001D409F" w14:paraId="32550BBB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59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CE6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B4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3E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50,899.03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005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46,445.30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73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128,367.91</w:t>
            </w:r>
          </w:p>
        </w:tc>
      </w:tr>
      <w:tr w:rsidR="001D409F" w:rsidRPr="001D409F" w14:paraId="3D9DB069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D5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8610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86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19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635,247.79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C69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635,247.79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830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1,061,375.73</w:t>
            </w:r>
          </w:p>
        </w:tc>
      </w:tr>
      <w:tr w:rsidR="001D409F" w:rsidRPr="001D409F" w14:paraId="114294F4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233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85C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989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3F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2,364,661.95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FC0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2,920,348.97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101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4,108,227.58</w:t>
            </w:r>
          </w:p>
        </w:tc>
      </w:tr>
      <w:tr w:rsidR="001D409F" w:rsidRPr="001D409F" w14:paraId="49316766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54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D7B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A9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C8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2,312,627.82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91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2,856,087.01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C1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4,017,826.48</w:t>
            </w:r>
          </w:p>
        </w:tc>
      </w:tr>
      <w:tr w:rsidR="001D409F" w:rsidRPr="001D409F" w14:paraId="4B8C3F4F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67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D1E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E3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04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52,034.13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1A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64,261.96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31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90,401.10</w:t>
            </w:r>
          </w:p>
        </w:tc>
      </w:tr>
      <w:tr w:rsidR="001D409F" w:rsidRPr="001D409F" w14:paraId="0E948512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A51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88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0A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3CD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049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5C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B03F369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51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DD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69D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48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21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68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24DC3BD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02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03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DE9E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A5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4,614,088.58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21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5,436,365.34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D20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8,505,285.37</w:t>
            </w:r>
          </w:p>
        </w:tc>
      </w:tr>
      <w:tr w:rsidR="001D409F" w:rsidRPr="001D409F" w14:paraId="616C1897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CC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E5B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794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F9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71,384.91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0B26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71,384.91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BBF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235,999.74</w:t>
            </w:r>
          </w:p>
        </w:tc>
      </w:tr>
      <w:tr w:rsidR="001D409F" w:rsidRPr="001D409F" w14:paraId="5382227E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55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822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36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B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4,685,473.49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AA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5,507,750.25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834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8,741,285.11</w:t>
            </w:r>
          </w:p>
        </w:tc>
      </w:tr>
      <w:tr w:rsidR="001D409F" w:rsidRPr="001D409F" w14:paraId="594DEA79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249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FD8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84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F839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234,273.67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0A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275,387.51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8A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437,064.26</w:t>
            </w:r>
          </w:p>
        </w:tc>
      </w:tr>
      <w:tr w:rsidR="001D409F" w:rsidRPr="001D409F" w14:paraId="6EE38393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734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82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07A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EBF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8DC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B1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0979AA1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1E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383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774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F1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4,919,747.16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1A9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5,783,137.76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91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9,178,349.36</w:t>
            </w:r>
          </w:p>
        </w:tc>
      </w:tr>
      <w:tr w:rsidR="001D409F" w:rsidRPr="001D409F" w14:paraId="00CBF2D4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E5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53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47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AC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C5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FC1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</w:tr>
      <w:tr w:rsidR="001D409F" w:rsidRPr="001D409F" w14:paraId="4F6F4CD9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01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196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6CD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DC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6BE9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9AB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</w:tr>
      <w:tr w:rsidR="001D409F" w:rsidRPr="001D409F" w14:paraId="52510BA2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01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52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6A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1B0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48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AD6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</w:tr>
      <w:tr w:rsidR="001D409F" w:rsidRPr="001D409F" w14:paraId="25AFB5A1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222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6B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reziduale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reziduale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23E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8C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12,523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861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12,523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7C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12,523</w:t>
            </w:r>
          </w:p>
        </w:tc>
      </w:tr>
      <w:tr w:rsidR="001D409F" w:rsidRPr="001D409F" w14:paraId="79E6FCE5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063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A12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1C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6A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366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E96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</w:tr>
      <w:tr w:rsidR="001D409F" w:rsidRPr="001D409F" w14:paraId="234B72E2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88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65EB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0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D2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29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95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</w:tr>
      <w:tr w:rsidR="001D409F" w:rsidRPr="001D409F" w14:paraId="11FC18B8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1A2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F9AC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B7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83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160,034.00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D1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160,034.00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EDA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160,034.00</w:t>
            </w:r>
          </w:p>
        </w:tc>
      </w:tr>
      <w:tr w:rsidR="001D409F" w:rsidRPr="001D409F" w14:paraId="4393D741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152D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A05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DE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10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392.86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854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461.80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54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732.92</w:t>
            </w:r>
          </w:p>
        </w:tc>
      </w:tr>
      <w:tr w:rsidR="001D409F" w:rsidRPr="001D409F" w14:paraId="7484286D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DE3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CB4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AE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37EE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74.64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8825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87.74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F6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139.25</w:t>
            </w:r>
          </w:p>
        </w:tc>
      </w:tr>
      <w:tr w:rsidR="001D409F" w:rsidRPr="001D409F" w14:paraId="59FDCE88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38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94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067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50F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467.50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61E4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549.54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41D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872.17</w:t>
            </w:r>
          </w:p>
        </w:tc>
      </w:tr>
      <w:tr w:rsidR="001D409F" w:rsidRPr="001D409F" w14:paraId="73AED34C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2EEA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C5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73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9DF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2.56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608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3.01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FB0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4.78</w:t>
            </w:r>
          </w:p>
        </w:tc>
      </w:tr>
      <w:tr w:rsidR="001D409F" w:rsidRPr="001D409F" w14:paraId="74D5DEAF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BF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D7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E49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87D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1173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51E7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C845B87" w14:textId="77777777" w:rsidTr="00617115">
        <w:trPr>
          <w:gridBefore w:val="1"/>
          <w:gridAfter w:val="5"/>
          <w:wBefore w:w="108" w:type="dxa"/>
          <w:wAfter w:w="4674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2A0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22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2D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416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962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A0C" w14:textId="77777777" w:rsidR="00D1565B" w:rsidRPr="001D409F" w:rsidRDefault="00D1565B" w:rsidP="00252453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2CB83CD6" w14:textId="77777777" w:rsidR="00D1565B" w:rsidRPr="001D409F" w:rsidRDefault="00D1565B" w:rsidP="00252453">
      <w:pPr>
        <w:spacing w:line="240" w:lineRule="auto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7591AE14" w14:textId="77777777" w:rsidR="00D1565B" w:rsidRPr="001D409F" w:rsidRDefault="00D1565B" w:rsidP="008E7F93">
      <w:pPr>
        <w:numPr>
          <w:ilvl w:val="0"/>
          <w:numId w:val="5"/>
        </w:numPr>
        <w:spacing w:line="240" w:lineRule="auto"/>
        <w:ind w:left="630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reciclabile similare de h</w:t>
      </w:r>
      <w:r w:rsidRPr="001D409F">
        <w:rPr>
          <w:rFonts w:ascii="Montserrat Light" w:eastAsia="Times New Roman" w:hAnsi="Montserrat Light" w:cs="Book Antiqua"/>
          <w:b/>
          <w:bCs/>
          <w:i/>
          <w:iCs/>
          <w:sz w:val="18"/>
          <w:szCs w:val="18"/>
          <w:lang w:val="it-IT"/>
        </w:rPr>
        <w:t>â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rtie, metal, plastic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sticl</w:t>
      </w:r>
      <w:r w:rsidRPr="001D409F">
        <w:rPr>
          <w:rFonts w:ascii="Montserrat Light" w:eastAsia="Times New Roman" w:hAnsi="Montserrat Light" w:cs="Book Antiqua"/>
          <w:b/>
          <w:bCs/>
          <w:i/>
          <w:iCs/>
          <w:sz w:val="18"/>
          <w:szCs w:val="18"/>
          <w:lang w:val="it-IT"/>
        </w:rPr>
        <w:t>ă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 din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 - Top rec însoțită de Memoriu tehnico-economic justificativ (pdf și excel, foile de lucru ”T5 RECICLABIL SIMILAR și ”MTE RECICLABIL SIMILAR”)</w:t>
      </w:r>
    </w:p>
    <w:tbl>
      <w:tblPr>
        <w:tblW w:w="13518" w:type="dxa"/>
        <w:tblInd w:w="-108" w:type="dxa"/>
        <w:tblLook w:val="04A0" w:firstRow="1" w:lastRow="0" w:firstColumn="1" w:lastColumn="0" w:noHBand="0" w:noVBand="1"/>
      </w:tblPr>
      <w:tblGrid>
        <w:gridCol w:w="13518"/>
      </w:tblGrid>
      <w:tr w:rsidR="001D409F" w:rsidRPr="001D409F" w14:paraId="7D5E1CD2" w14:textId="77777777" w:rsidTr="00617115">
        <w:trPr>
          <w:trHeight w:val="144"/>
        </w:trPr>
        <w:tc>
          <w:tcPr>
            <w:tcW w:w="1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D13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62D23A12" w14:textId="77777777" w:rsidTr="00617115">
        <w:trPr>
          <w:trHeight w:val="144"/>
        </w:trPr>
        <w:tc>
          <w:tcPr>
            <w:tcW w:w="1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C49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</w:tbl>
    <w:p w14:paraId="360A9E4E" w14:textId="77777777" w:rsidR="00D1565B" w:rsidRPr="001D409F" w:rsidRDefault="00D1565B" w:rsidP="00252453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597"/>
        <w:gridCol w:w="4083"/>
        <w:gridCol w:w="1315"/>
        <w:gridCol w:w="1575"/>
        <w:gridCol w:w="1269"/>
        <w:gridCol w:w="1331"/>
        <w:gridCol w:w="2024"/>
        <w:gridCol w:w="1370"/>
        <w:gridCol w:w="1150"/>
        <w:gridCol w:w="990"/>
      </w:tblGrid>
      <w:tr w:rsidR="001D409F" w:rsidRPr="001D409F" w14:paraId="7E1F6D70" w14:textId="77777777" w:rsidTr="00DA6EA9">
        <w:trPr>
          <w:trHeight w:val="144"/>
        </w:trPr>
        <w:tc>
          <w:tcPr>
            <w:tcW w:w="8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7E10A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A DE FUNDAMENTARE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1A25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CB4B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B86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8DE6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F91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583D2BD7" w14:textId="77777777" w:rsidTr="00DA6EA9">
        <w:trPr>
          <w:trHeight w:val="144"/>
        </w:trPr>
        <w:tc>
          <w:tcPr>
            <w:tcW w:w="8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651A2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reciclabile similare de h</w:t>
            </w:r>
            <w:r w:rsidRPr="001D409F">
              <w:rPr>
                <w:rFonts w:ascii="Montserrat Light" w:eastAsia="Times New Roman" w:hAnsi="Montserrat Light" w:cs="Book Antiqua"/>
                <w:b/>
                <w:bCs/>
                <w:sz w:val="18"/>
                <w:szCs w:val="18"/>
                <w:lang w:val="en-US"/>
              </w:rPr>
              <w:t>â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rtie, metal, plastic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sticl</w:t>
            </w:r>
            <w:r w:rsidRPr="001D409F">
              <w:rPr>
                <w:rFonts w:ascii="Montserrat Light" w:eastAsia="Times New Roman" w:hAnsi="Montserrat Light" w:cs="Book Antiqua"/>
                <w:b/>
                <w:bCs/>
                <w:sz w:val="18"/>
                <w:szCs w:val="18"/>
                <w:lang w:val="en-US"/>
              </w:rPr>
              <w:t>ă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</w:t>
            </w:r>
          </w:p>
          <w:p w14:paraId="6B6675B6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BA5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01CFC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4C6EB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FD0E7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E1C36" w14:textId="77777777" w:rsidR="00D1565B" w:rsidRPr="001D409F" w:rsidRDefault="00D1565B" w:rsidP="0025245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364C6451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A58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9BF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DD2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511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45B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654" w14:textId="77777777" w:rsidR="00D1565B" w:rsidRPr="001D409F" w:rsidRDefault="00D1565B" w:rsidP="0025245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5A8ECC40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C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3F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03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48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1,345,105.70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D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1,590,267.26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2A6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2,725,372.36</w:t>
            </w:r>
          </w:p>
        </w:tc>
      </w:tr>
      <w:tr w:rsidR="001D409F" w:rsidRPr="001D409F" w14:paraId="5D24F8C4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AB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812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2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E9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702,691.83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DF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891,326.82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67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1,343,485.30</w:t>
            </w:r>
          </w:p>
        </w:tc>
      </w:tr>
      <w:tr w:rsidR="001D409F" w:rsidRPr="001D409F" w14:paraId="713B3A1D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2F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14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EA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8E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6,987.22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56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10,811.20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9B7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12,270.56</w:t>
            </w:r>
          </w:p>
        </w:tc>
      </w:tr>
      <w:tr w:rsidR="001D409F" w:rsidRPr="001D409F" w14:paraId="22A72A6D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8B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9D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93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3D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71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63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E0C3013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53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81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D0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D5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5,046.45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95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8,831.28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E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8,831.28</w:t>
            </w:r>
          </w:p>
        </w:tc>
      </w:tr>
      <w:tr w:rsidR="001D409F" w:rsidRPr="001D409F" w14:paraId="17E5AE10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3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E9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FE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0C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1,940.78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DC0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1,979.91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19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3,439.28</w:t>
            </w:r>
          </w:p>
        </w:tc>
      </w:tr>
      <w:tr w:rsidR="001D409F" w:rsidRPr="001D409F" w14:paraId="50B8282C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01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A2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CC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A4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112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4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EB74D3D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2A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1B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50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14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11,529.16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1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11,529.16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56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116,568.05</w:t>
            </w:r>
          </w:p>
        </w:tc>
      </w:tr>
      <w:tr w:rsidR="001D409F" w:rsidRPr="001D409F" w14:paraId="7FBC08C2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74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09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E2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A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24,465.27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4C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23,619.97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6B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40,369.19</w:t>
            </w:r>
          </w:p>
        </w:tc>
      </w:tr>
      <w:tr w:rsidR="001D409F" w:rsidRPr="001D409F" w14:paraId="1B4A9237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4B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5A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2C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5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5,534.87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6E4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12,760.38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FD2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15,598.26</w:t>
            </w:r>
          </w:p>
        </w:tc>
      </w:tr>
      <w:tr w:rsidR="001D409F" w:rsidRPr="001D409F" w14:paraId="132CFCBB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6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F1D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6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F7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7,684.19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E3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7,684.19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FD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248,921.46</w:t>
            </w:r>
          </w:p>
        </w:tc>
      </w:tr>
      <w:tr w:rsidR="001D409F" w:rsidRPr="001D409F" w14:paraId="2349587C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55E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25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14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B4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D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2A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884487B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9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B6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7C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18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7,684.19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349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7,684.19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E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248,921.46</w:t>
            </w:r>
          </w:p>
        </w:tc>
      </w:tr>
      <w:tr w:rsidR="001D409F" w:rsidRPr="001D409F" w14:paraId="2430D2E2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E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DC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B5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4D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333,387.35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E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333,387.35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B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559,932.63</w:t>
            </w:r>
          </w:p>
        </w:tc>
      </w:tr>
      <w:tr w:rsidR="001D409F" w:rsidRPr="001D409F" w14:paraId="34C64752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12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93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89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D8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31,017.03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93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31,017.03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14A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31,017.03</w:t>
            </w:r>
          </w:p>
        </w:tc>
      </w:tr>
      <w:tr w:rsidR="001D409F" w:rsidRPr="001D409F" w14:paraId="7EB6D18C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EA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AB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23D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E1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4,432.31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3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4,432.31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12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4,432.31</w:t>
            </w:r>
          </w:p>
        </w:tc>
      </w:tr>
      <w:tr w:rsidR="001D409F" w:rsidRPr="001D409F" w14:paraId="658EE607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5C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1F1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3F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C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1,772.92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D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1,595.63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E0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3,191.26</w:t>
            </w:r>
          </w:p>
        </w:tc>
      </w:tr>
      <w:tr w:rsidR="001D409F" w:rsidRPr="001D409F" w14:paraId="449EFA7C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DE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92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48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6A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175,291.22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18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221,790.91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A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298,222.27</w:t>
            </w:r>
          </w:p>
        </w:tc>
      </w:tr>
      <w:tr w:rsidR="001D409F" w:rsidRPr="001D409F" w14:paraId="208D49C8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E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BF1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6A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C1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9,352.17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5CB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9,352.17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40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9,352.17</w:t>
            </w:r>
          </w:p>
        </w:tc>
      </w:tr>
      <w:tr w:rsidR="001D409F" w:rsidRPr="001D409F" w14:paraId="419FB514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3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36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F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6F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7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C65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D9FA624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B3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93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AD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DC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128,037.69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915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177,907.07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19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192,873.00</w:t>
            </w:r>
          </w:p>
        </w:tc>
      </w:tr>
      <w:tr w:rsidR="001D409F" w:rsidRPr="001D409F" w14:paraId="2CEFB44F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AE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5B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93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3A7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37,901.36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E3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34,531.67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E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95,997.11</w:t>
            </w:r>
          </w:p>
        </w:tc>
      </w:tr>
      <w:tr w:rsidR="001D409F" w:rsidRPr="001D409F" w14:paraId="09B1F4EA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38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12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A0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B4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40,312.32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18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40,312.32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9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51,364.04</w:t>
            </w:r>
          </w:p>
        </w:tc>
      </w:tr>
      <w:tr w:rsidR="001D409F" w:rsidRPr="001D409F" w14:paraId="754B1BE5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37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76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B8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87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1,476,578.01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24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1,821,357.87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C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2,575,209.25</w:t>
            </w:r>
          </w:p>
        </w:tc>
      </w:tr>
      <w:tr w:rsidR="001D409F" w:rsidRPr="001D409F" w14:paraId="5061675C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20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D4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20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88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1,444,086.07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2D8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1,781,279.09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7D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2,518,542.06</w:t>
            </w:r>
          </w:p>
        </w:tc>
      </w:tr>
      <w:tr w:rsidR="001D409F" w:rsidRPr="001D409F" w14:paraId="7047DFE0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F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6F6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C4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EF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32,491.94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BBC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40,078.78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972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56,667.20</w:t>
            </w:r>
          </w:p>
        </w:tc>
      </w:tr>
      <w:tr w:rsidR="001D409F" w:rsidRPr="001D409F" w14:paraId="35EA7BF8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85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88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CE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19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C63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BE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84CBE4D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D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56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32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42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A4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67E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F8CCE03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33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4D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B7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43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2,821,683.71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1E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3,411,625.14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11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5,300,581.61</w:t>
            </w:r>
          </w:p>
        </w:tc>
      </w:tr>
      <w:tr w:rsidR="001D409F" w:rsidRPr="001D409F" w14:paraId="60496454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C1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65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6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2F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53,650.46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80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53,650.46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5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177,369.34</w:t>
            </w:r>
          </w:p>
        </w:tc>
      </w:tr>
      <w:tr w:rsidR="001D409F" w:rsidRPr="001D409F" w14:paraId="6F4D60CB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5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F7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4F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3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2,875,334.16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4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3,465,275.59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A9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5,477,950.95</w:t>
            </w:r>
          </w:p>
        </w:tc>
      </w:tr>
      <w:tr w:rsidR="001D409F" w:rsidRPr="001D409F" w14:paraId="3BB09CED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7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28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7E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CD7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143,766.71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9E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173,263.78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7C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273,897.55</w:t>
            </w:r>
          </w:p>
        </w:tc>
      </w:tr>
      <w:tr w:rsidR="001D409F" w:rsidRPr="001D409F" w14:paraId="2A1106D3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7F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CE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48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8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DF4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03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B1DE8BF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962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DA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1FA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F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3,019,100.87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872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3,638,539.37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A61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5,751,848.50</w:t>
            </w:r>
          </w:p>
        </w:tc>
      </w:tr>
      <w:tr w:rsidR="001D409F" w:rsidRPr="001D409F" w14:paraId="6E454750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0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9F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7E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A6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5E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8C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124,495.00</w:t>
            </w:r>
          </w:p>
        </w:tc>
      </w:tr>
      <w:tr w:rsidR="001D409F" w:rsidRPr="001D409F" w14:paraId="1D7CB8F1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CF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98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4E0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84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9F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1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85,556.00</w:t>
            </w:r>
          </w:p>
        </w:tc>
      </w:tr>
      <w:tr w:rsidR="001D409F" w:rsidRPr="001D409F" w14:paraId="35799CFE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A0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5D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38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EC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38,939.00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17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83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38,939.00</w:t>
            </w:r>
          </w:p>
        </w:tc>
      </w:tr>
      <w:tr w:rsidR="001D409F" w:rsidRPr="001D409F" w14:paraId="13942722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89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DE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reciclabile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reciclabile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50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301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11,036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31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11,036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1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11,036</w:t>
            </w:r>
          </w:p>
        </w:tc>
      </w:tr>
      <w:tr w:rsidR="001D409F" w:rsidRPr="001D409F" w14:paraId="36AFF0BB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5C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67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2D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4AF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6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89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</w:tr>
      <w:tr w:rsidR="001D409F" w:rsidRPr="001D409F" w14:paraId="0E7B413E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0F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1E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A6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88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4F8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4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</w:tr>
      <w:tr w:rsidR="001D409F" w:rsidRPr="001D409F" w14:paraId="556E47AA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A8C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08E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5B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7E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A59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8AC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B6463B8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E4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6A3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B2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DF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273.57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5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329.70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0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521.19</w:t>
            </w:r>
          </w:p>
        </w:tc>
      </w:tr>
      <w:tr w:rsidR="001D409F" w:rsidRPr="001D409F" w14:paraId="2B9440D2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A3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28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60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6C7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51.98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91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62.64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3E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99.03</w:t>
            </w:r>
          </w:p>
        </w:tc>
      </w:tr>
      <w:tr w:rsidR="001D409F" w:rsidRPr="001D409F" w14:paraId="61813C6B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93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BD0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CD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60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325.55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F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392.34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F9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620.22</w:t>
            </w:r>
          </w:p>
        </w:tc>
      </w:tr>
      <w:tr w:rsidR="001D409F" w:rsidRPr="001D409F" w14:paraId="141B03D8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BA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BD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1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C37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7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A74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3AE58631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400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5C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3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68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BB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B4A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DA6EA9" w:rsidRPr="001D409F" w14:paraId="11703164" w14:textId="77777777" w:rsidTr="00DA6EA9">
        <w:trPr>
          <w:gridAfter w:val="4"/>
          <w:wAfter w:w="5534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C96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EA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F1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D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2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D0A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27DE40E5" w14:textId="77777777" w:rsidR="00DA6EA9" w:rsidRPr="001D409F" w:rsidRDefault="00DA6EA9" w:rsidP="00DA6EA9">
      <w:pPr>
        <w:spacing w:line="240" w:lineRule="auto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438EEAB5" w14:textId="1CA7CE82" w:rsidR="00D1565B" w:rsidRPr="001D409F" w:rsidRDefault="00DA6EA9" w:rsidP="00DA6EA9">
      <w:pPr>
        <w:spacing w:line="240" w:lineRule="auto"/>
        <w:ind w:left="720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f) </w:t>
      </w:r>
      <w:r w:rsidR="00D1565B"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 separată </w:t>
      </w:r>
      <w:r w:rsidR="00D1565B"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="00D1565B"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="00D1565B"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="00D1565B"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reziduale similare din de</w:t>
      </w:r>
      <w:r w:rsidR="00D1565B"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="00D1565B"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 - Top rez însoțită de Memoriu tehnico-economic justificativ (pdf și excel, foile de lucru ”T6 REZIDUAL SIMILAR” și ”MTE REZIDUAL SIMILAR”)</w:t>
      </w:r>
    </w:p>
    <w:tbl>
      <w:tblPr>
        <w:tblW w:w="14968" w:type="dxa"/>
        <w:tblInd w:w="-108" w:type="dxa"/>
        <w:tblLook w:val="04A0" w:firstRow="1" w:lastRow="0" w:firstColumn="1" w:lastColumn="0" w:noHBand="0" w:noVBand="1"/>
      </w:tblPr>
      <w:tblGrid>
        <w:gridCol w:w="108"/>
        <w:gridCol w:w="630"/>
        <w:gridCol w:w="4050"/>
        <w:gridCol w:w="1315"/>
        <w:gridCol w:w="1575"/>
        <w:gridCol w:w="1231"/>
        <w:gridCol w:w="19"/>
        <w:gridCol w:w="1303"/>
        <w:gridCol w:w="1546"/>
        <w:gridCol w:w="1212"/>
        <w:gridCol w:w="1018"/>
        <w:gridCol w:w="872"/>
        <w:gridCol w:w="89"/>
      </w:tblGrid>
      <w:tr w:rsidR="001D409F" w:rsidRPr="001D409F" w14:paraId="095391EA" w14:textId="77777777" w:rsidTr="00DA6EA9">
        <w:trPr>
          <w:gridAfter w:val="1"/>
          <w:wAfter w:w="89" w:type="dxa"/>
          <w:trHeight w:val="144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C7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495A8FC4" w14:textId="77777777" w:rsidTr="00DA6EA9">
        <w:trPr>
          <w:gridAfter w:val="1"/>
          <w:wAfter w:w="89" w:type="dxa"/>
          <w:trHeight w:val="144"/>
        </w:trPr>
        <w:tc>
          <w:tcPr>
            <w:tcW w:w="14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865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  <w:tr w:rsidR="001D409F" w:rsidRPr="001D409F" w14:paraId="43C14F35" w14:textId="77777777" w:rsidTr="00DA6EA9">
        <w:trPr>
          <w:gridBefore w:val="1"/>
          <w:wBefore w:w="108" w:type="dxa"/>
          <w:trHeight w:val="144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30D7" w14:textId="77777777" w:rsidR="00D1565B" w:rsidRPr="001D409F" w:rsidRDefault="00D1565B" w:rsidP="00DA6EA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6B6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B98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BCC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84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93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72714698" w14:textId="77777777" w:rsidTr="00DA6EA9">
        <w:trPr>
          <w:gridBefore w:val="1"/>
          <w:wBefore w:w="108" w:type="dxa"/>
          <w:trHeight w:val="144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6A62" w14:textId="5D58EC1A" w:rsidR="00D1565B" w:rsidRPr="001D409F" w:rsidRDefault="00D1565B" w:rsidP="00DA6EA9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reziduale similare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</w:t>
            </w:r>
          </w:p>
          <w:p w14:paraId="5FE632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C7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CB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63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94D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FF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1423F659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CB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55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A2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EA5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46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E0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473F93D5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31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2C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1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047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2,460,770.19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920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2,812,714.64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5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5,078,228.78</w:t>
            </w:r>
          </w:p>
        </w:tc>
      </w:tr>
      <w:tr w:rsidR="001D409F" w:rsidRPr="001D409F" w14:paraId="4223FD49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22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7C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4A4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8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844,323.63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07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1,063,541.50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FAA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1,606,322.99</w:t>
            </w:r>
          </w:p>
        </w:tc>
      </w:tr>
      <w:tr w:rsidR="001D409F" w:rsidRPr="001D409F" w14:paraId="4230EDE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5D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94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EB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C5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17,666.23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30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27,334.61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8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31,024.41</w:t>
            </w:r>
          </w:p>
        </w:tc>
      </w:tr>
      <w:tr w:rsidR="001D409F" w:rsidRPr="001D409F" w14:paraId="277045F6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3E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A0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2B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06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1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4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A4E15AA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C09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381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EA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7F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12,759.25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45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22,328.68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919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22,328.68</w:t>
            </w:r>
          </w:p>
        </w:tc>
      </w:tr>
      <w:tr w:rsidR="001D409F" w:rsidRPr="001D409F" w14:paraId="4610A07D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E9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68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5C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4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4,906.98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1C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5,005.93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01C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8,695.73</w:t>
            </w:r>
          </w:p>
        </w:tc>
      </w:tr>
      <w:tr w:rsidR="001D409F" w:rsidRPr="001D409F" w14:paraId="56C8A39B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9C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5DB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2D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6D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50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4B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FDEB4C3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63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B0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EE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B5F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29,149.89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C5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29,149.89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F5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294,726.18</w:t>
            </w:r>
          </w:p>
        </w:tc>
      </w:tr>
      <w:tr w:rsidR="001D409F" w:rsidRPr="001D409F" w14:paraId="00C00B43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C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8A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ED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3D0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61,857.05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A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59,719.82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41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102,067.92</w:t>
            </w:r>
          </w:p>
        </w:tc>
      </w:tr>
      <w:tr w:rsidR="001D409F" w:rsidRPr="001D409F" w14:paraId="00A99648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AC4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C2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B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3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6,186.08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90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14,261.73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2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17,433.50</w:t>
            </w:r>
          </w:p>
        </w:tc>
      </w:tr>
      <w:tr w:rsidR="001D409F" w:rsidRPr="001D409F" w14:paraId="47371F2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1A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CB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3E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8EE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19,428.42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D6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19,428.42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428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629,363.50</w:t>
            </w:r>
          </w:p>
        </w:tc>
      </w:tr>
      <w:tr w:rsidR="001D409F" w:rsidRPr="001D409F" w14:paraId="077BD68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FC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CF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6D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E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763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CD9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D93C73E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DD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60A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3D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2F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19,428.42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6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19,428.42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8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629,363.50</w:t>
            </w:r>
          </w:p>
        </w:tc>
      </w:tr>
      <w:tr w:rsidR="001D409F" w:rsidRPr="001D409F" w14:paraId="549F6386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5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C5A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2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57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842,923.83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C0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842,923.83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7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1,415,712.22</w:t>
            </w:r>
          </w:p>
        </w:tc>
      </w:tr>
      <w:tr w:rsidR="001D409F" w:rsidRPr="001D409F" w14:paraId="38EEE78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03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2F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346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E6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78,422.27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A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78,422.27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244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78,422.27</w:t>
            </w:r>
          </w:p>
        </w:tc>
      </w:tr>
      <w:tr w:rsidR="001D409F" w:rsidRPr="001D409F" w14:paraId="0FD21004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B1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B4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77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A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11,206.47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A7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11,206.47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26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11,206.47</w:t>
            </w:r>
          </w:p>
        </w:tc>
      </w:tr>
      <w:tr w:rsidR="001D409F" w:rsidRPr="001D409F" w14:paraId="04CC3A4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C5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92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A9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3AA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4,482.59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40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4,034.33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E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8,068.66</w:t>
            </w:r>
          </w:p>
        </w:tc>
      </w:tr>
      <w:tr w:rsidR="001D409F" w:rsidRPr="001D409F" w14:paraId="4DA16FA8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78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7B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11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4A6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443,199.62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1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560,767.64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8EC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754,013.77</w:t>
            </w:r>
          </w:p>
        </w:tc>
      </w:tr>
      <w:tr w:rsidR="001D409F" w:rsidRPr="001D409F" w14:paraId="2EA7AB33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F4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CB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CB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E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23,645.66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024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23,645.66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BB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23,645.66</w:t>
            </w:r>
          </w:p>
        </w:tc>
      </w:tr>
      <w:tr w:rsidR="001D409F" w:rsidRPr="001D409F" w14:paraId="25D80DB8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DB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BD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E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40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10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7A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FE023E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57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3D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94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8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323,725.60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BA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449,813.42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FA3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487,652.70</w:t>
            </w:r>
          </w:p>
        </w:tc>
      </w:tr>
      <w:tr w:rsidR="001D409F" w:rsidRPr="001D409F" w14:paraId="73B19EA6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0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26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EC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BD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95,828.36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61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87,308.56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557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242,715.41</w:t>
            </w:r>
          </w:p>
        </w:tc>
      </w:tr>
      <w:tr w:rsidR="001D409F" w:rsidRPr="001D409F" w14:paraId="1EFD4D94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4E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94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AEA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A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101,924.12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04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101,924.12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3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129,866.88</w:t>
            </w:r>
          </w:p>
        </w:tc>
      </w:tr>
      <w:tr w:rsidR="001D409F" w:rsidRPr="001D409F" w14:paraId="5957903A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DF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7B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C1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9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1,881,275.57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DA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2,302,783.51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39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3,359,269.64</w:t>
            </w:r>
          </w:p>
        </w:tc>
      </w:tr>
      <w:tr w:rsidR="001D409F" w:rsidRPr="001D409F" w14:paraId="4701AACA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40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A3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64D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78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1,839,878.31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FF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2,252,111.02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F5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3,285,349.28</w:t>
            </w:r>
          </w:p>
        </w:tc>
      </w:tr>
      <w:tr w:rsidR="001D409F" w:rsidRPr="001D409F" w14:paraId="755ABDC9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4A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36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E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3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41,397.26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D03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50,672.50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588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73,920.36</w:t>
            </w:r>
          </w:p>
        </w:tc>
      </w:tr>
      <w:tr w:rsidR="001D409F" w:rsidRPr="001D409F" w14:paraId="31B8E89B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A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C4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A9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14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4F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6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CAEC453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AF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D1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BC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9E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2C3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2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B2AFE56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AE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91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9B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4,342,045.77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69C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5,115,498.15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A5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8,437,498.42</w:t>
            </w:r>
          </w:p>
        </w:tc>
      </w:tr>
      <w:tr w:rsidR="001D409F" w:rsidRPr="001D409F" w14:paraId="10B298BB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BF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35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D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6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135,647.76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94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135,647.76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0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448,453.86</w:t>
            </w:r>
          </w:p>
        </w:tc>
      </w:tr>
      <w:tr w:rsidR="001D409F" w:rsidRPr="001D409F" w14:paraId="72FD1EF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EB5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54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C2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A3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4,477,693.53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7F8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5,251,145.91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63C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8,885,952.27</w:t>
            </w:r>
          </w:p>
        </w:tc>
      </w:tr>
      <w:tr w:rsidR="001D409F" w:rsidRPr="001D409F" w14:paraId="3D3FB95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B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79E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A6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A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223,884.68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1E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262,557.30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7D7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444,297.61</w:t>
            </w:r>
          </w:p>
        </w:tc>
      </w:tr>
      <w:tr w:rsidR="001D409F" w:rsidRPr="001D409F" w14:paraId="76F49229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DFA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73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C3A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D0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1B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4A4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5566AC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2A7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BD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72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C6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4,701,578.20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8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5,513,703.21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E7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9,330,249.89</w:t>
            </w:r>
          </w:p>
        </w:tc>
      </w:tr>
      <w:tr w:rsidR="001D409F" w:rsidRPr="001D409F" w14:paraId="10212A35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42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210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3AF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A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949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F4B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124,495</w:t>
            </w:r>
          </w:p>
        </w:tc>
      </w:tr>
      <w:tr w:rsidR="001D409F" w:rsidRPr="001D409F" w14:paraId="2607C54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E90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19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75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8B8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E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E3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85,556</w:t>
            </w:r>
          </w:p>
        </w:tc>
      </w:tr>
      <w:tr w:rsidR="001D409F" w:rsidRPr="001D409F" w14:paraId="350E8470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05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BC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C8B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5B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6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70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38,939</w:t>
            </w:r>
          </w:p>
        </w:tc>
      </w:tr>
      <w:tr w:rsidR="001D409F" w:rsidRPr="001D409F" w14:paraId="3F2AD76C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9C6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0A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reziduale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reziduale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B5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140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27,903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2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27,903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D6C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27,903</w:t>
            </w:r>
          </w:p>
        </w:tc>
      </w:tr>
      <w:tr w:rsidR="001D409F" w:rsidRPr="001D409F" w14:paraId="575BC8C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93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5A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1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5F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73A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7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68.72</w:t>
            </w:r>
          </w:p>
        </w:tc>
      </w:tr>
      <w:tr w:rsidR="001D409F" w:rsidRPr="001D409F" w14:paraId="539E1257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9BC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C2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AB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7D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0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3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31.28</w:t>
            </w:r>
          </w:p>
        </w:tc>
      </w:tr>
      <w:tr w:rsidR="001D409F" w:rsidRPr="001D409F" w14:paraId="1EE866F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92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A77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1B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732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FCA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A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B49B578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8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EC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B2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9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168.50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C3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197.60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64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334.38</w:t>
            </w:r>
          </w:p>
        </w:tc>
      </w:tr>
      <w:tr w:rsidR="001D409F" w:rsidRPr="001D409F" w14:paraId="7BA6967E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C7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BF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8E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F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32.01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1EC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37.54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94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63.53</w:t>
            </w:r>
          </w:p>
        </w:tc>
      </w:tr>
      <w:tr w:rsidR="001D409F" w:rsidRPr="001D409F" w14:paraId="3FDB4737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CE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0F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46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6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200.51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21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235.15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5F0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397.91</w:t>
            </w:r>
          </w:p>
        </w:tc>
      </w:tr>
      <w:tr w:rsidR="001D409F" w:rsidRPr="001D409F" w14:paraId="7B890B82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1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06A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E0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257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F6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C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EB7785B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67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0D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F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5B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63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42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76489456" w14:textId="77777777" w:rsidTr="00DA6EA9">
        <w:trPr>
          <w:gridBefore w:val="1"/>
          <w:gridAfter w:val="5"/>
          <w:wBefore w:w="108" w:type="dxa"/>
          <w:wAfter w:w="4737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FE4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44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87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6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6E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B2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4AA4353E" w14:textId="77777777" w:rsidR="00DA6EA9" w:rsidRPr="001D409F" w:rsidRDefault="00DA6EA9" w:rsidP="00DA6EA9">
      <w:pPr>
        <w:spacing w:line="240" w:lineRule="auto"/>
        <w:rPr>
          <w:rFonts w:ascii="Montserrat Light" w:eastAsia="Calibri" w:hAnsi="Montserrat Light" w:cs="Times New Roman"/>
          <w:b/>
          <w:bCs/>
          <w:sz w:val="18"/>
          <w:szCs w:val="18"/>
          <w:lang w:val="en-US"/>
        </w:rPr>
      </w:pPr>
    </w:p>
    <w:p w14:paraId="28F68EED" w14:textId="6485021A" w:rsidR="00D1565B" w:rsidRPr="001D409F" w:rsidRDefault="00D1565B" w:rsidP="008E7F93">
      <w:pPr>
        <w:pStyle w:val="Listparagraf"/>
        <w:numPr>
          <w:ilvl w:val="0"/>
          <w:numId w:val="8"/>
        </w:numPr>
        <w:rPr>
          <w:rFonts w:ascii="Montserrat Light" w:eastAsia="Calibri" w:hAnsi="Montserrat Light" w:cs="Times New Roman"/>
          <w:b/>
          <w:bCs/>
          <w:sz w:val="18"/>
          <w:szCs w:val="18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periculoase din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 – Tperic însoțită de Memoriu tehnico-economic justificativ (pdf și excel, foile de lucru ”T7 PERICULOASE” și ”MTE PERICULOASE”)</w:t>
      </w:r>
    </w:p>
    <w:tbl>
      <w:tblPr>
        <w:tblW w:w="1418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"/>
        <w:gridCol w:w="597"/>
        <w:gridCol w:w="4098"/>
        <w:gridCol w:w="1260"/>
        <w:gridCol w:w="1620"/>
        <w:gridCol w:w="1260"/>
        <w:gridCol w:w="1260"/>
        <w:gridCol w:w="772"/>
        <w:gridCol w:w="1170"/>
        <w:gridCol w:w="1018"/>
        <w:gridCol w:w="971"/>
        <w:gridCol w:w="62"/>
      </w:tblGrid>
      <w:tr w:rsidR="001D409F" w:rsidRPr="001D409F" w14:paraId="4BA8B39C" w14:textId="77777777" w:rsidTr="008D03AE">
        <w:trPr>
          <w:trHeight w:val="144"/>
        </w:trPr>
        <w:tc>
          <w:tcPr>
            <w:tcW w:w="141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F1C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59196968" w14:textId="77777777" w:rsidTr="008D03AE">
        <w:trPr>
          <w:trHeight w:val="144"/>
        </w:trPr>
        <w:tc>
          <w:tcPr>
            <w:tcW w:w="141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457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  <w:tr w:rsidR="001D409F" w:rsidRPr="001D409F" w14:paraId="41EDEFE5" w14:textId="77777777" w:rsidTr="008D03AE">
        <w:trPr>
          <w:gridBefore w:val="1"/>
          <w:gridAfter w:val="1"/>
          <w:wBefore w:w="93" w:type="dxa"/>
          <w:wAfter w:w="62" w:type="dxa"/>
          <w:trHeight w:val="144"/>
        </w:trPr>
        <w:tc>
          <w:tcPr>
            <w:tcW w:w="8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75E8" w14:textId="507488A6" w:rsidR="00D1565B" w:rsidRPr="001D409F" w:rsidRDefault="00D1565B" w:rsidP="008D03AE">
            <w:pPr>
              <w:spacing w:line="240" w:lineRule="auto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Calibri" w:hAnsi="Montserrat Light" w:cs="Times New Roman"/>
                <w:b/>
                <w:bCs/>
                <w:sz w:val="18"/>
                <w:szCs w:val="18"/>
                <w:lang w:val="en-US"/>
              </w:rPr>
              <w:br w:type="page"/>
            </w:r>
            <w:r w:rsidRPr="001D409F">
              <w:rPr>
                <w:rFonts w:ascii="Montserrat Light" w:eastAsia="Calibri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  <w:p w14:paraId="2E411635" w14:textId="3BA04A41" w:rsidR="00D1565B" w:rsidRPr="001D409F" w:rsidRDefault="00D1565B" w:rsidP="008D03AE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eurilor </w:t>
            </w:r>
            <w:r w:rsidR="008D03AE"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ericuloase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A95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A63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71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31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6ED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5342ADF1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A1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CF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23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B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31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D4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3664DE27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CE8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13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81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987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5,787.94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41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7,297.17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C8E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11,405.69</w:t>
            </w:r>
          </w:p>
        </w:tc>
      </w:tr>
      <w:tr w:rsidR="001D409F" w:rsidRPr="001D409F" w14:paraId="24AF653D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4A0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E8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BC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AC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4,916.78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8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5,949.72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94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9,689.54</w:t>
            </w:r>
          </w:p>
        </w:tc>
      </w:tr>
      <w:tr w:rsidR="001D409F" w:rsidRPr="001D409F" w14:paraId="494A2AB9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9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EA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A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6D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0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44.28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86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50.83</w:t>
            </w:r>
          </w:p>
        </w:tc>
      </w:tr>
      <w:tr w:rsidR="001D409F" w:rsidRPr="001D409F" w14:paraId="6EAE3C01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83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52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3F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22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56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50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0E917BA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98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19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61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6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22.63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1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39.61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8D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39.61</w:t>
            </w:r>
          </w:p>
        </w:tc>
      </w:tr>
      <w:tr w:rsidR="001D409F" w:rsidRPr="001D409F" w14:paraId="4D781819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62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861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C7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7B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6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4.67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00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11.21</w:t>
            </w:r>
          </w:p>
        </w:tc>
      </w:tr>
      <w:tr w:rsidR="001D409F" w:rsidRPr="001D409F" w14:paraId="5CA3864E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C1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C2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3E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DE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D5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208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CCC8DCD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A5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88B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AB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D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DD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1C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0C993C5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3E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A8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B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0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1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0E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764311B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B9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3C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7A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3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192.45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38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443.68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72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542.36</w:t>
            </w:r>
          </w:p>
        </w:tc>
      </w:tr>
      <w:tr w:rsidR="001D409F" w:rsidRPr="001D409F" w14:paraId="2905A897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97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03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34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B4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80C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09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04992BC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6E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85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F3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E0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1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89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60A3CC5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84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53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FE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F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81F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E6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ACFED8F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E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9E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E5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F3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4F4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49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D8817F4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ED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A6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C5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A4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BA0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1C7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0B6E658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3F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BCD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2B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57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CC7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FD5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B0FB9E7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0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62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2B2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F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54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85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BF1A67E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AF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05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1B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88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650.91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9C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859.48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DE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1,122.97</w:t>
            </w:r>
          </w:p>
        </w:tc>
      </w:tr>
      <w:tr w:rsidR="001D409F" w:rsidRPr="001D409F" w14:paraId="365E4E80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D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37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4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1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FC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3F2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A0F63ED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91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A5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5D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D1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0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41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ACE50E2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AF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B2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DE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B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574.29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9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797.97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3C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865.10</w:t>
            </w:r>
          </w:p>
        </w:tc>
      </w:tr>
      <w:tr w:rsidR="001D409F" w:rsidRPr="001D409F" w14:paraId="425055DE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FD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11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8F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2FC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76.62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0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190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257.88</w:t>
            </w:r>
          </w:p>
        </w:tc>
      </w:tr>
      <w:tr w:rsidR="001D409F" w:rsidRPr="001D409F" w14:paraId="6F11477D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E1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86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1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012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A5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70A443E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96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93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5A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BF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15,597.19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62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19,017.25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A3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27,927.06</w:t>
            </w:r>
          </w:p>
        </w:tc>
      </w:tr>
      <w:tr w:rsidR="001D409F" w:rsidRPr="001D409F" w14:paraId="72E851D0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B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CE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BB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BC6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15,253.97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F6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18,598.78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493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27,312.53</w:t>
            </w:r>
          </w:p>
        </w:tc>
      </w:tr>
      <w:tr w:rsidR="001D409F" w:rsidRPr="001D409F" w14:paraId="65F76BCF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76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B4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0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1DA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343.21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E4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418.47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8C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614.53</w:t>
            </w:r>
          </w:p>
        </w:tc>
      </w:tr>
      <w:tr w:rsidR="001D409F" w:rsidRPr="001D409F" w14:paraId="1BF1C6AC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58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A6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1C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6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9B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5EE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EDFCC56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68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C7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EF1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F8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2C8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E4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7DA8A31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9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7F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AC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D59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21,385.13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2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26,314.42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6B8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39,332.76</w:t>
            </w:r>
          </w:p>
        </w:tc>
      </w:tr>
      <w:tr w:rsidR="001D409F" w:rsidRPr="001D409F" w14:paraId="10E8F0B2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35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3F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5C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F6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240.64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B8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240.64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F2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795.56</w:t>
            </w:r>
          </w:p>
        </w:tc>
      </w:tr>
      <w:tr w:rsidR="001D409F" w:rsidRPr="001D409F" w14:paraId="5794CB12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84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BB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AD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6B7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21,625.77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E5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26,555.06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D3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40,128.32</w:t>
            </w:r>
          </w:p>
        </w:tc>
      </w:tr>
      <w:tr w:rsidR="001D409F" w:rsidRPr="001D409F" w14:paraId="3C580F25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0D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4E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5C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2D7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1,081.29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3B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1,327.75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B5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2,006.42</w:t>
            </w:r>
          </w:p>
        </w:tc>
      </w:tr>
      <w:tr w:rsidR="001D409F" w:rsidRPr="001D409F" w14:paraId="24DA78F1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1C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AA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E3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8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76C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7B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102111C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7E7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E3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B1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A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22,707.05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8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27,882.81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A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42,134.73</w:t>
            </w:r>
          </w:p>
        </w:tc>
      </w:tr>
      <w:tr w:rsidR="001D409F" w:rsidRPr="001D409F" w14:paraId="7C986E73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AE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AD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31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11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205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67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0BFE04A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384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11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8B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84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E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9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59258A3C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92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C4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BE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1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1A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87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552292F6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1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69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periculoase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periculoase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7F9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8A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58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90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1D409F" w:rsidRPr="001D409F" w14:paraId="45507977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82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85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3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47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CD0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78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52459036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4A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BA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2D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C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B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D3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030ECB5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8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EF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6B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9F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75F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23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E6C3BA8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A1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22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AA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3B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458.73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3D6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563.29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9D4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851.21</w:t>
            </w:r>
          </w:p>
        </w:tc>
      </w:tr>
      <w:tr w:rsidR="001D409F" w:rsidRPr="001D409F" w14:paraId="4F0AB2CD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E1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41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66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63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87.16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F5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107.02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1F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161.73</w:t>
            </w:r>
          </w:p>
        </w:tc>
      </w:tr>
      <w:tr w:rsidR="001D409F" w:rsidRPr="001D409F" w14:paraId="59C9E368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81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A1F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DD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D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545.89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9F5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670.31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84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1,012.94</w:t>
            </w:r>
          </w:p>
        </w:tc>
      </w:tr>
      <w:tr w:rsidR="001D409F" w:rsidRPr="001D409F" w14:paraId="3AEFAA69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C4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E1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D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F4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B12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22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51FCC4A0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03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1F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DB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49D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2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8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2ECD6B6" w14:textId="77777777" w:rsidTr="008D03AE">
        <w:trPr>
          <w:gridBefore w:val="1"/>
          <w:gridAfter w:val="5"/>
          <w:wBefore w:w="93" w:type="dxa"/>
          <w:wAfter w:w="3993" w:type="dxa"/>
          <w:trHeight w:val="1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70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66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CD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4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49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7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22F5CFA6" w14:textId="77777777" w:rsidR="00D1565B" w:rsidRPr="001D409F" w:rsidRDefault="00D1565B" w:rsidP="00DB0624">
      <w:pPr>
        <w:spacing w:line="240" w:lineRule="auto"/>
        <w:contextualSpacing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</w:p>
    <w:p w14:paraId="4B2BCA60" w14:textId="77777777" w:rsidR="00D1565B" w:rsidRPr="001D409F" w:rsidRDefault="00D1565B" w:rsidP="00DB0624">
      <w:pPr>
        <w:spacing w:line="240" w:lineRule="auto"/>
        <w:contextualSpacing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</w:p>
    <w:p w14:paraId="573471B1" w14:textId="77777777" w:rsidR="00D1565B" w:rsidRPr="001D409F" w:rsidRDefault="00D1565B" w:rsidP="008E7F93">
      <w:pPr>
        <w:pStyle w:val="Listparagraf"/>
        <w:numPr>
          <w:ilvl w:val="0"/>
          <w:numId w:val="8"/>
        </w:numPr>
        <w:suppressAutoHyphens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lastRenderedPageBreak/>
        <w:t>Fișa de fundamentare aferentă  Tarifului de colectare separată și transport separat al deșeurilor voluminoase din deșeurile municipale – T volum însoțită de Memoriu tehnico-economic justificativ (pdf și excel, foile de lucru ”T8 VOLUMINOASE” și ”MTE VOLUMINOASE”)</w:t>
      </w:r>
    </w:p>
    <w:tbl>
      <w:tblPr>
        <w:tblW w:w="14527" w:type="dxa"/>
        <w:tblInd w:w="-108" w:type="dxa"/>
        <w:tblLook w:val="04A0" w:firstRow="1" w:lastRow="0" w:firstColumn="1" w:lastColumn="0" w:noHBand="0" w:noVBand="1"/>
      </w:tblPr>
      <w:tblGrid>
        <w:gridCol w:w="100"/>
        <w:gridCol w:w="630"/>
        <w:gridCol w:w="4058"/>
        <w:gridCol w:w="1315"/>
        <w:gridCol w:w="1575"/>
        <w:gridCol w:w="1260"/>
        <w:gridCol w:w="6"/>
        <w:gridCol w:w="1244"/>
        <w:gridCol w:w="1015"/>
        <w:gridCol w:w="1170"/>
        <w:gridCol w:w="1071"/>
        <w:gridCol w:w="1083"/>
      </w:tblGrid>
      <w:tr w:rsidR="001D409F" w:rsidRPr="001D409F" w14:paraId="4E67F931" w14:textId="77777777" w:rsidTr="009D2821">
        <w:trPr>
          <w:trHeight w:val="144"/>
        </w:trPr>
        <w:tc>
          <w:tcPr>
            <w:tcW w:w="14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67A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093E9E81" w14:textId="77777777" w:rsidTr="009D2821">
        <w:trPr>
          <w:trHeight w:val="144"/>
        </w:trPr>
        <w:tc>
          <w:tcPr>
            <w:tcW w:w="14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02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  <w:tr w:rsidR="001D409F" w:rsidRPr="001D409F" w14:paraId="4DAED927" w14:textId="77777777" w:rsidTr="009D2821">
        <w:trPr>
          <w:gridBefore w:val="1"/>
          <w:wBefore w:w="100" w:type="dxa"/>
          <w:trHeight w:val="144"/>
        </w:trPr>
        <w:tc>
          <w:tcPr>
            <w:tcW w:w="8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7B27" w14:textId="77777777" w:rsidR="00D1565B" w:rsidRPr="001D409F" w:rsidRDefault="00D1565B" w:rsidP="008D03AE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B2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257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DF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0D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B08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493D4F8C" w14:textId="77777777" w:rsidTr="009D2821">
        <w:trPr>
          <w:gridBefore w:val="1"/>
          <w:wBefore w:w="100" w:type="dxa"/>
          <w:trHeight w:val="144"/>
        </w:trPr>
        <w:tc>
          <w:tcPr>
            <w:tcW w:w="8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D9565" w14:textId="13E67AA2" w:rsidR="00D1565B" w:rsidRPr="001D409F" w:rsidRDefault="00D1565B" w:rsidP="008D03AE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voluminoase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</w:t>
            </w:r>
          </w:p>
          <w:p w14:paraId="34E910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727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59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DC2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7E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53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3E021086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89A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05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6C5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0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DF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C9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95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42C796A3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C7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0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297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295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46A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24,112.19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9EF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31,367.91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AD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45,526.15</w:t>
            </w:r>
          </w:p>
        </w:tc>
      </w:tr>
      <w:tr w:rsidR="001D409F" w:rsidRPr="001D409F" w14:paraId="7DD337B1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B6A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949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300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9DA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16,543.80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31E1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21,000.52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1D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32,113.38</w:t>
            </w:r>
          </w:p>
        </w:tc>
      </w:tr>
      <w:tr w:rsidR="001D409F" w:rsidRPr="001D409F" w14:paraId="0B703CB6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7E2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A98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9A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E45C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297.82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7B4D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474.37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81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544.50</w:t>
            </w:r>
          </w:p>
        </w:tc>
      </w:tr>
      <w:tr w:rsidR="001D409F" w:rsidRPr="001D409F" w14:paraId="3D27897F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B6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0F0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3F0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BD9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98C5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BA9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CEF4187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9CC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A81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F80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32E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242.49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ACC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424.36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974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424.36</w:t>
            </w:r>
          </w:p>
        </w:tc>
      </w:tr>
      <w:tr w:rsidR="001D409F" w:rsidRPr="001D409F" w14:paraId="44EA4623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924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F35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837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0F7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15707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50.01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50B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120.14</w:t>
            </w:r>
          </w:p>
        </w:tc>
      </w:tr>
      <w:tr w:rsidR="001D409F" w:rsidRPr="001D409F" w14:paraId="35D912A2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756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84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4F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0DF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5A33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D4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908E250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A9D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7B6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3B20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66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55E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5EA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C87F78C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ED6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85A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CC6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AE9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C61F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56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2CFD3EE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79F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FD3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931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074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76ABD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685.30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A6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837.71</w:t>
            </w:r>
          </w:p>
        </w:tc>
      </w:tr>
      <w:tr w:rsidR="001D409F" w:rsidRPr="001D409F" w14:paraId="606B4EEC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506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DAC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E4F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F244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EB3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84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2F8885A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AB2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7EF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9F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979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9577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364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4573BEA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CBD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088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CBD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2A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E0B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C326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B93EFE5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625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7CE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0AE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EB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5088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075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BC687A2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D78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CD0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4D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698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E7F9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AC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38AE3EC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499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E35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923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5EF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09DD8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8B7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11CC721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A05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1E7A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8E1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6F5F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621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DEF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CF630ED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EEF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597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EF7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8A1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6,973.32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6AD7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9,207.72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BD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12,030.56</w:t>
            </w:r>
          </w:p>
        </w:tc>
      </w:tr>
      <w:tr w:rsidR="001D409F" w:rsidRPr="001D409F" w14:paraId="2D250A78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DD7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473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CCD6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16F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DC56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A4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08B4D18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757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F25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84D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2EF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465F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88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39DA571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61F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2F2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A12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F37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6,152.45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FF8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8,548.76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18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9,267.90</w:t>
            </w:r>
          </w:p>
        </w:tc>
      </w:tr>
      <w:tr w:rsidR="001D409F" w:rsidRPr="001D409F" w14:paraId="482110C6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AAF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2B3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84A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A4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820.88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F63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658.96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AB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2,762.66</w:t>
            </w:r>
          </w:p>
        </w:tc>
      </w:tr>
      <w:tr w:rsidR="001D409F" w:rsidRPr="001D409F" w14:paraId="03EE083E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5D6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6B0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86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C5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F67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B0D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B34C1CB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E7B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0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C7CB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A6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EE4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51,591.70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6E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62,359.22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EE5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94,715.92</w:t>
            </w:r>
          </w:p>
        </w:tc>
      </w:tr>
      <w:tr w:rsidR="001D409F" w:rsidRPr="001D409F" w14:paraId="7FF332F9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94A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0FD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E17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09D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50,456.43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86F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60,987.01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CEB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92,631.71</w:t>
            </w:r>
          </w:p>
        </w:tc>
      </w:tr>
      <w:tr w:rsidR="001D409F" w:rsidRPr="001D409F" w14:paraId="13A92E23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868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A2B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DB2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92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1,135.27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AAE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1,372.21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C20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2,084.21</w:t>
            </w:r>
          </w:p>
        </w:tc>
      </w:tr>
      <w:tr w:rsidR="001D409F" w:rsidRPr="001D409F" w14:paraId="6244BC1C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BE2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771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368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861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020E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85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C5AC720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5C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75C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345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4D9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644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BD2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A5ABDD3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12E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0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1B7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5AE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6D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75,703.89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CCEC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93,727.12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078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140,242.07</w:t>
            </w:r>
          </w:p>
        </w:tc>
      </w:tr>
      <w:tr w:rsidR="001D409F" w:rsidRPr="001D409F" w14:paraId="47379C67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191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BEE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8B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3C5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2,578.00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C1F3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2,578.00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392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8,522.92</w:t>
            </w:r>
          </w:p>
        </w:tc>
      </w:tr>
      <w:tr w:rsidR="001D409F" w:rsidRPr="001D409F" w14:paraId="5538BAEE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E71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6F1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AA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5F9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78,281.90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22D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96,305.12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8E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148,764.99</w:t>
            </w:r>
          </w:p>
        </w:tc>
      </w:tr>
      <w:tr w:rsidR="001D409F" w:rsidRPr="001D409F" w14:paraId="62F30D2B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82D9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516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8C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22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3,914.09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38C3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4,815.26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BE6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7,438.25</w:t>
            </w:r>
          </w:p>
        </w:tc>
      </w:tr>
      <w:tr w:rsidR="001D409F" w:rsidRPr="001D409F" w14:paraId="245945A5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1AB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AE2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05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8E2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A49A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5D7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B6B4BD7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1934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BC9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CB7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64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82,195.99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6518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101,120.38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A3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156,203.24</w:t>
            </w:r>
          </w:p>
        </w:tc>
      </w:tr>
      <w:tr w:rsidR="001D409F" w:rsidRPr="001D409F" w14:paraId="10EFA6E3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9312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6AC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municipale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EE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104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36080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8D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1349488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1FA2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748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menajere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334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71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B0A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68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25B0FF18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2FC4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EAB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similare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ECB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5E7B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E763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C122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5368D17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F3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DB5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voluminoase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voluminoase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42C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F23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B7FE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530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46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1D409F" w:rsidRPr="001D409F" w14:paraId="08C1AE0C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68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732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23A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06B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FE7F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51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1B9C837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C56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A08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2757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522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39D9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C9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216A760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2944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981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F74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D7D3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89A3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0180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59A82F75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FD7C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E4B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7BE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CDED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E546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190.69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82A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294.56</w:t>
            </w:r>
          </w:p>
        </w:tc>
      </w:tr>
      <w:tr w:rsidR="001D409F" w:rsidRPr="001D409F" w14:paraId="2BE77C4C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749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C3F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84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244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319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36.23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9A6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55.97</w:t>
            </w:r>
          </w:p>
        </w:tc>
      </w:tr>
      <w:tr w:rsidR="001D409F" w:rsidRPr="001D409F" w14:paraId="01B8C96F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347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B6A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4DC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9CA2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184.45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CDB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226.92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FA48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350.52</w:t>
            </w:r>
          </w:p>
        </w:tc>
      </w:tr>
      <w:tr w:rsidR="001D409F" w:rsidRPr="001D409F" w14:paraId="65CF5318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465B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E94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ABD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25F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6BB5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E76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CB0D6D3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3BE4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554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5F9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576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F9706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F24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270E9B65" w14:textId="77777777" w:rsidTr="009D2821">
        <w:trPr>
          <w:gridBefore w:val="1"/>
          <w:gridAfter w:val="4"/>
          <w:wBefore w:w="100" w:type="dxa"/>
          <w:wAfter w:w="4339" w:type="dxa"/>
          <w:trHeight w:val="14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E43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5AF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7E6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8635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7578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5B0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766C3D97" w14:textId="77777777" w:rsidR="00D1565B" w:rsidRPr="001D409F" w:rsidRDefault="00D1565B" w:rsidP="00DB0624">
      <w:pPr>
        <w:spacing w:line="240" w:lineRule="auto"/>
        <w:contextualSpacing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</w:p>
    <w:p w14:paraId="27EE52FE" w14:textId="77777777" w:rsidR="00D1565B" w:rsidRPr="001D409F" w:rsidRDefault="00D1565B" w:rsidP="008E7F93">
      <w:pPr>
        <w:numPr>
          <w:ilvl w:val="0"/>
          <w:numId w:val="8"/>
        </w:numPr>
        <w:spacing w:line="240" w:lineRule="auto"/>
        <w:contextualSpacing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din construcții și demolări din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eurile municipale – T c-d însoțită de Memoriu tehnico-economic justificativ (pdf și excel, foile de lucru ”T9 DCD” și ”MTE DCD”)</w:t>
      </w:r>
    </w:p>
    <w:tbl>
      <w:tblPr>
        <w:tblW w:w="14712" w:type="dxa"/>
        <w:tblInd w:w="-108" w:type="dxa"/>
        <w:tblLook w:val="04A0" w:firstRow="1" w:lastRow="0" w:firstColumn="1" w:lastColumn="0" w:noHBand="0" w:noVBand="1"/>
      </w:tblPr>
      <w:tblGrid>
        <w:gridCol w:w="597"/>
        <w:gridCol w:w="4191"/>
        <w:gridCol w:w="1315"/>
        <w:gridCol w:w="1575"/>
        <w:gridCol w:w="1280"/>
        <w:gridCol w:w="1260"/>
        <w:gridCol w:w="1260"/>
        <w:gridCol w:w="1350"/>
        <w:gridCol w:w="1080"/>
        <w:gridCol w:w="648"/>
        <w:gridCol w:w="323"/>
      </w:tblGrid>
      <w:tr w:rsidR="001D409F" w:rsidRPr="001D409F" w14:paraId="0545361A" w14:textId="77777777" w:rsidTr="009D2821">
        <w:trPr>
          <w:gridAfter w:val="1"/>
          <w:wAfter w:w="323" w:type="dxa"/>
          <w:trHeight w:val="144"/>
        </w:trPr>
        <w:tc>
          <w:tcPr>
            <w:tcW w:w="14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AF8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6A5C2BAB" w14:textId="77777777" w:rsidTr="009D2821">
        <w:trPr>
          <w:gridAfter w:val="1"/>
          <w:wAfter w:w="323" w:type="dxa"/>
          <w:trHeight w:val="144"/>
        </w:trPr>
        <w:tc>
          <w:tcPr>
            <w:tcW w:w="14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256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  <w:tr w:rsidR="001D409F" w:rsidRPr="001D409F" w14:paraId="544DE4D3" w14:textId="77777777" w:rsidTr="009D2821">
        <w:trPr>
          <w:trHeight w:val="144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1DC1" w14:textId="77777777" w:rsidR="00D1565B" w:rsidRPr="001D409F" w:rsidRDefault="00D1565B" w:rsidP="009D2821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5EC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3D2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52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51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D2E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6EC41054" w14:textId="77777777" w:rsidTr="009D2821">
        <w:trPr>
          <w:trHeight w:val="144"/>
        </w:trPr>
        <w:tc>
          <w:tcPr>
            <w:tcW w:w="8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44A0" w14:textId="65B8686A" w:rsidR="00D1565B" w:rsidRPr="001D409F" w:rsidRDefault="00D1565B" w:rsidP="009D2821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eurilor din constructii si demolari din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eurile municipale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7D0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34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44C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1DD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DC7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65B1AED0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368D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EEF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803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0CA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B5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A64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0B90C5EB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4F6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2D8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ACA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262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263,361.20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E48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344,292.48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AF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474,715.77</w:t>
            </w:r>
          </w:p>
        </w:tc>
      </w:tr>
      <w:tr w:rsidR="001D409F" w:rsidRPr="001D409F" w14:paraId="06671EAE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733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746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6DD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278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90,461.44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01FA6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112,301.18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0EAA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173,725.12</w:t>
            </w:r>
          </w:p>
        </w:tc>
      </w:tr>
      <w:tr w:rsidR="001D409F" w:rsidRPr="001D409F" w14:paraId="01FF1D1B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9F0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2852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CAF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916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7,007.76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2FD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11,162.04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42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12,812.09</w:t>
            </w:r>
          </w:p>
        </w:tc>
      </w:tr>
      <w:tr w:rsidR="001D409F" w:rsidRPr="001D409F" w14:paraId="3B20DEC2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58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2EA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64E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E0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57BF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BFC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954DA2A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96C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775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0D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EB1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5,705.83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7A7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9,985.21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34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9,985.21</w:t>
            </w:r>
          </w:p>
        </w:tc>
      </w:tr>
      <w:tr w:rsidR="001D409F" w:rsidRPr="001D409F" w14:paraId="39D9DE4C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3A3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7D8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24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D90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1,301.93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494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1,176.83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542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2,826.88</w:t>
            </w:r>
          </w:p>
        </w:tc>
      </w:tr>
      <w:tr w:rsidR="001D409F" w:rsidRPr="001D409F" w14:paraId="08E0826F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D9E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74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812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9B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F0B67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837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329CCA8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A3E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DA7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1A8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28F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EA6F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AC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2891079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43B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9E1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9CF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C4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24BA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31B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9723D6D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C7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8A6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C4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FA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1,809.16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78B5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4,170.94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55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5,098.55</w:t>
            </w:r>
          </w:p>
        </w:tc>
      </w:tr>
      <w:tr w:rsidR="001D409F" w:rsidRPr="001D409F" w14:paraId="70E0D313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419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D9C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842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1E7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BFA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5E3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3CFF9A4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715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171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546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CFD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AF10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E4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ACDF91A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B5F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613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08B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777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B533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2A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E2D92E0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35C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239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C50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8D2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610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5A8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FD0B59C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A17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646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652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794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EF52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E13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ABADE33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D79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C03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9C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6C2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91FA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A50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5506E52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308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A6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82F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22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71B3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BFE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CBF79AD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028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AEF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22F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05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164,082.84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DC45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216,658.32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D5C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283,080.01</w:t>
            </w:r>
          </w:p>
        </w:tc>
      </w:tr>
      <w:tr w:rsidR="001D409F" w:rsidRPr="001D409F" w14:paraId="443D6687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A18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EDB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7E3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0F4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C6BD9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C09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E6F0204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24A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06A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B7B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15E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3605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7A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70FE80F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184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8C2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AA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BD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144,767.52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0BA6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201,152.99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6A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218,074.41</w:t>
            </w:r>
          </w:p>
        </w:tc>
      </w:tr>
      <w:tr w:rsidR="001D409F" w:rsidRPr="001D409F" w14:paraId="01078150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6CE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B18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AF0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817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19,315.32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0E86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15,505.33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C0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65,005.60</w:t>
            </w:r>
          </w:p>
        </w:tc>
      </w:tr>
      <w:tr w:rsidR="001D409F" w:rsidRPr="001D409F" w14:paraId="264C2AA7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7A0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5A6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102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96B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024A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E92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BCD0C18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05F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782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069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1A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654,976.02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F413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782,331.54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CC0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1,241,986.56</w:t>
            </w:r>
          </w:p>
        </w:tc>
      </w:tr>
      <w:tr w:rsidR="001D409F" w:rsidRPr="001D409F" w14:paraId="41502F13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C4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273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C0D0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60D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640,563.35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B104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765,116.42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A83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1,214,656.78</w:t>
            </w:r>
          </w:p>
        </w:tc>
      </w:tr>
      <w:tr w:rsidR="001D409F" w:rsidRPr="001D409F" w14:paraId="2BD5D17A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CCA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4FC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23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5AF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14,412.68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C96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17,215.12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994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27,329.78</w:t>
            </w:r>
          </w:p>
        </w:tc>
      </w:tr>
      <w:tr w:rsidR="001D409F" w:rsidRPr="001D409F" w14:paraId="1FAFD97E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F92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4F9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1D3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73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4D7D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034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A7B2107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85A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FB9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9D1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F91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5B60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FA0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F4C12DB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DE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20A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8BE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DF5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918,337.22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1B0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1,126,624.02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71D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1,716,702.33</w:t>
            </w:r>
          </w:p>
        </w:tc>
      </w:tr>
      <w:tr w:rsidR="001D409F" w:rsidRPr="001D409F" w14:paraId="105A5DC4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0A5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861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F0E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B1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60,660.60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A9D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60,660.60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557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200,545.00</w:t>
            </w:r>
          </w:p>
        </w:tc>
      </w:tr>
      <w:tr w:rsidR="001D409F" w:rsidRPr="001D409F" w14:paraId="0E3C4B63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BE4E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1AF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D75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FB5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978,997.82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1526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1,187,284.63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288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1,917,247.33</w:t>
            </w:r>
          </w:p>
        </w:tc>
      </w:tr>
      <w:tr w:rsidR="001D409F" w:rsidRPr="001D409F" w14:paraId="12FA8225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D38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D59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926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CBD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48,949.89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9DEC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59,364.23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2FC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95,862.37</w:t>
            </w:r>
          </w:p>
        </w:tc>
      </w:tr>
      <w:tr w:rsidR="001D409F" w:rsidRPr="001D409F" w14:paraId="1F069239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76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E57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EC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089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2D8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01A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9740471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5D8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4B6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0BC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947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1,027,947.71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3366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1,246,648.86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F4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2,013,109.70</w:t>
            </w:r>
          </w:p>
        </w:tc>
      </w:tr>
      <w:tr w:rsidR="001D409F" w:rsidRPr="001D409F" w14:paraId="02680F2D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B30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5DB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municipale Qmunicipale, din care: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D9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041C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9409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E40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C312D97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ADAC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15A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menajere Qmenajere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A74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4E8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0AEF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F91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F492BE2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AB9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4A8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similare Qsimilare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E22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4D1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9AA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B5B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288CBAAB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5676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90D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programata deseuri constructii si demolari Qdcd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A9CE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28C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0A5D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12,478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C4E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12,478</w:t>
            </w:r>
          </w:p>
        </w:tc>
      </w:tr>
      <w:tr w:rsidR="001D409F" w:rsidRPr="001D409F" w14:paraId="58D40E53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2099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B22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528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7A0E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520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552B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83EC3D0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6751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007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167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E4D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7FCF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78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B0BB888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AC2E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D90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021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43C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E7A1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F689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A54CA2C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2E6D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1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964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E32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0B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82.38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27C5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99.91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1A4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161.33</w:t>
            </w:r>
          </w:p>
        </w:tc>
      </w:tr>
      <w:tr w:rsidR="001D409F" w:rsidRPr="001D409F" w14:paraId="17DDED84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CAC2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7BB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D47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5B5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082A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18.98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120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30.65</w:t>
            </w:r>
          </w:p>
        </w:tc>
      </w:tr>
      <w:tr w:rsidR="001D409F" w:rsidRPr="001D409F" w14:paraId="300AB107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994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E93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302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6EE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98.03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96D7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118.89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23C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191.99</w:t>
            </w:r>
          </w:p>
        </w:tc>
      </w:tr>
      <w:tr w:rsidR="001D409F" w:rsidRPr="001D409F" w14:paraId="5CEA2EFA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34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6467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094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32F5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C76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27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38E6131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917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563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CA3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421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C58F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83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F053E6B" w14:textId="77777777" w:rsidTr="009D2821">
        <w:trPr>
          <w:gridAfter w:val="5"/>
          <w:wAfter w:w="4661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82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B9A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0B3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F9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05A8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C6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17387CF2" w14:textId="77777777" w:rsidR="00D1565B" w:rsidRPr="001D409F" w:rsidRDefault="00D1565B" w:rsidP="00DB0624">
      <w:pPr>
        <w:spacing w:line="240" w:lineRule="auto"/>
        <w:rPr>
          <w:rFonts w:ascii="Montserrat Light" w:eastAsia="Calibri" w:hAnsi="Montserrat Light" w:cs="Times New Roman"/>
          <w:sz w:val="18"/>
          <w:szCs w:val="18"/>
          <w:lang w:val="en-US"/>
        </w:rPr>
      </w:pPr>
    </w:p>
    <w:p w14:paraId="754F8820" w14:textId="77777777" w:rsidR="00D1565B" w:rsidRPr="001D409F" w:rsidRDefault="00D1565B" w:rsidP="008E7F93">
      <w:pPr>
        <w:numPr>
          <w:ilvl w:val="0"/>
          <w:numId w:val="8"/>
        </w:numPr>
        <w:spacing w:line="240" w:lineRule="auto"/>
        <w:contextualSpacing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 xml:space="preserve">Fișa de fundamentare aferentă  Tarifului de colectare separată 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i transport separat al de</w:t>
      </w:r>
      <w:r w:rsidRPr="001D409F">
        <w:rPr>
          <w:rFonts w:ascii="Montserrat Light" w:eastAsia="Times New Roman" w:hAnsi="Montserrat Light" w:cs="Cambria"/>
          <w:b/>
          <w:bCs/>
          <w:i/>
          <w:iCs/>
          <w:sz w:val="18"/>
          <w:szCs w:val="18"/>
          <w:lang w:val="it-IT"/>
        </w:rPr>
        <w:t>ș</w:t>
      </w: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eurilor de cadavre de animale de pe domeniul public – T cadamin însoțită de Memoriu tehnico-economic justificativ (pdf și excel, foile de lucru ”T10 CADAVRE” și ”MTE CADAVRE”)</w:t>
      </w:r>
    </w:p>
    <w:tbl>
      <w:tblPr>
        <w:tblW w:w="14262" w:type="dxa"/>
        <w:tblInd w:w="-108" w:type="dxa"/>
        <w:tblLook w:val="04A0" w:firstRow="1" w:lastRow="0" w:firstColumn="1" w:lastColumn="0" w:noHBand="0" w:noVBand="1"/>
      </w:tblPr>
      <w:tblGrid>
        <w:gridCol w:w="73"/>
        <w:gridCol w:w="597"/>
        <w:gridCol w:w="4114"/>
        <w:gridCol w:w="1315"/>
        <w:gridCol w:w="1575"/>
        <w:gridCol w:w="1170"/>
        <w:gridCol w:w="11"/>
        <w:gridCol w:w="1333"/>
        <w:gridCol w:w="915"/>
        <w:gridCol w:w="1170"/>
        <w:gridCol w:w="1018"/>
        <w:gridCol w:w="872"/>
        <w:gridCol w:w="99"/>
      </w:tblGrid>
      <w:tr w:rsidR="001D409F" w:rsidRPr="001D409F" w14:paraId="5C0A26F1" w14:textId="77777777" w:rsidTr="009D2821">
        <w:trPr>
          <w:gridAfter w:val="1"/>
          <w:wAfter w:w="99" w:type="dxa"/>
          <w:trHeight w:val="144"/>
        </w:trPr>
        <w:tc>
          <w:tcPr>
            <w:tcW w:w="14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1BE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</w:tr>
      <w:tr w:rsidR="001D409F" w:rsidRPr="001D409F" w14:paraId="5E0DEE0F" w14:textId="77777777" w:rsidTr="009D2821">
        <w:trPr>
          <w:gridAfter w:val="1"/>
          <w:wAfter w:w="99" w:type="dxa"/>
          <w:trHeight w:val="144"/>
        </w:trPr>
        <w:tc>
          <w:tcPr>
            <w:tcW w:w="14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F3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</w:tr>
      <w:tr w:rsidR="001D409F" w:rsidRPr="001D409F" w14:paraId="0764DFE9" w14:textId="77777777" w:rsidTr="009D2821">
        <w:trPr>
          <w:gridBefore w:val="1"/>
          <w:wBefore w:w="73" w:type="dxa"/>
          <w:trHeight w:val="144"/>
        </w:trPr>
        <w:tc>
          <w:tcPr>
            <w:tcW w:w="8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8C11" w14:textId="77777777" w:rsidR="00D1565B" w:rsidRPr="001D409F" w:rsidRDefault="00D1565B" w:rsidP="009D2821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411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E6A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5F5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E33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78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4110E2F9" w14:textId="77777777" w:rsidTr="009D2821">
        <w:trPr>
          <w:gridBefore w:val="1"/>
          <w:wBefore w:w="73" w:type="dxa"/>
          <w:trHeight w:val="144"/>
        </w:trPr>
        <w:tc>
          <w:tcPr>
            <w:tcW w:w="8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98BA" w14:textId="43516065" w:rsidR="00D1565B" w:rsidRPr="001D409F" w:rsidRDefault="00D1565B" w:rsidP="009D2821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 xml:space="preserve">pentru modificarea tarifului de colectare separată 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 transport separat al de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ș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eurilor de cadavre de animale de pe domeniul public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26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9D7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827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18A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D2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09CE48D5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4E9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B79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F3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DCD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64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CD8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475BE216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C6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D28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3AE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13D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7,250.77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C5AC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9,594.06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44B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14,428.81</w:t>
            </w:r>
          </w:p>
        </w:tc>
      </w:tr>
      <w:tr w:rsidR="001D409F" w:rsidRPr="001D409F" w14:paraId="6A6FF400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12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B92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F12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3E0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7,089.55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AA3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9,229.06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1E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13,981.93</w:t>
            </w:r>
          </w:p>
        </w:tc>
      </w:tr>
      <w:tr w:rsidR="001D409F" w:rsidRPr="001D409F" w14:paraId="68904351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9D8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5C1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0D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D2E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0695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0.45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E6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0.51</w:t>
            </w:r>
          </w:p>
        </w:tc>
      </w:tr>
      <w:tr w:rsidR="001D409F" w:rsidRPr="001D409F" w14:paraId="13141925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674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A58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FA7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9F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0F22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937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DE83CE2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5CE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A208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924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0F8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652D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0.40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96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0.40</w:t>
            </w:r>
          </w:p>
        </w:tc>
      </w:tr>
      <w:tr w:rsidR="001D409F" w:rsidRPr="001D409F" w14:paraId="19367707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633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5EB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4FE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2EB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A593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0.05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E12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0.11</w:t>
            </w:r>
          </w:p>
        </w:tc>
      </w:tr>
      <w:tr w:rsidR="001D409F" w:rsidRPr="001D409F" w14:paraId="6A390D36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038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71B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7C5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C1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6028D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D00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A5CDFA8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BAF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7FB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C3A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E47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9A06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2EB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FC16E32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DF1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2B8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C0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A10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820F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F11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E6CD651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5D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534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280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639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154.36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189E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355.87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019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435.02</w:t>
            </w:r>
          </w:p>
        </w:tc>
      </w:tr>
      <w:tr w:rsidR="001D409F" w:rsidRPr="001D409F" w14:paraId="6E2D8625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B59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7B3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599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0348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B9D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661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738FCF03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02FD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B18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70B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394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68C2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21E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FCCD298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A63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7D3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D2B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76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771D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B8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C1EB25F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0CD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D5C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BB5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D65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9AA5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74B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202C5C9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BAF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17A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3D6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BEC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5FB9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4F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244AEFA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823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5BC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05C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1D8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08FA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47D3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CA87CA2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7A4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886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CCA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F135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4D7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EC1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5009A6B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ED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B03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4FA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79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6.57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427A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8.68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B8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11.34</w:t>
            </w:r>
          </w:p>
        </w:tc>
      </w:tr>
      <w:tr w:rsidR="001D409F" w:rsidRPr="001D409F" w14:paraId="0CB67BFA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BC6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C5B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E93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117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69D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DB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7A6BE05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EF5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244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E16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F5C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B801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30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E0DB006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B72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591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D17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F9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5.80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F68B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8.06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343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8.74</w:t>
            </w:r>
          </w:p>
        </w:tc>
      </w:tr>
      <w:tr w:rsidR="001D409F" w:rsidRPr="001D409F" w14:paraId="57FA2BB2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A1E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19C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AE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AD9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DDC6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0.62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733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2.60</w:t>
            </w:r>
          </w:p>
        </w:tc>
      </w:tr>
      <w:tr w:rsidR="001D409F" w:rsidRPr="001D409F" w14:paraId="7B4E977F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2B4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1.12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ED9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15B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DE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59B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69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6A76AD2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CD2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78A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B76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52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5,371.61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F34C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6,362.12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AB7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10,272.25</w:t>
            </w:r>
          </w:p>
        </w:tc>
      </w:tr>
      <w:tr w:rsidR="001D409F" w:rsidRPr="001D409F" w14:paraId="69647E2B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CBB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2.1.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D62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240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118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5,253.41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58B5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6,222.12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4E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10,046.21</w:t>
            </w:r>
          </w:p>
        </w:tc>
      </w:tr>
      <w:tr w:rsidR="001D409F" w:rsidRPr="001D409F" w14:paraId="408E71EE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1BB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2.2.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7BD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0B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AEB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118.20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54B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140.00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1956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226.04</w:t>
            </w:r>
          </w:p>
        </w:tc>
      </w:tr>
      <w:tr w:rsidR="001D409F" w:rsidRPr="001D409F" w14:paraId="3EFAA767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90B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2.3.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09A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2C3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B8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F2E9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EE1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061A17F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DE3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2.4.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3FA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72D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754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EF01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C3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ADB3CC4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46B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186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AC9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E4C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12,622.38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94DB3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15,956.18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CC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24,701.06</w:t>
            </w:r>
          </w:p>
        </w:tc>
      </w:tr>
      <w:tr w:rsidR="001D409F" w:rsidRPr="001D409F" w14:paraId="40EA7161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02A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4CC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650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E65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8BEDE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2.43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157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8.04</w:t>
            </w:r>
          </w:p>
        </w:tc>
      </w:tr>
      <w:tr w:rsidR="001D409F" w:rsidRPr="001D409F" w14:paraId="1E65ADE4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C5EC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7EC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C3E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8D0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12,624.81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7EEA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15,958.61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58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24,709.09</w:t>
            </w:r>
          </w:p>
        </w:tc>
      </w:tr>
      <w:tr w:rsidR="001D409F" w:rsidRPr="001D409F" w14:paraId="7CC8AA95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CC4B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85D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19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D46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631.24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CEE6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797.93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B87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1,235.45</w:t>
            </w:r>
          </w:p>
        </w:tc>
      </w:tr>
      <w:tr w:rsidR="001D409F" w:rsidRPr="001D409F" w14:paraId="21930BFF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511F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D42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B8D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4516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341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BC7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3FF72EA3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0C2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AE4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99A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66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13,256.05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7AE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16,756.54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6E3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25,944.55</w:t>
            </w:r>
          </w:p>
        </w:tc>
      </w:tr>
      <w:tr w:rsidR="001D409F" w:rsidRPr="001D409F" w14:paraId="3C9063D8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0A5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9CD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Cantitate programata deseuri municipale Qmunicipale, din care: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C98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90C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C718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A54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6E1BF9C4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212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7.1.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73D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Cantitate programata deseuri menajere Qmenajere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D79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8A9D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7B67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5FD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7BD56A6A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9C56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7.2.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856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Cantitate programata deseuri similare Qsimilare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404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F62F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49E0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8B5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48DC69C2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597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3F4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Cantitate programata deseuri de cadavre de animale Qcadavre de animale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D20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ECEA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9E02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0.50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7CE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0.50</w:t>
            </w:r>
          </w:p>
        </w:tc>
      </w:tr>
      <w:tr w:rsidR="001D409F" w:rsidRPr="001D409F" w14:paraId="18BCC649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2080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B22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Ponderea deseurilor menajere in deseurile municipale (7.1/VII)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A80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B01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8696F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7A7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9E06F4F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F8CD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5E3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Ponderea deseurilor similare in deseurile municipale (7.2/VII)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E6A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AF9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E0C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F59B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6B7C748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F04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D80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E85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9B03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8FAD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653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5D9637F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4BAC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41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F87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284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C14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26,512.09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59A5B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33,513.09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514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51,889.09</w:t>
            </w:r>
          </w:p>
        </w:tc>
      </w:tr>
      <w:tr w:rsidR="001D409F" w:rsidRPr="001D409F" w14:paraId="49E7F7A9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A9E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91B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B7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0092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5,037.30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BB51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6,367.49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4B3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9,858.93</w:t>
            </w:r>
          </w:p>
        </w:tc>
      </w:tr>
      <w:tr w:rsidR="001D409F" w:rsidRPr="001D409F" w14:paraId="4806554B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EC3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709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1C3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53F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31,549.39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2A23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39,880.57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DE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61,748.02</w:t>
            </w:r>
          </w:p>
        </w:tc>
      </w:tr>
      <w:tr w:rsidR="001D409F" w:rsidRPr="001D409F" w14:paraId="5683FA1A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3038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XIII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01E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DD6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330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726A1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C61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153DBA03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E8A5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XIV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1B3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C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F72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F0CF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C34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7CC3727B" w14:textId="77777777" w:rsidTr="009D2821">
        <w:trPr>
          <w:gridBefore w:val="1"/>
          <w:gridAfter w:val="5"/>
          <w:wBefore w:w="73" w:type="dxa"/>
          <w:wAfter w:w="4074" w:type="dxa"/>
          <w:trHeight w:val="14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CD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XV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402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554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970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D972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673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  <w:t>-</w:t>
            </w:r>
          </w:p>
        </w:tc>
      </w:tr>
    </w:tbl>
    <w:p w14:paraId="710BE027" w14:textId="77777777" w:rsidR="00D1565B" w:rsidRPr="001D409F" w:rsidRDefault="00D1565B" w:rsidP="00DB0624">
      <w:pPr>
        <w:spacing w:line="240" w:lineRule="auto"/>
        <w:rPr>
          <w:rFonts w:ascii="Montserrat Light" w:eastAsia="Calibri" w:hAnsi="Montserrat Light" w:cs="Times New Roman"/>
          <w:sz w:val="18"/>
          <w:szCs w:val="18"/>
          <w:lang w:val="en-US"/>
        </w:rPr>
      </w:pPr>
    </w:p>
    <w:p w14:paraId="73E013A5" w14:textId="77777777" w:rsidR="00D1565B" w:rsidRPr="001D409F" w:rsidRDefault="00D1565B" w:rsidP="008E7F93">
      <w:pPr>
        <w:numPr>
          <w:ilvl w:val="0"/>
          <w:numId w:val="8"/>
        </w:numPr>
        <w:spacing w:line="240" w:lineRule="auto"/>
        <w:contextualSpacing/>
        <w:jc w:val="both"/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</w:pPr>
      <w:r w:rsidRPr="001D409F">
        <w:rPr>
          <w:rFonts w:ascii="Montserrat Light" w:eastAsia="Times New Roman" w:hAnsi="Montserrat Light"/>
          <w:b/>
          <w:bCs/>
          <w:i/>
          <w:iCs/>
          <w:sz w:val="18"/>
          <w:szCs w:val="18"/>
          <w:lang w:val="it-IT"/>
        </w:rPr>
        <w:t>Fișa de fundamentare aferentă  Tarifului de transfer al deșeurilor municipale colectate separat – Tst însoțită de Memoriu tehnico-economic justificativ (pdf și excel, foile de lucru ”T11 TRANSFER” și ”MTE TRANSFER”)</w:t>
      </w:r>
    </w:p>
    <w:tbl>
      <w:tblPr>
        <w:tblW w:w="13334" w:type="dxa"/>
        <w:tblLook w:val="04A0" w:firstRow="1" w:lastRow="0" w:firstColumn="1" w:lastColumn="0" w:noHBand="0" w:noVBand="1"/>
      </w:tblPr>
      <w:tblGrid>
        <w:gridCol w:w="940"/>
        <w:gridCol w:w="3650"/>
        <w:gridCol w:w="1315"/>
        <w:gridCol w:w="1575"/>
        <w:gridCol w:w="1268"/>
        <w:gridCol w:w="1297"/>
        <w:gridCol w:w="990"/>
        <w:gridCol w:w="1260"/>
        <w:gridCol w:w="1018"/>
        <w:gridCol w:w="971"/>
      </w:tblGrid>
      <w:tr w:rsidR="001D409F" w:rsidRPr="001D409F" w14:paraId="0569C840" w14:textId="77777777" w:rsidTr="00617115">
        <w:trPr>
          <w:trHeight w:val="144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993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S.C. SUPERCOM S.A.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8754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5CC9" w14:textId="77777777" w:rsidR="00D1565B" w:rsidRPr="001D409F" w:rsidRDefault="00D1565B" w:rsidP="008E7F9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587F" w14:textId="77777777" w:rsidR="00D1565B" w:rsidRPr="001D409F" w:rsidRDefault="00D1565B" w:rsidP="008E7F9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D2EE" w14:textId="77777777" w:rsidR="00D1565B" w:rsidRPr="001D409F" w:rsidRDefault="00D1565B" w:rsidP="008E7F9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E9A6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270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A6C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51E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0E82269D" w14:textId="77777777" w:rsidTr="00617115">
        <w:trPr>
          <w:trHeight w:val="144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E32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LOT 1 - CLUJ - Contr. 1111/24.08.2022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B62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69A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1F0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 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51C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E6A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C49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CA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57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7ACAE887" w14:textId="77777777" w:rsidTr="00617115">
        <w:trPr>
          <w:trHeight w:val="144"/>
        </w:trPr>
        <w:tc>
          <w:tcPr>
            <w:tcW w:w="7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15D9" w14:textId="77777777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Fisa de fundamentare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043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34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24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B65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8FA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2ED379AF" w14:textId="77777777" w:rsidTr="00617115">
        <w:trPr>
          <w:trHeight w:val="144"/>
        </w:trPr>
        <w:tc>
          <w:tcPr>
            <w:tcW w:w="7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78977" w14:textId="7F6B9C4F" w:rsidR="00D1565B" w:rsidRPr="001D409F" w:rsidRDefault="00D1565B" w:rsidP="008E7F93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pentru modificarea tarifului de transfer al deseurilor municipale colectate separate</w:t>
            </w:r>
          </w:p>
          <w:p w14:paraId="34716EF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  <w:p w14:paraId="7EBB310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D87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423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FA4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D25C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AD9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 w:cs="Times New Roman"/>
                <w:sz w:val="18"/>
                <w:szCs w:val="18"/>
                <w:lang w:val="en-US"/>
              </w:rPr>
            </w:pPr>
          </w:p>
        </w:tc>
      </w:tr>
      <w:tr w:rsidR="001D409F" w:rsidRPr="001D409F" w14:paraId="5FA9AABC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3C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Nr. crt.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43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SPECIFICA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C4E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01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Fundamentare recalculata Cf. contract 1111/24.08.2022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2A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aprobare AGA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5F5F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Tarif propus spre modificare de operator </w:t>
            </w:r>
          </w:p>
        </w:tc>
      </w:tr>
      <w:tr w:rsidR="001D409F" w:rsidRPr="001D409F" w14:paraId="26613DF3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55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D2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 xml:space="preserve">Cheltuieli materiale, din care: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396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4C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610,089.18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79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722,829.32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5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1,091,217.38</w:t>
            </w:r>
          </w:p>
        </w:tc>
      </w:tr>
      <w:tr w:rsidR="001D409F" w:rsidRPr="001D409F" w14:paraId="41B36635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7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3E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Carburanti, aditivi si lubrifianti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85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CB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305,192.76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FC9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377,983.54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97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576,631.31</w:t>
            </w:r>
          </w:p>
        </w:tc>
      </w:tr>
      <w:tr w:rsidR="001D409F" w:rsidRPr="001D409F" w14:paraId="730CBCD2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94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37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utilitatile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11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4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20,124.00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AF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35,217.00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41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37,282.75</w:t>
            </w:r>
          </w:p>
        </w:tc>
      </w:tr>
      <w:tr w:rsidR="001D409F" w:rsidRPr="001D409F" w14:paraId="6AF03CDF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5A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12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tehnologica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35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3C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6,458.40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8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11,302.20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7D8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11,302.20</w:t>
            </w:r>
          </w:p>
        </w:tc>
      </w:tr>
      <w:tr w:rsidR="001D409F" w:rsidRPr="001D409F" w14:paraId="5C81EF3F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F2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8B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Energie electrica activitati administrative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5B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BD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13,665.60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7B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23,914.80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82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23,914.80</w:t>
            </w:r>
          </w:p>
        </w:tc>
      </w:tr>
      <w:tr w:rsidR="001D409F" w:rsidRPr="001D409F" w14:paraId="4956D5A0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91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69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Alimentarea cu apa si canalizare ape uzate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57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EC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D6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C6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2,065.75</w:t>
            </w:r>
          </w:p>
        </w:tc>
      </w:tr>
      <w:tr w:rsidR="001D409F" w:rsidRPr="001D409F" w14:paraId="4BBBE5E2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5C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1.2.4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57F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utilitati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A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EA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2E6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1C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90EAEAD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07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5D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Piese de schimb pentru autospeciale, mijloace de transport, utilaje, instalatii si echipamente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17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07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8,489.19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BA0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8,489.19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5E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29,699.70</w:t>
            </w:r>
          </w:p>
        </w:tc>
      </w:tr>
      <w:tr w:rsidR="001D409F" w:rsidRPr="001D409F" w14:paraId="6C796B4B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8B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BB0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Materii prime si materiale consumabile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78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9B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994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21,600.00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0D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32,039.04</w:t>
            </w:r>
          </w:p>
        </w:tc>
      </w:tr>
      <w:tr w:rsidR="001D409F" w:rsidRPr="001D409F" w14:paraId="128EBE25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CC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02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Echipamente de lucru si protec</w:t>
            </w:r>
            <w:r w:rsidRPr="001D409F">
              <w:rPr>
                <w:rFonts w:ascii="Montserrat Light" w:eastAsia="Times New Roman" w:hAnsi="Montserrat Light" w:cs="Cambria"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ia muncii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26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C1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4,161.26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0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9,593.59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320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11,727.18</w:t>
            </w:r>
          </w:p>
        </w:tc>
      </w:tr>
      <w:tr w:rsidR="001D409F" w:rsidRPr="001D409F" w14:paraId="02D1944E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58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C02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intretinere, din care: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78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DC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8,090.25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A8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8,090.25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DE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134,096.23</w:t>
            </w:r>
          </w:p>
        </w:tc>
      </w:tr>
      <w:tr w:rsidR="001D409F" w:rsidRPr="001D409F" w14:paraId="538FD107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AF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2C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in regie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59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3A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1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A3A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6B8AB6AC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7B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1.6.2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53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Reparatii si intretinere cu terti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73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37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8,090.25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4C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8,090.25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726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134,096.23</w:t>
            </w:r>
          </w:p>
        </w:tc>
      </w:tr>
      <w:tr w:rsidR="001D409F" w:rsidRPr="001D409F" w14:paraId="4AF9F7D7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09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85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Amortizarea autospecialelor, utilajelor, instalatiilor si a mijloacelor de transport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103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69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11,747.21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BC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11,747.21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8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19,905.17</w:t>
            </w:r>
          </w:p>
        </w:tc>
      </w:tr>
      <w:tr w:rsidR="001D409F" w:rsidRPr="001D409F" w14:paraId="6F741379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11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605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Redeventa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62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C4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76,692.00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1F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76,692.00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1DD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76,692.00</w:t>
            </w:r>
          </w:p>
        </w:tc>
      </w:tr>
      <w:tr w:rsidR="001D409F" w:rsidRPr="001D409F" w14:paraId="2E017282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16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4B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protectia mediului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37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50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11,500.00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85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52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9,500.00</w:t>
            </w:r>
          </w:p>
        </w:tc>
      </w:tr>
      <w:tr w:rsidR="001D409F" w:rsidRPr="001D409F" w14:paraId="365F97A7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33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0F4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determinarea compozitiei deseurilor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EE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39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D2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4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D084FD1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8E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BF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cu servicii executate de terti, din care: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B1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C2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101,707.50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19D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116,531.53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FB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116,259.01</w:t>
            </w:r>
          </w:p>
        </w:tc>
      </w:tr>
      <w:tr w:rsidR="001D409F" w:rsidRPr="001D409F" w14:paraId="61A51203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F55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18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Campanii de informare si constientizare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34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BB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A9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AB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19A34664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6E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E9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Inchiriere de utilaje/autospeciale/mijloace de transport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E7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9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BA9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26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58BD294A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18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30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Cheltuieli cu taxe, licente, acreditari/certificari si autorizatii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82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AD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63,861.50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63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78,685.53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F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77,819.01</w:t>
            </w:r>
          </w:p>
        </w:tc>
      </w:tr>
      <w:tr w:rsidR="001D409F" w:rsidRPr="001D409F" w14:paraId="39D4D7D7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ED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7C6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25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D4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37,846.00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79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37,846.00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424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38,440.00</w:t>
            </w:r>
          </w:p>
        </w:tc>
      </w:tr>
      <w:tr w:rsidR="001D409F" w:rsidRPr="001D409F" w14:paraId="66E84CF6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D7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1.12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0A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cheltuieli materiale, exclusiv provizioane, amenzi, penalitati, despagubiri, donatii si sponsorizari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61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DC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47,385.00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41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47,385.00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1D6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47,385.00</w:t>
            </w:r>
          </w:p>
        </w:tc>
      </w:tr>
      <w:tr w:rsidR="001D409F" w:rsidRPr="001D409F" w14:paraId="0EF7724D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CB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D7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de natura salariala, din care: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97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B8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631,157.95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8B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758,170.91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14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1,145,763.05</w:t>
            </w:r>
          </w:p>
        </w:tc>
      </w:tr>
      <w:tr w:rsidR="001D409F" w:rsidRPr="001D409F" w14:paraId="6F6C5858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A4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38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Salarii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50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08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617,269.39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409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741,487.44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5CE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1,120,550.66</w:t>
            </w:r>
          </w:p>
        </w:tc>
      </w:tr>
      <w:tr w:rsidR="001D409F" w:rsidRPr="001D409F" w14:paraId="0EBEECE4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1E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83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asiguratorie pentru munca (CAM)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9A3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C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13,888.56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22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16,683.47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90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25,212.39</w:t>
            </w:r>
          </w:p>
        </w:tc>
      </w:tr>
      <w:tr w:rsidR="001D409F" w:rsidRPr="001D409F" w14:paraId="42ED816D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DE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2.3.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DC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Contributie la fondul pentru handicap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4D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8D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C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A2B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4EB88E79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3D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2.4.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98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Alte drepturi asimilate salariilor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3F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DD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CFA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86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21E32688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1F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4D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Total cheltuieli de exploatare (1+2)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A6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06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1,241,247.13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21F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1,481,000.23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32A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2,236,980.43</w:t>
            </w:r>
          </w:p>
        </w:tc>
      </w:tr>
      <w:tr w:rsidR="001D409F" w:rsidRPr="001D409F" w14:paraId="5BFB3333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E8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A0E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financiare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BF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4D7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31,667.19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67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31,667.19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89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104,692.27</w:t>
            </w:r>
          </w:p>
        </w:tc>
      </w:tr>
      <w:tr w:rsidR="001D409F" w:rsidRPr="001D409F" w14:paraId="0AF2C053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18C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75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Cheltuieli totale (CT = I + II)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B5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EAF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1,272,914.31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7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1,512,667.42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85A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2,341,672.70</w:t>
            </w:r>
          </w:p>
        </w:tc>
      </w:tr>
      <w:tr w:rsidR="001D409F" w:rsidRPr="001D409F" w14:paraId="6ACAD281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E36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98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Profit (CT x r%)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59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852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63,645.72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6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75,633.37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45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117,083.64</w:t>
            </w:r>
          </w:p>
        </w:tc>
      </w:tr>
      <w:tr w:rsidR="001D409F" w:rsidRPr="001D409F" w14:paraId="495AD09C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1D9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35D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Cota de dezvoltare, dacă este cazul  (CT x d%)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CB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F0B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8351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9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1D409F" w:rsidRPr="001D409F" w14:paraId="0C02233D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D06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C8B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Valoare totală a presta</w:t>
            </w:r>
            <w:r w:rsidRPr="001D409F">
              <w:rPr>
                <w:rFonts w:ascii="Montserrat Light" w:eastAsia="Times New Roman" w:hAnsi="Montserrat Light" w:cs="Cambria"/>
                <w:b/>
                <w:bCs/>
                <w:sz w:val="18"/>
                <w:szCs w:val="18"/>
                <w:lang w:val="en-US"/>
              </w:rPr>
              <w:t>ț</w:t>
            </w: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iei (III + IV + V)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068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lei/an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3A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1,336,560.03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A3B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1,588,300.79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92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2,458,756.34</w:t>
            </w:r>
          </w:p>
        </w:tc>
      </w:tr>
      <w:tr w:rsidR="001D409F" w:rsidRPr="001D409F" w14:paraId="6BAE4C01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0FE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533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Cantitate deseuri transferate Q</w:t>
            </w: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transfer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912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tone/an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E7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6,514.00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4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6,514.00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DFC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6,514.00</w:t>
            </w:r>
          </w:p>
        </w:tc>
      </w:tr>
      <w:tr w:rsidR="001D409F" w:rsidRPr="001D409F" w14:paraId="49726CAA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BF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D7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Numar locuitori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29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pers.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D16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CD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7AD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06A8796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A3AD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F98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(VI : VIII)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BB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87EE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205.18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908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243.83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4C9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377.46</w:t>
            </w:r>
          </w:p>
        </w:tc>
      </w:tr>
      <w:tr w:rsidR="001D409F" w:rsidRPr="001D409F" w14:paraId="7A93A7DD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35A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D77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TVA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54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D55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38.98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EC5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46.33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1ADF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71.72</w:t>
            </w:r>
          </w:p>
        </w:tc>
      </w:tr>
      <w:tr w:rsidR="001D409F" w:rsidRPr="001D409F" w14:paraId="2F4F4A5F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4B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60F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INCLUSIV TVA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50B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A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244.17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004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290.16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340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449.17</w:t>
            </w:r>
          </w:p>
        </w:tc>
      </w:tr>
      <w:tr w:rsidR="001D409F" w:rsidRPr="001D409F" w14:paraId="732FB187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FC7A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F41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casnici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D87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lei/pers/luna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A083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8B7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82D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1D409F" w:rsidRPr="001D409F" w14:paraId="04FBAB1C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990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3F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Densitatea medie a deseurilor municipale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6A4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tone.mc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EFA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F0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F909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  <w:tr w:rsidR="00D1565B" w:rsidRPr="001D409F" w14:paraId="1E2F0AAB" w14:textId="77777777" w:rsidTr="00617115">
        <w:trPr>
          <w:gridAfter w:val="4"/>
          <w:wAfter w:w="4239" w:type="dxa"/>
          <w:trHeight w:val="1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06AC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XII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27C" w14:textId="77777777" w:rsidR="00D1565B" w:rsidRPr="001D409F" w:rsidRDefault="00D1565B" w:rsidP="00DB0624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Tarif utilizatori non casnici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C41" w14:textId="77777777" w:rsidR="00D1565B" w:rsidRPr="001D409F" w:rsidRDefault="00D1565B" w:rsidP="00DB062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b/>
                <w:bCs/>
                <w:sz w:val="18"/>
                <w:szCs w:val="18"/>
                <w:lang w:val="en-US"/>
              </w:rPr>
              <w:t>lei/mc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85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9B42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1908" w14:textId="77777777" w:rsidR="00D1565B" w:rsidRPr="001D409F" w:rsidRDefault="00D1565B" w:rsidP="00DB0624">
            <w:pPr>
              <w:spacing w:line="240" w:lineRule="auto"/>
              <w:jc w:val="right"/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</w:pPr>
            <w:r w:rsidRPr="001D409F">
              <w:rPr>
                <w:rFonts w:ascii="Montserrat Light" w:eastAsia="Times New Roman" w:hAnsi="Montserrat Light"/>
                <w:sz w:val="18"/>
                <w:szCs w:val="18"/>
                <w:lang w:val="en-US"/>
              </w:rPr>
              <w:t>-</w:t>
            </w:r>
          </w:p>
        </w:tc>
      </w:tr>
    </w:tbl>
    <w:p w14:paraId="0DB915E6" w14:textId="77777777" w:rsidR="00D1565B" w:rsidRPr="001D409F" w:rsidRDefault="00D1565B" w:rsidP="00DB0624">
      <w:pPr>
        <w:spacing w:line="240" w:lineRule="auto"/>
        <w:rPr>
          <w:rFonts w:ascii="Montserrat Light" w:eastAsia="Calibri" w:hAnsi="Montserrat Light" w:cs="Times New Roman"/>
          <w:lang w:val="en-US"/>
        </w:rPr>
      </w:pPr>
    </w:p>
    <w:p w14:paraId="1089BF85" w14:textId="77777777" w:rsidR="00D1565B" w:rsidRPr="001D409F" w:rsidRDefault="00D1565B" w:rsidP="008E7F93">
      <w:pPr>
        <w:keepNext/>
        <w:numPr>
          <w:ilvl w:val="1"/>
          <w:numId w:val="2"/>
        </w:numPr>
        <w:suppressAutoHyphens/>
        <w:spacing w:line="240" w:lineRule="auto"/>
        <w:ind w:left="0" w:firstLine="0"/>
        <w:outlineLvl w:val="1"/>
        <w:rPr>
          <w:rFonts w:ascii="Montserrat Light" w:hAnsi="Montserrat Light"/>
          <w:b/>
        </w:rPr>
      </w:pPr>
    </w:p>
    <w:p w14:paraId="02F47A6B" w14:textId="77777777" w:rsidR="00DE3225" w:rsidRPr="001D409F" w:rsidRDefault="00DE3225" w:rsidP="008E7F93">
      <w:pPr>
        <w:keepNext/>
        <w:numPr>
          <w:ilvl w:val="1"/>
          <w:numId w:val="2"/>
        </w:numPr>
        <w:suppressAutoHyphens/>
        <w:spacing w:line="240" w:lineRule="auto"/>
        <w:ind w:left="0" w:firstLine="0"/>
        <w:outlineLvl w:val="1"/>
        <w:rPr>
          <w:rFonts w:ascii="Montserrat Light" w:hAnsi="Montserrat Light"/>
          <w:b/>
          <w:sz w:val="16"/>
          <w:szCs w:val="16"/>
        </w:rPr>
      </w:pPr>
    </w:p>
    <w:p w14:paraId="780912B1" w14:textId="77777777" w:rsidR="00DE3225" w:rsidRPr="001D409F" w:rsidRDefault="00DE3225" w:rsidP="00DB0624">
      <w:pPr>
        <w:spacing w:line="240" w:lineRule="auto"/>
        <w:jc w:val="right"/>
        <w:rPr>
          <w:rFonts w:ascii="Montserrat Light" w:eastAsia="Times New Roman" w:hAnsi="Montserrat Light"/>
          <w:lang w:val="ro-RO"/>
        </w:rPr>
      </w:pPr>
    </w:p>
    <w:p w14:paraId="2498B2AF" w14:textId="1E7D6F38" w:rsidR="00F8607F" w:rsidRPr="001D409F" w:rsidRDefault="00F8607F" w:rsidP="00DB062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D409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1D409F">
        <w:rPr>
          <w:rFonts w:ascii="Montserrat" w:hAnsi="Montserrat"/>
          <w:b/>
          <w:lang w:val="ro-RO" w:eastAsia="ro-RO"/>
        </w:rPr>
        <w:t>Contrasemnează:</w:t>
      </w:r>
    </w:p>
    <w:p w14:paraId="110BB865" w14:textId="3259CCB5" w:rsidR="00F8607F" w:rsidRPr="001D409F" w:rsidRDefault="00F8607F" w:rsidP="00DB062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1D409F">
        <w:rPr>
          <w:rFonts w:ascii="Montserrat" w:hAnsi="Montserrat"/>
          <w:lang w:val="ro-RO" w:eastAsia="ro-RO"/>
        </w:rPr>
        <w:t xml:space="preserve">          </w:t>
      </w:r>
      <w:r w:rsidR="00527CCD" w:rsidRPr="001D409F">
        <w:rPr>
          <w:rFonts w:ascii="Montserrat" w:hAnsi="Montserrat"/>
          <w:lang w:val="ro-RO" w:eastAsia="ro-RO"/>
        </w:rPr>
        <w:t xml:space="preserve"> </w:t>
      </w:r>
      <w:r w:rsidR="006F2489" w:rsidRPr="001D409F">
        <w:rPr>
          <w:rFonts w:ascii="Montserrat" w:hAnsi="Montserrat"/>
          <w:lang w:val="ro-RO" w:eastAsia="ro-RO"/>
        </w:rPr>
        <w:t xml:space="preserve">  </w:t>
      </w:r>
      <w:r w:rsidR="00485FD7" w:rsidRPr="001D409F">
        <w:rPr>
          <w:rFonts w:ascii="Montserrat" w:hAnsi="Montserrat"/>
          <w:lang w:val="ro-RO" w:eastAsia="ro-RO"/>
        </w:rPr>
        <w:t xml:space="preserve">p. </w:t>
      </w:r>
      <w:r w:rsidR="00570720" w:rsidRPr="001D409F">
        <w:rPr>
          <w:rFonts w:ascii="Montserrat" w:hAnsi="Montserrat"/>
          <w:lang w:val="ro-RO" w:eastAsia="ro-RO"/>
        </w:rPr>
        <w:t xml:space="preserve"> </w:t>
      </w:r>
      <w:r w:rsidRPr="001D409F">
        <w:rPr>
          <w:rFonts w:ascii="Montserrat" w:hAnsi="Montserrat"/>
          <w:b/>
          <w:lang w:val="ro-RO" w:eastAsia="ro-RO"/>
        </w:rPr>
        <w:t>PREŞEDINTE,</w:t>
      </w:r>
      <w:r w:rsidRPr="001D409F">
        <w:rPr>
          <w:rFonts w:ascii="Montserrat" w:hAnsi="Montserrat"/>
          <w:b/>
          <w:lang w:val="ro-RO" w:eastAsia="ro-RO"/>
        </w:rPr>
        <w:tab/>
      </w:r>
      <w:r w:rsidRPr="001D409F">
        <w:rPr>
          <w:rFonts w:ascii="Montserrat" w:hAnsi="Montserrat"/>
          <w:lang w:val="ro-RO" w:eastAsia="ro-RO"/>
        </w:rPr>
        <w:tab/>
        <w:t xml:space="preserve">              </w:t>
      </w:r>
      <w:r w:rsidR="00D1775C" w:rsidRPr="001D409F">
        <w:rPr>
          <w:rFonts w:ascii="Montserrat" w:hAnsi="Montserrat"/>
          <w:lang w:val="ro-RO" w:eastAsia="ro-RO"/>
        </w:rPr>
        <w:t xml:space="preserve"> </w:t>
      </w:r>
      <w:r w:rsidRPr="001D409F">
        <w:rPr>
          <w:rFonts w:ascii="Montserrat" w:hAnsi="Montserrat"/>
          <w:b/>
          <w:lang w:val="ro-RO" w:eastAsia="ro-RO"/>
        </w:rPr>
        <w:t>SECRETAR GENERAL AL JUDEŢULUI,</w:t>
      </w:r>
    </w:p>
    <w:p w14:paraId="2F613A85" w14:textId="3A85A959" w:rsidR="008B6862" w:rsidRPr="001D409F" w:rsidRDefault="00F8607F" w:rsidP="00DB062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D409F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1D409F">
        <w:rPr>
          <w:rFonts w:ascii="Montserrat" w:hAnsi="Montserrat"/>
          <w:b/>
          <w:lang w:val="ro-RO" w:eastAsia="ro-RO"/>
        </w:rPr>
        <w:t xml:space="preserve">  </w:t>
      </w:r>
      <w:r w:rsidR="00901907" w:rsidRPr="001D409F">
        <w:rPr>
          <w:rFonts w:ascii="Montserrat" w:hAnsi="Montserrat"/>
          <w:b/>
          <w:lang w:val="ro-RO" w:eastAsia="ro-RO"/>
        </w:rPr>
        <w:t xml:space="preserve"> </w:t>
      </w:r>
      <w:r w:rsidRPr="001D409F">
        <w:rPr>
          <w:rFonts w:ascii="Montserrat" w:hAnsi="Montserrat"/>
          <w:b/>
          <w:lang w:val="ro-RO" w:eastAsia="ro-RO"/>
        </w:rPr>
        <w:t xml:space="preserve"> </w:t>
      </w:r>
      <w:r w:rsidR="00CB6D4A" w:rsidRPr="001D409F">
        <w:rPr>
          <w:rFonts w:ascii="Montserrat" w:hAnsi="Montserrat"/>
          <w:b/>
          <w:lang w:val="ro-RO" w:eastAsia="ro-RO"/>
        </w:rPr>
        <w:t xml:space="preserve"> </w:t>
      </w:r>
      <w:r w:rsidRPr="001D409F">
        <w:rPr>
          <w:rFonts w:ascii="Montserrat" w:hAnsi="Montserrat"/>
          <w:b/>
          <w:lang w:val="ro-RO" w:eastAsia="ro-RO"/>
        </w:rPr>
        <w:t>Alin Tișe                                                          Simona Gaci</w:t>
      </w:r>
      <w:bookmarkEnd w:id="5"/>
    </w:p>
    <w:sectPr w:rsidR="008B6862" w:rsidRPr="001D409F" w:rsidSect="00DB0624">
      <w:footerReference w:type="default" r:id="rId9"/>
      <w:pgSz w:w="12240" w:h="15840"/>
      <w:pgMar w:top="360" w:right="630" w:bottom="86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i/>
        <w:iCs/>
        <w:sz w:val="24"/>
        <w:szCs w:val="24"/>
        <w:lang w:val="fr-FR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5" w15:restartNumberingAfterBreak="0">
    <w:nsid w:val="223A3FB8"/>
    <w:multiLevelType w:val="hybridMultilevel"/>
    <w:tmpl w:val="5E9CF9F0"/>
    <w:lvl w:ilvl="0" w:tplc="00000004">
      <w:start w:val="1"/>
      <w:numFmt w:val="low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sz w:val="24"/>
        <w:szCs w:val="24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7091F"/>
    <w:multiLevelType w:val="hybridMultilevel"/>
    <w:tmpl w:val="64768A32"/>
    <w:lvl w:ilvl="0" w:tplc="1CAEC84A">
      <w:start w:val="7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B08"/>
    <w:multiLevelType w:val="hybridMultilevel"/>
    <w:tmpl w:val="AA504882"/>
    <w:lvl w:ilvl="0" w:tplc="00000004">
      <w:start w:val="1"/>
      <w:numFmt w:val="low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/>
        <w:iCs/>
        <w:sz w:val="24"/>
        <w:szCs w:val="24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7460D"/>
    <w:multiLevelType w:val="hybridMultilevel"/>
    <w:tmpl w:val="2B221CF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9"/>
  </w:num>
  <w:num w:numId="2" w16cid:durableId="915358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210382">
    <w:abstractNumId w:val="3"/>
  </w:num>
  <w:num w:numId="4" w16cid:durableId="694382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539780">
    <w:abstractNumId w:val="8"/>
  </w:num>
  <w:num w:numId="6" w16cid:durableId="474026706">
    <w:abstractNumId w:val="7"/>
  </w:num>
  <w:num w:numId="7" w16cid:durableId="563419768">
    <w:abstractNumId w:val="5"/>
  </w:num>
  <w:num w:numId="8" w16cid:durableId="95644977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46A6"/>
    <w:rsid w:val="00036109"/>
    <w:rsid w:val="00037F33"/>
    <w:rsid w:val="0004019E"/>
    <w:rsid w:val="00041CF7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411"/>
    <w:rsid w:val="0007145F"/>
    <w:rsid w:val="000755D0"/>
    <w:rsid w:val="00075C07"/>
    <w:rsid w:val="00077CC0"/>
    <w:rsid w:val="00082019"/>
    <w:rsid w:val="00082A75"/>
    <w:rsid w:val="000849B2"/>
    <w:rsid w:val="000867D2"/>
    <w:rsid w:val="00092DF9"/>
    <w:rsid w:val="000965A0"/>
    <w:rsid w:val="000A020F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64E3"/>
    <w:rsid w:val="000F74C3"/>
    <w:rsid w:val="00100699"/>
    <w:rsid w:val="00101532"/>
    <w:rsid w:val="001027D9"/>
    <w:rsid w:val="001057D9"/>
    <w:rsid w:val="0010751D"/>
    <w:rsid w:val="001109C7"/>
    <w:rsid w:val="00113F52"/>
    <w:rsid w:val="00121AF5"/>
    <w:rsid w:val="001228E8"/>
    <w:rsid w:val="00124D0C"/>
    <w:rsid w:val="00124ED2"/>
    <w:rsid w:val="001260D2"/>
    <w:rsid w:val="00130E0A"/>
    <w:rsid w:val="001310E5"/>
    <w:rsid w:val="001315ED"/>
    <w:rsid w:val="001320C5"/>
    <w:rsid w:val="00133661"/>
    <w:rsid w:val="00134C19"/>
    <w:rsid w:val="00137A1B"/>
    <w:rsid w:val="00142BEC"/>
    <w:rsid w:val="0014509C"/>
    <w:rsid w:val="00147993"/>
    <w:rsid w:val="00150AEC"/>
    <w:rsid w:val="001535CA"/>
    <w:rsid w:val="00161A2C"/>
    <w:rsid w:val="00165155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846"/>
    <w:rsid w:val="001C4CA0"/>
    <w:rsid w:val="001C7AB0"/>
    <w:rsid w:val="001D218D"/>
    <w:rsid w:val="001D409F"/>
    <w:rsid w:val="001D4DF8"/>
    <w:rsid w:val="001D7443"/>
    <w:rsid w:val="001D7A2B"/>
    <w:rsid w:val="001E034D"/>
    <w:rsid w:val="001E2552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3FBA"/>
    <w:rsid w:val="0023131B"/>
    <w:rsid w:val="002314D8"/>
    <w:rsid w:val="00232B94"/>
    <w:rsid w:val="00232C9C"/>
    <w:rsid w:val="00233399"/>
    <w:rsid w:val="00236596"/>
    <w:rsid w:val="00242597"/>
    <w:rsid w:val="00244F1F"/>
    <w:rsid w:val="002469F8"/>
    <w:rsid w:val="002473D7"/>
    <w:rsid w:val="00250558"/>
    <w:rsid w:val="00252453"/>
    <w:rsid w:val="0025293F"/>
    <w:rsid w:val="0026303D"/>
    <w:rsid w:val="002651B5"/>
    <w:rsid w:val="002654DF"/>
    <w:rsid w:val="00267329"/>
    <w:rsid w:val="00267F98"/>
    <w:rsid w:val="00271993"/>
    <w:rsid w:val="00272BE1"/>
    <w:rsid w:val="002750A4"/>
    <w:rsid w:val="00286A8A"/>
    <w:rsid w:val="00286E6F"/>
    <w:rsid w:val="00290893"/>
    <w:rsid w:val="00293E1B"/>
    <w:rsid w:val="00294A3F"/>
    <w:rsid w:val="0029664A"/>
    <w:rsid w:val="002A19EB"/>
    <w:rsid w:val="002A26BD"/>
    <w:rsid w:val="002A36ED"/>
    <w:rsid w:val="002A6689"/>
    <w:rsid w:val="002A7C1F"/>
    <w:rsid w:val="002B1670"/>
    <w:rsid w:val="002B5133"/>
    <w:rsid w:val="002C3691"/>
    <w:rsid w:val="002C746F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1027"/>
    <w:rsid w:val="00392D1D"/>
    <w:rsid w:val="0039372D"/>
    <w:rsid w:val="003A18CA"/>
    <w:rsid w:val="003B1442"/>
    <w:rsid w:val="003B218C"/>
    <w:rsid w:val="003B2D40"/>
    <w:rsid w:val="003C2842"/>
    <w:rsid w:val="003C2C37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10E7"/>
    <w:rsid w:val="00422B6A"/>
    <w:rsid w:val="00422E56"/>
    <w:rsid w:val="0042688A"/>
    <w:rsid w:val="00426904"/>
    <w:rsid w:val="00427E30"/>
    <w:rsid w:val="0043654F"/>
    <w:rsid w:val="004367FC"/>
    <w:rsid w:val="004374F8"/>
    <w:rsid w:val="00442266"/>
    <w:rsid w:val="004448F9"/>
    <w:rsid w:val="004562D4"/>
    <w:rsid w:val="004605D4"/>
    <w:rsid w:val="00461954"/>
    <w:rsid w:val="00466561"/>
    <w:rsid w:val="00467FC1"/>
    <w:rsid w:val="0047106E"/>
    <w:rsid w:val="004721B0"/>
    <w:rsid w:val="00472DC4"/>
    <w:rsid w:val="004734F4"/>
    <w:rsid w:val="004749A4"/>
    <w:rsid w:val="004754A4"/>
    <w:rsid w:val="00476427"/>
    <w:rsid w:val="00480FCC"/>
    <w:rsid w:val="00485FD7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1E3B"/>
    <w:rsid w:val="004C3ABD"/>
    <w:rsid w:val="004C6556"/>
    <w:rsid w:val="004C6F30"/>
    <w:rsid w:val="004C7EE9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4034"/>
    <w:rsid w:val="00525950"/>
    <w:rsid w:val="00526B4B"/>
    <w:rsid w:val="00527CCD"/>
    <w:rsid w:val="00532325"/>
    <w:rsid w:val="00533806"/>
    <w:rsid w:val="005401E0"/>
    <w:rsid w:val="00540DC8"/>
    <w:rsid w:val="005419F2"/>
    <w:rsid w:val="00544668"/>
    <w:rsid w:val="00552C90"/>
    <w:rsid w:val="005549C8"/>
    <w:rsid w:val="005576D0"/>
    <w:rsid w:val="00557909"/>
    <w:rsid w:val="00566B49"/>
    <w:rsid w:val="00570720"/>
    <w:rsid w:val="005718E4"/>
    <w:rsid w:val="005718F3"/>
    <w:rsid w:val="00571F78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1F88"/>
    <w:rsid w:val="005A50F7"/>
    <w:rsid w:val="005A6ACC"/>
    <w:rsid w:val="005A795E"/>
    <w:rsid w:val="005B02A1"/>
    <w:rsid w:val="005B23C1"/>
    <w:rsid w:val="005B4637"/>
    <w:rsid w:val="005C7FF8"/>
    <w:rsid w:val="005D1C79"/>
    <w:rsid w:val="005D4952"/>
    <w:rsid w:val="005E0D44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7C9"/>
    <w:rsid w:val="00621447"/>
    <w:rsid w:val="00621C87"/>
    <w:rsid w:val="006245E2"/>
    <w:rsid w:val="006259A6"/>
    <w:rsid w:val="006324C0"/>
    <w:rsid w:val="00633C28"/>
    <w:rsid w:val="006356BA"/>
    <w:rsid w:val="00637ABF"/>
    <w:rsid w:val="006464C4"/>
    <w:rsid w:val="00646E03"/>
    <w:rsid w:val="00647078"/>
    <w:rsid w:val="00652859"/>
    <w:rsid w:val="00657950"/>
    <w:rsid w:val="00664BC4"/>
    <w:rsid w:val="00672124"/>
    <w:rsid w:val="006734E7"/>
    <w:rsid w:val="00674D32"/>
    <w:rsid w:val="00675225"/>
    <w:rsid w:val="00681BBE"/>
    <w:rsid w:val="006848AE"/>
    <w:rsid w:val="0068749E"/>
    <w:rsid w:val="00694845"/>
    <w:rsid w:val="006967B5"/>
    <w:rsid w:val="006A2732"/>
    <w:rsid w:val="006A3147"/>
    <w:rsid w:val="006A34AE"/>
    <w:rsid w:val="006A3501"/>
    <w:rsid w:val="006A392A"/>
    <w:rsid w:val="006A6929"/>
    <w:rsid w:val="006A7038"/>
    <w:rsid w:val="006B0733"/>
    <w:rsid w:val="006B5EAF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E6D7C"/>
    <w:rsid w:val="006F2489"/>
    <w:rsid w:val="007016E2"/>
    <w:rsid w:val="00704150"/>
    <w:rsid w:val="00706356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5C69"/>
    <w:rsid w:val="00765F40"/>
    <w:rsid w:val="0076781C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85F6E"/>
    <w:rsid w:val="007870A3"/>
    <w:rsid w:val="00792AB3"/>
    <w:rsid w:val="00796361"/>
    <w:rsid w:val="007A1967"/>
    <w:rsid w:val="007A23E4"/>
    <w:rsid w:val="007A2A1E"/>
    <w:rsid w:val="007A3F4A"/>
    <w:rsid w:val="007A7B84"/>
    <w:rsid w:val="007B1146"/>
    <w:rsid w:val="007B44CE"/>
    <w:rsid w:val="007B6349"/>
    <w:rsid w:val="007B7652"/>
    <w:rsid w:val="007B7D1D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276D"/>
    <w:rsid w:val="00873C9D"/>
    <w:rsid w:val="00874C50"/>
    <w:rsid w:val="008772AF"/>
    <w:rsid w:val="00880044"/>
    <w:rsid w:val="00880801"/>
    <w:rsid w:val="00885828"/>
    <w:rsid w:val="00885CD8"/>
    <w:rsid w:val="008869B4"/>
    <w:rsid w:val="0089299B"/>
    <w:rsid w:val="00894443"/>
    <w:rsid w:val="00896524"/>
    <w:rsid w:val="008A081A"/>
    <w:rsid w:val="008A4005"/>
    <w:rsid w:val="008A45BE"/>
    <w:rsid w:val="008A5C06"/>
    <w:rsid w:val="008A5CE8"/>
    <w:rsid w:val="008B04C1"/>
    <w:rsid w:val="008B1DA9"/>
    <w:rsid w:val="008B6862"/>
    <w:rsid w:val="008B68C1"/>
    <w:rsid w:val="008C4EC5"/>
    <w:rsid w:val="008C6556"/>
    <w:rsid w:val="008C7EBB"/>
    <w:rsid w:val="008D03AE"/>
    <w:rsid w:val="008D6CEC"/>
    <w:rsid w:val="008E2CAF"/>
    <w:rsid w:val="008E597F"/>
    <w:rsid w:val="008E7151"/>
    <w:rsid w:val="008E71A3"/>
    <w:rsid w:val="008E7EA9"/>
    <w:rsid w:val="008E7F93"/>
    <w:rsid w:val="008F3C5A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08E9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4CE0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C4983"/>
    <w:rsid w:val="009D2821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4BCD"/>
    <w:rsid w:val="00A10812"/>
    <w:rsid w:val="00A17251"/>
    <w:rsid w:val="00A17391"/>
    <w:rsid w:val="00A21659"/>
    <w:rsid w:val="00A23FB1"/>
    <w:rsid w:val="00A2546A"/>
    <w:rsid w:val="00A32CD9"/>
    <w:rsid w:val="00A35404"/>
    <w:rsid w:val="00A37174"/>
    <w:rsid w:val="00A41CD5"/>
    <w:rsid w:val="00A44822"/>
    <w:rsid w:val="00A44968"/>
    <w:rsid w:val="00A44C4F"/>
    <w:rsid w:val="00A453A5"/>
    <w:rsid w:val="00A47399"/>
    <w:rsid w:val="00A57756"/>
    <w:rsid w:val="00A66F0D"/>
    <w:rsid w:val="00A67905"/>
    <w:rsid w:val="00A81278"/>
    <w:rsid w:val="00A8207E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33832"/>
    <w:rsid w:val="00B41CAF"/>
    <w:rsid w:val="00B42E0F"/>
    <w:rsid w:val="00B46A01"/>
    <w:rsid w:val="00B47483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0106"/>
    <w:rsid w:val="00B724EE"/>
    <w:rsid w:val="00B7311B"/>
    <w:rsid w:val="00B85875"/>
    <w:rsid w:val="00B85B19"/>
    <w:rsid w:val="00B9422A"/>
    <w:rsid w:val="00B97570"/>
    <w:rsid w:val="00B97617"/>
    <w:rsid w:val="00BA2CE6"/>
    <w:rsid w:val="00BB5323"/>
    <w:rsid w:val="00BB5D5B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54F08"/>
    <w:rsid w:val="00C6054A"/>
    <w:rsid w:val="00C6374D"/>
    <w:rsid w:val="00C63F8C"/>
    <w:rsid w:val="00C641AF"/>
    <w:rsid w:val="00C67283"/>
    <w:rsid w:val="00C748A5"/>
    <w:rsid w:val="00C75E9D"/>
    <w:rsid w:val="00C82315"/>
    <w:rsid w:val="00C82BC2"/>
    <w:rsid w:val="00C8436F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41BD"/>
    <w:rsid w:val="00CC5ACC"/>
    <w:rsid w:val="00CC78AA"/>
    <w:rsid w:val="00CD32A2"/>
    <w:rsid w:val="00CD4754"/>
    <w:rsid w:val="00CD4A39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565B"/>
    <w:rsid w:val="00D161D5"/>
    <w:rsid w:val="00D1775C"/>
    <w:rsid w:val="00D20610"/>
    <w:rsid w:val="00D213F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A6EA9"/>
    <w:rsid w:val="00DB0624"/>
    <w:rsid w:val="00DC0E9B"/>
    <w:rsid w:val="00DC29F7"/>
    <w:rsid w:val="00DC702C"/>
    <w:rsid w:val="00DD08BB"/>
    <w:rsid w:val="00DD09A7"/>
    <w:rsid w:val="00DD501C"/>
    <w:rsid w:val="00DE20F2"/>
    <w:rsid w:val="00DE3225"/>
    <w:rsid w:val="00DE38A3"/>
    <w:rsid w:val="00DE4578"/>
    <w:rsid w:val="00DE541C"/>
    <w:rsid w:val="00DE6C0E"/>
    <w:rsid w:val="00DE7217"/>
    <w:rsid w:val="00DE7BC8"/>
    <w:rsid w:val="00DF2E87"/>
    <w:rsid w:val="00DF3726"/>
    <w:rsid w:val="00DF7975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5CD0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7DE"/>
    <w:rsid w:val="00F34046"/>
    <w:rsid w:val="00F3415E"/>
    <w:rsid w:val="00F36390"/>
    <w:rsid w:val="00F40344"/>
    <w:rsid w:val="00F40ABF"/>
    <w:rsid w:val="00F40EBD"/>
    <w:rsid w:val="00F44DE4"/>
    <w:rsid w:val="00F47268"/>
    <w:rsid w:val="00F47309"/>
    <w:rsid w:val="00F50545"/>
    <w:rsid w:val="00F50D6D"/>
    <w:rsid w:val="00F51018"/>
    <w:rsid w:val="00F52AFA"/>
    <w:rsid w:val="00F52BED"/>
    <w:rsid w:val="00F53A14"/>
    <w:rsid w:val="00F55139"/>
    <w:rsid w:val="00F55499"/>
    <w:rsid w:val="00F55573"/>
    <w:rsid w:val="00F61483"/>
    <w:rsid w:val="00F656D4"/>
    <w:rsid w:val="00F66C8B"/>
    <w:rsid w:val="00F7150E"/>
    <w:rsid w:val="00F71F3E"/>
    <w:rsid w:val="00F73134"/>
    <w:rsid w:val="00F773D9"/>
    <w:rsid w:val="00F81CE8"/>
    <w:rsid w:val="00F82720"/>
    <w:rsid w:val="00F8399B"/>
    <w:rsid w:val="00F84F30"/>
    <w:rsid w:val="00F85752"/>
    <w:rsid w:val="00F85C1E"/>
    <w:rsid w:val="00F8607F"/>
    <w:rsid w:val="00F868D3"/>
    <w:rsid w:val="00F97928"/>
    <w:rsid w:val="00FA3AE4"/>
    <w:rsid w:val="00FA4B01"/>
    <w:rsid w:val="00FB2B0A"/>
    <w:rsid w:val="00FB5072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link w:val="Titlu3Caracter"/>
    <w:unhideWhenUsed/>
    <w:qFormat/>
    <w:rsid w:val="005C7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C7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C7FF8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C7FF8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C7FF8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character" w:customStyle="1" w:styleId="tpa1">
    <w:name w:val="tpa1"/>
    <w:rsid w:val="00461954"/>
  </w:style>
  <w:style w:type="table" w:customStyle="1" w:styleId="Tabelgril1Luminos1">
    <w:name w:val="Tabel grilă 1 Luminos1"/>
    <w:basedOn w:val="TabelNormal"/>
    <w:uiPriority w:val="46"/>
    <w:rsid w:val="00F50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deparagrafimplicit1">
    <w:name w:val="Font de paragraf implicit1"/>
    <w:rsid w:val="00675225"/>
  </w:style>
  <w:style w:type="paragraph" w:customStyle="1" w:styleId="Listparagraf1">
    <w:name w:val="Listă paragraf1"/>
    <w:basedOn w:val="Standard"/>
    <w:rsid w:val="00675225"/>
    <w:pPr>
      <w:widowControl w:val="0"/>
      <w:autoSpaceDN w:val="0"/>
      <w:spacing w:after="0" w:line="240" w:lineRule="auto"/>
      <w:ind w:left="720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70106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70106"/>
    <w:rPr>
      <w:rFonts w:ascii="Calibri" w:eastAsia="Calibri" w:hAnsi="Calibri" w:cs="Times New Roman"/>
    </w:rPr>
  </w:style>
  <w:style w:type="paragraph" w:customStyle="1" w:styleId="DefaultText2">
    <w:name w:val="Default Text:2"/>
    <w:basedOn w:val="Normal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DefaultText">
    <w:name w:val="Default Text"/>
    <w:basedOn w:val="Normal"/>
    <w:link w:val="DefaultTextChar"/>
    <w:rsid w:val="00B7010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rsid w:val="00B70106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rsid w:val="005C7FF8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C7FF8"/>
    <w:rPr>
      <w:rFonts w:ascii="Arial" w:eastAsia="Arial" w:hAnsi="Arial" w:cs="Arial"/>
      <w:color w:val="666666"/>
      <w:sz w:val="24"/>
      <w:szCs w:val="24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C7FF8"/>
    <w:rPr>
      <w:rFonts w:ascii="Arial" w:eastAsia="Arial" w:hAnsi="Arial" w:cs="Arial"/>
      <w:color w:val="666666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C7FF8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Fontdeparagrafimplicit"/>
    <w:rsid w:val="005C7FF8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5C7FF8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5C7FF8"/>
    <w:rPr>
      <w:rFonts w:ascii="Arial" w:eastAsia="Arial" w:hAnsi="Arial" w:cs="Arial"/>
      <w:sz w:val="52"/>
      <w:szCs w:val="52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C7F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C7FF8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Fontdeparagrafimplicit"/>
    <w:uiPriority w:val="99"/>
    <w:rsid w:val="005C7FF8"/>
  </w:style>
  <w:style w:type="character" w:customStyle="1" w:styleId="FooterChar1">
    <w:name w:val="Footer Char1"/>
    <w:basedOn w:val="Fontdeparagrafimplicit"/>
    <w:uiPriority w:val="99"/>
    <w:rsid w:val="005C7FF8"/>
  </w:style>
  <w:style w:type="character" w:customStyle="1" w:styleId="Titlu7Caracter">
    <w:name w:val="Titlu 7 Caracter"/>
    <w:basedOn w:val="Fontdeparagrafimplicit"/>
    <w:link w:val="Titlu7"/>
    <w:rsid w:val="005C7FF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5C7FF8"/>
    <w:rPr>
      <w:rFonts w:ascii="Symbol" w:hAnsi="Symbol" w:cs="Symbol" w:hint="default"/>
    </w:rPr>
  </w:style>
  <w:style w:type="character" w:customStyle="1" w:styleId="WW8Num1z1">
    <w:name w:val="WW8Num1z1"/>
    <w:rsid w:val="005C7FF8"/>
    <w:rPr>
      <w:rFonts w:ascii="Courier New" w:hAnsi="Courier New" w:cs="Courier New" w:hint="default"/>
    </w:rPr>
  </w:style>
  <w:style w:type="character" w:customStyle="1" w:styleId="WW8Num1z2">
    <w:name w:val="WW8Num1z2"/>
    <w:rsid w:val="005C7FF8"/>
    <w:rPr>
      <w:rFonts w:ascii="Wingdings" w:hAnsi="Wingdings" w:cs="Wingdings" w:hint="default"/>
    </w:rPr>
  </w:style>
  <w:style w:type="character" w:customStyle="1" w:styleId="WW8Num1z3">
    <w:name w:val="WW8Num1z3"/>
    <w:rsid w:val="005C7FF8"/>
  </w:style>
  <w:style w:type="character" w:customStyle="1" w:styleId="WW8Num1z4">
    <w:name w:val="WW8Num1z4"/>
    <w:rsid w:val="005C7FF8"/>
  </w:style>
  <w:style w:type="character" w:customStyle="1" w:styleId="WW8Num1z5">
    <w:name w:val="WW8Num1z5"/>
    <w:rsid w:val="005C7FF8"/>
  </w:style>
  <w:style w:type="character" w:customStyle="1" w:styleId="WW8Num1z6">
    <w:name w:val="WW8Num1z6"/>
    <w:rsid w:val="005C7FF8"/>
  </w:style>
  <w:style w:type="character" w:customStyle="1" w:styleId="WW8Num1z7">
    <w:name w:val="WW8Num1z7"/>
    <w:rsid w:val="005C7FF8"/>
  </w:style>
  <w:style w:type="character" w:customStyle="1" w:styleId="WW8Num1z8">
    <w:name w:val="WW8Num1z8"/>
    <w:rsid w:val="005C7FF8"/>
  </w:style>
  <w:style w:type="character" w:customStyle="1" w:styleId="WW8Num2z0">
    <w:name w:val="WW8Num2z0"/>
    <w:rsid w:val="005C7FF8"/>
    <w:rPr>
      <w:rFonts w:cs="Cambria"/>
      <w:lang w:val="es-ES"/>
    </w:rPr>
  </w:style>
  <w:style w:type="character" w:customStyle="1" w:styleId="WW8Num3z0">
    <w:name w:val="WW8Num3z0"/>
    <w:rsid w:val="005C7FF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C7FF8"/>
  </w:style>
  <w:style w:type="character" w:customStyle="1" w:styleId="WW8Num2z2">
    <w:name w:val="WW8Num2z2"/>
    <w:rsid w:val="005C7FF8"/>
  </w:style>
  <w:style w:type="character" w:customStyle="1" w:styleId="WW8Num2z3">
    <w:name w:val="WW8Num2z3"/>
    <w:rsid w:val="005C7FF8"/>
  </w:style>
  <w:style w:type="character" w:customStyle="1" w:styleId="WW8Num2z4">
    <w:name w:val="WW8Num2z4"/>
    <w:rsid w:val="005C7FF8"/>
  </w:style>
  <w:style w:type="character" w:customStyle="1" w:styleId="WW8Num2z5">
    <w:name w:val="WW8Num2z5"/>
    <w:rsid w:val="005C7FF8"/>
  </w:style>
  <w:style w:type="character" w:customStyle="1" w:styleId="WW8Num2z6">
    <w:name w:val="WW8Num2z6"/>
    <w:rsid w:val="005C7FF8"/>
  </w:style>
  <w:style w:type="character" w:customStyle="1" w:styleId="WW8Num2z7">
    <w:name w:val="WW8Num2z7"/>
    <w:rsid w:val="005C7FF8"/>
  </w:style>
  <w:style w:type="character" w:customStyle="1" w:styleId="WW8Num2z8">
    <w:name w:val="WW8Num2z8"/>
    <w:rsid w:val="005C7FF8"/>
  </w:style>
  <w:style w:type="character" w:customStyle="1" w:styleId="WW8Num3z1">
    <w:name w:val="WW8Num3z1"/>
    <w:rsid w:val="005C7FF8"/>
    <w:rPr>
      <w:rFonts w:ascii="Courier New" w:hAnsi="Courier New" w:cs="Courier New" w:hint="default"/>
    </w:rPr>
  </w:style>
  <w:style w:type="character" w:customStyle="1" w:styleId="WW8Num3z3">
    <w:name w:val="WW8Num3z3"/>
    <w:rsid w:val="005C7FF8"/>
    <w:rPr>
      <w:rFonts w:ascii="Symbol" w:hAnsi="Symbol" w:cs="Symbol" w:hint="default"/>
    </w:rPr>
  </w:style>
  <w:style w:type="character" w:customStyle="1" w:styleId="WW8Num4z0">
    <w:name w:val="WW8Num4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C7FF8"/>
    <w:rPr>
      <w:rFonts w:ascii="Courier New" w:hAnsi="Courier New" w:cs="Courier New" w:hint="default"/>
    </w:rPr>
  </w:style>
  <w:style w:type="character" w:customStyle="1" w:styleId="WW8Num4z2">
    <w:name w:val="WW8Num4z2"/>
    <w:rsid w:val="005C7FF8"/>
    <w:rPr>
      <w:rFonts w:ascii="Wingdings" w:hAnsi="Wingdings" w:cs="Wingdings" w:hint="default"/>
    </w:rPr>
  </w:style>
  <w:style w:type="character" w:customStyle="1" w:styleId="WW8Num4z3">
    <w:name w:val="WW8Num4z3"/>
    <w:rsid w:val="005C7FF8"/>
    <w:rPr>
      <w:rFonts w:ascii="Symbol" w:hAnsi="Symbol" w:cs="Symbol" w:hint="default"/>
    </w:rPr>
  </w:style>
  <w:style w:type="character" w:customStyle="1" w:styleId="WW8Num5z0">
    <w:name w:val="WW8Num5z0"/>
    <w:rsid w:val="005C7FF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C7FF8"/>
    <w:rPr>
      <w:rFonts w:ascii="Courier New" w:hAnsi="Courier New" w:cs="Courier New" w:hint="default"/>
    </w:rPr>
  </w:style>
  <w:style w:type="character" w:customStyle="1" w:styleId="WW8Num5z2">
    <w:name w:val="WW8Num5z2"/>
    <w:rsid w:val="005C7FF8"/>
    <w:rPr>
      <w:rFonts w:ascii="Wingdings" w:hAnsi="Wingdings" w:cs="Wingdings" w:hint="default"/>
    </w:rPr>
  </w:style>
  <w:style w:type="character" w:customStyle="1" w:styleId="WW8Num5z3">
    <w:name w:val="WW8Num5z3"/>
    <w:rsid w:val="005C7FF8"/>
    <w:rPr>
      <w:rFonts w:ascii="Symbol" w:hAnsi="Symbol" w:cs="Symbol" w:hint="default"/>
    </w:rPr>
  </w:style>
  <w:style w:type="character" w:customStyle="1" w:styleId="WW8Num6z0">
    <w:name w:val="WW8Num6z0"/>
    <w:rsid w:val="005C7FF8"/>
    <w:rPr>
      <w:rFonts w:ascii="Cambria" w:eastAsia="Calibri" w:hAnsi="Cambria" w:cs="Arial" w:hint="default"/>
    </w:rPr>
  </w:style>
  <w:style w:type="character" w:customStyle="1" w:styleId="WW8Num6z1">
    <w:name w:val="WW8Num6z1"/>
    <w:rsid w:val="005C7FF8"/>
    <w:rPr>
      <w:rFonts w:ascii="Courier New" w:hAnsi="Courier New" w:cs="Courier New" w:hint="default"/>
    </w:rPr>
  </w:style>
  <w:style w:type="character" w:customStyle="1" w:styleId="WW8Num6z2">
    <w:name w:val="WW8Num6z2"/>
    <w:rsid w:val="005C7FF8"/>
    <w:rPr>
      <w:rFonts w:ascii="Wingdings" w:hAnsi="Wingdings" w:cs="Wingdings" w:hint="default"/>
    </w:rPr>
  </w:style>
  <w:style w:type="character" w:customStyle="1" w:styleId="WW8Num6z3">
    <w:name w:val="WW8Num6z3"/>
    <w:rsid w:val="005C7FF8"/>
    <w:rPr>
      <w:rFonts w:ascii="Symbol" w:hAnsi="Symbol" w:cs="Symbol" w:hint="default"/>
    </w:rPr>
  </w:style>
  <w:style w:type="character" w:customStyle="1" w:styleId="WW8Num7z0">
    <w:name w:val="WW8Num7z0"/>
    <w:rsid w:val="005C7FF8"/>
    <w:rPr>
      <w:rFonts w:ascii="Wingdings" w:hAnsi="Wingdings" w:cs="Wingdings" w:hint="default"/>
    </w:rPr>
  </w:style>
  <w:style w:type="character" w:customStyle="1" w:styleId="WW8Num7z1">
    <w:name w:val="WW8Num7z1"/>
    <w:rsid w:val="005C7FF8"/>
    <w:rPr>
      <w:rFonts w:ascii="Courier New" w:hAnsi="Courier New" w:cs="Courier New" w:hint="default"/>
    </w:rPr>
  </w:style>
  <w:style w:type="character" w:customStyle="1" w:styleId="WW8Num7z3">
    <w:name w:val="WW8Num7z3"/>
    <w:rsid w:val="005C7FF8"/>
    <w:rPr>
      <w:rFonts w:ascii="Symbol" w:hAnsi="Symbol" w:cs="Symbol" w:hint="default"/>
    </w:rPr>
  </w:style>
  <w:style w:type="character" w:customStyle="1" w:styleId="WW8Num8z0">
    <w:name w:val="WW8Num8z0"/>
    <w:rsid w:val="005C7FF8"/>
    <w:rPr>
      <w:rFonts w:ascii="Wingdings" w:hAnsi="Wingdings" w:cs="Wingdings" w:hint="default"/>
    </w:rPr>
  </w:style>
  <w:style w:type="character" w:customStyle="1" w:styleId="WW8Num8z1">
    <w:name w:val="WW8Num8z1"/>
    <w:rsid w:val="005C7FF8"/>
    <w:rPr>
      <w:rFonts w:ascii="Courier New" w:hAnsi="Courier New" w:cs="Courier New" w:hint="default"/>
    </w:rPr>
  </w:style>
  <w:style w:type="character" w:customStyle="1" w:styleId="WW8Num8z3">
    <w:name w:val="WW8Num8z3"/>
    <w:rsid w:val="005C7FF8"/>
    <w:rPr>
      <w:rFonts w:ascii="Symbol" w:hAnsi="Symbol" w:cs="Symbol" w:hint="default"/>
    </w:rPr>
  </w:style>
  <w:style w:type="character" w:customStyle="1" w:styleId="WW8Num9z0">
    <w:name w:val="WW8Num9z0"/>
    <w:rsid w:val="005C7FF8"/>
    <w:rPr>
      <w:rFonts w:ascii="Wingdings" w:hAnsi="Wingdings" w:cs="Wingdings" w:hint="default"/>
    </w:rPr>
  </w:style>
  <w:style w:type="character" w:customStyle="1" w:styleId="WW8Num9z1">
    <w:name w:val="WW8Num9z1"/>
    <w:rsid w:val="005C7FF8"/>
    <w:rPr>
      <w:rFonts w:ascii="Courier New" w:hAnsi="Courier New" w:cs="Courier New" w:hint="default"/>
    </w:rPr>
  </w:style>
  <w:style w:type="character" w:customStyle="1" w:styleId="WW8Num9z3">
    <w:name w:val="WW8Num9z3"/>
    <w:rsid w:val="005C7FF8"/>
    <w:rPr>
      <w:rFonts w:ascii="Symbol" w:hAnsi="Symbol" w:cs="Symbol" w:hint="default"/>
    </w:rPr>
  </w:style>
  <w:style w:type="character" w:customStyle="1" w:styleId="WW8Num10z0">
    <w:name w:val="WW8Num10z0"/>
    <w:rsid w:val="005C7FF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C7FF8"/>
    <w:rPr>
      <w:rFonts w:ascii="Courier New" w:hAnsi="Courier New" w:cs="Courier New" w:hint="default"/>
    </w:rPr>
  </w:style>
  <w:style w:type="character" w:customStyle="1" w:styleId="WW8Num10z2">
    <w:name w:val="WW8Num10z2"/>
    <w:rsid w:val="005C7FF8"/>
    <w:rPr>
      <w:rFonts w:ascii="Wingdings" w:hAnsi="Wingdings" w:cs="Wingdings" w:hint="default"/>
    </w:rPr>
  </w:style>
  <w:style w:type="character" w:customStyle="1" w:styleId="WW8Num10z3">
    <w:name w:val="WW8Num10z3"/>
    <w:rsid w:val="005C7FF8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5C7FF8"/>
  </w:style>
  <w:style w:type="character" w:customStyle="1" w:styleId="ft">
    <w:name w:val="ft"/>
    <w:basedOn w:val="Fontdeparagrafimplicit"/>
    <w:rsid w:val="005C7FF8"/>
  </w:style>
  <w:style w:type="character" w:customStyle="1" w:styleId="apple-converted-space">
    <w:name w:val="apple-converted-space"/>
    <w:basedOn w:val="Fontdeparagrafimplicit"/>
    <w:rsid w:val="005C7FF8"/>
  </w:style>
  <w:style w:type="character" w:customStyle="1" w:styleId="BalloonTextChar">
    <w:name w:val="Balloon Text Char"/>
    <w:uiPriority w:val="99"/>
    <w:rsid w:val="005C7FF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5C7FF8"/>
    <w:rPr>
      <w:color w:val="808080"/>
      <w:shd w:val="clear" w:color="auto" w:fill="E6E6E6"/>
    </w:rPr>
  </w:style>
  <w:style w:type="character" w:styleId="Referincomentariu">
    <w:name w:val="annotation reference"/>
    <w:uiPriority w:val="99"/>
    <w:rsid w:val="005C7FF8"/>
    <w:rPr>
      <w:sz w:val="16"/>
      <w:szCs w:val="16"/>
    </w:rPr>
  </w:style>
  <w:style w:type="character" w:customStyle="1" w:styleId="CommentTextChar">
    <w:name w:val="Comment Text Char"/>
    <w:uiPriority w:val="99"/>
    <w:rsid w:val="005C7FF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uiPriority w:val="99"/>
    <w:rsid w:val="005C7FF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umberingSymbols">
    <w:name w:val="Numbering Symbols"/>
    <w:rsid w:val="005C7FF8"/>
    <w:rPr>
      <w:b/>
      <w:bCs/>
    </w:rPr>
  </w:style>
  <w:style w:type="character" w:customStyle="1" w:styleId="Bullets">
    <w:name w:val="Bullets"/>
    <w:rsid w:val="005C7FF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C7FF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C7FF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5C7FF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5C7F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C7FF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5C7FF8"/>
    <w:rPr>
      <w:rFonts w:ascii="Segoe UI" w:eastAsia="Times New Roman" w:hAnsi="Segoe UI" w:cs="Segoe UI"/>
      <w:sz w:val="18"/>
      <w:szCs w:val="18"/>
      <w:lang w:eastAsia="ar-SA"/>
    </w:rPr>
  </w:style>
  <w:style w:type="paragraph" w:styleId="Textcomentariu">
    <w:name w:val="annotation text"/>
    <w:basedOn w:val="Normal"/>
    <w:link w:val="TextcomentariuCaracter"/>
    <w:uiPriority w:val="99"/>
    <w:rsid w:val="005C7FF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C7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5C7F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5C7F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odyText2Char1">
    <w:name w:val="Body Text 2 Char1"/>
    <w:basedOn w:val="Fontdeparagrafimplicit"/>
    <w:rsid w:val="005C7FF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C7FF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C7FF8"/>
    <w:pPr>
      <w:jc w:val="center"/>
    </w:pPr>
    <w:rPr>
      <w:b/>
      <w:bCs/>
    </w:rPr>
  </w:style>
  <w:style w:type="paragraph" w:customStyle="1" w:styleId="spar">
    <w:name w:val="s_par"/>
    <w:basedOn w:val="Normal"/>
    <w:rsid w:val="005C7FF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C7FF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C7FF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5C7FF8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xbdy">
    <w:name w:val="s_anx_bdy"/>
    <w:basedOn w:val="Fontdeparagrafimplicit"/>
    <w:rsid w:val="005C7FF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C7FF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C7FF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C7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semiHidden/>
    <w:unhideWhenUsed/>
    <w:rsid w:val="005C7FF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semiHidden/>
    <w:rsid w:val="005C7FF8"/>
    <w:rPr>
      <w:rFonts w:ascii="Arial" w:eastAsia="Arial" w:hAnsi="Arial" w:cs="Arial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5C7FF8"/>
  </w:style>
  <w:style w:type="paragraph" w:styleId="Indentcorptext3">
    <w:name w:val="Body Text Indent 3"/>
    <w:basedOn w:val="Normal"/>
    <w:link w:val="Indentcorptext3Caracter"/>
    <w:semiHidden/>
    <w:unhideWhenUsed/>
    <w:rsid w:val="005C7FF8"/>
    <w:pPr>
      <w:suppressAutoHyphens/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5C7FF8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Revizuire">
    <w:name w:val="Revision"/>
    <w:hidden/>
    <w:uiPriority w:val="99"/>
    <w:semiHidden/>
    <w:rsid w:val="005C7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nchor">
    <w:name w:val="panchor"/>
    <w:basedOn w:val="Fontdeparagrafimplicit"/>
    <w:rsid w:val="005C7FF8"/>
  </w:style>
  <w:style w:type="character" w:customStyle="1" w:styleId="l5def1">
    <w:name w:val="l5def1"/>
    <w:rsid w:val="005C7FF8"/>
    <w:rPr>
      <w:rFonts w:ascii="Arial" w:hAnsi="Arial" w:cs="Arial" w:hint="default"/>
      <w:color w:val="000000"/>
      <w:sz w:val="26"/>
      <w:szCs w:val="26"/>
    </w:rPr>
  </w:style>
  <w:style w:type="numbering" w:customStyle="1" w:styleId="NoList2">
    <w:name w:val="No List2"/>
    <w:next w:val="FrListare"/>
    <w:uiPriority w:val="99"/>
    <w:semiHidden/>
    <w:unhideWhenUsed/>
    <w:rsid w:val="005C7FF8"/>
  </w:style>
  <w:style w:type="table" w:customStyle="1" w:styleId="TableGrid1">
    <w:name w:val="Table Grid1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FrListare"/>
    <w:uiPriority w:val="99"/>
    <w:semiHidden/>
    <w:unhideWhenUsed/>
    <w:rsid w:val="005C7FF8"/>
  </w:style>
  <w:style w:type="numbering" w:customStyle="1" w:styleId="NoList4">
    <w:name w:val="No List4"/>
    <w:next w:val="FrListare"/>
    <w:uiPriority w:val="99"/>
    <w:semiHidden/>
    <w:unhideWhenUsed/>
    <w:rsid w:val="005C7FF8"/>
  </w:style>
  <w:style w:type="table" w:customStyle="1" w:styleId="TableGrid2">
    <w:name w:val="Table Grid2"/>
    <w:basedOn w:val="TabelNormal"/>
    <w:next w:val="Tabelgril"/>
    <w:uiPriority w:val="39"/>
    <w:rsid w:val="005C7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Fontdeparagrafimplicit"/>
    <w:rsid w:val="00DE3225"/>
  </w:style>
  <w:style w:type="character" w:customStyle="1" w:styleId="slitttl">
    <w:name w:val="s_lit_ttl"/>
    <w:basedOn w:val="Fontdeparagrafimplicit"/>
    <w:rsid w:val="00DE3225"/>
  </w:style>
  <w:style w:type="numbering" w:customStyle="1" w:styleId="NoList5">
    <w:name w:val="No List5"/>
    <w:next w:val="FrListare"/>
    <w:uiPriority w:val="99"/>
    <w:semiHidden/>
    <w:unhideWhenUsed/>
    <w:rsid w:val="00DE3225"/>
  </w:style>
  <w:style w:type="table" w:customStyle="1" w:styleId="TableGrid3">
    <w:name w:val="Table Grid3"/>
    <w:basedOn w:val="TabelNormal"/>
    <w:next w:val="Tabelgril"/>
    <w:uiPriority w:val="39"/>
    <w:rsid w:val="00DE322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18</Pages>
  <Words>8491</Words>
  <Characters>49248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226</cp:revision>
  <cp:lastPrinted>2023-07-13T07:11:00Z</cp:lastPrinted>
  <dcterms:created xsi:type="dcterms:W3CDTF">2022-10-20T06:08:00Z</dcterms:created>
  <dcterms:modified xsi:type="dcterms:W3CDTF">2023-07-13T09:37:00Z</dcterms:modified>
</cp:coreProperties>
</file>