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5A1A903C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3CCA8169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A3689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142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A3689E">
        <w:rPr>
          <w:rFonts w:ascii="Montserrat Light" w:hAnsi="Montserrat Light"/>
          <w:b/>
          <w:bCs/>
          <w:noProof/>
          <w:sz w:val="24"/>
          <w:szCs w:val="24"/>
          <w:lang w:val="ro-RO"/>
        </w:rPr>
        <w:t>26 aprilie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287FF24F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E54A7">
        <w:rPr>
          <w:rFonts w:ascii="Montserrat Light" w:hAnsi="Montserrat Light"/>
          <w:noProof/>
          <w:sz w:val="24"/>
          <w:szCs w:val="24"/>
          <w:lang w:val="ro-RO"/>
        </w:rPr>
        <w:t>16594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3E54A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3E54A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712E0185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8041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16594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513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3E2037F1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unei suprafețe de teren </w:t>
      </w:r>
      <w:r w:rsidR="0067489E">
        <w:rPr>
          <w:rFonts w:ascii="Montserrat Light" w:hAnsi="Montserrat Light" w:cs="Calibri"/>
          <w:color w:val="000000"/>
          <w:sz w:val="24"/>
          <w:szCs w:val="24"/>
        </w:rPr>
        <w:t>în vederea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amplas</w:t>
      </w:r>
      <w:r w:rsidR="008E4478">
        <w:rPr>
          <w:rFonts w:ascii="Montserrat Light" w:hAnsi="Montserrat Light" w:cs="Calibri"/>
          <w:color w:val="000000"/>
          <w:sz w:val="24"/>
          <w:szCs w:val="24"/>
        </w:rPr>
        <w:t>ării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a trei containere, specifice utilizatorilor unui aeroport international,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>la Aeroportul Internațional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231526A0" w:rsidR="00AF1007" w:rsidRPr="00767B03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bookmarkEnd w:id="9"/>
      <w:bookmarkEnd w:id="10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F513A3">
        <w:rPr>
          <w:rFonts w:ascii="Montserrat Light" w:hAnsi="Montserrat Light" w:cs="Calibri"/>
          <w:color w:val="000000"/>
          <w:sz w:val="24"/>
          <w:szCs w:val="24"/>
        </w:rPr>
        <w:t>or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spați</w:t>
      </w:r>
      <w:r w:rsidR="00F513A3">
        <w:rPr>
          <w:rFonts w:ascii="Montserrat Light" w:hAnsi="Montserrat Light" w:cs="Calibri"/>
          <w:color w:val="000000"/>
          <w:sz w:val="24"/>
          <w:szCs w:val="24"/>
        </w:rPr>
        <w:t>i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comercial</w:t>
      </w:r>
      <w:r w:rsidR="00F513A3">
        <w:rPr>
          <w:rFonts w:ascii="Montserrat Light" w:hAnsi="Montserrat Light" w:cs="Calibri"/>
          <w:color w:val="000000"/>
          <w:sz w:val="24"/>
          <w:szCs w:val="24"/>
        </w:rPr>
        <w:t>e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 destinat</w:t>
      </w:r>
      <w:r w:rsidR="00F513A3">
        <w:rPr>
          <w:rFonts w:ascii="Montserrat Light" w:hAnsi="Montserrat Light" w:cs="Calibri"/>
          <w:color w:val="000000"/>
          <w:sz w:val="24"/>
          <w:szCs w:val="24"/>
        </w:rPr>
        <w:t>e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desfășurării </w:t>
      </w:r>
      <w:r w:rsidR="00F513A3">
        <w:rPr>
          <w:rFonts w:ascii="Montserrat Light" w:hAnsi="Montserrat Light" w:cs="Calibri"/>
          <w:color w:val="000000"/>
          <w:sz w:val="24"/>
          <w:szCs w:val="24"/>
        </w:rPr>
        <w:t xml:space="preserve">de activități de curierat și logistică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la Aeroportul Internațional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bookmarkEnd w:id="8"/>
    <w:p w14:paraId="58D66354" w14:textId="77777777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01672C" w14:textId="033E40AB" w:rsidR="00D57C6D" w:rsidRDefault="00097D9F" w:rsidP="007500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30554F0A" w14:textId="4CEC35B0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500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7500C8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2087DE2C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500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8C441" w14:textId="0A98C64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FA33A2" w14:textId="156A5973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1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23B0CFED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3689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142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401EB08C" w:rsidR="00B2675B" w:rsidRPr="00A07F04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unei suprafețe de teren </w:t>
      </w:r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>în vederea</w:t>
      </w:r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amplas</w:t>
      </w:r>
      <w:r w:rsidR="008E447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ării </w:t>
      </w:r>
      <w:r w:rsidR="00A07F04" w:rsidRPr="00A07F0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 trei containere, specifice utilizatorilor unui aeroport international, la Aeroportul Internațional Avram Iancu Cluj R.A, </w:t>
      </w:r>
      <w:r w:rsidR="00A07F04" w:rsidRP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D9F" w:rsidRP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67F6B13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3A3127B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3FD11F8F" w:rsidR="008E0A79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38784C16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37BA0779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8B3AB6" w:rsidRPr="00B36E12" w:rsidRDefault="004B213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B213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6C26D02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310591C0" w:rsidR="008B3AB6" w:rsidRPr="004B2131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8B3AB6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3AD9B515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1DA2091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Contracte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0F26A713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274C27F5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FED6E3D" w:rsidR="008510EE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0E99FE61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3FF3D1AC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49FA642C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67489E" w:rsidRDefault="004B2131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2B51731A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1"/>
    <w:p w14:paraId="3B3D8254" w14:textId="41BD9526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2" w:name="_Hlk112328172"/>
    </w:p>
    <w:bookmarkEnd w:id="12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7412294C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3689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142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510E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3592B47" w14:textId="132AB3B8" w:rsidR="000A48BA" w:rsidRDefault="003B4F1F" w:rsidP="00B36E1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4B2131" w:rsidRPr="004B213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4B2131" w:rsidRPr="004B2131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4B2131" w:rsidRPr="004B213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unor spații comerciale  destinate desfășurării de activități de curierat și logistică  la Aeroportul Internațional Avram Iancu Cluj R.A, </w:t>
      </w:r>
      <w:r w:rsidR="004B2131" w:rsidRPr="004B213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4B2131">
        <w:rPr>
          <w:rFonts w:ascii="Montserrat Light" w:hAnsi="Montserrat Light"/>
          <w:noProof/>
          <w:sz w:val="24"/>
          <w:szCs w:val="24"/>
          <w:lang w:val="ro-RO"/>
        </w:rPr>
        <w:t>,.</w:t>
      </w:r>
    </w:p>
    <w:p w14:paraId="0B98392D" w14:textId="77777777" w:rsidR="00B36E12" w:rsidRPr="00531543" w:rsidRDefault="00B36E12" w:rsidP="00531543">
      <w:pPr>
        <w:suppressAutoHyphens/>
        <w:autoSpaceDE w:val="0"/>
        <w:autoSpaceDN w:val="0"/>
        <w:spacing w:line="240" w:lineRule="auto"/>
        <w:ind w:left="-709" w:firstLine="709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7AA85C6A" w:rsidR="003B4F1F" w:rsidRPr="001C6DD1" w:rsidRDefault="00B21625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445594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B4F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B4F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2D9DCB9C" w:rsidR="003B4F1F" w:rsidRPr="001C6DD1" w:rsidRDefault="00B21625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4F139B01" w:rsidR="003B4F1F" w:rsidRPr="001C6DD1" w:rsidRDefault="008510EE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7D7459F5" w:rsidR="005A19D4" w:rsidRPr="003C5D42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18A77F44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213EAB56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55413D5F" w:rsidR="005A19D4" w:rsidRPr="005012FA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605D996B" w:rsidR="005A19D4" w:rsidRPr="00211B10" w:rsidRDefault="005A19D4" w:rsidP="005A19D4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6076E344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1EE72194" w:rsidR="005A19D4" w:rsidRPr="005A19D4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2ED03134" w:rsidR="005A19D4" w:rsidRDefault="005A19D4" w:rsidP="005A19D4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7001D58E" w:rsidR="005A19D4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A19D4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57F" w14:textId="77777777" w:rsidR="0067489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53087C3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5BE6B884" w:rsidR="005A19D4" w:rsidRDefault="0067489E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CF9B225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535FC33F" w:rsidR="005A19D4" w:rsidRPr="00783EBC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2C205FDB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4A1E37A1" w:rsidR="005A19D4" w:rsidRPr="00384BF7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5A19D4"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45A2E0F5" w:rsidR="005A19D4" w:rsidRPr="00384BF7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08099F2D" w:rsidR="005A19D4" w:rsidRPr="00384BF7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2D94A9B5" w:rsidR="005A19D4" w:rsidRPr="00B36E12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2DFD81F5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57A89D1A" w:rsidR="005A19D4" w:rsidRPr="001C6DD1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673B9EB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776A7412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613E7976" w:rsidR="005A19D4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56570AAD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1B19EB9F" w:rsidR="005A19D4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FB5" w14:textId="7F6FA3BD" w:rsidR="0067489E" w:rsidRDefault="00B21625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3AC98C4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55A84A2C" w:rsidR="005A19D4" w:rsidRPr="001C6DD1" w:rsidRDefault="00B21625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A19D4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75626EFF" w:rsidR="005A19D4" w:rsidRPr="001C6DD1" w:rsidRDefault="00B21625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96E69E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3" w:name="_Hlk112403386"/>
      <w:bookmarkEnd w:id="13"/>
    </w:p>
    <w:p w14:paraId="551A07D3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384BF7" w:rsidRPr="001C6DD1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0941" w14:textId="77777777" w:rsidR="003131B5" w:rsidRDefault="003131B5">
      <w:pPr>
        <w:spacing w:line="240" w:lineRule="auto"/>
      </w:pPr>
      <w:r>
        <w:separator/>
      </w:r>
    </w:p>
  </w:endnote>
  <w:endnote w:type="continuationSeparator" w:id="0">
    <w:p w14:paraId="534927FA" w14:textId="77777777" w:rsidR="003131B5" w:rsidRDefault="00313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B888" w14:textId="77777777" w:rsidR="003131B5" w:rsidRDefault="003131B5">
      <w:pPr>
        <w:spacing w:line="240" w:lineRule="auto"/>
      </w:pPr>
      <w:r>
        <w:separator/>
      </w:r>
    </w:p>
  </w:footnote>
  <w:footnote w:type="continuationSeparator" w:id="0">
    <w:p w14:paraId="333D84B8" w14:textId="77777777" w:rsidR="003131B5" w:rsidRDefault="00313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32BE0"/>
    <w:rsid w:val="00A331A9"/>
    <w:rsid w:val="00A34BA2"/>
    <w:rsid w:val="00A3689E"/>
    <w:rsid w:val="00A46951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1392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2023-04-25T11:33:00Z</cp:lastPrinted>
  <dcterms:created xsi:type="dcterms:W3CDTF">2023-04-25T11:48:00Z</dcterms:created>
  <dcterms:modified xsi:type="dcterms:W3CDTF">2023-04-26T11:32:00Z</dcterms:modified>
</cp:coreProperties>
</file>