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D73E" w14:textId="77777777" w:rsidR="00B27F11" w:rsidRPr="00C2078F" w:rsidRDefault="00B27F11" w:rsidP="00F23851">
      <w:pPr>
        <w:tabs>
          <w:tab w:val="left" w:pos="2160"/>
        </w:tabs>
        <w:spacing w:line="240" w:lineRule="auto"/>
        <w:ind w:left="180" w:right="180"/>
        <w:jc w:val="center"/>
        <w:rPr>
          <w:rFonts w:ascii="Montserrat" w:hAnsi="Montserrat"/>
          <w:lang w:val="ro-RO" w:eastAsia="ro-RO"/>
        </w:rPr>
      </w:pPr>
      <w:bookmarkStart w:id="0" w:name="_Hlk479682873"/>
      <w:bookmarkStart w:id="1" w:name="_Hlk54769432"/>
    </w:p>
    <w:p w14:paraId="5A95167D" w14:textId="19BEF790" w:rsidR="00CD252A" w:rsidRPr="00C2078F" w:rsidRDefault="00C07A9F" w:rsidP="000F7BB4">
      <w:pPr>
        <w:tabs>
          <w:tab w:val="left" w:pos="2160"/>
        </w:tabs>
        <w:spacing w:line="240" w:lineRule="auto"/>
        <w:ind w:left="180" w:right="180"/>
        <w:jc w:val="center"/>
        <w:rPr>
          <w:rFonts w:ascii="Montserrat" w:hAnsi="Montserrat"/>
          <w:lang w:val="ro-RO" w:eastAsia="ro-RO"/>
        </w:rPr>
      </w:pPr>
      <w:r w:rsidRPr="00C2078F">
        <w:rPr>
          <w:rFonts w:ascii="Montserrat" w:hAnsi="Montserrat"/>
          <w:lang w:val="ro-RO" w:eastAsia="ro-RO"/>
        </w:rPr>
        <w:t>H O T Ă R Â R E</w:t>
      </w:r>
    </w:p>
    <w:p w14:paraId="3430390F" w14:textId="77777777" w:rsidR="00D27F70" w:rsidRPr="00C2078F" w:rsidRDefault="00DD4BB2" w:rsidP="00DD4BB2">
      <w:pPr>
        <w:spacing w:line="240" w:lineRule="auto"/>
        <w:ind w:left="360" w:right="602"/>
        <w:jc w:val="center"/>
        <w:rPr>
          <w:rFonts w:ascii="Montserrat" w:hAnsi="Montserrat"/>
          <w:b/>
          <w:lang w:val="ro-RO" w:eastAsia="ro-RO"/>
        </w:rPr>
      </w:pPr>
      <w:bookmarkStart w:id="2" w:name="_Hlk85780923"/>
      <w:bookmarkEnd w:id="0"/>
      <w:r w:rsidRPr="00C2078F">
        <w:rPr>
          <w:rFonts w:ascii="Montserrat" w:hAnsi="Montserrat"/>
          <w:b/>
          <w:lang w:val="ro-RO" w:eastAsia="ro-RO"/>
        </w:rPr>
        <w:t>privind aprobarea indicatorilor de performanță financiari</w:t>
      </w:r>
    </w:p>
    <w:p w14:paraId="467B52BB" w14:textId="77777777" w:rsidR="00D27F70" w:rsidRPr="00C2078F" w:rsidRDefault="00DD4BB2" w:rsidP="00DD4BB2">
      <w:pPr>
        <w:spacing w:line="240" w:lineRule="auto"/>
        <w:ind w:left="360" w:right="602"/>
        <w:jc w:val="center"/>
        <w:rPr>
          <w:rFonts w:ascii="Montserrat" w:hAnsi="Montserrat"/>
          <w:b/>
          <w:lang w:val="ro-RO" w:eastAsia="ro-RO"/>
        </w:rPr>
      </w:pPr>
      <w:r w:rsidRPr="00C2078F">
        <w:rPr>
          <w:rFonts w:ascii="Montserrat" w:hAnsi="Montserrat"/>
          <w:b/>
          <w:lang w:val="ro-RO" w:eastAsia="ro-RO"/>
        </w:rPr>
        <w:t xml:space="preserve"> și nefinanciari pentru administratorul societății Pază și </w:t>
      </w:r>
    </w:p>
    <w:p w14:paraId="16230DAD" w14:textId="3909C29A" w:rsidR="00DD4BB2" w:rsidRPr="00C2078F" w:rsidRDefault="00DD4BB2" w:rsidP="00DD4BB2">
      <w:pPr>
        <w:spacing w:line="240" w:lineRule="auto"/>
        <w:ind w:left="360" w:right="602"/>
        <w:jc w:val="center"/>
        <w:rPr>
          <w:rFonts w:ascii="Montserrat" w:hAnsi="Montserrat"/>
          <w:b/>
          <w:lang w:val="ro-RO" w:eastAsia="ro-RO"/>
        </w:rPr>
      </w:pPr>
      <w:r w:rsidRPr="00C2078F">
        <w:rPr>
          <w:rFonts w:ascii="Montserrat" w:hAnsi="Montserrat"/>
          <w:b/>
          <w:lang w:val="ro-RO" w:eastAsia="ro-RO"/>
        </w:rPr>
        <w:t>Protecție Cluj S.R.L.</w:t>
      </w:r>
    </w:p>
    <w:bookmarkEnd w:id="2"/>
    <w:p w14:paraId="59D05DD1" w14:textId="77777777" w:rsidR="00DD4BB2" w:rsidRPr="00C2078F" w:rsidRDefault="00DD4BB2" w:rsidP="00DD4BB2">
      <w:pPr>
        <w:spacing w:line="240" w:lineRule="auto"/>
        <w:jc w:val="center"/>
        <w:rPr>
          <w:rFonts w:ascii="Montserrat Light" w:hAnsi="Montserrat Light"/>
        </w:rPr>
      </w:pPr>
    </w:p>
    <w:p w14:paraId="29AC0F11" w14:textId="77777777" w:rsidR="00DD4BB2" w:rsidRPr="00C2078F" w:rsidRDefault="00DD4BB2" w:rsidP="00DD4BB2">
      <w:pPr>
        <w:spacing w:line="240" w:lineRule="auto"/>
        <w:jc w:val="center"/>
        <w:rPr>
          <w:rFonts w:ascii="Montserrat Light" w:hAnsi="Montserrat Light"/>
        </w:rPr>
      </w:pPr>
    </w:p>
    <w:p w14:paraId="48CAC77B" w14:textId="2EF011A2" w:rsidR="00DD4BB2" w:rsidRPr="00C2078F" w:rsidRDefault="00DD4BB2" w:rsidP="00DD4BB2">
      <w:pPr>
        <w:spacing w:line="240" w:lineRule="auto"/>
        <w:jc w:val="both"/>
        <w:rPr>
          <w:rFonts w:ascii="Montserrat Light" w:hAnsi="Montserrat Light"/>
        </w:rPr>
      </w:pPr>
      <w:r w:rsidRPr="00C2078F">
        <w:rPr>
          <w:rFonts w:ascii="Montserrat Light" w:hAnsi="Montserrat Light"/>
        </w:rPr>
        <w:t>Consiliul Judeţean Cluj întrunit în şedinţă ordinară;</w:t>
      </w:r>
    </w:p>
    <w:p w14:paraId="4AE15316" w14:textId="77777777" w:rsidR="00DD4BB2" w:rsidRPr="00C2078F" w:rsidRDefault="00DD4BB2" w:rsidP="00DD4BB2">
      <w:pPr>
        <w:spacing w:line="240" w:lineRule="auto"/>
        <w:jc w:val="both"/>
        <w:rPr>
          <w:rFonts w:ascii="Montserrat Light" w:hAnsi="Montserrat Light"/>
        </w:rPr>
      </w:pPr>
    </w:p>
    <w:p w14:paraId="26539E64" w14:textId="26268377" w:rsidR="00DD4BB2" w:rsidRPr="00C2078F" w:rsidRDefault="00DD4BB2" w:rsidP="00DD4BB2">
      <w:pPr>
        <w:spacing w:line="240" w:lineRule="auto"/>
        <w:ind w:right="-48"/>
        <w:jc w:val="both"/>
        <w:rPr>
          <w:rFonts w:ascii="Montserrat Light" w:hAnsi="Montserrat Light"/>
        </w:rPr>
      </w:pPr>
      <w:r w:rsidRPr="00C2078F">
        <w:rPr>
          <w:rFonts w:ascii="Montserrat Light" w:hAnsi="Montserrat Light"/>
        </w:rPr>
        <w:t>Având în vedere Proiectul de hotărâre înregistrat cu nr. 150 din 18.07.2022 p</w:t>
      </w:r>
      <w:r w:rsidRPr="00C2078F">
        <w:rPr>
          <w:rFonts w:ascii="Montserrat Light" w:hAnsi="Montserrat Light"/>
          <w:bCs/>
          <w:lang w:val="ro-RO" w:eastAsia="ro-RO"/>
        </w:rPr>
        <w:t>rivind  aprobarea</w:t>
      </w:r>
      <w:r w:rsidR="004033F3" w:rsidRPr="00C2078F">
        <w:rPr>
          <w:rFonts w:ascii="Montserrat Light" w:hAnsi="Montserrat Light"/>
          <w:bCs/>
          <w:lang w:val="ro-RO" w:eastAsia="ro-RO"/>
        </w:rPr>
        <w:t xml:space="preserve"> </w:t>
      </w:r>
      <w:r w:rsidRPr="00C2078F">
        <w:rPr>
          <w:rFonts w:ascii="Montserrat Light" w:hAnsi="Montserrat Light"/>
          <w:bCs/>
          <w:lang w:val="ro-RO" w:eastAsia="ro-RO"/>
        </w:rPr>
        <w:t>indicatorilor de performanță financiari și nefinanciari pentru administratorul societății Pază și Protecție Cluj S.R.L.</w:t>
      </w:r>
      <w:r w:rsidRPr="00C2078F">
        <w:rPr>
          <w:rFonts w:ascii="Montserrat Light" w:hAnsi="Montserrat Light"/>
        </w:rPr>
        <w:t xml:space="preserve">, propus de Președintele Consiliului Județean Cluj, domnul Alin Tișe, care este însoţit de Referatul de aprobare cu nr. 28573/2022; Raportul de specialitate întocmit de compartimentului de resort din cadrul aparatului de specialitate al Consiliului Judeţean Cluj cu nr. 28577/2022 şi de Avizul cu nr. 28573 din 20.07.2022 adoptat de Comisia de specialitate nr. 4, în conformitate cu art. 182 alin. (4) coroborat cu art. 136 din Ordonanța de urgență a Guvernului nr. 57/2019 privind Codul administrativ, cu  modificările și completările ulterioare; </w:t>
      </w:r>
    </w:p>
    <w:p w14:paraId="6A872D0E" w14:textId="77777777" w:rsidR="00DD4BB2" w:rsidRPr="00C2078F" w:rsidRDefault="00DD4BB2" w:rsidP="00DD4BB2">
      <w:pPr>
        <w:spacing w:line="240" w:lineRule="auto"/>
        <w:ind w:right="-48"/>
        <w:jc w:val="both"/>
        <w:rPr>
          <w:rFonts w:ascii="Montserrat Light" w:hAnsi="Montserrat Light"/>
        </w:rPr>
      </w:pPr>
    </w:p>
    <w:p w14:paraId="4639493B" w14:textId="0C327386" w:rsidR="00DD4BB2" w:rsidRPr="00C2078F" w:rsidRDefault="00DD4BB2" w:rsidP="00DD4BB2">
      <w:pPr>
        <w:spacing w:line="240" w:lineRule="auto"/>
        <w:jc w:val="both"/>
        <w:rPr>
          <w:rFonts w:ascii="Montserrat Light" w:hAnsi="Montserrat Light"/>
          <w:noProof/>
        </w:rPr>
      </w:pPr>
      <w:r w:rsidRPr="00C2078F">
        <w:rPr>
          <w:rFonts w:ascii="Montserrat Light" w:hAnsi="Montserrat Light"/>
          <w:noProof/>
        </w:rPr>
        <w:t>Ţinând cont de a</w:t>
      </w:r>
      <w:r w:rsidRPr="00C2078F">
        <w:rPr>
          <w:rFonts w:ascii="Montserrat Light" w:hAnsi="Montserrat Light"/>
          <w:noProof/>
          <w:lang w:val="en-US"/>
        </w:rPr>
        <w:t xml:space="preserve">dresa societății Pază și Protecție Cluj S.R.L. nr. 412/2022, înregistrată la Consiliul Județean Cluj cu nr. 17604/2022; </w:t>
      </w:r>
    </w:p>
    <w:p w14:paraId="3D8B7EDA" w14:textId="77777777" w:rsidR="008E4466" w:rsidRPr="00C2078F" w:rsidRDefault="008E4466" w:rsidP="00DD4BB2">
      <w:pPr>
        <w:pStyle w:val="Listparagraf"/>
        <w:autoSpaceDE w:val="0"/>
        <w:autoSpaceDN w:val="0"/>
        <w:adjustRightInd w:val="0"/>
        <w:ind w:left="0"/>
        <w:jc w:val="both"/>
        <w:rPr>
          <w:rFonts w:ascii="Montserrat Light" w:hAnsi="Montserrat Light" w:cs="Cambria"/>
        </w:rPr>
      </w:pPr>
    </w:p>
    <w:p w14:paraId="1EBB3AC5" w14:textId="6026F328" w:rsidR="00DD4BB2" w:rsidRPr="00C2078F" w:rsidRDefault="00DD4BB2" w:rsidP="00DD4BB2">
      <w:pPr>
        <w:pStyle w:val="Listparagraf"/>
        <w:autoSpaceDE w:val="0"/>
        <w:autoSpaceDN w:val="0"/>
        <w:adjustRightInd w:val="0"/>
        <w:ind w:left="0"/>
        <w:jc w:val="both"/>
        <w:rPr>
          <w:rFonts w:ascii="Montserrat Light" w:hAnsi="Montserrat Light" w:cs="Cambria"/>
          <w:sz w:val="22"/>
          <w:szCs w:val="22"/>
        </w:rPr>
      </w:pPr>
      <w:r w:rsidRPr="00C2078F">
        <w:rPr>
          <w:rFonts w:ascii="Montserrat Light" w:hAnsi="Montserrat Light" w:cs="Cambria"/>
          <w:sz w:val="22"/>
          <w:szCs w:val="22"/>
        </w:rPr>
        <w:t>Luând în considerare prevederile</w:t>
      </w:r>
      <w:bookmarkStart w:id="3" w:name="_Hlk508022111"/>
      <w:r w:rsidRPr="00C2078F">
        <w:rPr>
          <w:rFonts w:ascii="Montserrat Light" w:hAnsi="Montserrat Light" w:cs="Cambria"/>
          <w:sz w:val="22"/>
          <w:szCs w:val="22"/>
        </w:rPr>
        <w:t xml:space="preserve"> art. 123 – 140 și ale art. 142 -156 din Regulamentul de organizare şi funcţionare a Consiliului Judeţean Cluj, aprobat prin Hotărârea </w:t>
      </w:r>
      <w:r w:rsidRPr="00C2078F">
        <w:rPr>
          <w:rFonts w:ascii="Montserrat Light" w:hAnsi="Montserrat Light" w:cs="Cambria"/>
          <w:noProof/>
          <w:sz w:val="22"/>
          <w:szCs w:val="22"/>
        </w:rPr>
        <w:t>Consiliului Judeţean Cluj</w:t>
      </w:r>
      <w:r w:rsidRPr="00C2078F">
        <w:rPr>
          <w:rFonts w:ascii="Montserrat Light" w:hAnsi="Montserrat Light" w:cs="Cambria"/>
          <w:sz w:val="22"/>
          <w:szCs w:val="22"/>
        </w:rPr>
        <w:t xml:space="preserve"> nr. 170/2020, republicată</w:t>
      </w:r>
      <w:r w:rsidR="008E4466" w:rsidRPr="00C2078F">
        <w:rPr>
          <w:rFonts w:ascii="Montserrat Light" w:hAnsi="Montserrat Light" w:cs="Cambria"/>
          <w:sz w:val="22"/>
          <w:szCs w:val="22"/>
        </w:rPr>
        <w:t xml:space="preserve">, </w:t>
      </w:r>
    </w:p>
    <w:bookmarkEnd w:id="3"/>
    <w:p w14:paraId="0FCA6558" w14:textId="77777777" w:rsidR="00DD4BB2" w:rsidRPr="00C2078F" w:rsidRDefault="00DD4BB2" w:rsidP="00DD4BB2">
      <w:pPr>
        <w:suppressAutoHyphens/>
        <w:spacing w:line="240" w:lineRule="auto"/>
        <w:jc w:val="both"/>
        <w:rPr>
          <w:rFonts w:ascii="Montserrat Light" w:hAnsi="Montserrat Light"/>
          <w:noProof/>
        </w:rPr>
      </w:pPr>
    </w:p>
    <w:p w14:paraId="629EA946" w14:textId="77777777" w:rsidR="00DD4BB2" w:rsidRPr="00C2078F" w:rsidRDefault="00DD4BB2" w:rsidP="00DD4BB2">
      <w:pPr>
        <w:suppressAutoHyphens/>
        <w:spacing w:line="240" w:lineRule="auto"/>
        <w:jc w:val="both"/>
        <w:rPr>
          <w:rFonts w:ascii="Montserrat Light" w:hAnsi="Montserrat Light"/>
          <w:noProof/>
        </w:rPr>
      </w:pPr>
      <w:r w:rsidRPr="00C2078F">
        <w:rPr>
          <w:rFonts w:ascii="Montserrat Light" w:hAnsi="Montserrat Light"/>
          <w:noProof/>
        </w:rPr>
        <w:t>În conformitate cu prevederile:</w:t>
      </w:r>
    </w:p>
    <w:p w14:paraId="7FAC2732" w14:textId="77777777" w:rsidR="008E4466" w:rsidRPr="00C2078F" w:rsidRDefault="00DD4BB2" w:rsidP="008E4466">
      <w:pPr>
        <w:numPr>
          <w:ilvl w:val="0"/>
          <w:numId w:val="8"/>
        </w:numPr>
        <w:overflowPunct w:val="0"/>
        <w:autoSpaceDE w:val="0"/>
        <w:autoSpaceDN w:val="0"/>
        <w:adjustRightInd w:val="0"/>
        <w:spacing w:line="240" w:lineRule="auto"/>
        <w:ind w:left="294" w:hanging="294"/>
        <w:contextualSpacing/>
        <w:jc w:val="both"/>
        <w:textAlignment w:val="baseline"/>
        <w:rPr>
          <w:rFonts w:ascii="Montserrat Light" w:eastAsia="Calibri" w:hAnsi="Montserrat Light"/>
          <w:noProof/>
        </w:rPr>
      </w:pPr>
      <w:r w:rsidRPr="00C2078F">
        <w:rPr>
          <w:rFonts w:ascii="Montserrat Light" w:eastAsia="Calibri" w:hAnsi="Montserrat Light"/>
          <w:noProof/>
        </w:rPr>
        <w:t>art. 173 alin. (1) lit.a și (2) lit. d) din Ordonanța de urgență a Guvernului nr. 57/2019 privind Codul administrativ, cu modificările și completările ulterioare;</w:t>
      </w:r>
    </w:p>
    <w:p w14:paraId="6E144A45" w14:textId="6511ED98" w:rsidR="00DD4BB2" w:rsidRPr="00C2078F" w:rsidRDefault="00DD4BB2" w:rsidP="008E4466">
      <w:pPr>
        <w:numPr>
          <w:ilvl w:val="0"/>
          <w:numId w:val="8"/>
        </w:numPr>
        <w:overflowPunct w:val="0"/>
        <w:autoSpaceDE w:val="0"/>
        <w:autoSpaceDN w:val="0"/>
        <w:adjustRightInd w:val="0"/>
        <w:spacing w:line="240" w:lineRule="auto"/>
        <w:ind w:left="294" w:hanging="294"/>
        <w:contextualSpacing/>
        <w:jc w:val="both"/>
        <w:textAlignment w:val="baseline"/>
        <w:rPr>
          <w:rFonts w:ascii="Montserrat Light" w:eastAsia="Calibri" w:hAnsi="Montserrat Light"/>
          <w:noProof/>
        </w:rPr>
      </w:pPr>
      <w:r w:rsidRPr="00C2078F">
        <w:rPr>
          <w:rFonts w:ascii="Montserrat Light" w:hAnsi="Montserrat Light"/>
          <w:lang w:val="ro-RO"/>
        </w:rPr>
        <w:t>Legii privind societățile</w:t>
      </w:r>
      <w:r w:rsidR="008E4466" w:rsidRPr="00C2078F">
        <w:rPr>
          <w:rFonts w:ascii="Montserrat Light" w:hAnsi="Montserrat Light"/>
          <w:lang w:val="ro-RO"/>
        </w:rPr>
        <w:t xml:space="preserve"> nr. 31/1990</w:t>
      </w:r>
      <w:r w:rsidRPr="00C2078F">
        <w:rPr>
          <w:rFonts w:ascii="Montserrat Light" w:hAnsi="Montserrat Light"/>
          <w:lang w:val="ro-RO"/>
        </w:rPr>
        <w:t>, republicată, cu modificările şi completările ulterioare;</w:t>
      </w:r>
    </w:p>
    <w:p w14:paraId="1B721E39" w14:textId="1F0658E6" w:rsidR="00DD4BB2" w:rsidRPr="00C2078F" w:rsidRDefault="00DD4BB2" w:rsidP="008E4466">
      <w:pPr>
        <w:numPr>
          <w:ilvl w:val="0"/>
          <w:numId w:val="8"/>
        </w:numPr>
        <w:overflowPunct w:val="0"/>
        <w:autoSpaceDE w:val="0"/>
        <w:autoSpaceDN w:val="0"/>
        <w:adjustRightInd w:val="0"/>
        <w:spacing w:line="240" w:lineRule="auto"/>
        <w:ind w:left="283" w:hanging="283"/>
        <w:contextualSpacing/>
        <w:jc w:val="both"/>
        <w:textAlignment w:val="baseline"/>
        <w:rPr>
          <w:rFonts w:ascii="Montserrat Light" w:eastAsia="Calibri" w:hAnsi="Montserrat Light"/>
          <w:noProof/>
          <w:lang w:val="ro-RO"/>
        </w:rPr>
      </w:pPr>
      <w:r w:rsidRPr="00C2078F">
        <w:rPr>
          <w:rFonts w:ascii="Montserrat Light" w:eastAsia="Calibri" w:hAnsi="Montserrat Light"/>
          <w:noProof/>
        </w:rPr>
        <w:t xml:space="preserve">Ordonanței de </w:t>
      </w:r>
      <w:r w:rsidR="00D27F70" w:rsidRPr="00C2078F">
        <w:rPr>
          <w:rFonts w:ascii="Montserrat Light" w:eastAsia="Calibri" w:hAnsi="Montserrat Light"/>
          <w:noProof/>
        </w:rPr>
        <w:t>u</w:t>
      </w:r>
      <w:r w:rsidRPr="00C2078F">
        <w:rPr>
          <w:rFonts w:ascii="Montserrat Light" w:eastAsia="Calibri" w:hAnsi="Montserrat Light"/>
          <w:noProof/>
          <w:lang w:val="ro-RO"/>
        </w:rPr>
        <w:t>rgență</w:t>
      </w:r>
      <w:r w:rsidR="00D27F70" w:rsidRPr="00C2078F">
        <w:rPr>
          <w:rFonts w:ascii="Montserrat Light" w:eastAsia="Calibri" w:hAnsi="Montserrat Light"/>
          <w:noProof/>
          <w:lang w:val="ro-RO"/>
        </w:rPr>
        <w:t xml:space="preserve"> a</w:t>
      </w:r>
      <w:r w:rsidR="0080544D" w:rsidRPr="00C2078F">
        <w:rPr>
          <w:rFonts w:ascii="Montserrat Light" w:eastAsia="Calibri" w:hAnsi="Montserrat Light"/>
          <w:noProof/>
          <w:lang w:val="ro-RO"/>
        </w:rPr>
        <w:t xml:space="preserve"> </w:t>
      </w:r>
      <w:r w:rsidR="00D27F70" w:rsidRPr="00C2078F">
        <w:rPr>
          <w:rFonts w:ascii="Montserrat Light" w:eastAsia="Calibri" w:hAnsi="Montserrat Light"/>
          <w:noProof/>
          <w:lang w:val="ro-RO"/>
        </w:rPr>
        <w:t>Guvernului</w:t>
      </w:r>
      <w:r w:rsidRPr="00C2078F">
        <w:rPr>
          <w:rFonts w:ascii="Montserrat Light" w:eastAsia="Calibri" w:hAnsi="Montserrat Light"/>
          <w:noProof/>
          <w:lang w:val="ro-RO"/>
        </w:rPr>
        <w:t xml:space="preserve"> nr. 109/2011 privind guvernanța corporativă a întreprinderilor publice, actualizată, cu modificările și completările ulterioare;</w:t>
      </w:r>
    </w:p>
    <w:p w14:paraId="03FE2C94" w14:textId="22E05DC8" w:rsidR="00DD4BB2" w:rsidRPr="00C2078F" w:rsidRDefault="00DD4BB2" w:rsidP="008E4466">
      <w:pPr>
        <w:numPr>
          <w:ilvl w:val="0"/>
          <w:numId w:val="8"/>
        </w:numPr>
        <w:overflowPunct w:val="0"/>
        <w:autoSpaceDE w:val="0"/>
        <w:autoSpaceDN w:val="0"/>
        <w:adjustRightInd w:val="0"/>
        <w:spacing w:line="240" w:lineRule="auto"/>
        <w:ind w:left="283" w:hanging="283"/>
        <w:contextualSpacing/>
        <w:jc w:val="both"/>
        <w:textAlignment w:val="baseline"/>
        <w:rPr>
          <w:rFonts w:ascii="Montserrat Light" w:eastAsia="Calibri" w:hAnsi="Montserrat Light"/>
          <w:noProof/>
          <w:lang w:val="ro-RO"/>
        </w:rPr>
      </w:pPr>
      <w:r w:rsidRPr="00C2078F">
        <w:rPr>
          <w:rFonts w:ascii="Montserrat Light" w:eastAsia="Calibri" w:hAnsi="Montserrat Light"/>
          <w:noProof/>
          <w:lang w:val="ro-RO"/>
        </w:rPr>
        <w:t>Anex</w:t>
      </w:r>
      <w:r w:rsidR="00D27F70" w:rsidRPr="00C2078F">
        <w:rPr>
          <w:rFonts w:ascii="Montserrat Light" w:eastAsia="Calibri" w:hAnsi="Montserrat Light"/>
          <w:noProof/>
          <w:lang w:val="ro-RO"/>
        </w:rPr>
        <w:t>ei</w:t>
      </w:r>
      <w:r w:rsidRPr="00C2078F">
        <w:rPr>
          <w:rFonts w:ascii="Montserrat Light" w:eastAsia="Calibri" w:hAnsi="Montserrat Light"/>
          <w:noProof/>
          <w:lang w:val="ro-RO"/>
        </w:rPr>
        <w:t xml:space="preserve"> nr. 2 la Hotărârea nr. 722/2016 pentru aprobarea Normelor metodologice de aplicare a unor prevederi din Ordonanța de urgență a Guvernului nr. 109/2011 privind guvernanța corporativă a întreprinderilor publice;</w:t>
      </w:r>
    </w:p>
    <w:p w14:paraId="4900E243" w14:textId="46800DC1" w:rsidR="00DD4BB2" w:rsidRPr="00C2078F" w:rsidRDefault="00D27F70" w:rsidP="008E4466">
      <w:pPr>
        <w:numPr>
          <w:ilvl w:val="0"/>
          <w:numId w:val="8"/>
        </w:numPr>
        <w:overflowPunct w:val="0"/>
        <w:autoSpaceDE w:val="0"/>
        <w:autoSpaceDN w:val="0"/>
        <w:adjustRightInd w:val="0"/>
        <w:spacing w:line="240" w:lineRule="auto"/>
        <w:ind w:left="283" w:hanging="283"/>
        <w:contextualSpacing/>
        <w:jc w:val="both"/>
        <w:textAlignment w:val="baseline"/>
        <w:rPr>
          <w:rFonts w:ascii="Montserrat Light" w:eastAsia="Calibri" w:hAnsi="Montserrat Light"/>
          <w:noProof/>
          <w:lang w:val="ro-RO"/>
        </w:rPr>
      </w:pPr>
      <w:r w:rsidRPr="00C2078F">
        <w:rPr>
          <w:rFonts w:ascii="Montserrat Light" w:eastAsia="Calibri" w:hAnsi="Montserrat Light"/>
          <w:noProof/>
          <w:lang w:val="ro-RO"/>
        </w:rPr>
        <w:t>a</w:t>
      </w:r>
      <w:r w:rsidR="00DD4BB2" w:rsidRPr="00C2078F">
        <w:rPr>
          <w:rFonts w:ascii="Montserrat Light" w:eastAsia="Calibri" w:hAnsi="Montserrat Light"/>
          <w:noProof/>
          <w:lang w:val="ro-RO"/>
        </w:rPr>
        <w:t>rt. 6.</w:t>
      </w:r>
      <w:r w:rsidRPr="00C2078F">
        <w:rPr>
          <w:rFonts w:ascii="Montserrat Light" w:eastAsia="Calibri" w:hAnsi="Montserrat Light"/>
          <w:noProof/>
          <w:lang w:val="ro-RO"/>
        </w:rPr>
        <w:t xml:space="preserve"> alin. </w:t>
      </w:r>
      <w:r w:rsidR="00DD4BB2" w:rsidRPr="00C2078F">
        <w:rPr>
          <w:rFonts w:ascii="Montserrat Light" w:eastAsia="Calibri" w:hAnsi="Montserrat Light"/>
          <w:noProof/>
          <w:lang w:val="ro-RO"/>
        </w:rPr>
        <w:t>(1) din Hotărârea Consiliului Județean Cluj nr. 55/</w:t>
      </w:r>
      <w:r w:rsidRPr="00C2078F">
        <w:rPr>
          <w:rFonts w:ascii="Montserrat Light" w:eastAsia="Calibri" w:hAnsi="Montserrat Light"/>
          <w:noProof/>
          <w:lang w:val="ro-RO"/>
        </w:rPr>
        <w:t>32</w:t>
      </w:r>
      <w:r w:rsidR="00DD4BB2" w:rsidRPr="00C2078F">
        <w:rPr>
          <w:rFonts w:ascii="Montserrat Light" w:eastAsia="Calibri" w:hAnsi="Montserrat Light"/>
          <w:noProof/>
          <w:lang w:val="ro-RO"/>
        </w:rPr>
        <w:t>022 privind exercitarea calității de autoritate publică tutelară/acționar pentru consiliul de administrație/administrator al unor întreprinderi publice aflate sub autoritatea Consiliului Județean Cluj;</w:t>
      </w:r>
    </w:p>
    <w:p w14:paraId="41F4FC88" w14:textId="7F723985" w:rsidR="00DD4BB2" w:rsidRPr="00C2078F" w:rsidRDefault="00D27F70" w:rsidP="008E4466">
      <w:pPr>
        <w:numPr>
          <w:ilvl w:val="0"/>
          <w:numId w:val="8"/>
        </w:numPr>
        <w:overflowPunct w:val="0"/>
        <w:autoSpaceDE w:val="0"/>
        <w:autoSpaceDN w:val="0"/>
        <w:adjustRightInd w:val="0"/>
        <w:spacing w:line="240" w:lineRule="auto"/>
        <w:ind w:left="283" w:hanging="283"/>
        <w:contextualSpacing/>
        <w:jc w:val="both"/>
        <w:textAlignment w:val="baseline"/>
        <w:rPr>
          <w:rFonts w:ascii="Montserrat Light" w:eastAsia="Calibri" w:hAnsi="Montserrat Light"/>
          <w:noProof/>
          <w:lang w:val="ro-RO"/>
        </w:rPr>
      </w:pPr>
      <w:r w:rsidRPr="00C2078F">
        <w:rPr>
          <w:rFonts w:ascii="Montserrat Light" w:eastAsia="Calibri" w:hAnsi="Montserrat Light"/>
          <w:noProof/>
          <w:lang w:val="ro-RO"/>
        </w:rPr>
        <w:t>a</w:t>
      </w:r>
      <w:r w:rsidR="00DD4BB2" w:rsidRPr="00C2078F">
        <w:rPr>
          <w:rFonts w:ascii="Montserrat Light" w:eastAsia="Calibri" w:hAnsi="Montserrat Light"/>
          <w:noProof/>
          <w:lang w:val="ro-RO"/>
        </w:rPr>
        <w:t>rt. 3 din Hotărârea Consiliului Județean Cluj nr. 217/2021 privind declanșarea procedurii de selecție a membrilor consiliului de administrație de la unele întreprinderi publice aflate sub autoritatea Cnsiliului Județean Cluj</w:t>
      </w:r>
      <w:r w:rsidRPr="00C2078F">
        <w:rPr>
          <w:rFonts w:ascii="Montserrat Light" w:eastAsia="Calibri" w:hAnsi="Montserrat Light"/>
          <w:noProof/>
          <w:lang w:val="ro-RO"/>
        </w:rPr>
        <w:t>;</w:t>
      </w:r>
    </w:p>
    <w:p w14:paraId="6E88BF3A" w14:textId="77777777" w:rsidR="00DD4BB2" w:rsidRPr="00C2078F" w:rsidRDefault="00DD4BB2" w:rsidP="008E4466">
      <w:pPr>
        <w:overflowPunct w:val="0"/>
        <w:autoSpaceDE w:val="0"/>
        <w:autoSpaceDN w:val="0"/>
        <w:adjustRightInd w:val="0"/>
        <w:spacing w:line="240" w:lineRule="auto"/>
        <w:ind w:left="283"/>
        <w:contextualSpacing/>
        <w:jc w:val="both"/>
        <w:textAlignment w:val="baseline"/>
        <w:rPr>
          <w:rFonts w:ascii="Montserrat Light" w:eastAsia="Calibri" w:hAnsi="Montserrat Light"/>
          <w:noProof/>
          <w:lang w:val="ro-RO"/>
        </w:rPr>
      </w:pPr>
    </w:p>
    <w:p w14:paraId="0F1CFB66" w14:textId="77777777" w:rsidR="00DD4BB2" w:rsidRPr="00C2078F" w:rsidRDefault="00DD4BB2" w:rsidP="00DD4BB2">
      <w:pPr>
        <w:spacing w:line="240" w:lineRule="auto"/>
        <w:jc w:val="both"/>
        <w:rPr>
          <w:rFonts w:ascii="Montserrat Light" w:hAnsi="Montserrat Light"/>
        </w:rPr>
      </w:pPr>
      <w:r w:rsidRPr="00C2078F">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65E53E1C" w14:textId="77777777" w:rsidR="00DD4BB2" w:rsidRPr="00C2078F" w:rsidRDefault="00DD4BB2" w:rsidP="00DD4BB2">
      <w:pPr>
        <w:overflowPunct w:val="0"/>
        <w:autoSpaceDE w:val="0"/>
        <w:autoSpaceDN w:val="0"/>
        <w:adjustRightInd w:val="0"/>
        <w:spacing w:line="240" w:lineRule="auto"/>
        <w:ind w:left="720"/>
        <w:contextualSpacing/>
        <w:jc w:val="both"/>
        <w:textAlignment w:val="baseline"/>
        <w:rPr>
          <w:rFonts w:ascii="Montserrat Light" w:eastAsia="Calibri" w:hAnsi="Montserrat Light"/>
          <w:noProof/>
        </w:rPr>
      </w:pPr>
    </w:p>
    <w:p w14:paraId="268CB202" w14:textId="77777777" w:rsidR="00DD4BB2" w:rsidRPr="00C2078F" w:rsidRDefault="00DD4BB2" w:rsidP="00DD4BB2">
      <w:pPr>
        <w:overflowPunct w:val="0"/>
        <w:autoSpaceDE w:val="0"/>
        <w:autoSpaceDN w:val="0"/>
        <w:adjustRightInd w:val="0"/>
        <w:spacing w:line="240" w:lineRule="auto"/>
        <w:ind w:left="720"/>
        <w:contextualSpacing/>
        <w:jc w:val="center"/>
        <w:textAlignment w:val="baseline"/>
        <w:rPr>
          <w:rFonts w:ascii="Montserrat" w:hAnsi="Montserrat"/>
          <w:b/>
          <w:bCs/>
        </w:rPr>
      </w:pPr>
      <w:r w:rsidRPr="00C2078F">
        <w:rPr>
          <w:rFonts w:ascii="Montserrat" w:hAnsi="Montserrat"/>
          <w:b/>
          <w:bCs/>
        </w:rPr>
        <w:t>hotărăşte:</w:t>
      </w:r>
    </w:p>
    <w:p w14:paraId="50AF078B" w14:textId="5C158FBC" w:rsidR="00DD4BB2" w:rsidRPr="00C2078F" w:rsidRDefault="00DD4BB2" w:rsidP="00DD4BB2">
      <w:pPr>
        <w:spacing w:line="240" w:lineRule="auto"/>
        <w:jc w:val="both"/>
        <w:rPr>
          <w:rFonts w:ascii="Cambria" w:hAnsi="Cambria"/>
          <w:noProof/>
        </w:rPr>
      </w:pPr>
      <w:r w:rsidRPr="00C2078F">
        <w:rPr>
          <w:rFonts w:ascii="Montserrat Light" w:hAnsi="Montserrat Light"/>
          <w:noProof/>
        </w:rPr>
        <w:t xml:space="preserve">                                            </w:t>
      </w:r>
    </w:p>
    <w:p w14:paraId="65C1343D" w14:textId="148C0990" w:rsidR="00DD4BB2" w:rsidRPr="00C2078F" w:rsidRDefault="00DD4BB2" w:rsidP="00DD4BB2">
      <w:pPr>
        <w:autoSpaceDE w:val="0"/>
        <w:autoSpaceDN w:val="0"/>
        <w:adjustRightInd w:val="0"/>
        <w:spacing w:line="240" w:lineRule="auto"/>
        <w:ind w:right="94"/>
        <w:jc w:val="both"/>
        <w:rPr>
          <w:rFonts w:ascii="Montserrat Light" w:hAnsi="Montserrat Light"/>
          <w:bCs/>
          <w:lang w:val="ro-RO" w:eastAsia="ro-RO"/>
        </w:rPr>
      </w:pPr>
      <w:r w:rsidRPr="00C2078F">
        <w:rPr>
          <w:rFonts w:ascii="Montserrat" w:hAnsi="Montserrat"/>
          <w:b/>
          <w:bCs/>
          <w:lang w:val="ro-RO" w:eastAsia="ro-RO"/>
        </w:rPr>
        <w:t>Art.</w:t>
      </w:r>
      <w:r w:rsidR="00D27F70" w:rsidRPr="00C2078F">
        <w:rPr>
          <w:rFonts w:ascii="Montserrat" w:hAnsi="Montserrat"/>
          <w:b/>
          <w:bCs/>
          <w:lang w:val="ro-RO" w:eastAsia="ro-RO"/>
        </w:rPr>
        <w:t xml:space="preserve"> </w:t>
      </w:r>
      <w:r w:rsidRPr="00C2078F">
        <w:rPr>
          <w:rFonts w:ascii="Montserrat" w:hAnsi="Montserrat"/>
          <w:b/>
          <w:bCs/>
          <w:lang w:val="ro-RO" w:eastAsia="ro-RO"/>
        </w:rPr>
        <w:t>1.</w:t>
      </w:r>
      <w:r w:rsidRPr="00C2078F">
        <w:rPr>
          <w:rFonts w:ascii="Montserrat Light" w:hAnsi="Montserrat Light"/>
          <w:b/>
          <w:bCs/>
          <w:lang w:val="ro-RO" w:eastAsia="ro-RO"/>
        </w:rPr>
        <w:t xml:space="preserve"> </w:t>
      </w:r>
      <w:r w:rsidRPr="00C2078F">
        <w:rPr>
          <w:rFonts w:ascii="Montserrat Light" w:hAnsi="Montserrat Light"/>
          <w:bCs/>
          <w:lang w:val="ro-RO" w:eastAsia="ro-RO"/>
        </w:rPr>
        <w:t xml:space="preserve">Se aprobă indicatorii de performanță financiari și nefinanciari pentru administratorul societății Pază și Protecție Cluj S.R.L. și ponderile indicatorilor cheie de performanță (ICP) conform </w:t>
      </w:r>
      <w:r w:rsidR="00D27F70" w:rsidRPr="00C2078F">
        <w:rPr>
          <w:rFonts w:ascii="Montserrat Light" w:hAnsi="Montserrat Light"/>
          <w:b/>
          <w:lang w:val="ro-RO" w:eastAsia="ro-RO"/>
        </w:rPr>
        <w:t>a</w:t>
      </w:r>
      <w:r w:rsidRPr="00C2078F">
        <w:rPr>
          <w:rFonts w:ascii="Montserrat Light" w:hAnsi="Montserrat Light"/>
          <w:b/>
          <w:lang w:val="ro-RO" w:eastAsia="ro-RO"/>
        </w:rPr>
        <w:t>nexei</w:t>
      </w:r>
      <w:r w:rsidRPr="00C2078F">
        <w:rPr>
          <w:rFonts w:ascii="Montserrat Light" w:hAnsi="Montserrat Light"/>
          <w:bCs/>
          <w:lang w:val="ro-RO" w:eastAsia="ro-RO"/>
        </w:rPr>
        <w:t xml:space="preserve"> care face parte integrantă din prezenta hotărâre.</w:t>
      </w:r>
    </w:p>
    <w:p w14:paraId="3FFDF2B5" w14:textId="77777777" w:rsidR="00DD4BB2" w:rsidRPr="00C2078F" w:rsidRDefault="00DD4BB2" w:rsidP="00DD4BB2">
      <w:pPr>
        <w:autoSpaceDE w:val="0"/>
        <w:autoSpaceDN w:val="0"/>
        <w:adjustRightInd w:val="0"/>
        <w:spacing w:line="240" w:lineRule="auto"/>
        <w:ind w:right="94"/>
        <w:jc w:val="both"/>
        <w:rPr>
          <w:rFonts w:ascii="Montserrat Light" w:hAnsi="Montserrat Light"/>
          <w:b/>
          <w:bCs/>
          <w:lang w:val="ro-RO" w:eastAsia="ro-RO"/>
        </w:rPr>
      </w:pPr>
    </w:p>
    <w:p w14:paraId="0C54EED6" w14:textId="77777777" w:rsidR="00DD4BB2" w:rsidRPr="00C2078F" w:rsidRDefault="00DD4BB2" w:rsidP="00DD4BB2">
      <w:pPr>
        <w:autoSpaceDE w:val="0"/>
        <w:autoSpaceDN w:val="0"/>
        <w:adjustRightInd w:val="0"/>
        <w:spacing w:line="240" w:lineRule="auto"/>
        <w:ind w:right="94"/>
        <w:jc w:val="both"/>
        <w:rPr>
          <w:rFonts w:ascii="Montserrat Light" w:eastAsia="Calibri" w:hAnsi="Montserrat Light"/>
        </w:rPr>
      </w:pPr>
      <w:r w:rsidRPr="00C2078F">
        <w:rPr>
          <w:rFonts w:ascii="Montserrat" w:eastAsia="Calibri" w:hAnsi="Montserrat"/>
          <w:b/>
        </w:rPr>
        <w:lastRenderedPageBreak/>
        <w:t>Art. 2.</w:t>
      </w:r>
      <w:r w:rsidRPr="00C2078F">
        <w:rPr>
          <w:rFonts w:ascii="Montserrat Light" w:eastAsia="Calibri" w:hAnsi="Montserrat Light"/>
          <w:b/>
        </w:rPr>
        <w:t xml:space="preserve"> </w:t>
      </w:r>
      <w:r w:rsidRPr="00C2078F">
        <w:rPr>
          <w:rFonts w:ascii="Montserrat Light" w:eastAsia="Calibri" w:hAnsi="Montserrat Light"/>
        </w:rPr>
        <w:t>Se aprobă componenta variabilă și parametrii de plată ai componentei variabile a remunerației pentru administratorul societății Pază și Protecție Cluj S.R.L., respectiv o sumă netă anuală de 2.000 lei acordată anual în funcție de gradul de îndeplinire a indicatorilor, respectiv:</w:t>
      </w:r>
    </w:p>
    <w:p w14:paraId="315B3C7E" w14:textId="3AA22E40" w:rsidR="00DD4BB2" w:rsidRPr="00C2078F" w:rsidRDefault="00DD4BB2" w:rsidP="00D27F70">
      <w:pPr>
        <w:pStyle w:val="Listparagraf"/>
        <w:numPr>
          <w:ilvl w:val="0"/>
          <w:numId w:val="11"/>
        </w:numPr>
        <w:autoSpaceDE w:val="0"/>
        <w:autoSpaceDN w:val="0"/>
        <w:adjustRightInd w:val="0"/>
        <w:ind w:right="94"/>
        <w:jc w:val="both"/>
        <w:rPr>
          <w:rFonts w:ascii="Montserrat Light" w:eastAsia="Calibri" w:hAnsi="Montserrat Light"/>
          <w:sz w:val="22"/>
          <w:szCs w:val="22"/>
        </w:rPr>
      </w:pPr>
      <w:r w:rsidRPr="00C2078F">
        <w:rPr>
          <w:rFonts w:ascii="Montserrat Light" w:eastAsia="Calibri" w:hAnsi="Montserrat Light"/>
          <w:sz w:val="22"/>
          <w:szCs w:val="22"/>
        </w:rPr>
        <w:t>pentru îndeplinirea indicatorilor minim 100% se acordă componenta variabilă;</w:t>
      </w:r>
    </w:p>
    <w:p w14:paraId="142C82D2" w14:textId="3DE6AF2E" w:rsidR="00DD4BB2" w:rsidRPr="00C2078F" w:rsidRDefault="00DD4BB2" w:rsidP="00D27F70">
      <w:pPr>
        <w:pStyle w:val="Listparagraf"/>
        <w:numPr>
          <w:ilvl w:val="0"/>
          <w:numId w:val="11"/>
        </w:numPr>
        <w:autoSpaceDE w:val="0"/>
        <w:autoSpaceDN w:val="0"/>
        <w:adjustRightInd w:val="0"/>
        <w:ind w:right="94"/>
        <w:jc w:val="both"/>
        <w:rPr>
          <w:rFonts w:ascii="Montserrat Light" w:eastAsia="Calibri" w:hAnsi="Montserrat Light"/>
          <w:sz w:val="22"/>
          <w:szCs w:val="22"/>
        </w:rPr>
      </w:pPr>
      <w:r w:rsidRPr="00C2078F">
        <w:rPr>
          <w:rFonts w:ascii="Montserrat Light" w:eastAsia="Calibri" w:hAnsi="Montserrat Light"/>
          <w:sz w:val="22"/>
          <w:szCs w:val="22"/>
        </w:rPr>
        <w:t>pentru îndeplinirea indicatorilor sub 100% nu se acordă componenta variabilă.</w:t>
      </w:r>
    </w:p>
    <w:p w14:paraId="4992E0F0" w14:textId="77777777" w:rsidR="00D27F70" w:rsidRPr="00C2078F" w:rsidRDefault="00D27F70" w:rsidP="00DD4BB2">
      <w:pPr>
        <w:widowControl w:val="0"/>
        <w:spacing w:line="240" w:lineRule="auto"/>
        <w:ind w:right="94"/>
        <w:contextualSpacing/>
        <w:jc w:val="both"/>
        <w:rPr>
          <w:rFonts w:ascii="Montserrat" w:eastAsia="Calibri" w:hAnsi="Montserrat"/>
          <w:b/>
        </w:rPr>
      </w:pPr>
    </w:p>
    <w:p w14:paraId="0AA36BFD" w14:textId="02429204" w:rsidR="00DD4BB2" w:rsidRPr="00C2078F" w:rsidRDefault="00DD4BB2" w:rsidP="00DD4BB2">
      <w:pPr>
        <w:widowControl w:val="0"/>
        <w:spacing w:line="240" w:lineRule="auto"/>
        <w:ind w:right="94"/>
        <w:contextualSpacing/>
        <w:jc w:val="both"/>
        <w:rPr>
          <w:rFonts w:ascii="Montserrat Light" w:eastAsia="SimSun" w:hAnsi="Montserrat Light" w:cs="Calibri Light"/>
          <w:bCs/>
          <w:noProof/>
          <w:kern w:val="3"/>
          <w:lang w:val="ro-RO" w:eastAsia="zh-CN" w:bidi="hi-IN"/>
        </w:rPr>
      </w:pPr>
      <w:r w:rsidRPr="00C2078F">
        <w:rPr>
          <w:rFonts w:ascii="Montserrat" w:eastAsia="Calibri" w:hAnsi="Montserrat"/>
          <w:b/>
        </w:rPr>
        <w:t>Art.</w:t>
      </w:r>
      <w:r w:rsidR="00D27F70" w:rsidRPr="00C2078F">
        <w:rPr>
          <w:rFonts w:ascii="Montserrat" w:eastAsia="Calibri" w:hAnsi="Montserrat"/>
          <w:b/>
        </w:rPr>
        <w:t xml:space="preserve"> </w:t>
      </w:r>
      <w:r w:rsidRPr="00C2078F">
        <w:rPr>
          <w:rFonts w:ascii="Montserrat" w:eastAsia="Calibri" w:hAnsi="Montserrat"/>
          <w:b/>
        </w:rPr>
        <w:t>3.</w:t>
      </w:r>
      <w:r w:rsidRPr="00C2078F">
        <w:rPr>
          <w:rFonts w:ascii="Montserrat Light" w:eastAsia="Calibri" w:hAnsi="Montserrat Light"/>
          <w:b/>
        </w:rPr>
        <w:t xml:space="preserve"> </w:t>
      </w:r>
      <w:r w:rsidRPr="00C2078F">
        <w:rPr>
          <w:rFonts w:ascii="Montserrat Light" w:eastAsia="Calibri" w:hAnsi="Montserrat Light"/>
        </w:rPr>
        <w:t>Se aprobă completarea contractului de mandat al administratorului societății Pază și Protecție Cluj S.R.L.</w:t>
      </w:r>
      <w:r w:rsidR="00D27F70" w:rsidRPr="00C2078F">
        <w:rPr>
          <w:rFonts w:ascii="Montserrat Light" w:eastAsia="Calibri" w:hAnsi="Montserrat Light"/>
        </w:rPr>
        <w:t xml:space="preserve">, </w:t>
      </w:r>
      <w:r w:rsidRPr="00C2078F">
        <w:rPr>
          <w:rFonts w:ascii="Montserrat Light" w:eastAsia="Calibri" w:hAnsi="Montserrat Light"/>
        </w:rPr>
        <w:t xml:space="preserve">printr-un act </w:t>
      </w:r>
      <w:r w:rsidR="00D27F70" w:rsidRPr="00C2078F">
        <w:rPr>
          <w:rFonts w:ascii="Montserrat Light" w:eastAsia="Calibri" w:hAnsi="Montserrat Light"/>
        </w:rPr>
        <w:t>additional,</w:t>
      </w:r>
      <w:r w:rsidRPr="00C2078F">
        <w:rPr>
          <w:rFonts w:ascii="Montserrat Light" w:eastAsia="Calibri" w:hAnsi="Montserrat Light"/>
        </w:rPr>
        <w:t xml:space="preserve"> cu următoarele elemente</w:t>
      </w:r>
      <w:r w:rsidRPr="00C2078F">
        <w:rPr>
          <w:rFonts w:ascii="Montserrat Light" w:eastAsia="SimSun" w:hAnsi="Montserrat Light" w:cs="Calibri Light"/>
          <w:bCs/>
          <w:noProof/>
          <w:kern w:val="3"/>
          <w:lang w:val="ro-RO" w:eastAsia="zh-CN" w:bidi="hi-IN"/>
        </w:rPr>
        <w:t>:</w:t>
      </w:r>
    </w:p>
    <w:p w14:paraId="3A727724" w14:textId="32AC4A77" w:rsidR="00DD4BB2" w:rsidRPr="00C2078F" w:rsidRDefault="00DD4BB2" w:rsidP="00DD4BB2">
      <w:pPr>
        <w:pStyle w:val="Listparagraf"/>
        <w:widowControl w:val="0"/>
        <w:numPr>
          <w:ilvl w:val="0"/>
          <w:numId w:val="10"/>
        </w:numPr>
        <w:suppressAutoHyphens/>
        <w:ind w:right="94"/>
        <w:jc w:val="both"/>
        <w:rPr>
          <w:rFonts w:ascii="Montserrat Light" w:eastAsia="SimSun" w:hAnsi="Montserrat Light" w:cs="Calibri Light"/>
          <w:bCs/>
          <w:noProof/>
          <w:kern w:val="3"/>
          <w:sz w:val="22"/>
          <w:szCs w:val="22"/>
          <w:lang w:val="ro-RO" w:eastAsia="zh-CN" w:bidi="hi-IN"/>
        </w:rPr>
      </w:pPr>
      <w:r w:rsidRPr="00C2078F">
        <w:rPr>
          <w:rFonts w:ascii="Montserrat Light" w:eastAsia="SimSun" w:hAnsi="Montserrat Light" w:cs="Calibri Light"/>
          <w:bCs/>
          <w:noProof/>
          <w:kern w:val="3"/>
          <w:sz w:val="22"/>
          <w:szCs w:val="22"/>
          <w:lang w:val="ro-RO" w:eastAsia="zh-CN" w:bidi="hi-IN"/>
        </w:rPr>
        <w:t>componenta variabilă a remunerației și parametrii de plată ai componentei variabile stabilite conform art.</w:t>
      </w:r>
      <w:r w:rsidR="00D27F70" w:rsidRPr="00C2078F">
        <w:rPr>
          <w:rFonts w:ascii="Montserrat Light" w:eastAsia="SimSun" w:hAnsi="Montserrat Light" w:cs="Calibri Light"/>
          <w:bCs/>
          <w:noProof/>
          <w:kern w:val="3"/>
          <w:sz w:val="22"/>
          <w:szCs w:val="22"/>
          <w:lang w:val="ro-RO" w:eastAsia="zh-CN" w:bidi="hi-IN"/>
        </w:rPr>
        <w:t xml:space="preserve"> </w:t>
      </w:r>
      <w:r w:rsidRPr="00C2078F">
        <w:rPr>
          <w:rFonts w:ascii="Montserrat Light" w:eastAsia="SimSun" w:hAnsi="Montserrat Light" w:cs="Calibri Light"/>
          <w:bCs/>
          <w:noProof/>
          <w:kern w:val="3"/>
          <w:sz w:val="22"/>
          <w:szCs w:val="22"/>
          <w:lang w:val="ro-RO" w:eastAsia="zh-CN" w:bidi="hi-IN"/>
        </w:rPr>
        <w:t>2.</w:t>
      </w:r>
    </w:p>
    <w:p w14:paraId="54517CB0" w14:textId="7351ECFC" w:rsidR="00DD4BB2" w:rsidRPr="00C2078F" w:rsidRDefault="00DD4BB2" w:rsidP="00DD4BB2">
      <w:pPr>
        <w:pStyle w:val="Listparagraf"/>
        <w:widowControl w:val="0"/>
        <w:numPr>
          <w:ilvl w:val="0"/>
          <w:numId w:val="10"/>
        </w:numPr>
        <w:suppressAutoHyphens/>
        <w:ind w:right="94"/>
        <w:jc w:val="both"/>
        <w:rPr>
          <w:rFonts w:ascii="Montserrat Light" w:eastAsia="SimSun" w:hAnsi="Montserrat Light" w:cs="Calibri Light"/>
          <w:bCs/>
          <w:noProof/>
          <w:kern w:val="3"/>
          <w:sz w:val="22"/>
          <w:szCs w:val="22"/>
          <w:lang w:val="ro-RO" w:eastAsia="zh-CN" w:bidi="hi-IN"/>
        </w:rPr>
      </w:pPr>
      <w:r w:rsidRPr="00C2078F">
        <w:rPr>
          <w:rFonts w:ascii="Montserrat Light" w:eastAsia="SimSun" w:hAnsi="Montserrat Light" w:cs="Calibri Light"/>
          <w:bCs/>
          <w:noProof/>
          <w:kern w:val="3"/>
          <w:sz w:val="22"/>
          <w:szCs w:val="22"/>
          <w:lang w:val="ro-RO" w:eastAsia="zh-CN" w:bidi="hi-IN"/>
        </w:rPr>
        <w:t xml:space="preserve">indicatorii de performanță financiari </w:t>
      </w:r>
      <w:r w:rsidR="0080544D" w:rsidRPr="00C2078F">
        <w:rPr>
          <w:rFonts w:ascii="Montserrat Light" w:eastAsia="SimSun" w:hAnsi="Montserrat Light" w:cs="Calibri Light"/>
          <w:bCs/>
          <w:noProof/>
          <w:kern w:val="3"/>
          <w:sz w:val="22"/>
          <w:szCs w:val="22"/>
          <w:lang w:val="ro-RO" w:eastAsia="zh-CN" w:bidi="hi-IN"/>
        </w:rPr>
        <w:t>ș</w:t>
      </w:r>
      <w:r w:rsidRPr="00C2078F">
        <w:rPr>
          <w:rFonts w:ascii="Montserrat Light" w:eastAsia="SimSun" w:hAnsi="Montserrat Light" w:cs="Calibri Light"/>
          <w:bCs/>
          <w:noProof/>
          <w:kern w:val="3"/>
          <w:sz w:val="22"/>
          <w:szCs w:val="22"/>
          <w:lang w:val="ro-RO" w:eastAsia="zh-CN" w:bidi="hi-IN"/>
        </w:rPr>
        <w:t>i nefinanciari stabiliți conform art. 1 și care constituie anexă la contractul de mandat.</w:t>
      </w:r>
    </w:p>
    <w:p w14:paraId="207C761A" w14:textId="77777777" w:rsidR="0080544D" w:rsidRPr="00C2078F" w:rsidRDefault="0080544D" w:rsidP="00DD4BB2">
      <w:pPr>
        <w:widowControl w:val="0"/>
        <w:spacing w:line="240" w:lineRule="auto"/>
        <w:ind w:right="94"/>
        <w:contextualSpacing/>
        <w:jc w:val="both"/>
        <w:rPr>
          <w:rFonts w:ascii="Montserrat" w:eastAsia="Calibri" w:hAnsi="Montserrat"/>
          <w:b/>
        </w:rPr>
      </w:pPr>
    </w:p>
    <w:p w14:paraId="55295942" w14:textId="61CB8AC6" w:rsidR="00DD4BB2" w:rsidRPr="00C2078F" w:rsidRDefault="00DD4BB2" w:rsidP="00DD4BB2">
      <w:pPr>
        <w:widowControl w:val="0"/>
        <w:spacing w:line="240" w:lineRule="auto"/>
        <w:ind w:right="94"/>
        <w:contextualSpacing/>
        <w:jc w:val="both"/>
        <w:rPr>
          <w:rFonts w:ascii="Montserrat Light" w:eastAsia="Calibri" w:hAnsi="Montserrat Light"/>
        </w:rPr>
      </w:pPr>
      <w:r w:rsidRPr="00C2078F">
        <w:rPr>
          <w:rFonts w:ascii="Montserrat" w:eastAsia="Calibri" w:hAnsi="Montserrat"/>
          <w:b/>
        </w:rPr>
        <w:t>Art. 4.</w:t>
      </w:r>
      <w:r w:rsidRPr="00C2078F">
        <w:rPr>
          <w:rFonts w:ascii="Montserrat Light" w:eastAsia="Calibri" w:hAnsi="Montserrat Light"/>
        </w:rPr>
        <w:t xml:space="preserve"> Se mandatează domnul Marius Mînzat, vicepreşedinte al Consiliului Judeţean Cluj, să semneze, în numele și pentru Consiliul Județean Cluj, anexa la contractul de mandat.</w:t>
      </w:r>
    </w:p>
    <w:p w14:paraId="2E521357" w14:textId="77777777" w:rsidR="00DD4BB2" w:rsidRPr="00C2078F" w:rsidRDefault="00DD4BB2" w:rsidP="00DD4BB2">
      <w:pPr>
        <w:tabs>
          <w:tab w:val="left" w:pos="2160"/>
        </w:tabs>
        <w:spacing w:line="240" w:lineRule="auto"/>
        <w:ind w:right="94"/>
        <w:jc w:val="both"/>
        <w:rPr>
          <w:rFonts w:ascii="Montserrat Light" w:hAnsi="Montserrat Light"/>
          <w:b/>
          <w:bCs/>
          <w:noProof/>
          <w:lang w:val="ro-RO" w:eastAsia="ro-RO"/>
        </w:rPr>
      </w:pPr>
    </w:p>
    <w:p w14:paraId="1DBCCCB2" w14:textId="34BE2FE5" w:rsidR="00DD4BB2" w:rsidRPr="00C2078F" w:rsidRDefault="00DD4BB2" w:rsidP="00DD4BB2">
      <w:pPr>
        <w:tabs>
          <w:tab w:val="left" w:pos="2160"/>
        </w:tabs>
        <w:spacing w:line="240" w:lineRule="auto"/>
        <w:jc w:val="both"/>
        <w:rPr>
          <w:rFonts w:ascii="Montserrat Light" w:hAnsi="Montserrat Light"/>
          <w:noProof/>
          <w:lang w:val="ro-RO" w:eastAsia="ro-RO"/>
        </w:rPr>
      </w:pPr>
      <w:r w:rsidRPr="00C2078F">
        <w:rPr>
          <w:rFonts w:ascii="Montserrat" w:hAnsi="Montserrat"/>
          <w:b/>
          <w:bCs/>
          <w:noProof/>
          <w:lang w:val="ro-RO" w:eastAsia="ro-RO"/>
        </w:rPr>
        <w:t>Art.</w:t>
      </w:r>
      <w:r w:rsidR="0080544D" w:rsidRPr="00C2078F">
        <w:rPr>
          <w:rFonts w:ascii="Montserrat" w:hAnsi="Montserrat"/>
          <w:b/>
          <w:bCs/>
          <w:noProof/>
          <w:lang w:val="ro-RO" w:eastAsia="ro-RO"/>
        </w:rPr>
        <w:t xml:space="preserve"> </w:t>
      </w:r>
      <w:r w:rsidRPr="00C2078F">
        <w:rPr>
          <w:rFonts w:ascii="Montserrat" w:hAnsi="Montserrat"/>
          <w:b/>
          <w:bCs/>
          <w:noProof/>
          <w:lang w:val="ro-RO" w:eastAsia="ro-RO"/>
        </w:rPr>
        <w:t>5.</w:t>
      </w:r>
      <w:r w:rsidRPr="00C2078F">
        <w:rPr>
          <w:rFonts w:ascii="Montserrat Light" w:hAnsi="Montserrat Light"/>
          <w:i/>
          <w:iCs/>
          <w:noProof/>
          <w:lang w:val="ro-RO" w:eastAsia="ro-RO"/>
        </w:rPr>
        <w:t xml:space="preserve"> </w:t>
      </w:r>
      <w:r w:rsidRPr="00C2078F">
        <w:rPr>
          <w:rFonts w:ascii="Montserrat Light" w:hAnsi="Montserrat Light"/>
          <w:noProof/>
          <w:lang w:val="ro-RO" w:eastAsia="ro-RO"/>
        </w:rPr>
        <w:t>Cu punererea în aplicare a prevederilor prezentei hotărâri se încredinţează Preşedintele Consiliului Judeţean Cluj</w:t>
      </w:r>
      <w:r w:rsidR="0080544D" w:rsidRPr="00C2078F">
        <w:rPr>
          <w:rFonts w:ascii="Montserrat Light" w:hAnsi="Montserrat Light"/>
          <w:noProof/>
          <w:lang w:val="ro-RO" w:eastAsia="ro-RO"/>
        </w:rPr>
        <w:t>,</w:t>
      </w:r>
      <w:r w:rsidRPr="00C2078F">
        <w:rPr>
          <w:rFonts w:ascii="Montserrat Light" w:hAnsi="Montserrat Light"/>
          <w:noProof/>
          <w:lang w:val="ro-RO" w:eastAsia="ro-RO"/>
        </w:rPr>
        <w:t xml:space="preserve"> prin Direcția Generală Buget-Finanţe, Resurse Umane</w:t>
      </w:r>
      <w:r w:rsidR="0080544D" w:rsidRPr="00C2078F">
        <w:rPr>
          <w:rFonts w:ascii="Montserrat Light" w:hAnsi="Montserrat Light"/>
          <w:noProof/>
          <w:lang w:val="ro-RO" w:eastAsia="ro-RO"/>
        </w:rPr>
        <w:t>;</w:t>
      </w:r>
      <w:r w:rsidRPr="00C2078F">
        <w:rPr>
          <w:rFonts w:ascii="Montserrat Light" w:hAnsi="Montserrat Light"/>
          <w:noProof/>
          <w:lang w:val="ro-RO" w:eastAsia="ro-RO"/>
        </w:rPr>
        <w:t xml:space="preserve">  societatea Pază și Protecție Cluj S.R.L. și administratorul societății</w:t>
      </w:r>
      <w:r w:rsidR="0080544D" w:rsidRPr="00C2078F">
        <w:rPr>
          <w:rFonts w:ascii="Montserrat Light" w:hAnsi="Montserrat Light"/>
          <w:noProof/>
          <w:lang w:val="ro-RO" w:eastAsia="ro-RO"/>
        </w:rPr>
        <w:t xml:space="preserve"> Pază și Protecție Cluj S.R.L.</w:t>
      </w:r>
    </w:p>
    <w:p w14:paraId="6F058534" w14:textId="77777777" w:rsidR="00DD4BB2" w:rsidRPr="00C2078F" w:rsidRDefault="00DD4BB2" w:rsidP="00DD4BB2">
      <w:pPr>
        <w:tabs>
          <w:tab w:val="left" w:pos="2160"/>
        </w:tabs>
        <w:spacing w:line="240" w:lineRule="auto"/>
        <w:jc w:val="both"/>
        <w:rPr>
          <w:rFonts w:ascii="Montserrat Light" w:hAnsi="Montserrat Light"/>
          <w:noProof/>
          <w:lang w:val="ro-RO" w:eastAsia="ro-RO"/>
        </w:rPr>
      </w:pPr>
    </w:p>
    <w:p w14:paraId="41D4131A" w14:textId="6C831F60" w:rsidR="00DD4BB2" w:rsidRPr="00C2078F" w:rsidRDefault="00DD4BB2" w:rsidP="00DD4BB2">
      <w:pPr>
        <w:spacing w:line="240" w:lineRule="auto"/>
        <w:jc w:val="both"/>
        <w:rPr>
          <w:rFonts w:ascii="Montserrat Light" w:hAnsi="Montserrat Light"/>
        </w:rPr>
      </w:pPr>
      <w:r w:rsidRPr="00C2078F">
        <w:rPr>
          <w:rFonts w:ascii="Montserrat" w:hAnsi="Montserrat"/>
          <w:b/>
          <w:bCs/>
          <w:noProof/>
          <w:lang w:eastAsia="ro-RO"/>
        </w:rPr>
        <w:t>Art.</w:t>
      </w:r>
      <w:r w:rsidR="0080544D" w:rsidRPr="00C2078F">
        <w:rPr>
          <w:rFonts w:ascii="Montserrat" w:hAnsi="Montserrat"/>
          <w:b/>
          <w:bCs/>
          <w:noProof/>
          <w:lang w:eastAsia="ro-RO"/>
        </w:rPr>
        <w:t xml:space="preserve"> </w:t>
      </w:r>
      <w:r w:rsidRPr="00C2078F">
        <w:rPr>
          <w:rFonts w:ascii="Montserrat" w:hAnsi="Montserrat"/>
          <w:b/>
          <w:bCs/>
          <w:noProof/>
          <w:lang w:eastAsia="ro-RO"/>
        </w:rPr>
        <w:t>6.</w:t>
      </w:r>
      <w:r w:rsidRPr="00C2078F">
        <w:rPr>
          <w:rFonts w:ascii="Montserrat Light" w:hAnsi="Montserrat Light"/>
          <w:b/>
          <w:bCs/>
          <w:noProof/>
          <w:lang w:eastAsia="ro-RO"/>
        </w:rPr>
        <w:t xml:space="preserve"> </w:t>
      </w:r>
      <w:r w:rsidRPr="00C2078F">
        <w:rPr>
          <w:rFonts w:ascii="Montserrat Light" w:hAnsi="Montserrat Light"/>
          <w:noProof/>
          <w:lang w:eastAsia="ro-RO"/>
        </w:rPr>
        <w:t>Prezenta hotărâre se comunică</w:t>
      </w:r>
      <w:r w:rsidRPr="00C2078F">
        <w:rPr>
          <w:rFonts w:ascii="Montserrat Light" w:hAnsi="Montserrat Light"/>
        </w:rPr>
        <w:t xml:space="preserve"> </w:t>
      </w:r>
      <w:r w:rsidR="004033F3" w:rsidRPr="00C2078F">
        <w:rPr>
          <w:rFonts w:ascii="Montserrat Light" w:eastAsia="Calibri" w:hAnsi="Montserrat Light"/>
        </w:rPr>
        <w:t xml:space="preserve">domnului Marius Mînzat-vicepreşedinte al Consiliului Judeţean Cluj; </w:t>
      </w:r>
      <w:r w:rsidRPr="00C2078F">
        <w:rPr>
          <w:rFonts w:ascii="Montserrat Light" w:hAnsi="Montserrat Light"/>
          <w:lang w:val="ro-RO"/>
        </w:rPr>
        <w:t>Direcţiei Generale Buget</w:t>
      </w:r>
      <w:r w:rsidR="0080544D" w:rsidRPr="00C2078F">
        <w:rPr>
          <w:rFonts w:ascii="Montserrat Light" w:hAnsi="Montserrat Light"/>
          <w:lang w:val="ro-RO"/>
        </w:rPr>
        <w:t>-</w:t>
      </w:r>
      <w:r w:rsidRPr="00C2078F">
        <w:rPr>
          <w:rFonts w:ascii="Montserrat Light" w:hAnsi="Montserrat Light"/>
          <w:lang w:val="ro-RO"/>
        </w:rPr>
        <w:t>Finanțe</w:t>
      </w:r>
      <w:r w:rsidR="0080544D" w:rsidRPr="00C2078F">
        <w:rPr>
          <w:rFonts w:ascii="Montserrat Light" w:hAnsi="Montserrat Light"/>
          <w:lang w:val="ro-RO"/>
        </w:rPr>
        <w:t>,</w:t>
      </w:r>
      <w:r w:rsidRPr="00C2078F">
        <w:rPr>
          <w:rFonts w:ascii="Montserrat Light" w:hAnsi="Montserrat Light"/>
          <w:lang w:val="ro-RO"/>
        </w:rPr>
        <w:t xml:space="preserve"> Resurse Umane</w:t>
      </w:r>
      <w:r w:rsidR="0080544D" w:rsidRPr="00C2078F">
        <w:rPr>
          <w:rFonts w:ascii="Montserrat Light" w:hAnsi="Montserrat Light"/>
          <w:lang w:val="ro-RO"/>
        </w:rPr>
        <w:t>;</w:t>
      </w:r>
      <w:r w:rsidRPr="00C2078F">
        <w:rPr>
          <w:rFonts w:ascii="Montserrat Light" w:hAnsi="Montserrat Light"/>
        </w:rPr>
        <w:t xml:space="preserve"> societ</w:t>
      </w:r>
      <w:r w:rsidRPr="00C2078F">
        <w:rPr>
          <w:rFonts w:ascii="Montserrat Light" w:hAnsi="Montserrat Light"/>
          <w:lang w:val="ro-RO"/>
        </w:rPr>
        <w:t>ății</w:t>
      </w:r>
      <w:r w:rsidRPr="00C2078F">
        <w:rPr>
          <w:rFonts w:ascii="Montserrat Light" w:hAnsi="Montserrat Light"/>
          <w:noProof/>
          <w:lang w:val="ro-RO" w:eastAsia="ro-RO"/>
        </w:rPr>
        <w:t xml:space="preserve"> Pază și Protecție Cluj S.R.L.</w:t>
      </w:r>
      <w:r w:rsidR="0080544D" w:rsidRPr="00C2078F">
        <w:rPr>
          <w:rFonts w:ascii="Montserrat Light" w:hAnsi="Montserrat Light"/>
          <w:noProof/>
          <w:lang w:val="ro-RO" w:eastAsia="ro-RO"/>
        </w:rPr>
        <w:t>;</w:t>
      </w:r>
      <w:r w:rsidRPr="00C2078F">
        <w:rPr>
          <w:rFonts w:ascii="Montserrat Light" w:hAnsi="Montserrat Light"/>
          <w:noProof/>
          <w:lang w:val="ro-RO" w:eastAsia="ro-RO"/>
        </w:rPr>
        <w:t xml:space="preserve"> administratorului societății</w:t>
      </w:r>
      <w:r w:rsidR="0080544D" w:rsidRPr="00C2078F">
        <w:rPr>
          <w:rFonts w:ascii="Montserrat Light" w:hAnsi="Montserrat Light"/>
          <w:noProof/>
          <w:lang w:val="ro-RO" w:eastAsia="ro-RO"/>
        </w:rPr>
        <w:t xml:space="preserve"> Pază și Protecție Cluj S.R.L.</w:t>
      </w:r>
      <w:r w:rsidRPr="00C2078F">
        <w:rPr>
          <w:rFonts w:ascii="Montserrat Light" w:hAnsi="Montserrat Light"/>
          <w:lang w:val="ro-RO"/>
        </w:rPr>
        <w:t xml:space="preserve">, </w:t>
      </w:r>
      <w:r w:rsidRPr="00C2078F">
        <w:rPr>
          <w:rFonts w:ascii="Montserrat Light" w:hAnsi="Montserrat Light"/>
        </w:rPr>
        <w:t xml:space="preserve">precum și Prefectul Județului Cluj și se aduce la cunoştinţă publică prin afișare la sediul Consiliului Județean Cluj şi pe pagina de internet  </w:t>
      </w:r>
      <w:r w:rsidRPr="00C2078F">
        <w:rPr>
          <w:rFonts w:ascii="Montserrat Light" w:hAnsi="Montserrat Light"/>
          <w:noProof/>
        </w:rPr>
        <w:t>“</w:t>
      </w:r>
      <w:hyperlink r:id="rId8" w:history="1">
        <w:r w:rsidRPr="00C2078F">
          <w:rPr>
            <w:rStyle w:val="Hyperlink"/>
            <w:rFonts w:ascii="Montserrat Light" w:hAnsi="Montserrat Light"/>
            <w:noProof/>
            <w:color w:val="auto"/>
            <w:u w:val="none"/>
          </w:rPr>
          <w:t>www.cjcluj.ro</w:t>
        </w:r>
      </w:hyperlink>
      <w:r w:rsidRPr="00C2078F">
        <w:rPr>
          <w:rFonts w:ascii="Montserrat Light" w:hAnsi="Montserrat Light"/>
          <w:noProof/>
        </w:rPr>
        <w:t>”</w:t>
      </w:r>
    </w:p>
    <w:p w14:paraId="65240B98" w14:textId="63897471" w:rsidR="00277CFD" w:rsidRPr="00C2078F" w:rsidRDefault="00277CFD" w:rsidP="00DD4BB2">
      <w:pPr>
        <w:spacing w:line="240" w:lineRule="auto"/>
        <w:ind w:right="91"/>
        <w:jc w:val="both"/>
        <w:rPr>
          <w:rFonts w:ascii="Montserrat Light" w:hAnsi="Montserrat Light"/>
          <w:b/>
        </w:rPr>
      </w:pPr>
    </w:p>
    <w:p w14:paraId="2B44F9A1" w14:textId="10296285" w:rsidR="0080544D" w:rsidRPr="00C2078F" w:rsidRDefault="0080544D" w:rsidP="00DD4BB2">
      <w:pPr>
        <w:spacing w:line="240" w:lineRule="auto"/>
        <w:ind w:right="91"/>
        <w:jc w:val="both"/>
        <w:rPr>
          <w:rFonts w:ascii="Montserrat Light" w:hAnsi="Montserrat Light"/>
          <w:b/>
        </w:rPr>
      </w:pPr>
    </w:p>
    <w:p w14:paraId="1EB5314E" w14:textId="77777777" w:rsidR="0080544D" w:rsidRPr="00C2078F" w:rsidRDefault="0080544D" w:rsidP="00DD4BB2">
      <w:pPr>
        <w:spacing w:line="240" w:lineRule="auto"/>
        <w:ind w:right="91"/>
        <w:jc w:val="both"/>
        <w:rPr>
          <w:rFonts w:ascii="Montserrat Light" w:hAnsi="Montserrat Light"/>
          <w:b/>
        </w:rPr>
      </w:pPr>
    </w:p>
    <w:p w14:paraId="5EC3AC2B" w14:textId="6C069013" w:rsidR="004E343B" w:rsidRPr="00C2078F" w:rsidRDefault="004E343B" w:rsidP="00F23851">
      <w:pPr>
        <w:spacing w:line="240" w:lineRule="auto"/>
        <w:ind w:left="180"/>
        <w:jc w:val="both"/>
        <w:rPr>
          <w:rFonts w:ascii="Montserrat" w:hAnsi="Montserrat"/>
          <w:b/>
          <w:lang w:val="ro-RO" w:eastAsia="ro-RO"/>
        </w:rPr>
      </w:pPr>
      <w:r w:rsidRPr="00C2078F">
        <w:rPr>
          <w:rFonts w:ascii="Montserrat" w:hAnsi="Montserrat"/>
          <w:lang w:val="ro-RO" w:eastAsia="ro-RO"/>
        </w:rPr>
        <w:tab/>
        <w:t xml:space="preserve">                                              </w:t>
      </w:r>
      <w:r w:rsidR="002135B8" w:rsidRPr="00C2078F">
        <w:rPr>
          <w:rFonts w:ascii="Montserrat" w:hAnsi="Montserrat"/>
          <w:lang w:val="ro-RO" w:eastAsia="ro-RO"/>
        </w:rPr>
        <w:t xml:space="preserve">  </w:t>
      </w:r>
      <w:r w:rsidRPr="00C2078F">
        <w:rPr>
          <w:rFonts w:ascii="Montserrat" w:hAnsi="Montserrat"/>
          <w:lang w:val="ro-RO" w:eastAsia="ro-RO"/>
        </w:rPr>
        <w:t xml:space="preserve"> </w:t>
      </w:r>
      <w:r w:rsidR="00142775" w:rsidRPr="00C2078F">
        <w:rPr>
          <w:rFonts w:ascii="Montserrat" w:hAnsi="Montserrat"/>
          <w:lang w:val="ro-RO" w:eastAsia="ro-RO"/>
        </w:rPr>
        <w:t xml:space="preserve">         </w:t>
      </w:r>
      <w:r w:rsidRPr="00C2078F">
        <w:rPr>
          <w:rFonts w:ascii="Montserrat" w:hAnsi="Montserrat"/>
          <w:lang w:val="ro-RO" w:eastAsia="ro-RO"/>
        </w:rPr>
        <w:t xml:space="preserve"> </w:t>
      </w:r>
      <w:r w:rsidR="00BD5AF8" w:rsidRPr="00C2078F">
        <w:rPr>
          <w:rFonts w:ascii="Montserrat" w:hAnsi="Montserrat"/>
          <w:lang w:val="ro-RO" w:eastAsia="ro-RO"/>
        </w:rPr>
        <w:t xml:space="preserve">         </w:t>
      </w:r>
      <w:r w:rsidR="00BE70CA" w:rsidRPr="00C2078F">
        <w:rPr>
          <w:rFonts w:ascii="Montserrat" w:hAnsi="Montserrat"/>
          <w:lang w:val="ro-RO" w:eastAsia="ro-RO"/>
        </w:rPr>
        <w:t xml:space="preserve">           </w:t>
      </w:r>
      <w:r w:rsidR="00BD5AF8" w:rsidRPr="00C2078F">
        <w:rPr>
          <w:rFonts w:ascii="Montserrat" w:hAnsi="Montserrat"/>
          <w:lang w:val="ro-RO" w:eastAsia="ro-RO"/>
        </w:rPr>
        <w:t xml:space="preserve"> </w:t>
      </w:r>
      <w:r w:rsidRPr="00C2078F">
        <w:rPr>
          <w:rFonts w:ascii="Montserrat" w:hAnsi="Montserrat"/>
          <w:b/>
          <w:lang w:val="ro-RO" w:eastAsia="ro-RO"/>
        </w:rPr>
        <w:t>Contrasemnează:</w:t>
      </w:r>
    </w:p>
    <w:p w14:paraId="13B0D5D9" w14:textId="76A426A5" w:rsidR="004E343B" w:rsidRPr="00C2078F" w:rsidRDefault="004E343B" w:rsidP="00F23851">
      <w:pPr>
        <w:spacing w:line="240" w:lineRule="auto"/>
        <w:ind w:left="180"/>
        <w:jc w:val="both"/>
        <w:rPr>
          <w:rFonts w:ascii="Montserrat" w:hAnsi="Montserrat"/>
          <w:b/>
          <w:lang w:val="ro-RO" w:eastAsia="ro-RO"/>
        </w:rPr>
      </w:pPr>
      <w:bookmarkStart w:id="4" w:name="_Hlk53658535"/>
      <w:r w:rsidRPr="00C2078F">
        <w:rPr>
          <w:rFonts w:ascii="Montserrat" w:hAnsi="Montserrat"/>
          <w:lang w:val="ro-RO" w:eastAsia="ro-RO"/>
        </w:rPr>
        <w:t xml:space="preserve">      </w:t>
      </w:r>
      <w:r w:rsidR="00E61C83" w:rsidRPr="00C2078F">
        <w:rPr>
          <w:rFonts w:ascii="Montserrat" w:hAnsi="Montserrat"/>
          <w:lang w:val="ro-RO" w:eastAsia="ro-RO"/>
        </w:rPr>
        <w:t xml:space="preserve">  </w:t>
      </w:r>
      <w:r w:rsidR="006F2A68" w:rsidRPr="00C2078F">
        <w:rPr>
          <w:rFonts w:ascii="Montserrat" w:hAnsi="Montserrat"/>
          <w:lang w:val="ro-RO" w:eastAsia="ro-RO"/>
        </w:rPr>
        <w:t xml:space="preserve"> </w:t>
      </w:r>
      <w:r w:rsidRPr="00C2078F">
        <w:rPr>
          <w:rFonts w:ascii="Montserrat" w:hAnsi="Montserrat"/>
          <w:lang w:val="ro-RO" w:eastAsia="ro-RO"/>
        </w:rPr>
        <w:t xml:space="preserve"> </w:t>
      </w:r>
      <w:r w:rsidRPr="00C2078F">
        <w:rPr>
          <w:rFonts w:ascii="Montserrat" w:hAnsi="Montserrat"/>
          <w:b/>
          <w:lang w:val="ro-RO" w:eastAsia="ro-RO"/>
        </w:rPr>
        <w:t>PREŞEDINTE,</w:t>
      </w:r>
      <w:r w:rsidRPr="00C2078F">
        <w:rPr>
          <w:rFonts w:ascii="Montserrat" w:hAnsi="Montserrat"/>
          <w:b/>
          <w:lang w:val="ro-RO" w:eastAsia="ro-RO"/>
        </w:rPr>
        <w:tab/>
      </w:r>
      <w:r w:rsidRPr="00C2078F">
        <w:rPr>
          <w:rFonts w:ascii="Montserrat" w:hAnsi="Montserrat"/>
          <w:lang w:val="ro-RO" w:eastAsia="ro-RO"/>
        </w:rPr>
        <w:tab/>
        <w:t xml:space="preserve">    </w:t>
      </w:r>
      <w:r w:rsidR="00142775" w:rsidRPr="00C2078F">
        <w:rPr>
          <w:rFonts w:ascii="Montserrat" w:hAnsi="Montserrat"/>
          <w:lang w:val="ro-RO" w:eastAsia="ro-RO"/>
        </w:rPr>
        <w:t xml:space="preserve">          </w:t>
      </w:r>
      <w:r w:rsidRPr="00C2078F">
        <w:rPr>
          <w:rFonts w:ascii="Montserrat" w:hAnsi="Montserrat"/>
          <w:lang w:val="ro-RO" w:eastAsia="ro-RO"/>
        </w:rPr>
        <w:t xml:space="preserve"> </w:t>
      </w:r>
      <w:r w:rsidRPr="00C2078F">
        <w:rPr>
          <w:rFonts w:ascii="Montserrat" w:hAnsi="Montserrat"/>
          <w:b/>
          <w:lang w:val="ro-RO" w:eastAsia="ro-RO"/>
        </w:rPr>
        <w:t>SECRETAR GENERAL AL JUDEŢULUI,</w:t>
      </w:r>
    </w:p>
    <w:p w14:paraId="0208B2B6" w14:textId="10C61789" w:rsidR="004E343B" w:rsidRPr="00C2078F" w:rsidRDefault="004E343B" w:rsidP="00F23851">
      <w:pPr>
        <w:spacing w:line="240" w:lineRule="auto"/>
        <w:ind w:left="180"/>
        <w:jc w:val="both"/>
        <w:rPr>
          <w:rFonts w:ascii="Montserrat" w:hAnsi="Montserrat"/>
          <w:b/>
          <w:lang w:val="ro-RO" w:eastAsia="ro-RO"/>
        </w:rPr>
      </w:pPr>
      <w:r w:rsidRPr="00C2078F">
        <w:rPr>
          <w:rFonts w:ascii="Montserrat" w:hAnsi="Montserrat"/>
          <w:b/>
          <w:lang w:val="ro-RO" w:eastAsia="ro-RO"/>
        </w:rPr>
        <w:t xml:space="preserve">       </w:t>
      </w:r>
      <w:r w:rsidR="00407BA0" w:rsidRPr="00C2078F">
        <w:rPr>
          <w:rFonts w:ascii="Montserrat" w:hAnsi="Montserrat"/>
          <w:b/>
          <w:lang w:val="ro-RO" w:eastAsia="ro-RO"/>
        </w:rPr>
        <w:t xml:space="preserve"> </w:t>
      </w:r>
      <w:r w:rsidRPr="00C2078F">
        <w:rPr>
          <w:rFonts w:ascii="Montserrat" w:hAnsi="Montserrat"/>
          <w:b/>
          <w:lang w:val="ro-RO" w:eastAsia="ro-RO"/>
        </w:rPr>
        <w:t xml:space="preserve">   </w:t>
      </w:r>
      <w:r w:rsidR="006F2A68" w:rsidRPr="00C2078F">
        <w:rPr>
          <w:rFonts w:ascii="Montserrat" w:hAnsi="Montserrat"/>
          <w:b/>
          <w:lang w:val="ro-RO" w:eastAsia="ro-RO"/>
        </w:rPr>
        <w:t xml:space="preserve">    </w:t>
      </w:r>
      <w:r w:rsidRPr="00C2078F">
        <w:rPr>
          <w:rFonts w:ascii="Montserrat" w:hAnsi="Montserrat"/>
          <w:b/>
          <w:lang w:val="ro-RO" w:eastAsia="ro-RO"/>
        </w:rPr>
        <w:t xml:space="preserve">Alin Tișe                                                        </w:t>
      </w:r>
      <w:r w:rsidR="00200432" w:rsidRPr="00C2078F">
        <w:rPr>
          <w:rFonts w:ascii="Montserrat" w:hAnsi="Montserrat"/>
          <w:b/>
          <w:lang w:val="ro-RO" w:eastAsia="ro-RO"/>
        </w:rPr>
        <w:t xml:space="preserve"> </w:t>
      </w:r>
      <w:r w:rsidR="002135B8" w:rsidRPr="00C2078F">
        <w:rPr>
          <w:rFonts w:ascii="Montserrat" w:hAnsi="Montserrat"/>
          <w:b/>
          <w:lang w:val="ro-RO" w:eastAsia="ro-RO"/>
        </w:rPr>
        <w:t xml:space="preserve">     </w:t>
      </w:r>
      <w:r w:rsidRPr="00C2078F">
        <w:rPr>
          <w:rFonts w:ascii="Montserrat" w:hAnsi="Montserrat"/>
          <w:b/>
          <w:lang w:val="ro-RO" w:eastAsia="ro-RO"/>
        </w:rPr>
        <w:t xml:space="preserve">  Simona Gaci</w:t>
      </w:r>
    </w:p>
    <w:bookmarkEnd w:id="1"/>
    <w:bookmarkEnd w:id="4"/>
    <w:p w14:paraId="74248AEA" w14:textId="28313E86" w:rsidR="00CD6C8A" w:rsidRPr="00C2078F" w:rsidRDefault="00CD6C8A" w:rsidP="00F23851">
      <w:pPr>
        <w:autoSpaceDE w:val="0"/>
        <w:autoSpaceDN w:val="0"/>
        <w:adjustRightInd w:val="0"/>
        <w:spacing w:line="240" w:lineRule="auto"/>
        <w:ind w:left="180"/>
        <w:rPr>
          <w:rFonts w:ascii="Montserrat" w:hAnsi="Montserrat"/>
          <w:b/>
          <w:bCs/>
          <w:noProof/>
          <w:lang w:val="ro-RO" w:eastAsia="ro-RO"/>
        </w:rPr>
      </w:pPr>
    </w:p>
    <w:p w14:paraId="04387592" w14:textId="0503222E"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644304C4" w14:textId="7A1ACD09"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7138B971" w14:textId="282F28E7"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3440DB58" w14:textId="372B8600"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1BC08F56" w14:textId="454787D8"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64334CBF" w14:textId="1F142F14"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645ED71F" w14:textId="256FBDB2"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4ACD0BB0" w14:textId="3746375B"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1BC65E6D" w14:textId="24213033"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2842DBA3" w14:textId="27F0BE27"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59BBB203" w14:textId="10A900BF"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3E8E6931" w14:textId="7866536A"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089B08D1" w14:textId="3EADDE6B"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2F3A73F5" w14:textId="707F439C"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5D51AE0F" w14:textId="218F4EFE"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11D61C13" w14:textId="5DFFC869"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38B8573C" w14:textId="12F772A4"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39F5A8E3" w14:textId="205CE5DB"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26EAD0C9" w14:textId="19587AC6"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726AC9E7" w14:textId="77777777" w:rsidR="0080544D" w:rsidRPr="00C2078F" w:rsidRDefault="0080544D" w:rsidP="00F23851">
      <w:pPr>
        <w:autoSpaceDE w:val="0"/>
        <w:autoSpaceDN w:val="0"/>
        <w:adjustRightInd w:val="0"/>
        <w:spacing w:line="240" w:lineRule="auto"/>
        <w:ind w:left="180"/>
        <w:rPr>
          <w:rFonts w:ascii="Montserrat" w:hAnsi="Montserrat"/>
          <w:b/>
          <w:bCs/>
          <w:noProof/>
          <w:lang w:val="ro-RO" w:eastAsia="ro-RO"/>
        </w:rPr>
      </w:pPr>
    </w:p>
    <w:p w14:paraId="25AD571D" w14:textId="7D898027" w:rsidR="00700CAC" w:rsidRPr="00C2078F" w:rsidRDefault="00700CAC" w:rsidP="00F23851">
      <w:pPr>
        <w:autoSpaceDE w:val="0"/>
        <w:autoSpaceDN w:val="0"/>
        <w:adjustRightInd w:val="0"/>
        <w:spacing w:line="240" w:lineRule="auto"/>
        <w:ind w:left="180"/>
        <w:rPr>
          <w:rFonts w:ascii="Montserrat" w:hAnsi="Montserrat"/>
          <w:b/>
          <w:bCs/>
          <w:noProof/>
          <w:lang w:val="ro-RO" w:eastAsia="ro-RO"/>
        </w:rPr>
      </w:pPr>
      <w:r w:rsidRPr="00C2078F">
        <w:rPr>
          <w:rFonts w:ascii="Montserrat" w:hAnsi="Montserrat"/>
          <w:b/>
          <w:bCs/>
          <w:noProof/>
          <w:lang w:val="ro-RO" w:eastAsia="ro-RO"/>
        </w:rPr>
        <w:t>Nr.</w:t>
      </w:r>
      <w:r w:rsidR="00951245" w:rsidRPr="00C2078F">
        <w:rPr>
          <w:rFonts w:ascii="Montserrat" w:hAnsi="Montserrat"/>
          <w:b/>
          <w:bCs/>
          <w:noProof/>
          <w:lang w:val="ro-RO" w:eastAsia="ro-RO"/>
        </w:rPr>
        <w:t xml:space="preserve"> 1</w:t>
      </w:r>
      <w:r w:rsidR="0080544D" w:rsidRPr="00C2078F">
        <w:rPr>
          <w:rFonts w:ascii="Montserrat" w:hAnsi="Montserrat"/>
          <w:b/>
          <w:bCs/>
          <w:noProof/>
          <w:lang w:val="ro-RO" w:eastAsia="ro-RO"/>
        </w:rPr>
        <w:t>45</w:t>
      </w:r>
      <w:r w:rsidRPr="00C2078F">
        <w:rPr>
          <w:rFonts w:ascii="Montserrat" w:hAnsi="Montserrat"/>
          <w:b/>
          <w:bCs/>
          <w:noProof/>
          <w:lang w:val="ro-RO" w:eastAsia="ro-RO"/>
        </w:rPr>
        <w:t xml:space="preserve"> din </w:t>
      </w:r>
      <w:r w:rsidR="00E61C83" w:rsidRPr="00C2078F">
        <w:rPr>
          <w:rFonts w:ascii="Montserrat" w:hAnsi="Montserrat"/>
          <w:b/>
          <w:bCs/>
          <w:noProof/>
          <w:lang w:val="ro-RO" w:eastAsia="ro-RO"/>
        </w:rPr>
        <w:t>27</w:t>
      </w:r>
      <w:r w:rsidR="00632821" w:rsidRPr="00C2078F">
        <w:rPr>
          <w:rFonts w:ascii="Montserrat" w:hAnsi="Montserrat"/>
          <w:b/>
          <w:bCs/>
          <w:noProof/>
          <w:lang w:val="ro-RO" w:eastAsia="ro-RO"/>
        </w:rPr>
        <w:t xml:space="preserve"> iunie</w:t>
      </w:r>
      <w:r w:rsidR="007C1F23" w:rsidRPr="00C2078F">
        <w:rPr>
          <w:rFonts w:ascii="Montserrat" w:hAnsi="Montserrat"/>
          <w:b/>
          <w:bCs/>
          <w:noProof/>
          <w:lang w:val="ro-RO" w:eastAsia="ro-RO"/>
        </w:rPr>
        <w:t xml:space="preserve"> </w:t>
      </w:r>
      <w:r w:rsidRPr="00C2078F">
        <w:rPr>
          <w:rFonts w:ascii="Montserrat" w:hAnsi="Montserrat"/>
          <w:b/>
          <w:bCs/>
          <w:noProof/>
          <w:lang w:val="ro-RO" w:eastAsia="ro-RO"/>
        </w:rPr>
        <w:t>2022</w:t>
      </w:r>
    </w:p>
    <w:p w14:paraId="2654B03B" w14:textId="76BD00B9" w:rsidR="00B7180E" w:rsidRPr="00C2078F" w:rsidRDefault="00700CAC" w:rsidP="00F23851">
      <w:pPr>
        <w:autoSpaceDE w:val="0"/>
        <w:autoSpaceDN w:val="0"/>
        <w:adjustRightInd w:val="0"/>
        <w:spacing w:line="240" w:lineRule="auto"/>
        <w:ind w:left="180"/>
        <w:jc w:val="both"/>
        <w:rPr>
          <w:rFonts w:ascii="Montserrat Light" w:hAnsi="Montserrat Light"/>
          <w:sz w:val="18"/>
          <w:szCs w:val="18"/>
          <w:lang w:val="ro-RO"/>
        </w:rPr>
      </w:pPr>
      <w:r w:rsidRPr="00C2078F">
        <w:rPr>
          <w:rFonts w:ascii="Montserrat Light" w:hAnsi="Montserrat Light"/>
          <w:i/>
          <w:iCs/>
          <w:sz w:val="18"/>
          <w:szCs w:val="18"/>
          <w:lang w:val="ro-RO" w:eastAsia="ro-RO"/>
        </w:rPr>
        <w:t xml:space="preserve">Prezenta hotărâre a fost adoptată cu </w:t>
      </w:r>
      <w:r w:rsidR="00013D86" w:rsidRPr="00C2078F">
        <w:rPr>
          <w:rFonts w:ascii="Montserrat Light" w:hAnsi="Montserrat Light"/>
          <w:i/>
          <w:iCs/>
          <w:sz w:val="18"/>
          <w:szCs w:val="18"/>
          <w:lang w:val="ro-RO" w:eastAsia="ro-RO"/>
        </w:rPr>
        <w:t>2</w:t>
      </w:r>
      <w:r w:rsidR="00AC57CD" w:rsidRPr="00C2078F">
        <w:rPr>
          <w:rFonts w:ascii="Montserrat Light" w:hAnsi="Montserrat Light"/>
          <w:i/>
          <w:iCs/>
          <w:sz w:val="18"/>
          <w:szCs w:val="18"/>
          <w:lang w:val="ro-RO" w:eastAsia="ro-RO"/>
        </w:rPr>
        <w:t>8</w:t>
      </w:r>
      <w:r w:rsidR="00013D86" w:rsidRPr="00C2078F">
        <w:rPr>
          <w:rFonts w:ascii="Montserrat Light" w:hAnsi="Montserrat Light"/>
          <w:i/>
          <w:iCs/>
          <w:sz w:val="18"/>
          <w:szCs w:val="18"/>
          <w:lang w:val="ro-RO" w:eastAsia="ro-RO"/>
        </w:rPr>
        <w:t xml:space="preserve"> </w:t>
      </w:r>
      <w:r w:rsidRPr="00C2078F">
        <w:rPr>
          <w:rFonts w:ascii="Montserrat Light" w:hAnsi="Montserrat Light"/>
          <w:i/>
          <w:iCs/>
          <w:sz w:val="18"/>
          <w:szCs w:val="18"/>
          <w:lang w:val="ro-RO" w:eastAsia="ro-RO"/>
        </w:rPr>
        <w:t>voturi “pentru”, fiind astfel respectate prevederile legale privind majoritatea de voturi necesară.</w:t>
      </w:r>
      <w:r w:rsidRPr="00C2078F">
        <w:rPr>
          <w:rFonts w:ascii="Montserrat Light" w:hAnsi="Montserrat Light"/>
          <w:b/>
          <w:bCs/>
          <w:i/>
          <w:iCs/>
          <w:noProof/>
          <w:sz w:val="18"/>
          <w:szCs w:val="18"/>
          <w:vertAlign w:val="superscript"/>
          <w:lang w:val="ro-RO" w:eastAsia="ro-RO"/>
        </w:rPr>
        <w:t xml:space="preserve"> </w:t>
      </w:r>
      <w:r w:rsidRPr="00C2078F">
        <w:rPr>
          <w:rFonts w:ascii="Montserrat Light" w:hAnsi="Montserrat Light"/>
          <w:b/>
          <w:bCs/>
          <w:i/>
          <w:iCs/>
          <w:noProof/>
          <w:sz w:val="18"/>
          <w:szCs w:val="18"/>
          <w:lang w:val="ro-RO" w:eastAsia="ro-RO"/>
        </w:rPr>
        <w:t xml:space="preserve"> </w:t>
      </w:r>
    </w:p>
    <w:sectPr w:rsidR="00B7180E" w:rsidRPr="00C2078F" w:rsidSect="00D27F70">
      <w:footerReference w:type="default" r:id="rId9"/>
      <w:headerReference w:type="first" r:id="rId10"/>
      <w:footerReference w:type="first" r:id="rId11"/>
      <w:pgSz w:w="11909" w:h="16834"/>
      <w:pgMar w:top="540" w:right="1109" w:bottom="36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599680"/>
      <w:docPartObj>
        <w:docPartGallery w:val="Page Numbers (Bottom of Page)"/>
        <w:docPartUnique/>
      </w:docPartObj>
    </w:sdtPr>
    <w:sdtEndPr>
      <w:rPr>
        <w:noProof/>
        <w:sz w:val="20"/>
        <w:szCs w:val="20"/>
      </w:rPr>
    </w:sdtEndPr>
    <w:sdtContent>
      <w:p w14:paraId="550FE35E" w14:textId="61D5C5F9" w:rsidR="00CD6C8A" w:rsidRPr="00CD6C8A" w:rsidRDefault="00CD6C8A">
        <w:pPr>
          <w:pStyle w:val="Subsol"/>
          <w:jc w:val="center"/>
          <w:rPr>
            <w:sz w:val="20"/>
            <w:szCs w:val="20"/>
          </w:rPr>
        </w:pPr>
        <w:r w:rsidRPr="00CD6C8A">
          <w:rPr>
            <w:sz w:val="20"/>
            <w:szCs w:val="20"/>
          </w:rPr>
          <w:t>2</w:t>
        </w:r>
      </w:p>
    </w:sdtContent>
  </w:sdt>
  <w:p w14:paraId="66C0D26B" w14:textId="2CEA1CF4" w:rsidR="00F613A2" w:rsidRDefault="00F613A2" w:rsidP="000E61B1">
    <w:pPr>
      <w:pStyle w:val="Subsol"/>
      <w:tabs>
        <w:tab w:val="clear" w:pos="4680"/>
        <w:tab w:val="clear"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C43" w14:textId="62867B75" w:rsidR="007E1767" w:rsidRPr="007E1767" w:rsidRDefault="00CD6C8A" w:rsidP="007E1767">
    <w:pPr>
      <w:pStyle w:val="Subsol"/>
      <w:jc w:val="center"/>
      <w:rPr>
        <w:sz w:val="18"/>
        <w:szCs w:val="18"/>
      </w:rPr>
    </w:pPr>
    <w:r>
      <w:rPr>
        <w:sz w:val="18"/>
        <w:szCs w:val="18"/>
      </w:rPr>
      <w:t>1</w:t>
    </w:r>
  </w:p>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2F46CD3"/>
    <w:multiLevelType w:val="hybridMultilevel"/>
    <w:tmpl w:val="B2AC1592"/>
    <w:lvl w:ilvl="0" w:tplc="88743B70">
      <w:numFmt w:val="bullet"/>
      <w:lvlText w:val="-"/>
      <w:lvlJc w:val="left"/>
      <w:pPr>
        <w:ind w:left="720" w:hanging="360"/>
      </w:pPr>
      <w:rPr>
        <w:rFonts w:ascii="Montserrat Light" w:eastAsia="Calibri" w:hAnsi="Montserrat Light"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0166D"/>
    <w:multiLevelType w:val="hybridMultilevel"/>
    <w:tmpl w:val="5E7E8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D012C10"/>
    <w:multiLevelType w:val="hybridMultilevel"/>
    <w:tmpl w:val="5600C9A6"/>
    <w:lvl w:ilvl="0" w:tplc="0418000B">
      <w:start w:val="1"/>
      <w:numFmt w:val="bullet"/>
      <w:lvlText w:val=""/>
      <w:lvlJc w:val="left"/>
      <w:pPr>
        <w:ind w:left="644" w:hanging="360"/>
      </w:pPr>
      <w:rPr>
        <w:rFonts w:ascii="Wingdings" w:hAnsi="Wingdings" w:hint="default"/>
      </w:rPr>
    </w:lvl>
    <w:lvl w:ilvl="1" w:tplc="04180003">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5" w15:restartNumberingAfterBreak="0">
    <w:nsid w:val="2D10077B"/>
    <w:multiLevelType w:val="hybridMultilevel"/>
    <w:tmpl w:val="65607762"/>
    <w:lvl w:ilvl="0" w:tplc="0409000B">
      <w:start w:val="1"/>
      <w:numFmt w:val="bullet"/>
      <w:lvlText w:val=""/>
      <w:lvlJc w:val="left"/>
      <w:pPr>
        <w:ind w:left="588" w:hanging="360"/>
      </w:pPr>
      <w:rPr>
        <w:rFonts w:ascii="Wingdings" w:hAnsi="Wingdings" w:hint="default"/>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6" w15:restartNumberingAfterBreak="0">
    <w:nsid w:val="337D755B"/>
    <w:multiLevelType w:val="hybridMultilevel"/>
    <w:tmpl w:val="13BA05D2"/>
    <w:lvl w:ilvl="0" w:tplc="9FC257D8">
      <w:start w:val="1"/>
      <w:numFmt w:val="decimal"/>
      <w:lvlText w:val="%1."/>
      <w:lvlJc w:val="left"/>
      <w:pPr>
        <w:ind w:left="1129" w:hanging="42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8" w15:restartNumberingAfterBreak="0">
    <w:nsid w:val="69825D6A"/>
    <w:multiLevelType w:val="hybridMultilevel"/>
    <w:tmpl w:val="16AAC3EE"/>
    <w:lvl w:ilvl="0" w:tplc="461AD7B6">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6CD57C59"/>
    <w:multiLevelType w:val="hybridMultilevel"/>
    <w:tmpl w:val="A10A92AA"/>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88307FB"/>
    <w:multiLevelType w:val="hybridMultilevel"/>
    <w:tmpl w:val="AEC2B4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68011544">
    <w:abstractNumId w:val="3"/>
  </w:num>
  <w:num w:numId="2" w16cid:durableId="168758277">
    <w:abstractNumId w:val="7"/>
  </w:num>
  <w:num w:numId="3" w16cid:durableId="762805168">
    <w:abstractNumId w:val="9"/>
  </w:num>
  <w:num w:numId="4" w16cid:durableId="1526601824">
    <w:abstractNumId w:val="2"/>
  </w:num>
  <w:num w:numId="5" w16cid:durableId="1448547297">
    <w:abstractNumId w:val="5"/>
  </w:num>
  <w:num w:numId="6" w16cid:durableId="1429078498">
    <w:abstractNumId w:val="6"/>
  </w:num>
  <w:num w:numId="7" w16cid:durableId="738862908">
    <w:abstractNumId w:val="10"/>
  </w:num>
  <w:num w:numId="8" w16cid:durableId="2232256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8676971">
    <w:abstractNumId w:val="4"/>
  </w:num>
  <w:num w:numId="10" w16cid:durableId="62143932">
    <w:abstractNumId w:val="8"/>
  </w:num>
  <w:num w:numId="11" w16cid:durableId="281159561">
    <w:abstractNumId w:val="11"/>
  </w:num>
  <w:num w:numId="12" w16cid:durableId="48451017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hyphenationZone w:val="425"/>
  <w:characterSpacingControl w:val="doNotCompress"/>
  <w:hdrShapeDefaults>
    <o:shapedefaults v:ext="edit" spidmax="512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3D86"/>
    <w:rsid w:val="00015D90"/>
    <w:rsid w:val="00017022"/>
    <w:rsid w:val="0002002C"/>
    <w:rsid w:val="0002425A"/>
    <w:rsid w:val="00024A37"/>
    <w:rsid w:val="0002741E"/>
    <w:rsid w:val="0003043C"/>
    <w:rsid w:val="00033F07"/>
    <w:rsid w:val="000368BA"/>
    <w:rsid w:val="00037DF5"/>
    <w:rsid w:val="00041197"/>
    <w:rsid w:val="0004283F"/>
    <w:rsid w:val="00042A9C"/>
    <w:rsid w:val="00043156"/>
    <w:rsid w:val="000436BC"/>
    <w:rsid w:val="00044754"/>
    <w:rsid w:val="00050A5F"/>
    <w:rsid w:val="00051392"/>
    <w:rsid w:val="00052B7A"/>
    <w:rsid w:val="00052D9E"/>
    <w:rsid w:val="0005582C"/>
    <w:rsid w:val="00056285"/>
    <w:rsid w:val="00056FD9"/>
    <w:rsid w:val="00060359"/>
    <w:rsid w:val="000620F2"/>
    <w:rsid w:val="0006232B"/>
    <w:rsid w:val="000641C5"/>
    <w:rsid w:val="000649E0"/>
    <w:rsid w:val="00065878"/>
    <w:rsid w:val="00065E79"/>
    <w:rsid w:val="0007076E"/>
    <w:rsid w:val="000708BA"/>
    <w:rsid w:val="00074BE0"/>
    <w:rsid w:val="000751D7"/>
    <w:rsid w:val="00075AA7"/>
    <w:rsid w:val="000809D8"/>
    <w:rsid w:val="0008455E"/>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C013E"/>
    <w:rsid w:val="000C0C34"/>
    <w:rsid w:val="000C41E7"/>
    <w:rsid w:val="000C5036"/>
    <w:rsid w:val="000C546D"/>
    <w:rsid w:val="000C714E"/>
    <w:rsid w:val="000D23F9"/>
    <w:rsid w:val="000D3C58"/>
    <w:rsid w:val="000D4AB7"/>
    <w:rsid w:val="000D5896"/>
    <w:rsid w:val="000D644C"/>
    <w:rsid w:val="000E3294"/>
    <w:rsid w:val="000E4F15"/>
    <w:rsid w:val="000E61B1"/>
    <w:rsid w:val="000E79CC"/>
    <w:rsid w:val="000F1532"/>
    <w:rsid w:val="000F662B"/>
    <w:rsid w:val="000F7BB4"/>
    <w:rsid w:val="00100235"/>
    <w:rsid w:val="0010126F"/>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758CB"/>
    <w:rsid w:val="00180258"/>
    <w:rsid w:val="00183770"/>
    <w:rsid w:val="00183E7F"/>
    <w:rsid w:val="00183EDC"/>
    <w:rsid w:val="00183FD4"/>
    <w:rsid w:val="001856D4"/>
    <w:rsid w:val="00190B75"/>
    <w:rsid w:val="00191B28"/>
    <w:rsid w:val="00192BC2"/>
    <w:rsid w:val="00197F8B"/>
    <w:rsid w:val="001A22A9"/>
    <w:rsid w:val="001A3A5A"/>
    <w:rsid w:val="001A3DC0"/>
    <w:rsid w:val="001B1238"/>
    <w:rsid w:val="001B5C40"/>
    <w:rsid w:val="001B680D"/>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E6587"/>
    <w:rsid w:val="001F0C96"/>
    <w:rsid w:val="001F1710"/>
    <w:rsid w:val="001F6CD0"/>
    <w:rsid w:val="00200432"/>
    <w:rsid w:val="00201CC1"/>
    <w:rsid w:val="00204A69"/>
    <w:rsid w:val="00207A1B"/>
    <w:rsid w:val="00207F4A"/>
    <w:rsid w:val="002106B5"/>
    <w:rsid w:val="002135B8"/>
    <w:rsid w:val="002155D2"/>
    <w:rsid w:val="0022066B"/>
    <w:rsid w:val="00220C76"/>
    <w:rsid w:val="00222512"/>
    <w:rsid w:val="00223124"/>
    <w:rsid w:val="00224C18"/>
    <w:rsid w:val="00225084"/>
    <w:rsid w:val="002273B7"/>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5ECA"/>
    <w:rsid w:val="00256512"/>
    <w:rsid w:val="00261181"/>
    <w:rsid w:val="0026369C"/>
    <w:rsid w:val="00264B46"/>
    <w:rsid w:val="00270FFC"/>
    <w:rsid w:val="0027243B"/>
    <w:rsid w:val="002724A8"/>
    <w:rsid w:val="00272543"/>
    <w:rsid w:val="0027302F"/>
    <w:rsid w:val="0027330D"/>
    <w:rsid w:val="00275F69"/>
    <w:rsid w:val="00277CFD"/>
    <w:rsid w:val="00282CEB"/>
    <w:rsid w:val="00284797"/>
    <w:rsid w:val="002863D7"/>
    <w:rsid w:val="0028758D"/>
    <w:rsid w:val="002904FC"/>
    <w:rsid w:val="00295666"/>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4FC3"/>
    <w:rsid w:val="002C52F3"/>
    <w:rsid w:val="002C64EA"/>
    <w:rsid w:val="002E05E9"/>
    <w:rsid w:val="002E2442"/>
    <w:rsid w:val="002E4788"/>
    <w:rsid w:val="002E492D"/>
    <w:rsid w:val="002E5C9E"/>
    <w:rsid w:val="002E7C82"/>
    <w:rsid w:val="002F2082"/>
    <w:rsid w:val="002F4F77"/>
    <w:rsid w:val="00300D09"/>
    <w:rsid w:val="003049F3"/>
    <w:rsid w:val="00305FBF"/>
    <w:rsid w:val="00306172"/>
    <w:rsid w:val="00306791"/>
    <w:rsid w:val="003068DB"/>
    <w:rsid w:val="00311D1D"/>
    <w:rsid w:val="00312C31"/>
    <w:rsid w:val="00314514"/>
    <w:rsid w:val="00314E0A"/>
    <w:rsid w:val="00315BA6"/>
    <w:rsid w:val="003234EA"/>
    <w:rsid w:val="00323CF4"/>
    <w:rsid w:val="00326F5E"/>
    <w:rsid w:val="00327C46"/>
    <w:rsid w:val="0033350D"/>
    <w:rsid w:val="00334943"/>
    <w:rsid w:val="00334EA6"/>
    <w:rsid w:val="003367E4"/>
    <w:rsid w:val="00336916"/>
    <w:rsid w:val="00337451"/>
    <w:rsid w:val="00342BB3"/>
    <w:rsid w:val="003442FB"/>
    <w:rsid w:val="00346601"/>
    <w:rsid w:val="00351F70"/>
    <w:rsid w:val="003536AC"/>
    <w:rsid w:val="0035377B"/>
    <w:rsid w:val="00354EE3"/>
    <w:rsid w:val="00354F11"/>
    <w:rsid w:val="00356A68"/>
    <w:rsid w:val="00357B55"/>
    <w:rsid w:val="00365A0E"/>
    <w:rsid w:val="0036710F"/>
    <w:rsid w:val="00367634"/>
    <w:rsid w:val="003725EE"/>
    <w:rsid w:val="00372AEB"/>
    <w:rsid w:val="00373200"/>
    <w:rsid w:val="00376A74"/>
    <w:rsid w:val="0038319E"/>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33F3"/>
    <w:rsid w:val="00404260"/>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36D41"/>
    <w:rsid w:val="004407FE"/>
    <w:rsid w:val="00443504"/>
    <w:rsid w:val="00444A1C"/>
    <w:rsid w:val="00446579"/>
    <w:rsid w:val="00447B6D"/>
    <w:rsid w:val="0045087C"/>
    <w:rsid w:val="00451684"/>
    <w:rsid w:val="00453A0E"/>
    <w:rsid w:val="00460F62"/>
    <w:rsid w:val="00464BBE"/>
    <w:rsid w:val="00465C99"/>
    <w:rsid w:val="00466838"/>
    <w:rsid w:val="0047163C"/>
    <w:rsid w:val="00473470"/>
    <w:rsid w:val="00473944"/>
    <w:rsid w:val="00473FC7"/>
    <w:rsid w:val="00474ED7"/>
    <w:rsid w:val="00475762"/>
    <w:rsid w:val="00477386"/>
    <w:rsid w:val="00481D02"/>
    <w:rsid w:val="0048324E"/>
    <w:rsid w:val="00484367"/>
    <w:rsid w:val="0049332E"/>
    <w:rsid w:val="004947F0"/>
    <w:rsid w:val="0049531B"/>
    <w:rsid w:val="0049679C"/>
    <w:rsid w:val="00497116"/>
    <w:rsid w:val="004A140F"/>
    <w:rsid w:val="004A185A"/>
    <w:rsid w:val="004A2F3B"/>
    <w:rsid w:val="004A4E47"/>
    <w:rsid w:val="004B1632"/>
    <w:rsid w:val="004B2580"/>
    <w:rsid w:val="004B40DD"/>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3AEF"/>
    <w:rsid w:val="00531D6D"/>
    <w:rsid w:val="005337F1"/>
    <w:rsid w:val="00533ED9"/>
    <w:rsid w:val="00534029"/>
    <w:rsid w:val="0053415C"/>
    <w:rsid w:val="00534CF5"/>
    <w:rsid w:val="00534E9E"/>
    <w:rsid w:val="00535026"/>
    <w:rsid w:val="00536958"/>
    <w:rsid w:val="005369CA"/>
    <w:rsid w:val="00541C93"/>
    <w:rsid w:val="00541E4B"/>
    <w:rsid w:val="0054424D"/>
    <w:rsid w:val="005446DB"/>
    <w:rsid w:val="00552AB9"/>
    <w:rsid w:val="00552F13"/>
    <w:rsid w:val="005547E2"/>
    <w:rsid w:val="00556496"/>
    <w:rsid w:val="00562E0D"/>
    <w:rsid w:val="005632D1"/>
    <w:rsid w:val="0056332B"/>
    <w:rsid w:val="005637B2"/>
    <w:rsid w:val="005642CE"/>
    <w:rsid w:val="00565F5F"/>
    <w:rsid w:val="00571D83"/>
    <w:rsid w:val="005733B3"/>
    <w:rsid w:val="005743D8"/>
    <w:rsid w:val="00575231"/>
    <w:rsid w:val="00577FD2"/>
    <w:rsid w:val="005802A9"/>
    <w:rsid w:val="005827E9"/>
    <w:rsid w:val="005829B5"/>
    <w:rsid w:val="005832F5"/>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330B"/>
    <w:rsid w:val="005D5F01"/>
    <w:rsid w:val="005E1068"/>
    <w:rsid w:val="005E4D1B"/>
    <w:rsid w:val="005E5C18"/>
    <w:rsid w:val="005E6449"/>
    <w:rsid w:val="005E7888"/>
    <w:rsid w:val="005F2AB7"/>
    <w:rsid w:val="005F2DE7"/>
    <w:rsid w:val="005F3C8A"/>
    <w:rsid w:val="0060044E"/>
    <w:rsid w:val="006015BD"/>
    <w:rsid w:val="00601C56"/>
    <w:rsid w:val="00601F9A"/>
    <w:rsid w:val="00606E31"/>
    <w:rsid w:val="00611580"/>
    <w:rsid w:val="0061619F"/>
    <w:rsid w:val="006162F0"/>
    <w:rsid w:val="0061636D"/>
    <w:rsid w:val="00617698"/>
    <w:rsid w:val="006206D8"/>
    <w:rsid w:val="00621DE5"/>
    <w:rsid w:val="0062204B"/>
    <w:rsid w:val="00622CAC"/>
    <w:rsid w:val="0062331D"/>
    <w:rsid w:val="0062634B"/>
    <w:rsid w:val="006267CD"/>
    <w:rsid w:val="00630224"/>
    <w:rsid w:val="00630E53"/>
    <w:rsid w:val="00631B8C"/>
    <w:rsid w:val="00632821"/>
    <w:rsid w:val="00634377"/>
    <w:rsid w:val="006361EB"/>
    <w:rsid w:val="00636797"/>
    <w:rsid w:val="006426DF"/>
    <w:rsid w:val="00645344"/>
    <w:rsid w:val="006509F7"/>
    <w:rsid w:val="00657600"/>
    <w:rsid w:val="0066323E"/>
    <w:rsid w:val="00664AD6"/>
    <w:rsid w:val="006665DA"/>
    <w:rsid w:val="0067032E"/>
    <w:rsid w:val="00674816"/>
    <w:rsid w:val="00674D4B"/>
    <w:rsid w:val="00675A37"/>
    <w:rsid w:val="0068681C"/>
    <w:rsid w:val="00686DF0"/>
    <w:rsid w:val="006903F5"/>
    <w:rsid w:val="00691778"/>
    <w:rsid w:val="0069297C"/>
    <w:rsid w:val="00693398"/>
    <w:rsid w:val="00694C97"/>
    <w:rsid w:val="006A0BD7"/>
    <w:rsid w:val="006A169B"/>
    <w:rsid w:val="006A19E3"/>
    <w:rsid w:val="006A29CC"/>
    <w:rsid w:val="006A4986"/>
    <w:rsid w:val="006A4BDB"/>
    <w:rsid w:val="006A4E38"/>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C6A4A"/>
    <w:rsid w:val="006D35DE"/>
    <w:rsid w:val="006D6D10"/>
    <w:rsid w:val="006E1880"/>
    <w:rsid w:val="006E33E5"/>
    <w:rsid w:val="006E3542"/>
    <w:rsid w:val="006E3D85"/>
    <w:rsid w:val="006E578E"/>
    <w:rsid w:val="006E591F"/>
    <w:rsid w:val="006F0BC8"/>
    <w:rsid w:val="006F2134"/>
    <w:rsid w:val="006F2A68"/>
    <w:rsid w:val="006F3384"/>
    <w:rsid w:val="00700CAC"/>
    <w:rsid w:val="0070143E"/>
    <w:rsid w:val="007029C4"/>
    <w:rsid w:val="007031C4"/>
    <w:rsid w:val="00710F75"/>
    <w:rsid w:val="00712673"/>
    <w:rsid w:val="007142F4"/>
    <w:rsid w:val="00715631"/>
    <w:rsid w:val="007168DC"/>
    <w:rsid w:val="00717335"/>
    <w:rsid w:val="007206EB"/>
    <w:rsid w:val="007210CC"/>
    <w:rsid w:val="00722FD7"/>
    <w:rsid w:val="00725489"/>
    <w:rsid w:val="007261F8"/>
    <w:rsid w:val="007341D9"/>
    <w:rsid w:val="00737216"/>
    <w:rsid w:val="007414D2"/>
    <w:rsid w:val="00743E44"/>
    <w:rsid w:val="007450F7"/>
    <w:rsid w:val="00745A4D"/>
    <w:rsid w:val="0074600A"/>
    <w:rsid w:val="00750351"/>
    <w:rsid w:val="00751CEE"/>
    <w:rsid w:val="00753962"/>
    <w:rsid w:val="007555A7"/>
    <w:rsid w:val="00755A0F"/>
    <w:rsid w:val="00755DB1"/>
    <w:rsid w:val="00757A7B"/>
    <w:rsid w:val="00760DE6"/>
    <w:rsid w:val="00762927"/>
    <w:rsid w:val="0076741D"/>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AA4"/>
    <w:rsid w:val="007B1B74"/>
    <w:rsid w:val="007B2CB2"/>
    <w:rsid w:val="007B55F0"/>
    <w:rsid w:val="007C1662"/>
    <w:rsid w:val="007C1F23"/>
    <w:rsid w:val="007C35EB"/>
    <w:rsid w:val="007C6F81"/>
    <w:rsid w:val="007D4DF9"/>
    <w:rsid w:val="007D6FD0"/>
    <w:rsid w:val="007D7910"/>
    <w:rsid w:val="007E0BA3"/>
    <w:rsid w:val="007E1767"/>
    <w:rsid w:val="007E3135"/>
    <w:rsid w:val="007E3346"/>
    <w:rsid w:val="007F0D10"/>
    <w:rsid w:val="007F6C74"/>
    <w:rsid w:val="007F7BFF"/>
    <w:rsid w:val="00800D7A"/>
    <w:rsid w:val="008011F3"/>
    <w:rsid w:val="00802E98"/>
    <w:rsid w:val="0080544D"/>
    <w:rsid w:val="00807038"/>
    <w:rsid w:val="0080767B"/>
    <w:rsid w:val="00807BD8"/>
    <w:rsid w:val="00810896"/>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7957"/>
    <w:rsid w:val="00852ABC"/>
    <w:rsid w:val="008574FF"/>
    <w:rsid w:val="008576D9"/>
    <w:rsid w:val="008628E0"/>
    <w:rsid w:val="008629F9"/>
    <w:rsid w:val="0086316C"/>
    <w:rsid w:val="00865292"/>
    <w:rsid w:val="008655E7"/>
    <w:rsid w:val="00865D75"/>
    <w:rsid w:val="00866C01"/>
    <w:rsid w:val="00867A56"/>
    <w:rsid w:val="00871890"/>
    <w:rsid w:val="008718F5"/>
    <w:rsid w:val="008722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64D1"/>
    <w:rsid w:val="0089695C"/>
    <w:rsid w:val="00897B91"/>
    <w:rsid w:val="008A05FB"/>
    <w:rsid w:val="008A178D"/>
    <w:rsid w:val="008A4AAE"/>
    <w:rsid w:val="008B05DF"/>
    <w:rsid w:val="008B5746"/>
    <w:rsid w:val="008B59D7"/>
    <w:rsid w:val="008B756E"/>
    <w:rsid w:val="008B7BF5"/>
    <w:rsid w:val="008C0A2D"/>
    <w:rsid w:val="008C2F5A"/>
    <w:rsid w:val="008C3C45"/>
    <w:rsid w:val="008C6CC3"/>
    <w:rsid w:val="008D23BA"/>
    <w:rsid w:val="008D4ACF"/>
    <w:rsid w:val="008D5E12"/>
    <w:rsid w:val="008D7B7A"/>
    <w:rsid w:val="008E3F34"/>
    <w:rsid w:val="008E4466"/>
    <w:rsid w:val="008F2882"/>
    <w:rsid w:val="008F482F"/>
    <w:rsid w:val="008F5CB0"/>
    <w:rsid w:val="00901056"/>
    <w:rsid w:val="00903CA8"/>
    <w:rsid w:val="00904940"/>
    <w:rsid w:val="0090634F"/>
    <w:rsid w:val="0090664A"/>
    <w:rsid w:val="009103D5"/>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71B5"/>
    <w:rsid w:val="009403A7"/>
    <w:rsid w:val="009408D2"/>
    <w:rsid w:val="00943D46"/>
    <w:rsid w:val="00943E85"/>
    <w:rsid w:val="00944C63"/>
    <w:rsid w:val="00945581"/>
    <w:rsid w:val="009464E3"/>
    <w:rsid w:val="00946AEB"/>
    <w:rsid w:val="009470B0"/>
    <w:rsid w:val="00951245"/>
    <w:rsid w:val="0095196D"/>
    <w:rsid w:val="00952075"/>
    <w:rsid w:val="00961882"/>
    <w:rsid w:val="00962154"/>
    <w:rsid w:val="009626CF"/>
    <w:rsid w:val="009629C2"/>
    <w:rsid w:val="009658BC"/>
    <w:rsid w:val="009669C9"/>
    <w:rsid w:val="00972FB8"/>
    <w:rsid w:val="00990312"/>
    <w:rsid w:val="00992604"/>
    <w:rsid w:val="00992996"/>
    <w:rsid w:val="009967FF"/>
    <w:rsid w:val="00997770"/>
    <w:rsid w:val="009A793D"/>
    <w:rsid w:val="009A7C71"/>
    <w:rsid w:val="009B075E"/>
    <w:rsid w:val="009B143A"/>
    <w:rsid w:val="009B2024"/>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47A3"/>
    <w:rsid w:val="009E77C7"/>
    <w:rsid w:val="009F1C75"/>
    <w:rsid w:val="009F2BBD"/>
    <w:rsid w:val="009F4477"/>
    <w:rsid w:val="009F53D6"/>
    <w:rsid w:val="009F72C7"/>
    <w:rsid w:val="00A00A8B"/>
    <w:rsid w:val="00A03EFC"/>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7B25"/>
    <w:rsid w:val="00A61C98"/>
    <w:rsid w:val="00A64D47"/>
    <w:rsid w:val="00A65CD4"/>
    <w:rsid w:val="00A6748A"/>
    <w:rsid w:val="00A71839"/>
    <w:rsid w:val="00A7278A"/>
    <w:rsid w:val="00A72C13"/>
    <w:rsid w:val="00A75366"/>
    <w:rsid w:val="00A7596D"/>
    <w:rsid w:val="00A81C22"/>
    <w:rsid w:val="00A8401F"/>
    <w:rsid w:val="00A86065"/>
    <w:rsid w:val="00A8738A"/>
    <w:rsid w:val="00A947E2"/>
    <w:rsid w:val="00A95A18"/>
    <w:rsid w:val="00A96AEF"/>
    <w:rsid w:val="00A97A28"/>
    <w:rsid w:val="00AA0247"/>
    <w:rsid w:val="00AA05D7"/>
    <w:rsid w:val="00AA2243"/>
    <w:rsid w:val="00AA3A99"/>
    <w:rsid w:val="00AA4636"/>
    <w:rsid w:val="00AA6BE4"/>
    <w:rsid w:val="00AA7F62"/>
    <w:rsid w:val="00AB19A1"/>
    <w:rsid w:val="00AB3FBF"/>
    <w:rsid w:val="00AB5244"/>
    <w:rsid w:val="00AB740E"/>
    <w:rsid w:val="00AB7A7B"/>
    <w:rsid w:val="00AC034C"/>
    <w:rsid w:val="00AC57CD"/>
    <w:rsid w:val="00AC5D50"/>
    <w:rsid w:val="00AC6320"/>
    <w:rsid w:val="00AC6D66"/>
    <w:rsid w:val="00AD24C8"/>
    <w:rsid w:val="00AD3373"/>
    <w:rsid w:val="00AD4202"/>
    <w:rsid w:val="00AD4BDD"/>
    <w:rsid w:val="00AD6150"/>
    <w:rsid w:val="00AD7447"/>
    <w:rsid w:val="00AD7E74"/>
    <w:rsid w:val="00AD7F25"/>
    <w:rsid w:val="00AE0DE3"/>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2099E"/>
    <w:rsid w:val="00B2370C"/>
    <w:rsid w:val="00B24889"/>
    <w:rsid w:val="00B24C42"/>
    <w:rsid w:val="00B26048"/>
    <w:rsid w:val="00B265A5"/>
    <w:rsid w:val="00B27F11"/>
    <w:rsid w:val="00B31D07"/>
    <w:rsid w:val="00B326E5"/>
    <w:rsid w:val="00B33FC6"/>
    <w:rsid w:val="00B3514A"/>
    <w:rsid w:val="00B35645"/>
    <w:rsid w:val="00B3720F"/>
    <w:rsid w:val="00B4132F"/>
    <w:rsid w:val="00B41A7F"/>
    <w:rsid w:val="00B41DB4"/>
    <w:rsid w:val="00B42629"/>
    <w:rsid w:val="00B441A0"/>
    <w:rsid w:val="00B46750"/>
    <w:rsid w:val="00B473EF"/>
    <w:rsid w:val="00B53106"/>
    <w:rsid w:val="00B6025F"/>
    <w:rsid w:val="00B643C5"/>
    <w:rsid w:val="00B649A2"/>
    <w:rsid w:val="00B65961"/>
    <w:rsid w:val="00B7180E"/>
    <w:rsid w:val="00B71812"/>
    <w:rsid w:val="00B7365D"/>
    <w:rsid w:val="00B74584"/>
    <w:rsid w:val="00B766AC"/>
    <w:rsid w:val="00B767FC"/>
    <w:rsid w:val="00B77534"/>
    <w:rsid w:val="00B77BCB"/>
    <w:rsid w:val="00B807DE"/>
    <w:rsid w:val="00B85EF2"/>
    <w:rsid w:val="00B8710D"/>
    <w:rsid w:val="00B876C0"/>
    <w:rsid w:val="00B926A0"/>
    <w:rsid w:val="00B94EB7"/>
    <w:rsid w:val="00B954B7"/>
    <w:rsid w:val="00B954C2"/>
    <w:rsid w:val="00B97BD5"/>
    <w:rsid w:val="00BA0439"/>
    <w:rsid w:val="00BA16FA"/>
    <w:rsid w:val="00BA374F"/>
    <w:rsid w:val="00BA5F1C"/>
    <w:rsid w:val="00BA667C"/>
    <w:rsid w:val="00BB1C29"/>
    <w:rsid w:val="00BB2228"/>
    <w:rsid w:val="00BB3550"/>
    <w:rsid w:val="00BB3685"/>
    <w:rsid w:val="00BB38EC"/>
    <w:rsid w:val="00BB5D2C"/>
    <w:rsid w:val="00BB6824"/>
    <w:rsid w:val="00BC139E"/>
    <w:rsid w:val="00BC1422"/>
    <w:rsid w:val="00BC1449"/>
    <w:rsid w:val="00BC55DA"/>
    <w:rsid w:val="00BD2C7E"/>
    <w:rsid w:val="00BD35AA"/>
    <w:rsid w:val="00BD378B"/>
    <w:rsid w:val="00BD4A75"/>
    <w:rsid w:val="00BD5AF8"/>
    <w:rsid w:val="00BD5D0E"/>
    <w:rsid w:val="00BE082F"/>
    <w:rsid w:val="00BE103C"/>
    <w:rsid w:val="00BE2CF6"/>
    <w:rsid w:val="00BE317D"/>
    <w:rsid w:val="00BE70CA"/>
    <w:rsid w:val="00BF1874"/>
    <w:rsid w:val="00BF1C84"/>
    <w:rsid w:val="00BF1F27"/>
    <w:rsid w:val="00BF28E2"/>
    <w:rsid w:val="00BF329E"/>
    <w:rsid w:val="00BF7F2E"/>
    <w:rsid w:val="00C00E63"/>
    <w:rsid w:val="00C03DB7"/>
    <w:rsid w:val="00C06439"/>
    <w:rsid w:val="00C07216"/>
    <w:rsid w:val="00C07539"/>
    <w:rsid w:val="00C07A9F"/>
    <w:rsid w:val="00C1246A"/>
    <w:rsid w:val="00C13094"/>
    <w:rsid w:val="00C16773"/>
    <w:rsid w:val="00C2078F"/>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5D0E"/>
    <w:rsid w:val="00C76222"/>
    <w:rsid w:val="00C76883"/>
    <w:rsid w:val="00C76A64"/>
    <w:rsid w:val="00C80156"/>
    <w:rsid w:val="00C80269"/>
    <w:rsid w:val="00C81A59"/>
    <w:rsid w:val="00C8273C"/>
    <w:rsid w:val="00C8475D"/>
    <w:rsid w:val="00C91021"/>
    <w:rsid w:val="00C942F5"/>
    <w:rsid w:val="00C96DE4"/>
    <w:rsid w:val="00C97488"/>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D6C8A"/>
    <w:rsid w:val="00CD7983"/>
    <w:rsid w:val="00CE3E59"/>
    <w:rsid w:val="00CE55C5"/>
    <w:rsid w:val="00CE5E5F"/>
    <w:rsid w:val="00CF2EA4"/>
    <w:rsid w:val="00CF3887"/>
    <w:rsid w:val="00CF7FF0"/>
    <w:rsid w:val="00D03424"/>
    <w:rsid w:val="00D10F1A"/>
    <w:rsid w:val="00D11ADA"/>
    <w:rsid w:val="00D1551F"/>
    <w:rsid w:val="00D16312"/>
    <w:rsid w:val="00D233E3"/>
    <w:rsid w:val="00D237DB"/>
    <w:rsid w:val="00D260F2"/>
    <w:rsid w:val="00D27084"/>
    <w:rsid w:val="00D27C90"/>
    <w:rsid w:val="00D27D13"/>
    <w:rsid w:val="00D27F70"/>
    <w:rsid w:val="00D3530C"/>
    <w:rsid w:val="00D41072"/>
    <w:rsid w:val="00D47666"/>
    <w:rsid w:val="00D52448"/>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2C27"/>
    <w:rsid w:val="00D95522"/>
    <w:rsid w:val="00D95D7B"/>
    <w:rsid w:val="00D9698B"/>
    <w:rsid w:val="00DA062A"/>
    <w:rsid w:val="00DA1437"/>
    <w:rsid w:val="00DA50D4"/>
    <w:rsid w:val="00DB4068"/>
    <w:rsid w:val="00DB5C3B"/>
    <w:rsid w:val="00DB6C26"/>
    <w:rsid w:val="00DB6F84"/>
    <w:rsid w:val="00DC2B87"/>
    <w:rsid w:val="00DC4C7C"/>
    <w:rsid w:val="00DC750D"/>
    <w:rsid w:val="00DD00E5"/>
    <w:rsid w:val="00DD2704"/>
    <w:rsid w:val="00DD466F"/>
    <w:rsid w:val="00DD4BB2"/>
    <w:rsid w:val="00DE017F"/>
    <w:rsid w:val="00DE0C1D"/>
    <w:rsid w:val="00DE1C08"/>
    <w:rsid w:val="00DE2E2F"/>
    <w:rsid w:val="00DE60B1"/>
    <w:rsid w:val="00DE7914"/>
    <w:rsid w:val="00DF2C03"/>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47D2"/>
    <w:rsid w:val="00E24EA7"/>
    <w:rsid w:val="00E269A4"/>
    <w:rsid w:val="00E30182"/>
    <w:rsid w:val="00E30757"/>
    <w:rsid w:val="00E33698"/>
    <w:rsid w:val="00E34C07"/>
    <w:rsid w:val="00E35A97"/>
    <w:rsid w:val="00E422D4"/>
    <w:rsid w:val="00E5242E"/>
    <w:rsid w:val="00E537E7"/>
    <w:rsid w:val="00E5527D"/>
    <w:rsid w:val="00E60277"/>
    <w:rsid w:val="00E61B30"/>
    <w:rsid w:val="00E61C83"/>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B68EE"/>
    <w:rsid w:val="00EC5294"/>
    <w:rsid w:val="00EC7060"/>
    <w:rsid w:val="00ED278B"/>
    <w:rsid w:val="00ED3392"/>
    <w:rsid w:val="00ED36A0"/>
    <w:rsid w:val="00ED3EDE"/>
    <w:rsid w:val="00EE095F"/>
    <w:rsid w:val="00EE1310"/>
    <w:rsid w:val="00EE23AC"/>
    <w:rsid w:val="00EE2DB0"/>
    <w:rsid w:val="00EE59CD"/>
    <w:rsid w:val="00EF2790"/>
    <w:rsid w:val="00EF2E8F"/>
    <w:rsid w:val="00EF60A9"/>
    <w:rsid w:val="00EF671D"/>
    <w:rsid w:val="00F02306"/>
    <w:rsid w:val="00F02347"/>
    <w:rsid w:val="00F03AE5"/>
    <w:rsid w:val="00F040B6"/>
    <w:rsid w:val="00F0492E"/>
    <w:rsid w:val="00F066A4"/>
    <w:rsid w:val="00F07786"/>
    <w:rsid w:val="00F1223F"/>
    <w:rsid w:val="00F14E96"/>
    <w:rsid w:val="00F153F2"/>
    <w:rsid w:val="00F15AE3"/>
    <w:rsid w:val="00F176FB"/>
    <w:rsid w:val="00F17F17"/>
    <w:rsid w:val="00F20D0D"/>
    <w:rsid w:val="00F22236"/>
    <w:rsid w:val="00F22504"/>
    <w:rsid w:val="00F226B1"/>
    <w:rsid w:val="00F23851"/>
    <w:rsid w:val="00F2425C"/>
    <w:rsid w:val="00F26596"/>
    <w:rsid w:val="00F33997"/>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20"/>
    <w:rsid w:val="00F622FE"/>
    <w:rsid w:val="00F627DC"/>
    <w:rsid w:val="00F659DF"/>
    <w:rsid w:val="00F65E63"/>
    <w:rsid w:val="00F67DFB"/>
    <w:rsid w:val="00F706B8"/>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7BC8"/>
    <w:rsid w:val="00FB7DCD"/>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1200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3658</TotalTime>
  <Pages>2</Pages>
  <Words>772</Words>
  <Characters>4481</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330</cp:revision>
  <cp:lastPrinted>2022-07-27T09:08:00Z</cp:lastPrinted>
  <dcterms:created xsi:type="dcterms:W3CDTF">2020-10-13T11:24:00Z</dcterms:created>
  <dcterms:modified xsi:type="dcterms:W3CDTF">2022-07-28T06:06:00Z</dcterms:modified>
</cp:coreProperties>
</file>