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D892" w14:textId="77777777" w:rsidR="0035377B" w:rsidRPr="004026E0" w:rsidRDefault="0035377B" w:rsidP="00C81A59">
      <w:pPr>
        <w:spacing w:line="240" w:lineRule="auto"/>
        <w:rPr>
          <w:rFonts w:ascii="Montserrat" w:hAnsi="Montserrat"/>
          <w:b/>
          <w:bCs/>
        </w:rPr>
      </w:pPr>
    </w:p>
    <w:p w14:paraId="7F8EA3D7" w14:textId="76289F5F" w:rsidR="00AD6150" w:rsidRPr="004026E0" w:rsidRDefault="004E343B" w:rsidP="00C81A59">
      <w:pPr>
        <w:autoSpaceDE w:val="0"/>
        <w:autoSpaceDN w:val="0"/>
        <w:adjustRightInd w:val="0"/>
        <w:spacing w:line="240" w:lineRule="auto"/>
        <w:jc w:val="center"/>
        <w:rPr>
          <w:rFonts w:ascii="Montserrat" w:hAnsi="Montserrat"/>
          <w:b/>
          <w:bCs/>
          <w:noProof/>
          <w:lang w:val="pt-BR" w:eastAsia="ro-RO"/>
        </w:rPr>
      </w:pPr>
      <w:bookmarkStart w:id="0" w:name="_Hlk21680142"/>
      <w:bookmarkStart w:id="1" w:name="_Hlk54769432"/>
      <w:r w:rsidRPr="004026E0">
        <w:rPr>
          <w:rFonts w:ascii="Montserrat" w:hAnsi="Montserrat"/>
          <w:b/>
          <w:bCs/>
          <w:lang w:val="ro-RO" w:eastAsia="ro-RO"/>
        </w:rPr>
        <w:t xml:space="preserve">H O T Ă R Â R E </w:t>
      </w:r>
      <w:bookmarkEnd w:id="0"/>
    </w:p>
    <w:p w14:paraId="4EE91BC0" w14:textId="77777777" w:rsidR="00C81A59" w:rsidRPr="004026E0" w:rsidRDefault="00C81A59" w:rsidP="00C81A59">
      <w:pPr>
        <w:spacing w:line="240" w:lineRule="auto"/>
        <w:jc w:val="center"/>
        <w:rPr>
          <w:rFonts w:ascii="Montserrat" w:eastAsia="Times New Roman" w:hAnsi="Montserrat" w:cs="Times New Roman"/>
          <w:b/>
          <w:bCs/>
          <w:noProof/>
          <w:lang w:val="ro-RO" w:eastAsia="ro-RO"/>
        </w:rPr>
      </w:pPr>
      <w:bookmarkStart w:id="2" w:name="_Hlk73516417"/>
      <w:r w:rsidRPr="004026E0">
        <w:rPr>
          <w:rFonts w:ascii="Montserrat" w:eastAsia="Times New Roman" w:hAnsi="Montserrat" w:cs="Times New Roman"/>
          <w:b/>
          <w:bCs/>
          <w:noProof/>
          <w:lang w:val="ro-RO" w:eastAsia="ro-RO"/>
        </w:rPr>
        <w:t xml:space="preserve">privind aprobarea Studiului de oportunitate, a modalității de atribuire a Serviciului public de transport județean de persoane prin curse regulate și a documentației de atribuire a Contractului de delegare a gestiunii </w:t>
      </w:r>
      <w:bookmarkStart w:id="3" w:name="_Hlk71724947"/>
      <w:r w:rsidRPr="004026E0">
        <w:rPr>
          <w:rFonts w:ascii="Montserrat" w:eastAsia="Times New Roman" w:hAnsi="Montserrat" w:cs="Times New Roman"/>
          <w:b/>
          <w:bCs/>
          <w:noProof/>
          <w:lang w:val="ro-RO" w:eastAsia="ro-RO"/>
        </w:rPr>
        <w:t>serviciului public de transport județean de persoane</w:t>
      </w:r>
      <w:bookmarkEnd w:id="3"/>
      <w:r w:rsidRPr="004026E0">
        <w:rPr>
          <w:rFonts w:ascii="Montserrat" w:eastAsia="Times New Roman" w:hAnsi="Montserrat" w:cs="Times New Roman"/>
          <w:b/>
          <w:bCs/>
          <w:noProof/>
          <w:lang w:val="ro-RO" w:eastAsia="ro-RO"/>
        </w:rPr>
        <w:t xml:space="preserve"> prin curse regulate, în Judeţul Cluj</w:t>
      </w:r>
    </w:p>
    <w:bookmarkEnd w:id="2"/>
    <w:p w14:paraId="5FDA65C0" w14:textId="77777777" w:rsidR="00C81A59" w:rsidRPr="004026E0" w:rsidRDefault="00C81A59" w:rsidP="00C81A59">
      <w:pPr>
        <w:spacing w:line="240" w:lineRule="auto"/>
        <w:jc w:val="center"/>
        <w:rPr>
          <w:rFonts w:ascii="Montserrat Light" w:eastAsia="Times New Roman" w:hAnsi="Montserrat Light" w:cs="Times New Roman"/>
          <w:b/>
          <w:bCs/>
          <w:noProof/>
          <w:lang w:val="ro-RO" w:eastAsia="ro-RO"/>
        </w:rPr>
      </w:pPr>
    </w:p>
    <w:p w14:paraId="587E4ECA" w14:textId="4D9B0478" w:rsidR="00C81A59" w:rsidRPr="004026E0" w:rsidRDefault="00C81A59" w:rsidP="00C81A59">
      <w:pPr>
        <w:spacing w:line="240" w:lineRule="auto"/>
        <w:jc w:val="both"/>
        <w:rPr>
          <w:rFonts w:ascii="Montserrat Light" w:eastAsia="Times New Roman" w:hAnsi="Montserrat Light" w:cs="Times New Roman"/>
          <w:noProof/>
          <w:lang w:val="ro-RO" w:eastAsia="ro-RO"/>
        </w:rPr>
      </w:pPr>
    </w:p>
    <w:p w14:paraId="4F074BC2" w14:textId="77777777" w:rsidR="00132704" w:rsidRPr="004026E0" w:rsidRDefault="00132704" w:rsidP="00C81A59">
      <w:pPr>
        <w:spacing w:line="240" w:lineRule="auto"/>
        <w:jc w:val="both"/>
        <w:rPr>
          <w:rFonts w:ascii="Montserrat Light" w:eastAsia="Times New Roman" w:hAnsi="Montserrat Light" w:cs="Times New Roman"/>
          <w:noProof/>
          <w:lang w:val="ro-RO" w:eastAsia="ro-RO"/>
        </w:rPr>
      </w:pPr>
    </w:p>
    <w:p w14:paraId="00A185A3" w14:textId="79D255F9" w:rsidR="00C81A59" w:rsidRPr="004026E0" w:rsidRDefault="00C81A59" w:rsidP="004407FE">
      <w:pPr>
        <w:spacing w:line="240" w:lineRule="auto"/>
        <w:ind w:right="-99"/>
        <w:contextualSpacing/>
        <w:jc w:val="both"/>
        <w:rPr>
          <w:rFonts w:ascii="Montserrat Light" w:eastAsia="Times New Roman" w:hAnsi="Montserrat Light" w:cs="Times New Roman"/>
          <w:noProof/>
          <w:lang w:val="ro-RO" w:eastAsia="ro-RO"/>
        </w:rPr>
      </w:pPr>
      <w:r w:rsidRPr="004026E0">
        <w:rPr>
          <w:rFonts w:ascii="Montserrat Light" w:eastAsia="Times New Roman" w:hAnsi="Montserrat Light" w:cs="Times New Roman"/>
          <w:noProof/>
          <w:lang w:val="ro-RO" w:eastAsia="ro-RO"/>
        </w:rPr>
        <w:t>Consiliul Judeţean Cluj întrunit în şedinţă ordinară;</w:t>
      </w:r>
    </w:p>
    <w:p w14:paraId="4C898548" w14:textId="77777777" w:rsidR="004407FE" w:rsidRPr="004026E0" w:rsidRDefault="004407FE" w:rsidP="004407FE">
      <w:pPr>
        <w:spacing w:line="240" w:lineRule="auto"/>
        <w:jc w:val="both"/>
        <w:rPr>
          <w:rFonts w:ascii="Montserrat Light" w:eastAsia="Calibri" w:hAnsi="Montserrat Light" w:cs="Times New Roman"/>
          <w:noProof/>
          <w:lang w:val="ro-RO" w:eastAsia="ro-RO"/>
        </w:rPr>
      </w:pPr>
    </w:p>
    <w:p w14:paraId="4F90610E" w14:textId="294F9745" w:rsidR="00C81A59" w:rsidRPr="004026E0" w:rsidRDefault="00C81A59" w:rsidP="004407FE">
      <w:pPr>
        <w:spacing w:line="240" w:lineRule="auto"/>
        <w:jc w:val="both"/>
        <w:rPr>
          <w:rFonts w:ascii="Montserrat Light" w:eastAsia="Calibri" w:hAnsi="Montserrat Light" w:cs="Times New Roman"/>
          <w:noProof/>
          <w:lang w:val="ro-RO" w:eastAsia="ro-RO"/>
        </w:rPr>
      </w:pPr>
      <w:r w:rsidRPr="004026E0">
        <w:rPr>
          <w:rFonts w:ascii="Montserrat Light" w:eastAsia="Calibri" w:hAnsi="Montserrat Light" w:cs="Times New Roman"/>
          <w:noProof/>
          <w:lang w:val="ro-RO" w:eastAsia="ro-RO"/>
        </w:rPr>
        <w:t>Având în vedere Proiectul de hotărâre înregistrat cu nr.</w:t>
      </w:r>
      <w:r w:rsidR="004407FE" w:rsidRPr="004026E0">
        <w:rPr>
          <w:rFonts w:ascii="Montserrat Light" w:eastAsia="Calibri" w:hAnsi="Montserrat Light" w:cs="Times New Roman"/>
          <w:noProof/>
          <w:lang w:val="ro-RO" w:eastAsia="ro-RO"/>
        </w:rPr>
        <w:t xml:space="preserve"> 152 din 20.09.2021</w:t>
      </w:r>
      <w:r w:rsidR="00B74584" w:rsidRPr="004026E0">
        <w:rPr>
          <w:rFonts w:ascii="Montserrat Light" w:eastAsia="Calibri" w:hAnsi="Montserrat Light" w:cs="Times New Roman"/>
          <w:noProof/>
          <w:lang w:val="ro-RO" w:eastAsia="ro-RO"/>
        </w:rPr>
        <w:t xml:space="preserve"> </w:t>
      </w:r>
      <w:r w:rsidRPr="004026E0">
        <w:rPr>
          <w:rFonts w:ascii="Montserrat Light" w:eastAsia="Times New Roman" w:hAnsi="Montserrat Light" w:cs="Times New Roman"/>
          <w:noProof/>
          <w:lang w:val="ro-RO" w:eastAsia="ro-RO"/>
        </w:rPr>
        <w:t xml:space="preserve">privind 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 în Judeţul Cluj, </w:t>
      </w:r>
      <w:r w:rsidRPr="004026E0">
        <w:rPr>
          <w:rFonts w:ascii="Montserrat Light" w:eastAsia="Calibri" w:hAnsi="Montserrat Light" w:cs="Times New Roman"/>
          <w:noProof/>
          <w:lang w:val="ro-RO" w:eastAsia="ro-RO"/>
        </w:rPr>
        <w:t>propus de Preşedintele Consiliului Judeţean Cluj, domnul Alin Tişe, care este însoţit de Referatele de aprobare nr. 32169/03.09.2021 și nr 33442/16.09.2021; Raportul de specialitate întocmit de compartimentul de resort din cadrul aparatului de specialitate al Consiliului Judeţean Cluj cu nr. 32212/2021 şi Avizul cu nr.</w:t>
      </w:r>
      <w:r w:rsidR="00B74584" w:rsidRPr="004026E0">
        <w:rPr>
          <w:rFonts w:ascii="Montserrat Light" w:eastAsia="Calibri" w:hAnsi="Montserrat Light" w:cs="Times New Roman"/>
          <w:noProof/>
          <w:lang w:val="ro-RO" w:eastAsia="ro-RO"/>
        </w:rPr>
        <w:t xml:space="preserve"> 33442 din 23.09.2021</w:t>
      </w:r>
      <w:r w:rsidRPr="004026E0">
        <w:rPr>
          <w:rFonts w:ascii="Montserrat Light" w:eastAsia="Calibri" w:hAnsi="Montserrat Light" w:cs="Times New Roman"/>
          <w:noProof/>
          <w:lang w:val="ro-RO" w:eastAsia="ro-RO"/>
        </w:rPr>
        <w:t xml:space="preserve"> adoptat de Comisia de specialitate nr. </w:t>
      </w:r>
      <w:r w:rsidR="00B74584" w:rsidRPr="004026E0">
        <w:rPr>
          <w:rFonts w:ascii="Montserrat Light" w:eastAsia="Calibri" w:hAnsi="Montserrat Light" w:cs="Times New Roman"/>
          <w:noProof/>
          <w:lang w:val="ro-RO" w:eastAsia="ro-RO"/>
        </w:rPr>
        <w:t>1</w:t>
      </w:r>
      <w:r w:rsidRPr="004026E0">
        <w:rPr>
          <w:rFonts w:ascii="Montserrat Light" w:eastAsia="Calibri" w:hAnsi="Montserrat Light" w:cs="Times New Roman"/>
          <w:noProof/>
          <w:lang w:val="ro-RO" w:eastAsia="ro-RO"/>
        </w:rPr>
        <w:t xml:space="preserve">, în conformitate cu art. 182 alin. (4) coroborat cu art. 136 din Ordonanța de urgență a Guvernului nr. 57/2019 privind Codul administrativ, cu  modificările și completările ulterioare; </w:t>
      </w:r>
    </w:p>
    <w:p w14:paraId="3B3F3CC9" w14:textId="77777777" w:rsidR="00B74584" w:rsidRPr="004026E0" w:rsidRDefault="00B74584" w:rsidP="00B74584">
      <w:pPr>
        <w:spacing w:line="240" w:lineRule="auto"/>
        <w:jc w:val="both"/>
        <w:rPr>
          <w:rFonts w:ascii="Montserrat Light" w:eastAsia="Times New Roman" w:hAnsi="Montserrat Light" w:cs="Times New Roman"/>
          <w:noProof/>
          <w:lang w:val="ro-RO" w:eastAsia="ro-RO"/>
        </w:rPr>
      </w:pPr>
    </w:p>
    <w:p w14:paraId="70E841AE" w14:textId="6D6AF4D3" w:rsidR="00C81A59" w:rsidRPr="004026E0" w:rsidRDefault="00C81A59" w:rsidP="00B74584">
      <w:pPr>
        <w:spacing w:line="240" w:lineRule="auto"/>
        <w:jc w:val="both"/>
        <w:rPr>
          <w:rFonts w:ascii="Montserrat Light" w:eastAsia="Times New Roman" w:hAnsi="Montserrat Light" w:cs="Times New Roman"/>
          <w:noProof/>
          <w:lang w:val="ro-RO" w:eastAsia="ro-RO"/>
        </w:rPr>
      </w:pPr>
      <w:r w:rsidRPr="004026E0">
        <w:rPr>
          <w:rFonts w:ascii="Montserrat Light" w:eastAsia="Times New Roman" w:hAnsi="Montserrat Light" w:cs="Times New Roman"/>
          <w:noProof/>
          <w:lang w:val="ro-RO" w:eastAsia="ro-RO"/>
        </w:rPr>
        <w:t>Ţinând cont de:</w:t>
      </w:r>
    </w:p>
    <w:p w14:paraId="192CB596" w14:textId="77777777" w:rsidR="00C81A59" w:rsidRPr="004026E0" w:rsidRDefault="00C81A59" w:rsidP="00C81A59">
      <w:pPr>
        <w:pStyle w:val="Listparagraf"/>
        <w:numPr>
          <w:ilvl w:val="0"/>
          <w:numId w:val="23"/>
        </w:numPr>
        <w:jc w:val="both"/>
        <w:rPr>
          <w:rFonts w:ascii="Montserrat Light" w:eastAsia="Times New Roman" w:hAnsi="Montserrat Light" w:cs="Times New Roman"/>
          <w:noProof/>
          <w:sz w:val="22"/>
          <w:szCs w:val="22"/>
          <w:lang w:val="ro-RO" w:eastAsia="ro-RO"/>
        </w:rPr>
      </w:pPr>
      <w:r w:rsidRPr="004026E0">
        <w:rPr>
          <w:rFonts w:ascii="Montserrat Light" w:eastAsia="Times New Roman" w:hAnsi="Montserrat Light" w:cs="Times New Roman"/>
          <w:noProof/>
          <w:sz w:val="22"/>
          <w:szCs w:val="22"/>
          <w:lang w:val="ro-RO" w:eastAsia="ro-RO"/>
        </w:rPr>
        <w:t>adresa Ministerului Dezvoltării, Lucrărilor Publice și Administrației nr. 22872/26.02.2021,  înregistrată la Consiliul Județean Cluj sub nr. 7781/02.03.2021;</w:t>
      </w:r>
    </w:p>
    <w:p w14:paraId="633EFB41" w14:textId="2306F2E3" w:rsidR="00C81A59" w:rsidRPr="004026E0" w:rsidRDefault="00B74584" w:rsidP="00C81A59">
      <w:pPr>
        <w:pStyle w:val="Listparagraf"/>
        <w:numPr>
          <w:ilvl w:val="0"/>
          <w:numId w:val="23"/>
        </w:numPr>
        <w:jc w:val="both"/>
        <w:rPr>
          <w:rFonts w:ascii="Montserrat Light" w:eastAsia="Times New Roman" w:hAnsi="Montserrat Light" w:cs="Times New Roman"/>
          <w:noProof/>
          <w:sz w:val="22"/>
          <w:szCs w:val="22"/>
          <w:lang w:val="ro-RO" w:eastAsia="ro-RO"/>
        </w:rPr>
      </w:pPr>
      <w:r w:rsidRPr="004026E0">
        <w:rPr>
          <w:rFonts w:ascii="Montserrat Light" w:eastAsia="Times New Roman" w:hAnsi="Montserrat Light" w:cs="Times New Roman"/>
          <w:sz w:val="22"/>
          <w:szCs w:val="22"/>
          <w:lang w:val="ro-RO" w:eastAsia="ro-RO"/>
        </w:rPr>
        <w:t>P</w:t>
      </w:r>
      <w:r w:rsidR="00C81A59" w:rsidRPr="004026E0">
        <w:rPr>
          <w:rFonts w:ascii="Montserrat Light" w:eastAsia="Times New Roman" w:hAnsi="Montserrat Light" w:cs="Times New Roman"/>
          <w:sz w:val="22"/>
          <w:szCs w:val="22"/>
          <w:lang w:val="ro-RO" w:eastAsia="ro-RO"/>
        </w:rPr>
        <w:t>rocedura derulată în conformitate cu dispozițiile Legii privind transparenţa decizională în administraţia publică</w:t>
      </w:r>
      <w:r w:rsidRPr="004026E0">
        <w:rPr>
          <w:rFonts w:ascii="Montserrat Light" w:eastAsia="Times New Roman" w:hAnsi="Montserrat Light" w:cs="Times New Roman"/>
          <w:sz w:val="22"/>
          <w:szCs w:val="22"/>
          <w:lang w:val="ro-RO" w:eastAsia="ro-RO"/>
        </w:rPr>
        <w:t xml:space="preserve"> nr. 52/2003</w:t>
      </w:r>
      <w:r w:rsidR="00C81A59" w:rsidRPr="004026E0">
        <w:rPr>
          <w:rFonts w:ascii="Montserrat Light" w:eastAsia="Times New Roman" w:hAnsi="Montserrat Light" w:cs="Times New Roman"/>
          <w:sz w:val="22"/>
          <w:szCs w:val="22"/>
          <w:lang w:val="ro-RO" w:eastAsia="ro-RO"/>
        </w:rPr>
        <w:t>, republicată</w:t>
      </w:r>
      <w:r w:rsidRPr="004026E0">
        <w:rPr>
          <w:rFonts w:ascii="Montserrat Light" w:eastAsia="Times New Roman" w:hAnsi="Montserrat Light" w:cs="Times New Roman"/>
          <w:sz w:val="22"/>
          <w:szCs w:val="22"/>
          <w:lang w:val="ro-RO" w:eastAsia="ro-RO"/>
        </w:rPr>
        <w:t xml:space="preserve">; </w:t>
      </w:r>
    </w:p>
    <w:p w14:paraId="0239DC8F" w14:textId="77777777" w:rsidR="00C81A59" w:rsidRPr="004026E0" w:rsidRDefault="00C81A59" w:rsidP="00C81A59">
      <w:pPr>
        <w:spacing w:line="240" w:lineRule="auto"/>
        <w:ind w:firstLine="708"/>
        <w:jc w:val="both"/>
        <w:rPr>
          <w:rFonts w:ascii="Montserrat Light" w:eastAsia="Times New Roman" w:hAnsi="Montserrat Light" w:cs="Times New Roman"/>
          <w:noProof/>
          <w:lang w:val="ro-RO" w:eastAsia="ro-RO"/>
        </w:rPr>
      </w:pPr>
    </w:p>
    <w:p w14:paraId="00CF1BAA" w14:textId="77777777" w:rsidR="00C81A59" w:rsidRPr="004026E0" w:rsidRDefault="00C81A59" w:rsidP="00B74584">
      <w:pPr>
        <w:autoSpaceDE w:val="0"/>
        <w:autoSpaceDN w:val="0"/>
        <w:adjustRightInd w:val="0"/>
        <w:spacing w:line="240" w:lineRule="auto"/>
        <w:jc w:val="both"/>
        <w:rPr>
          <w:rFonts w:ascii="Montserrat Light" w:hAnsi="Montserrat Light" w:cs="Times New Roman"/>
          <w:noProof/>
          <w:lang w:val="ro-RO"/>
        </w:rPr>
      </w:pPr>
      <w:r w:rsidRPr="004026E0">
        <w:rPr>
          <w:rFonts w:ascii="Montserrat Light" w:hAnsi="Montserrat Light" w:cs="Times New Roman"/>
          <w:noProof/>
          <w:lang w:val="ro-RO"/>
        </w:rPr>
        <w:t>Luând în considerare prevederile:</w:t>
      </w:r>
      <w:bookmarkStart w:id="4" w:name="_Hlk53670636"/>
      <w:bookmarkStart w:id="5" w:name="_Hlk508022111"/>
    </w:p>
    <w:p w14:paraId="246507B4" w14:textId="77777777" w:rsidR="00C81A59" w:rsidRPr="004026E0" w:rsidRDefault="00C81A59" w:rsidP="00C81A59">
      <w:pPr>
        <w:pStyle w:val="Listparagraf"/>
        <w:numPr>
          <w:ilvl w:val="0"/>
          <w:numId w:val="21"/>
        </w:numPr>
        <w:autoSpaceDE w:val="0"/>
        <w:autoSpaceDN w:val="0"/>
        <w:adjustRightInd w:val="0"/>
        <w:jc w:val="both"/>
        <w:rPr>
          <w:rFonts w:ascii="Montserrat Light" w:hAnsi="Montserrat Light" w:cs="Times New Roman"/>
          <w:noProof/>
          <w:sz w:val="22"/>
          <w:szCs w:val="22"/>
          <w:lang w:val="ro-RO"/>
        </w:rPr>
      </w:pPr>
      <w:r w:rsidRPr="004026E0">
        <w:rPr>
          <w:rFonts w:ascii="Montserrat Light" w:hAnsi="Montserrat Light" w:cs="Times New Roman"/>
          <w:noProof/>
          <w:sz w:val="22"/>
          <w:szCs w:val="22"/>
          <w:lang w:val="ro-RO" w:eastAsia="ro-RO"/>
        </w:rPr>
        <w:t xml:space="preserve">art. 2, </w:t>
      </w:r>
      <w:r w:rsidRPr="004026E0">
        <w:rPr>
          <w:rFonts w:ascii="Montserrat Light" w:hAnsi="Montserrat Light" w:cs="Times New Roman"/>
          <w:noProof/>
          <w:sz w:val="22"/>
          <w:szCs w:val="22"/>
          <w:lang w:val="ro-RO"/>
        </w:rPr>
        <w:t xml:space="preserve">ale art. </w:t>
      </w:r>
      <w:r w:rsidRPr="004026E0">
        <w:rPr>
          <w:rFonts w:ascii="Montserrat Light" w:hAnsi="Montserrat Light" w:cs="Times New Roman"/>
          <w:noProof/>
          <w:sz w:val="22"/>
          <w:szCs w:val="22"/>
          <w:lang w:val="ro-RO" w:eastAsia="ro-RO"/>
        </w:rPr>
        <w:t xml:space="preserve">58 alin. (1) și (3), ale art. 59 </w:t>
      </w:r>
      <w:r w:rsidRPr="004026E0">
        <w:rPr>
          <w:rFonts w:ascii="Montserrat Light" w:eastAsia="Times New Roman" w:hAnsi="Montserrat Light" w:cs="Times New Roman"/>
          <w:noProof/>
          <w:sz w:val="22"/>
          <w:szCs w:val="22"/>
          <w:lang w:val="ro-RO" w:eastAsia="ro-RO"/>
        </w:rPr>
        <w:t xml:space="preserve">și ale art. 61 - 62 </w:t>
      </w:r>
      <w:r w:rsidRPr="004026E0">
        <w:rPr>
          <w:rFonts w:ascii="Montserrat Light" w:hAnsi="Montserrat Light" w:cs="Times New Roman"/>
          <w:noProof/>
          <w:sz w:val="22"/>
          <w:szCs w:val="22"/>
          <w:lang w:val="ro-RO" w:eastAsia="ro-RO"/>
        </w:rPr>
        <w:t>din Legea privind normele de tehnică legislativă pentru elaborarea actelor normative nr. 24/2000, republicată, cu modificările şi completările ulterioare;</w:t>
      </w:r>
    </w:p>
    <w:p w14:paraId="52E53EAE" w14:textId="77777777" w:rsidR="00C81A59" w:rsidRPr="004026E0" w:rsidRDefault="00C81A59" w:rsidP="00C81A59">
      <w:pPr>
        <w:pStyle w:val="Listparagraf"/>
        <w:numPr>
          <w:ilvl w:val="0"/>
          <w:numId w:val="21"/>
        </w:numPr>
        <w:autoSpaceDE w:val="0"/>
        <w:autoSpaceDN w:val="0"/>
        <w:adjustRightInd w:val="0"/>
        <w:jc w:val="both"/>
        <w:rPr>
          <w:rFonts w:ascii="Montserrat Light" w:hAnsi="Montserrat Light" w:cs="Times New Roman"/>
          <w:noProof/>
          <w:sz w:val="22"/>
          <w:szCs w:val="22"/>
          <w:lang w:val="ro-RO"/>
        </w:rPr>
      </w:pPr>
      <w:r w:rsidRPr="004026E0">
        <w:rPr>
          <w:rFonts w:ascii="Montserrat Light" w:hAnsi="Montserrat Light" w:cs="Times New Roman"/>
          <w:noProof/>
          <w:sz w:val="22"/>
          <w:szCs w:val="22"/>
          <w:lang w:val="ro-RO" w:eastAsia="ro-RO"/>
        </w:rPr>
        <w:t>art. 123 – 140, ale art. 142 -156, art. 215 - 216 și ale art. 218 din Regulamentul de organizare şi funcţionare a Consiliului Judeţean Cluj, aprobat prin Hotărârea Consiliului Judeţean Cluj nr. 170/2020;</w:t>
      </w:r>
    </w:p>
    <w:bookmarkEnd w:id="4"/>
    <w:bookmarkEnd w:id="5"/>
    <w:p w14:paraId="4B15738C" w14:textId="77777777" w:rsidR="00B74584" w:rsidRPr="004026E0" w:rsidRDefault="00B74584" w:rsidP="00C81A59">
      <w:pPr>
        <w:spacing w:line="240" w:lineRule="auto"/>
        <w:jc w:val="both"/>
        <w:rPr>
          <w:rFonts w:ascii="Montserrat Light" w:eastAsia="Calibri" w:hAnsi="Montserrat Light" w:cs="Times New Roman"/>
          <w:noProof/>
          <w:lang w:val="ro-RO" w:eastAsia="ro-RO"/>
        </w:rPr>
      </w:pPr>
    </w:p>
    <w:p w14:paraId="3FA26C0B" w14:textId="5E71B40E" w:rsidR="00C81A59" w:rsidRPr="004026E0" w:rsidRDefault="00C81A59" w:rsidP="00C81A59">
      <w:pPr>
        <w:spacing w:line="240" w:lineRule="auto"/>
        <w:jc w:val="both"/>
        <w:rPr>
          <w:rFonts w:ascii="Montserrat Light" w:eastAsia="Times New Roman" w:hAnsi="Montserrat Light" w:cs="Times New Roman"/>
          <w:noProof/>
          <w:lang w:val="ro-RO" w:eastAsia="ro-RO"/>
        </w:rPr>
      </w:pPr>
      <w:r w:rsidRPr="004026E0">
        <w:rPr>
          <w:rFonts w:ascii="Montserrat Light" w:eastAsia="Times New Roman" w:hAnsi="Montserrat Light" w:cs="Times New Roman"/>
          <w:noProof/>
          <w:lang w:val="ro-RO" w:eastAsia="ro-RO"/>
        </w:rPr>
        <w:t>În conformitate cu prevederile</w:t>
      </w:r>
      <w:bookmarkStart w:id="6" w:name="_Hlk13557324"/>
      <w:r w:rsidRPr="004026E0">
        <w:rPr>
          <w:rFonts w:ascii="Montserrat Light" w:eastAsia="Times New Roman" w:hAnsi="Montserrat Light" w:cs="Times New Roman"/>
          <w:noProof/>
          <w:lang w:val="ro-RO" w:eastAsia="ro-RO"/>
        </w:rPr>
        <w:t xml:space="preserve">: </w:t>
      </w:r>
    </w:p>
    <w:p w14:paraId="5517C773" w14:textId="77777777" w:rsidR="00C81A59" w:rsidRPr="004026E0" w:rsidRDefault="00C81A59" w:rsidP="00C81A59">
      <w:pPr>
        <w:pStyle w:val="Listparagraf"/>
        <w:numPr>
          <w:ilvl w:val="0"/>
          <w:numId w:val="22"/>
        </w:numPr>
        <w:jc w:val="both"/>
        <w:rPr>
          <w:rFonts w:ascii="Montserrat Light" w:eastAsia="Times New Roman" w:hAnsi="Montserrat Light" w:cs="Times New Roman"/>
          <w:noProof/>
          <w:sz w:val="22"/>
          <w:szCs w:val="22"/>
          <w:lang w:val="ro-RO" w:eastAsia="ro-RO"/>
        </w:rPr>
      </w:pPr>
      <w:bookmarkStart w:id="7" w:name="_Hlk71789592"/>
      <w:r w:rsidRPr="004026E0">
        <w:rPr>
          <w:rFonts w:ascii="Montserrat Light" w:hAnsi="Montserrat Light"/>
          <w:noProof/>
          <w:sz w:val="22"/>
          <w:szCs w:val="22"/>
          <w:lang w:val="ro-RO"/>
        </w:rPr>
        <w:t>Regulamentului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bookmarkEnd w:id="7"/>
    <w:p w14:paraId="0C4B5E5F" w14:textId="16B8AC19" w:rsidR="00C81A59" w:rsidRPr="004026E0" w:rsidRDefault="00C81A59" w:rsidP="00C81A59">
      <w:pPr>
        <w:pStyle w:val="Listparagraf"/>
        <w:numPr>
          <w:ilvl w:val="0"/>
          <w:numId w:val="22"/>
        </w:numPr>
        <w:jc w:val="both"/>
        <w:rPr>
          <w:rFonts w:ascii="Montserrat Light" w:eastAsia="Calibri" w:hAnsi="Montserrat Light"/>
          <w:noProof/>
          <w:sz w:val="22"/>
          <w:szCs w:val="22"/>
          <w:lang w:val="ro-RO"/>
        </w:rPr>
      </w:pPr>
      <w:r w:rsidRPr="004026E0">
        <w:rPr>
          <w:rFonts w:ascii="Montserrat Light" w:eastAsia="Calibri" w:hAnsi="Montserrat Light"/>
          <w:noProof/>
          <w:sz w:val="22"/>
          <w:szCs w:val="22"/>
          <w:lang w:val="ro-RO"/>
        </w:rPr>
        <w:t xml:space="preserve">art. 173 </w:t>
      </w:r>
      <w:bookmarkStart w:id="8" w:name="_Hlk57898019"/>
      <w:r w:rsidRPr="004026E0">
        <w:rPr>
          <w:rFonts w:ascii="Montserrat Light" w:eastAsia="Calibri" w:hAnsi="Montserrat Light"/>
          <w:noProof/>
          <w:sz w:val="22"/>
          <w:szCs w:val="22"/>
          <w:lang w:val="ro-RO"/>
        </w:rPr>
        <w:t>alin. (1) lit. d</w:t>
      </w:r>
      <w:bookmarkEnd w:id="8"/>
      <w:r w:rsidRPr="004026E0">
        <w:rPr>
          <w:rFonts w:ascii="Montserrat Light" w:eastAsia="Calibri" w:hAnsi="Montserrat Light"/>
          <w:noProof/>
          <w:sz w:val="22"/>
          <w:szCs w:val="22"/>
          <w:lang w:val="ro-RO"/>
        </w:rPr>
        <w:t>) și alin. (5) lit. m) din Ordonanța de urgență a Guvernului nr. 57/2019 privind Codul administrativ, cu modificările și completările ulterioare;</w:t>
      </w:r>
    </w:p>
    <w:p w14:paraId="427022F3" w14:textId="44BC77B6" w:rsidR="00C81A59" w:rsidRPr="004026E0" w:rsidRDefault="00C81A59" w:rsidP="00C81A59">
      <w:pPr>
        <w:pStyle w:val="Listparagraf"/>
        <w:numPr>
          <w:ilvl w:val="0"/>
          <w:numId w:val="22"/>
        </w:numPr>
        <w:jc w:val="both"/>
        <w:rPr>
          <w:rFonts w:ascii="Montserrat Light" w:eastAsia="Calibri" w:hAnsi="Montserrat Light"/>
          <w:noProof/>
          <w:sz w:val="22"/>
          <w:szCs w:val="22"/>
          <w:lang w:val="ro-RO"/>
        </w:rPr>
      </w:pPr>
      <w:r w:rsidRPr="004026E0">
        <w:rPr>
          <w:rFonts w:ascii="Montserrat Light" w:eastAsia="Calibri" w:hAnsi="Montserrat Light"/>
          <w:noProof/>
          <w:sz w:val="22"/>
          <w:szCs w:val="22"/>
          <w:lang w:val="ro-RO"/>
        </w:rPr>
        <w:t xml:space="preserve">art. 17 alin. (1) lit. b), h), j^2), l), </w:t>
      </w:r>
      <w:r w:rsidR="00132704" w:rsidRPr="004026E0">
        <w:rPr>
          <w:rFonts w:ascii="Montserrat Light" w:eastAsia="Calibri" w:hAnsi="Montserrat Light"/>
          <w:noProof/>
          <w:sz w:val="22"/>
          <w:szCs w:val="22"/>
          <w:lang w:val="ro-RO"/>
        </w:rPr>
        <w:t xml:space="preserve">ale </w:t>
      </w:r>
      <w:r w:rsidRPr="004026E0">
        <w:rPr>
          <w:rFonts w:ascii="Montserrat Light" w:eastAsia="Calibri" w:hAnsi="Montserrat Light"/>
          <w:noProof/>
          <w:sz w:val="22"/>
          <w:szCs w:val="22"/>
          <w:lang w:val="ro-RO"/>
        </w:rPr>
        <w:t>art. 20 alin. (7) lit. a),</w:t>
      </w:r>
      <w:r w:rsidR="00132704" w:rsidRPr="004026E0">
        <w:rPr>
          <w:rFonts w:ascii="Montserrat Light" w:eastAsia="Calibri" w:hAnsi="Montserrat Light"/>
          <w:noProof/>
          <w:sz w:val="22"/>
          <w:szCs w:val="22"/>
          <w:lang w:val="ro-RO"/>
        </w:rPr>
        <w:t xml:space="preserve"> ale</w:t>
      </w:r>
      <w:r w:rsidRPr="004026E0">
        <w:rPr>
          <w:rFonts w:ascii="Montserrat Light" w:eastAsia="Calibri" w:hAnsi="Montserrat Light"/>
          <w:noProof/>
          <w:sz w:val="22"/>
          <w:szCs w:val="22"/>
          <w:lang w:val="ro-RO"/>
        </w:rPr>
        <w:t xml:space="preserve"> art. 21 alin. (3), </w:t>
      </w:r>
      <w:r w:rsidR="00132704" w:rsidRPr="004026E0">
        <w:rPr>
          <w:rFonts w:ascii="Montserrat Light" w:eastAsia="Calibri" w:hAnsi="Montserrat Light"/>
          <w:noProof/>
          <w:sz w:val="22"/>
          <w:szCs w:val="22"/>
          <w:lang w:val="ro-RO"/>
        </w:rPr>
        <w:t xml:space="preserve">ale </w:t>
      </w:r>
      <w:r w:rsidRPr="004026E0">
        <w:rPr>
          <w:rFonts w:ascii="Montserrat Light" w:eastAsia="Calibri" w:hAnsi="Montserrat Light"/>
          <w:noProof/>
          <w:sz w:val="22"/>
          <w:szCs w:val="22"/>
          <w:lang w:val="ro-RO"/>
        </w:rPr>
        <w:t xml:space="preserve">art. 23 ^1 și </w:t>
      </w:r>
      <w:r w:rsidR="00132704" w:rsidRPr="004026E0">
        <w:rPr>
          <w:rFonts w:ascii="Montserrat Light" w:eastAsia="Calibri" w:hAnsi="Montserrat Light"/>
          <w:noProof/>
          <w:sz w:val="22"/>
          <w:szCs w:val="22"/>
          <w:lang w:val="ro-RO"/>
        </w:rPr>
        <w:t xml:space="preserve">ale </w:t>
      </w:r>
      <w:r w:rsidRPr="004026E0">
        <w:rPr>
          <w:rFonts w:ascii="Montserrat Light" w:eastAsia="Calibri" w:hAnsi="Montserrat Light"/>
          <w:noProof/>
          <w:sz w:val="22"/>
          <w:szCs w:val="22"/>
          <w:lang w:val="ro-RO"/>
        </w:rPr>
        <w:t>art. 28 alin. (1)</w:t>
      </w:r>
      <w:r w:rsidR="00132704" w:rsidRPr="004026E0">
        <w:rPr>
          <w:rFonts w:ascii="Montserrat Light" w:eastAsia="Calibri" w:hAnsi="Montserrat Light"/>
          <w:noProof/>
          <w:sz w:val="22"/>
          <w:szCs w:val="22"/>
          <w:lang w:val="ro-RO"/>
        </w:rPr>
        <w:t xml:space="preserve"> </w:t>
      </w:r>
      <w:r w:rsidRPr="004026E0">
        <w:rPr>
          <w:rFonts w:ascii="Montserrat Light" w:eastAsia="Calibri" w:hAnsi="Montserrat Light"/>
          <w:noProof/>
          <w:sz w:val="22"/>
          <w:szCs w:val="22"/>
          <w:lang w:val="ro-RO"/>
        </w:rPr>
        <w:t>din Legea serviciilor de transport public local nr. 92/2007, cu modificările și completările ulterioare;</w:t>
      </w:r>
    </w:p>
    <w:p w14:paraId="62F9A635" w14:textId="7239DC2B" w:rsidR="00C81A59" w:rsidRPr="004026E0" w:rsidRDefault="00C81A59" w:rsidP="00C81A59">
      <w:pPr>
        <w:pStyle w:val="Listparagraf"/>
        <w:numPr>
          <w:ilvl w:val="0"/>
          <w:numId w:val="22"/>
        </w:numPr>
        <w:jc w:val="both"/>
        <w:rPr>
          <w:rFonts w:ascii="Montserrat Light" w:eastAsia="Calibri" w:hAnsi="Montserrat Light"/>
          <w:noProof/>
          <w:sz w:val="22"/>
          <w:szCs w:val="22"/>
          <w:lang w:val="ro-RO"/>
        </w:rPr>
      </w:pPr>
      <w:bookmarkStart w:id="9" w:name="_Hlk73094947"/>
      <w:r w:rsidRPr="004026E0">
        <w:rPr>
          <w:rFonts w:ascii="Montserrat Light" w:eastAsia="Calibri" w:hAnsi="Montserrat Light"/>
          <w:noProof/>
          <w:sz w:val="22"/>
          <w:szCs w:val="22"/>
          <w:lang w:val="ro-RO"/>
        </w:rPr>
        <w:t>art. 1 alin. (2) lit. h)</w:t>
      </w:r>
      <w:r w:rsidR="00132704" w:rsidRPr="004026E0">
        <w:rPr>
          <w:rFonts w:ascii="Montserrat Light" w:eastAsia="Calibri" w:hAnsi="Montserrat Light"/>
          <w:noProof/>
          <w:sz w:val="22"/>
          <w:szCs w:val="22"/>
          <w:lang w:val="ro-RO"/>
        </w:rPr>
        <w:t xml:space="preserve"> și</w:t>
      </w:r>
      <w:r w:rsidRPr="004026E0">
        <w:rPr>
          <w:rFonts w:ascii="Montserrat Light" w:eastAsia="Calibri" w:hAnsi="Montserrat Light"/>
          <w:noProof/>
          <w:sz w:val="22"/>
          <w:szCs w:val="22"/>
          <w:lang w:val="ro-RO"/>
        </w:rPr>
        <w:t xml:space="preserve"> alin. (4), </w:t>
      </w:r>
      <w:r w:rsidR="00132704" w:rsidRPr="004026E0">
        <w:rPr>
          <w:rFonts w:ascii="Montserrat Light" w:eastAsia="Calibri" w:hAnsi="Montserrat Light"/>
          <w:noProof/>
          <w:sz w:val="22"/>
          <w:szCs w:val="22"/>
          <w:lang w:val="ro-RO"/>
        </w:rPr>
        <w:t xml:space="preserve">ale </w:t>
      </w:r>
      <w:r w:rsidRPr="004026E0">
        <w:rPr>
          <w:rFonts w:ascii="Montserrat Light" w:eastAsia="Calibri" w:hAnsi="Montserrat Light"/>
          <w:noProof/>
          <w:sz w:val="22"/>
          <w:szCs w:val="22"/>
          <w:lang w:val="ro-RO"/>
        </w:rPr>
        <w:t>art. 7</w:t>
      </w:r>
      <w:r w:rsidR="00132704" w:rsidRPr="004026E0">
        <w:rPr>
          <w:rFonts w:ascii="Montserrat Light" w:eastAsia="Calibri" w:hAnsi="Montserrat Light"/>
          <w:noProof/>
          <w:sz w:val="22"/>
          <w:szCs w:val="22"/>
          <w:lang w:val="ro-RO"/>
        </w:rPr>
        <w:t xml:space="preserve"> </w:t>
      </w:r>
      <w:r w:rsidRPr="004026E0">
        <w:rPr>
          <w:rFonts w:ascii="Montserrat Light" w:eastAsia="Calibri" w:hAnsi="Montserrat Light"/>
          <w:noProof/>
          <w:sz w:val="22"/>
          <w:szCs w:val="22"/>
          <w:lang w:val="ro-RO"/>
        </w:rPr>
        <w:t>-</w:t>
      </w:r>
      <w:r w:rsidR="00132704" w:rsidRPr="004026E0">
        <w:rPr>
          <w:rFonts w:ascii="Montserrat Light" w:eastAsia="Calibri" w:hAnsi="Montserrat Light"/>
          <w:noProof/>
          <w:sz w:val="22"/>
          <w:szCs w:val="22"/>
          <w:lang w:val="ro-RO"/>
        </w:rPr>
        <w:t xml:space="preserve"> </w:t>
      </w:r>
      <w:r w:rsidRPr="004026E0">
        <w:rPr>
          <w:rFonts w:ascii="Montserrat Light" w:eastAsia="Calibri" w:hAnsi="Montserrat Light"/>
          <w:noProof/>
          <w:sz w:val="22"/>
          <w:szCs w:val="22"/>
          <w:lang w:val="ro-RO"/>
        </w:rPr>
        <w:t>9, a</w:t>
      </w:r>
      <w:r w:rsidR="00132704" w:rsidRPr="004026E0">
        <w:rPr>
          <w:rFonts w:ascii="Montserrat Light" w:eastAsia="Calibri" w:hAnsi="Montserrat Light"/>
          <w:noProof/>
          <w:sz w:val="22"/>
          <w:szCs w:val="22"/>
          <w:lang w:val="ro-RO"/>
        </w:rPr>
        <w:t>le a</w:t>
      </w:r>
      <w:r w:rsidRPr="004026E0">
        <w:rPr>
          <w:rFonts w:ascii="Montserrat Light" w:eastAsia="Calibri" w:hAnsi="Montserrat Light"/>
          <w:noProof/>
          <w:sz w:val="22"/>
          <w:szCs w:val="22"/>
          <w:lang w:val="ro-RO"/>
        </w:rPr>
        <w:t>rt. 22</w:t>
      </w:r>
      <w:r w:rsidR="00132704" w:rsidRPr="004026E0">
        <w:rPr>
          <w:rFonts w:ascii="Montserrat Light" w:eastAsia="Calibri" w:hAnsi="Montserrat Light"/>
          <w:noProof/>
          <w:sz w:val="22"/>
          <w:szCs w:val="22"/>
          <w:lang w:val="ro-RO"/>
        </w:rPr>
        <w:t xml:space="preserve"> </w:t>
      </w:r>
      <w:r w:rsidRPr="004026E0">
        <w:rPr>
          <w:rFonts w:ascii="Montserrat Light" w:eastAsia="Calibri" w:hAnsi="Montserrat Light"/>
          <w:noProof/>
          <w:sz w:val="22"/>
          <w:szCs w:val="22"/>
          <w:lang w:val="ro-RO"/>
        </w:rPr>
        <w:t>-</w:t>
      </w:r>
      <w:r w:rsidR="00132704" w:rsidRPr="004026E0">
        <w:rPr>
          <w:rFonts w:ascii="Montserrat Light" w:eastAsia="Calibri" w:hAnsi="Montserrat Light"/>
          <w:noProof/>
          <w:sz w:val="22"/>
          <w:szCs w:val="22"/>
          <w:lang w:val="ro-RO"/>
        </w:rPr>
        <w:t xml:space="preserve"> </w:t>
      </w:r>
      <w:r w:rsidRPr="004026E0">
        <w:rPr>
          <w:rFonts w:ascii="Montserrat Light" w:eastAsia="Calibri" w:hAnsi="Montserrat Light"/>
          <w:noProof/>
          <w:sz w:val="22"/>
          <w:szCs w:val="22"/>
          <w:lang w:val="ro-RO"/>
        </w:rPr>
        <w:t xml:space="preserve">24, </w:t>
      </w:r>
      <w:r w:rsidR="00132704" w:rsidRPr="004026E0">
        <w:rPr>
          <w:rFonts w:ascii="Montserrat Light" w:eastAsia="Calibri" w:hAnsi="Montserrat Light"/>
          <w:noProof/>
          <w:sz w:val="22"/>
          <w:szCs w:val="22"/>
          <w:lang w:val="ro-RO"/>
        </w:rPr>
        <w:t xml:space="preserve">ale </w:t>
      </w:r>
      <w:r w:rsidRPr="004026E0">
        <w:rPr>
          <w:rFonts w:ascii="Montserrat Light" w:eastAsia="Calibri" w:hAnsi="Montserrat Light"/>
          <w:noProof/>
          <w:sz w:val="22"/>
          <w:szCs w:val="22"/>
          <w:lang w:val="ro-RO"/>
        </w:rPr>
        <w:t>art. 29</w:t>
      </w:r>
      <w:r w:rsidR="00132704" w:rsidRPr="004026E0">
        <w:rPr>
          <w:rFonts w:ascii="Montserrat Light" w:eastAsia="Calibri" w:hAnsi="Montserrat Light"/>
          <w:noProof/>
          <w:sz w:val="22"/>
          <w:szCs w:val="22"/>
          <w:lang w:val="ro-RO"/>
        </w:rPr>
        <w:t xml:space="preserve"> </w:t>
      </w:r>
      <w:r w:rsidRPr="004026E0">
        <w:rPr>
          <w:rFonts w:ascii="Montserrat Light" w:eastAsia="Calibri" w:hAnsi="Montserrat Light"/>
          <w:noProof/>
          <w:sz w:val="22"/>
          <w:szCs w:val="22"/>
          <w:lang w:val="ro-RO"/>
        </w:rPr>
        <w:t>-</w:t>
      </w:r>
      <w:r w:rsidR="00132704" w:rsidRPr="004026E0">
        <w:rPr>
          <w:rFonts w:ascii="Montserrat Light" w:eastAsia="Calibri" w:hAnsi="Montserrat Light"/>
          <w:noProof/>
          <w:sz w:val="22"/>
          <w:szCs w:val="22"/>
          <w:lang w:val="ro-RO"/>
        </w:rPr>
        <w:t xml:space="preserve"> </w:t>
      </w:r>
      <w:r w:rsidRPr="004026E0">
        <w:rPr>
          <w:rFonts w:ascii="Montserrat Light" w:eastAsia="Calibri" w:hAnsi="Montserrat Light"/>
          <w:noProof/>
          <w:sz w:val="22"/>
          <w:szCs w:val="22"/>
          <w:lang w:val="ro-RO"/>
        </w:rPr>
        <w:t xml:space="preserve">30, </w:t>
      </w:r>
      <w:r w:rsidR="00132704" w:rsidRPr="004026E0">
        <w:rPr>
          <w:rFonts w:ascii="Montserrat Light" w:eastAsia="Calibri" w:hAnsi="Montserrat Light"/>
          <w:noProof/>
          <w:sz w:val="22"/>
          <w:szCs w:val="22"/>
          <w:lang w:val="ro-RO"/>
        </w:rPr>
        <w:t xml:space="preserve">ale </w:t>
      </w:r>
      <w:r w:rsidRPr="004026E0">
        <w:rPr>
          <w:rFonts w:ascii="Montserrat Light" w:eastAsia="Calibri" w:hAnsi="Montserrat Light"/>
          <w:noProof/>
          <w:sz w:val="22"/>
          <w:szCs w:val="22"/>
          <w:lang w:val="ro-RO"/>
        </w:rPr>
        <w:t xml:space="preserve">art. 32, </w:t>
      </w:r>
      <w:r w:rsidR="00132704" w:rsidRPr="004026E0">
        <w:rPr>
          <w:rFonts w:ascii="Montserrat Light" w:eastAsia="Calibri" w:hAnsi="Montserrat Light"/>
          <w:noProof/>
          <w:sz w:val="22"/>
          <w:szCs w:val="22"/>
          <w:lang w:val="ro-RO"/>
        </w:rPr>
        <w:t xml:space="preserve">ale </w:t>
      </w:r>
      <w:r w:rsidRPr="004026E0">
        <w:rPr>
          <w:rFonts w:ascii="Montserrat Light" w:eastAsia="Calibri" w:hAnsi="Montserrat Light"/>
          <w:noProof/>
          <w:sz w:val="22"/>
          <w:szCs w:val="22"/>
          <w:lang w:val="ro-RO"/>
        </w:rPr>
        <w:t>art. 33, a</w:t>
      </w:r>
      <w:r w:rsidR="00132704" w:rsidRPr="004026E0">
        <w:rPr>
          <w:rFonts w:ascii="Montserrat Light" w:eastAsia="Calibri" w:hAnsi="Montserrat Light"/>
          <w:noProof/>
          <w:sz w:val="22"/>
          <w:szCs w:val="22"/>
          <w:lang w:val="ro-RO"/>
        </w:rPr>
        <w:t>le a</w:t>
      </w:r>
      <w:r w:rsidRPr="004026E0">
        <w:rPr>
          <w:rFonts w:ascii="Montserrat Light" w:eastAsia="Calibri" w:hAnsi="Montserrat Light"/>
          <w:noProof/>
          <w:sz w:val="22"/>
          <w:szCs w:val="22"/>
          <w:lang w:val="ro-RO"/>
        </w:rPr>
        <w:t>rt. 36,</w:t>
      </w:r>
      <w:r w:rsidR="00132704" w:rsidRPr="004026E0">
        <w:rPr>
          <w:rFonts w:ascii="Montserrat Light" w:eastAsia="Calibri" w:hAnsi="Montserrat Light"/>
          <w:noProof/>
          <w:sz w:val="22"/>
          <w:szCs w:val="22"/>
          <w:lang w:val="ro-RO"/>
        </w:rPr>
        <w:t xml:space="preserve"> ale</w:t>
      </w:r>
      <w:r w:rsidRPr="004026E0">
        <w:rPr>
          <w:rFonts w:ascii="Montserrat Light" w:eastAsia="Calibri" w:hAnsi="Montserrat Light"/>
          <w:noProof/>
          <w:sz w:val="22"/>
          <w:szCs w:val="22"/>
          <w:lang w:val="ro-RO"/>
        </w:rPr>
        <w:t xml:space="preserve"> art. 42</w:t>
      </w:r>
      <w:r w:rsidR="00132704" w:rsidRPr="004026E0">
        <w:rPr>
          <w:rFonts w:ascii="Montserrat Light" w:eastAsia="Calibri" w:hAnsi="Montserrat Light"/>
          <w:noProof/>
          <w:sz w:val="22"/>
          <w:szCs w:val="22"/>
          <w:lang w:val="ro-RO"/>
        </w:rPr>
        <w:t xml:space="preserve"> și ale</w:t>
      </w:r>
      <w:r w:rsidRPr="004026E0">
        <w:rPr>
          <w:rFonts w:ascii="Montserrat Light" w:eastAsia="Calibri" w:hAnsi="Montserrat Light"/>
          <w:noProof/>
          <w:sz w:val="22"/>
          <w:szCs w:val="22"/>
          <w:lang w:val="ro-RO"/>
        </w:rPr>
        <w:t xml:space="preserve"> art. 43 din Legea nr.</w:t>
      </w:r>
      <w:bookmarkEnd w:id="9"/>
      <w:r w:rsidRPr="004026E0">
        <w:rPr>
          <w:rFonts w:ascii="Montserrat Light" w:eastAsia="Calibri" w:hAnsi="Montserrat Light"/>
          <w:noProof/>
          <w:sz w:val="22"/>
          <w:szCs w:val="22"/>
          <w:lang w:val="ro-RO"/>
        </w:rPr>
        <w:t xml:space="preserve"> 51/2006 a serviciilor comunitare de utilități publice, republicată, cu modificările și completările ulterioare;</w:t>
      </w:r>
    </w:p>
    <w:p w14:paraId="1E6A289B" w14:textId="636652CD" w:rsidR="00C81A59" w:rsidRPr="004026E0" w:rsidRDefault="00C81A59" w:rsidP="00C81A59">
      <w:pPr>
        <w:pStyle w:val="Listparagraf"/>
        <w:numPr>
          <w:ilvl w:val="0"/>
          <w:numId w:val="22"/>
        </w:numPr>
        <w:jc w:val="both"/>
        <w:rPr>
          <w:rFonts w:ascii="Montserrat Light" w:eastAsia="Calibri" w:hAnsi="Montserrat Light"/>
          <w:noProof/>
          <w:sz w:val="22"/>
          <w:szCs w:val="22"/>
          <w:lang w:val="ro-RO"/>
        </w:rPr>
      </w:pPr>
      <w:r w:rsidRPr="004026E0">
        <w:rPr>
          <w:rFonts w:ascii="Montserrat Light" w:eastAsia="Calibri" w:hAnsi="Montserrat Light"/>
          <w:noProof/>
          <w:sz w:val="22"/>
          <w:szCs w:val="22"/>
          <w:lang w:val="ro-RO"/>
        </w:rPr>
        <w:t>Leg</w:t>
      </w:r>
      <w:r w:rsidR="00132704" w:rsidRPr="004026E0">
        <w:rPr>
          <w:rFonts w:ascii="Montserrat Light" w:eastAsia="Calibri" w:hAnsi="Montserrat Light"/>
          <w:noProof/>
          <w:sz w:val="22"/>
          <w:szCs w:val="22"/>
          <w:lang w:val="ro-RO"/>
        </w:rPr>
        <w:t>ii</w:t>
      </w:r>
      <w:r w:rsidRPr="004026E0">
        <w:rPr>
          <w:rFonts w:ascii="Montserrat Light" w:eastAsia="Calibri" w:hAnsi="Montserrat Light"/>
          <w:noProof/>
          <w:sz w:val="22"/>
          <w:szCs w:val="22"/>
          <w:lang w:val="ro-RO"/>
        </w:rPr>
        <w:t xml:space="preserve"> nr. 52/2003 privind transparenţa decizională în administraţia publică, republicată;</w:t>
      </w:r>
    </w:p>
    <w:p w14:paraId="69A4849E" w14:textId="6362D942" w:rsidR="00C81A59" w:rsidRPr="004026E0" w:rsidRDefault="00C81A59" w:rsidP="00C81A59">
      <w:pPr>
        <w:pStyle w:val="Listparagraf"/>
        <w:numPr>
          <w:ilvl w:val="0"/>
          <w:numId w:val="22"/>
        </w:numPr>
        <w:jc w:val="both"/>
        <w:rPr>
          <w:rFonts w:ascii="Montserrat Light" w:eastAsia="Calibri" w:hAnsi="Montserrat Light"/>
          <w:noProof/>
          <w:sz w:val="22"/>
          <w:szCs w:val="22"/>
          <w:lang w:val="ro-RO"/>
        </w:rPr>
      </w:pPr>
      <w:bookmarkStart w:id="10" w:name="_Hlk68767872"/>
      <w:r w:rsidRPr="004026E0">
        <w:rPr>
          <w:rFonts w:ascii="Montserrat Light" w:eastAsia="Calibri" w:hAnsi="Montserrat Light"/>
          <w:noProof/>
          <w:sz w:val="22"/>
          <w:szCs w:val="22"/>
          <w:lang w:val="ro-RO"/>
        </w:rPr>
        <w:t>Leg</w:t>
      </w:r>
      <w:r w:rsidR="00132704" w:rsidRPr="004026E0">
        <w:rPr>
          <w:rFonts w:ascii="Montserrat Light" w:eastAsia="Calibri" w:hAnsi="Montserrat Light"/>
          <w:noProof/>
          <w:sz w:val="22"/>
          <w:szCs w:val="22"/>
          <w:lang w:val="ro-RO"/>
        </w:rPr>
        <w:t>ii</w:t>
      </w:r>
      <w:r w:rsidRPr="004026E0">
        <w:rPr>
          <w:rFonts w:ascii="Montserrat Light" w:eastAsia="Calibri" w:hAnsi="Montserrat Light"/>
          <w:noProof/>
          <w:sz w:val="22"/>
          <w:szCs w:val="22"/>
          <w:lang w:val="ro-RO"/>
        </w:rPr>
        <w:t xml:space="preserve"> privind achizițiile sectoriale</w:t>
      </w:r>
      <w:r w:rsidR="00132704" w:rsidRPr="004026E0">
        <w:rPr>
          <w:rFonts w:ascii="Montserrat Light" w:eastAsia="Calibri" w:hAnsi="Montserrat Light"/>
          <w:noProof/>
          <w:sz w:val="22"/>
          <w:szCs w:val="22"/>
          <w:lang w:val="ro-RO"/>
        </w:rPr>
        <w:t xml:space="preserve"> nr. 99/2016</w:t>
      </w:r>
      <w:r w:rsidRPr="004026E0">
        <w:rPr>
          <w:rFonts w:ascii="Montserrat Light" w:eastAsia="Calibri" w:hAnsi="Montserrat Light"/>
          <w:noProof/>
          <w:sz w:val="22"/>
          <w:szCs w:val="22"/>
          <w:lang w:val="ro-RO"/>
        </w:rPr>
        <w:t>, cu modificările și completările ulterioare;</w:t>
      </w:r>
    </w:p>
    <w:bookmarkEnd w:id="10"/>
    <w:p w14:paraId="67809815" w14:textId="3FC385C4" w:rsidR="00C81A59" w:rsidRPr="004026E0" w:rsidRDefault="00C81A59" w:rsidP="00C81A59">
      <w:pPr>
        <w:pStyle w:val="Listparagraf"/>
        <w:numPr>
          <w:ilvl w:val="0"/>
          <w:numId w:val="22"/>
        </w:numPr>
        <w:jc w:val="both"/>
        <w:rPr>
          <w:rFonts w:ascii="Montserrat Light" w:eastAsia="Times New Roman" w:hAnsi="Montserrat Light" w:cs="Times New Roman"/>
          <w:noProof/>
          <w:sz w:val="22"/>
          <w:szCs w:val="22"/>
          <w:lang w:val="ro-RO" w:eastAsia="ro-RO"/>
        </w:rPr>
      </w:pPr>
      <w:r w:rsidRPr="004026E0">
        <w:rPr>
          <w:rFonts w:ascii="Montserrat Light" w:eastAsia="Times New Roman" w:hAnsi="Montserrat Light" w:cs="Times New Roman"/>
          <w:noProof/>
          <w:sz w:val="22"/>
          <w:szCs w:val="22"/>
          <w:lang w:val="ro-RO" w:eastAsia="ro-RO"/>
        </w:rPr>
        <w:lastRenderedPageBreak/>
        <w:t xml:space="preserve">art. 66 alin. (2) din Ordonanța de </w:t>
      </w:r>
      <w:r w:rsidR="00132704" w:rsidRPr="004026E0">
        <w:rPr>
          <w:rFonts w:ascii="Montserrat Light" w:eastAsia="Times New Roman" w:hAnsi="Montserrat Light" w:cs="Times New Roman"/>
          <w:noProof/>
          <w:sz w:val="22"/>
          <w:szCs w:val="22"/>
          <w:lang w:val="ro-RO" w:eastAsia="ro-RO"/>
        </w:rPr>
        <w:t>u</w:t>
      </w:r>
      <w:r w:rsidRPr="004026E0">
        <w:rPr>
          <w:rFonts w:ascii="Montserrat Light" w:eastAsia="Times New Roman" w:hAnsi="Montserrat Light" w:cs="Times New Roman"/>
          <w:noProof/>
          <w:sz w:val="22"/>
          <w:szCs w:val="22"/>
          <w:lang w:val="ro-RO" w:eastAsia="ro-RO"/>
        </w:rPr>
        <w:t>rgență a Guvernului nr. 70/2020 privind reglementarea unor măsuri, începând cu data de 15 mai 2020, în contextul situaţiei epidemiologice determinate de răspândirea coronavirusului SARS-CoV-2, pentru prelungirea unor termene, pentru modificarea şi completarea Legii nr. 227/2015 privind Codul fiscal, a Legii educaţiei naţionale nr. 1/2011, precum şi a altor acte normative;</w:t>
      </w:r>
    </w:p>
    <w:p w14:paraId="4B57530B" w14:textId="5694E6D5" w:rsidR="00C81A59" w:rsidRPr="004026E0" w:rsidRDefault="00C81A59" w:rsidP="00C81A59">
      <w:pPr>
        <w:pStyle w:val="Listparagraf"/>
        <w:numPr>
          <w:ilvl w:val="0"/>
          <w:numId w:val="22"/>
        </w:numPr>
        <w:jc w:val="both"/>
        <w:rPr>
          <w:rFonts w:ascii="Montserrat Light" w:eastAsia="Times New Roman" w:hAnsi="Montserrat Light" w:cs="Times New Roman"/>
          <w:noProof/>
          <w:sz w:val="22"/>
          <w:szCs w:val="22"/>
          <w:lang w:val="ro-RO" w:eastAsia="ro-RO"/>
        </w:rPr>
      </w:pPr>
      <w:r w:rsidRPr="004026E0">
        <w:rPr>
          <w:rFonts w:ascii="Montserrat Light" w:eastAsia="Times New Roman" w:hAnsi="Montserrat Light" w:cs="Times New Roman"/>
          <w:noProof/>
          <w:sz w:val="22"/>
          <w:szCs w:val="22"/>
          <w:lang w:val="ro-RO" w:eastAsia="ro-RO"/>
        </w:rPr>
        <w:t>art. 2</w:t>
      </w:r>
      <w:r w:rsidR="00323CF4" w:rsidRPr="004026E0">
        <w:rPr>
          <w:rFonts w:ascii="Montserrat Light" w:eastAsia="Times New Roman" w:hAnsi="Montserrat Light" w:cs="Times New Roman"/>
          <w:noProof/>
          <w:sz w:val="22"/>
          <w:szCs w:val="22"/>
          <w:lang w:val="ro-RO" w:eastAsia="ro-RO"/>
        </w:rPr>
        <w:t xml:space="preserve"> </w:t>
      </w:r>
      <w:r w:rsidRPr="004026E0">
        <w:rPr>
          <w:rFonts w:ascii="Montserrat Light" w:eastAsia="Times New Roman" w:hAnsi="Montserrat Light" w:cs="Times New Roman"/>
          <w:noProof/>
          <w:sz w:val="22"/>
          <w:szCs w:val="22"/>
          <w:lang w:val="ro-RO" w:eastAsia="ro-RO"/>
        </w:rPr>
        <w:t>-</w:t>
      </w:r>
      <w:r w:rsidR="00323CF4" w:rsidRPr="004026E0">
        <w:rPr>
          <w:rFonts w:ascii="Montserrat Light" w:eastAsia="Times New Roman" w:hAnsi="Montserrat Light" w:cs="Times New Roman"/>
          <w:noProof/>
          <w:sz w:val="22"/>
          <w:szCs w:val="22"/>
          <w:lang w:val="ro-RO" w:eastAsia="ro-RO"/>
        </w:rPr>
        <w:t xml:space="preserve"> </w:t>
      </w:r>
      <w:r w:rsidRPr="004026E0">
        <w:rPr>
          <w:rFonts w:ascii="Montserrat Light" w:eastAsia="Times New Roman" w:hAnsi="Montserrat Light" w:cs="Times New Roman"/>
          <w:noProof/>
          <w:sz w:val="22"/>
          <w:szCs w:val="22"/>
          <w:lang w:val="ro-RO" w:eastAsia="ro-RO"/>
        </w:rPr>
        <w:t xml:space="preserve">3, </w:t>
      </w:r>
      <w:r w:rsidR="00132704" w:rsidRPr="004026E0">
        <w:rPr>
          <w:rFonts w:ascii="Montserrat Light" w:eastAsia="Times New Roman" w:hAnsi="Montserrat Light" w:cs="Times New Roman"/>
          <w:noProof/>
          <w:sz w:val="22"/>
          <w:szCs w:val="22"/>
          <w:lang w:val="ro-RO" w:eastAsia="ro-RO"/>
        </w:rPr>
        <w:t xml:space="preserve">ale </w:t>
      </w:r>
      <w:r w:rsidRPr="004026E0">
        <w:rPr>
          <w:rFonts w:ascii="Montserrat Light" w:eastAsia="Times New Roman" w:hAnsi="Montserrat Light" w:cs="Times New Roman"/>
          <w:noProof/>
          <w:sz w:val="22"/>
          <w:szCs w:val="22"/>
          <w:lang w:val="ro-RO" w:eastAsia="ro-RO"/>
        </w:rPr>
        <w:t xml:space="preserve">art. 4 pct. 2, </w:t>
      </w:r>
      <w:r w:rsidR="00323CF4" w:rsidRPr="004026E0">
        <w:rPr>
          <w:rFonts w:ascii="Montserrat Light" w:eastAsia="Times New Roman" w:hAnsi="Montserrat Light" w:cs="Times New Roman"/>
          <w:noProof/>
          <w:sz w:val="22"/>
          <w:szCs w:val="22"/>
          <w:lang w:val="ro-RO" w:eastAsia="ro-RO"/>
        </w:rPr>
        <w:t xml:space="preserve">ale </w:t>
      </w:r>
      <w:r w:rsidRPr="004026E0">
        <w:rPr>
          <w:rFonts w:ascii="Montserrat Light" w:eastAsia="Times New Roman" w:hAnsi="Montserrat Light" w:cs="Times New Roman"/>
          <w:noProof/>
          <w:sz w:val="22"/>
          <w:szCs w:val="22"/>
          <w:lang w:val="ro-RO" w:eastAsia="ro-RO"/>
        </w:rPr>
        <w:t>art. 34</w:t>
      </w:r>
      <w:r w:rsidR="00323CF4" w:rsidRPr="004026E0">
        <w:rPr>
          <w:rFonts w:ascii="Montserrat Light" w:eastAsia="Times New Roman" w:hAnsi="Montserrat Light" w:cs="Times New Roman"/>
          <w:noProof/>
          <w:sz w:val="22"/>
          <w:szCs w:val="22"/>
          <w:lang w:val="ro-RO" w:eastAsia="ro-RO"/>
        </w:rPr>
        <w:t xml:space="preserve"> </w:t>
      </w:r>
      <w:r w:rsidRPr="004026E0">
        <w:rPr>
          <w:rFonts w:ascii="Montserrat Light" w:eastAsia="Times New Roman" w:hAnsi="Montserrat Light" w:cs="Times New Roman"/>
          <w:noProof/>
          <w:sz w:val="22"/>
          <w:szCs w:val="22"/>
          <w:lang w:val="ro-RO" w:eastAsia="ro-RO"/>
        </w:rPr>
        <w:t>-</w:t>
      </w:r>
      <w:r w:rsidR="00323CF4" w:rsidRPr="004026E0">
        <w:rPr>
          <w:rFonts w:ascii="Montserrat Light" w:eastAsia="Times New Roman" w:hAnsi="Montserrat Light" w:cs="Times New Roman"/>
          <w:noProof/>
          <w:sz w:val="22"/>
          <w:szCs w:val="22"/>
          <w:lang w:val="ro-RO" w:eastAsia="ro-RO"/>
        </w:rPr>
        <w:t xml:space="preserve"> </w:t>
      </w:r>
      <w:r w:rsidRPr="004026E0">
        <w:rPr>
          <w:rFonts w:ascii="Montserrat Light" w:eastAsia="Times New Roman" w:hAnsi="Montserrat Light" w:cs="Times New Roman"/>
          <w:noProof/>
          <w:sz w:val="22"/>
          <w:szCs w:val="22"/>
          <w:lang w:val="ro-RO" w:eastAsia="ro-RO"/>
        </w:rPr>
        <w:t xml:space="preserve">42, </w:t>
      </w:r>
      <w:r w:rsidR="00323CF4" w:rsidRPr="004026E0">
        <w:rPr>
          <w:rFonts w:ascii="Montserrat Light" w:eastAsia="Times New Roman" w:hAnsi="Montserrat Light" w:cs="Times New Roman"/>
          <w:noProof/>
          <w:sz w:val="22"/>
          <w:szCs w:val="22"/>
          <w:lang w:val="ro-RO" w:eastAsia="ro-RO"/>
        </w:rPr>
        <w:t xml:space="preserve">ale </w:t>
      </w:r>
      <w:r w:rsidRPr="004026E0">
        <w:rPr>
          <w:rFonts w:ascii="Montserrat Light" w:eastAsia="Times New Roman" w:hAnsi="Montserrat Light" w:cs="Times New Roman"/>
          <w:noProof/>
          <w:sz w:val="22"/>
          <w:szCs w:val="22"/>
          <w:lang w:val="ro-RO" w:eastAsia="ro-RO"/>
        </w:rPr>
        <w:t>art. 52</w:t>
      </w:r>
      <w:r w:rsidR="00323CF4" w:rsidRPr="004026E0">
        <w:rPr>
          <w:rFonts w:ascii="Montserrat Light" w:eastAsia="Times New Roman" w:hAnsi="Montserrat Light" w:cs="Times New Roman"/>
          <w:noProof/>
          <w:sz w:val="22"/>
          <w:szCs w:val="22"/>
          <w:lang w:val="ro-RO" w:eastAsia="ro-RO"/>
        </w:rPr>
        <w:t xml:space="preserve"> </w:t>
      </w:r>
      <w:r w:rsidRPr="004026E0">
        <w:rPr>
          <w:rFonts w:ascii="Montserrat Light" w:eastAsia="Times New Roman" w:hAnsi="Montserrat Light" w:cs="Times New Roman"/>
          <w:noProof/>
          <w:sz w:val="22"/>
          <w:szCs w:val="22"/>
          <w:lang w:val="ro-RO" w:eastAsia="ro-RO"/>
        </w:rPr>
        <w:t>-</w:t>
      </w:r>
      <w:r w:rsidR="00323CF4" w:rsidRPr="004026E0">
        <w:rPr>
          <w:rFonts w:ascii="Montserrat Light" w:eastAsia="Times New Roman" w:hAnsi="Montserrat Light" w:cs="Times New Roman"/>
          <w:noProof/>
          <w:sz w:val="22"/>
          <w:szCs w:val="22"/>
          <w:lang w:val="ro-RO" w:eastAsia="ro-RO"/>
        </w:rPr>
        <w:t xml:space="preserve"> </w:t>
      </w:r>
      <w:r w:rsidRPr="004026E0">
        <w:rPr>
          <w:rFonts w:ascii="Montserrat Light" w:eastAsia="Times New Roman" w:hAnsi="Montserrat Light" w:cs="Times New Roman"/>
          <w:noProof/>
          <w:sz w:val="22"/>
          <w:szCs w:val="22"/>
          <w:lang w:val="ro-RO" w:eastAsia="ro-RO"/>
        </w:rPr>
        <w:t xml:space="preserve">57, </w:t>
      </w:r>
      <w:r w:rsidR="00323CF4" w:rsidRPr="004026E0">
        <w:rPr>
          <w:rFonts w:ascii="Montserrat Light" w:eastAsia="Times New Roman" w:hAnsi="Montserrat Light" w:cs="Times New Roman"/>
          <w:noProof/>
          <w:sz w:val="22"/>
          <w:szCs w:val="22"/>
          <w:lang w:val="ro-RO" w:eastAsia="ro-RO"/>
        </w:rPr>
        <w:t xml:space="preserve">ale </w:t>
      </w:r>
      <w:r w:rsidRPr="004026E0">
        <w:rPr>
          <w:rFonts w:ascii="Montserrat Light" w:eastAsia="Times New Roman" w:hAnsi="Montserrat Light" w:cs="Times New Roman"/>
          <w:noProof/>
          <w:sz w:val="22"/>
          <w:szCs w:val="22"/>
          <w:lang w:val="ro-RO" w:eastAsia="ro-RO"/>
        </w:rPr>
        <w:t>art.  80</w:t>
      </w:r>
      <w:r w:rsidR="00323CF4" w:rsidRPr="004026E0">
        <w:rPr>
          <w:rFonts w:ascii="Montserrat Light" w:eastAsia="Times New Roman" w:hAnsi="Montserrat Light" w:cs="Times New Roman"/>
          <w:noProof/>
          <w:sz w:val="22"/>
          <w:szCs w:val="22"/>
          <w:lang w:val="ro-RO" w:eastAsia="ro-RO"/>
        </w:rPr>
        <w:t xml:space="preserve"> și ale </w:t>
      </w:r>
      <w:r w:rsidRPr="004026E0">
        <w:rPr>
          <w:rFonts w:ascii="Montserrat Light" w:eastAsia="Times New Roman" w:hAnsi="Montserrat Light" w:cs="Times New Roman"/>
          <w:noProof/>
          <w:sz w:val="22"/>
          <w:szCs w:val="22"/>
          <w:lang w:val="ro-RO" w:eastAsia="ro-RO"/>
        </w:rPr>
        <w:t>art. 82 din Ordonanța Guvernului nr. 27/2011 privind transporturile rutiere</w:t>
      </w:r>
      <w:r w:rsidR="00323CF4" w:rsidRPr="004026E0">
        <w:rPr>
          <w:rFonts w:ascii="Montserrat Light" w:eastAsia="Times New Roman" w:hAnsi="Montserrat Light" w:cs="Times New Roman"/>
          <w:noProof/>
          <w:sz w:val="22"/>
          <w:szCs w:val="22"/>
          <w:lang w:val="ro-RO" w:eastAsia="ro-RO"/>
        </w:rPr>
        <w:t>,</w:t>
      </w:r>
      <w:r w:rsidRPr="004026E0">
        <w:rPr>
          <w:rFonts w:ascii="Montserrat Light" w:eastAsia="Times New Roman" w:hAnsi="Montserrat Light" w:cs="Times New Roman"/>
          <w:noProof/>
          <w:sz w:val="22"/>
          <w:szCs w:val="22"/>
          <w:lang w:val="ro-RO" w:eastAsia="ro-RO"/>
        </w:rPr>
        <w:t xml:space="preserve"> cu modificările și completările ulterioare;</w:t>
      </w:r>
    </w:p>
    <w:p w14:paraId="701998AC" w14:textId="65107340" w:rsidR="00C81A59" w:rsidRPr="004026E0" w:rsidRDefault="00C81A59" w:rsidP="00C81A59">
      <w:pPr>
        <w:pStyle w:val="Listparagraf"/>
        <w:numPr>
          <w:ilvl w:val="0"/>
          <w:numId w:val="22"/>
        </w:numPr>
        <w:jc w:val="both"/>
        <w:rPr>
          <w:rFonts w:ascii="Montserrat Light" w:eastAsia="Calibri" w:hAnsi="Montserrat Light"/>
          <w:noProof/>
          <w:sz w:val="22"/>
          <w:szCs w:val="22"/>
          <w:lang w:val="ro-RO"/>
        </w:rPr>
      </w:pPr>
      <w:r w:rsidRPr="004026E0">
        <w:rPr>
          <w:rFonts w:ascii="Montserrat Light" w:hAnsi="Montserrat Light"/>
          <w:noProof/>
          <w:sz w:val="22"/>
          <w:szCs w:val="22"/>
          <w:lang w:val="ro-RO"/>
        </w:rPr>
        <w:t>Hotărâr</w:t>
      </w:r>
      <w:r w:rsidR="00323CF4" w:rsidRPr="004026E0">
        <w:rPr>
          <w:rFonts w:ascii="Montserrat Light" w:hAnsi="Montserrat Light"/>
          <w:noProof/>
          <w:sz w:val="22"/>
          <w:szCs w:val="22"/>
          <w:lang w:val="ro-RO"/>
        </w:rPr>
        <w:t>ii</w:t>
      </w:r>
      <w:r w:rsidRPr="004026E0">
        <w:rPr>
          <w:rFonts w:ascii="Montserrat Light" w:hAnsi="Montserrat Light"/>
          <w:noProof/>
          <w:sz w:val="22"/>
          <w:szCs w:val="22"/>
          <w:lang w:val="ro-RO"/>
        </w:rPr>
        <w:t xml:space="preserve"> Guvernului nr. 394/2016 pentru aprobarea Normelor metodologice de aplicare a prevederilor referitoare la atribuirea contractului sectorial/acordului-cadru din </w:t>
      </w:r>
      <w:r w:rsidRPr="004026E0">
        <w:rPr>
          <w:rFonts w:ascii="Montserrat Light" w:eastAsia="Calibri" w:hAnsi="Montserrat Light"/>
          <w:noProof/>
          <w:sz w:val="22"/>
          <w:szCs w:val="22"/>
          <w:lang w:val="ro-RO"/>
        </w:rPr>
        <w:t xml:space="preserve">Legea nr. 99/2016 privind achizițiile sectoriale, </w:t>
      </w:r>
      <w:bookmarkStart w:id="11" w:name="_Hlk68768897"/>
      <w:r w:rsidRPr="004026E0">
        <w:rPr>
          <w:rFonts w:ascii="Montserrat Light" w:eastAsia="Calibri" w:hAnsi="Montserrat Light"/>
          <w:noProof/>
          <w:sz w:val="22"/>
          <w:szCs w:val="22"/>
          <w:lang w:val="ro-RO"/>
        </w:rPr>
        <w:t>cu modificările și completările ulterioare;</w:t>
      </w:r>
    </w:p>
    <w:bookmarkEnd w:id="11"/>
    <w:p w14:paraId="2102E9DC" w14:textId="469E0B60" w:rsidR="00C81A59" w:rsidRPr="004026E0" w:rsidRDefault="00C81A59" w:rsidP="00C81A59">
      <w:pPr>
        <w:pStyle w:val="Listparagraf"/>
        <w:numPr>
          <w:ilvl w:val="0"/>
          <w:numId w:val="22"/>
        </w:numPr>
        <w:jc w:val="both"/>
        <w:rPr>
          <w:rFonts w:ascii="Montserrat Light" w:eastAsia="Calibri" w:hAnsi="Montserrat Light"/>
          <w:noProof/>
          <w:sz w:val="22"/>
          <w:szCs w:val="22"/>
          <w:lang w:val="ro-RO"/>
        </w:rPr>
      </w:pPr>
      <w:r w:rsidRPr="004026E0">
        <w:rPr>
          <w:rFonts w:ascii="Montserrat Light" w:eastAsia="Calibri" w:hAnsi="Montserrat Light"/>
          <w:noProof/>
          <w:sz w:val="22"/>
          <w:szCs w:val="22"/>
          <w:lang w:val="ro-RO"/>
        </w:rPr>
        <w:t>Ordinul</w:t>
      </w:r>
      <w:r w:rsidR="00323CF4" w:rsidRPr="004026E0">
        <w:rPr>
          <w:rFonts w:ascii="Montserrat Light" w:eastAsia="Calibri" w:hAnsi="Montserrat Light"/>
          <w:noProof/>
          <w:sz w:val="22"/>
          <w:szCs w:val="22"/>
          <w:lang w:val="ro-RO"/>
        </w:rPr>
        <w:t>ui M</w:t>
      </w:r>
      <w:r w:rsidRPr="004026E0">
        <w:rPr>
          <w:rFonts w:ascii="Montserrat Light" w:eastAsia="Calibri" w:hAnsi="Montserrat Light"/>
          <w:noProof/>
          <w:sz w:val="22"/>
          <w:szCs w:val="22"/>
          <w:lang w:val="ro-RO"/>
        </w:rPr>
        <w:t xml:space="preserve">inistrului </w:t>
      </w:r>
      <w:r w:rsidR="00323CF4" w:rsidRPr="004026E0">
        <w:rPr>
          <w:rFonts w:ascii="Montserrat Light" w:eastAsia="Calibri" w:hAnsi="Montserrat Light"/>
          <w:noProof/>
          <w:sz w:val="22"/>
          <w:szCs w:val="22"/>
          <w:lang w:val="ro-RO"/>
        </w:rPr>
        <w:t>T</w:t>
      </w:r>
      <w:r w:rsidRPr="004026E0">
        <w:rPr>
          <w:rFonts w:ascii="Montserrat Light" w:eastAsia="Calibri" w:hAnsi="Montserrat Light"/>
          <w:noProof/>
          <w:sz w:val="22"/>
          <w:szCs w:val="22"/>
          <w:lang w:val="ro-RO"/>
        </w:rPr>
        <w:t>ransporturilor nr. 972/2007 pentru aprobarea Regulamentului-cadru pentru efectuarea transportului public local şi a Caietului de sarcini-cadru al serviciilor de transport public local;</w:t>
      </w:r>
    </w:p>
    <w:p w14:paraId="07D25BA4" w14:textId="593F8FA2" w:rsidR="00C81A59" w:rsidRPr="004026E0" w:rsidRDefault="00C81A59" w:rsidP="00C81A59">
      <w:pPr>
        <w:pStyle w:val="Listparagraf"/>
        <w:numPr>
          <w:ilvl w:val="0"/>
          <w:numId w:val="22"/>
        </w:numPr>
        <w:jc w:val="both"/>
        <w:rPr>
          <w:rFonts w:ascii="Montserrat Light" w:eastAsia="Calibri" w:hAnsi="Montserrat Light"/>
          <w:noProof/>
          <w:sz w:val="22"/>
          <w:szCs w:val="22"/>
          <w:lang w:val="ro-RO"/>
        </w:rPr>
      </w:pPr>
      <w:r w:rsidRPr="004026E0">
        <w:rPr>
          <w:rFonts w:ascii="Montserrat Light" w:eastAsia="Calibri" w:hAnsi="Montserrat Light"/>
          <w:noProof/>
          <w:sz w:val="22"/>
          <w:szCs w:val="22"/>
          <w:lang w:val="ro-RO"/>
        </w:rPr>
        <w:t>Ordinul</w:t>
      </w:r>
      <w:r w:rsidR="00323CF4" w:rsidRPr="004026E0">
        <w:rPr>
          <w:rFonts w:ascii="Montserrat Light" w:eastAsia="Calibri" w:hAnsi="Montserrat Light"/>
          <w:noProof/>
          <w:sz w:val="22"/>
          <w:szCs w:val="22"/>
          <w:lang w:val="ro-RO"/>
        </w:rPr>
        <w:t>ui P</w:t>
      </w:r>
      <w:r w:rsidRPr="004026E0">
        <w:rPr>
          <w:rFonts w:ascii="Montserrat Light" w:eastAsia="Calibri" w:hAnsi="Montserrat Light"/>
          <w:noProof/>
          <w:sz w:val="22"/>
          <w:szCs w:val="22"/>
          <w:lang w:val="ro-RO"/>
        </w:rPr>
        <w:t>reședintelui</w:t>
      </w:r>
      <w:r w:rsidRPr="004026E0">
        <w:rPr>
          <w:rFonts w:ascii="Montserrat Light" w:hAnsi="Montserrat Light"/>
          <w:noProof/>
          <w:sz w:val="22"/>
          <w:szCs w:val="22"/>
          <w:lang w:val="ro-RO"/>
        </w:rPr>
        <w:t xml:space="preserve"> Autorității Naţionale de Reglementare pentru Serviciile Comunitare de Utilităţi Publice nr. 272/2007 pentru aprobarea Normelor-cadru privind stabilirea, ajustarea şi modificarea tarifelor pentru serviciile de transport public local de persoane,</w:t>
      </w:r>
      <w:r w:rsidRPr="004026E0">
        <w:rPr>
          <w:rFonts w:ascii="Montserrat Light" w:eastAsia="Calibri" w:hAnsi="Montserrat Light"/>
          <w:noProof/>
          <w:sz w:val="22"/>
          <w:szCs w:val="22"/>
          <w:lang w:val="ro-RO"/>
        </w:rPr>
        <w:t xml:space="preserve"> cu modificările și completările ulterioare;</w:t>
      </w:r>
    </w:p>
    <w:p w14:paraId="2C125754" w14:textId="5CC020D5" w:rsidR="00C81A59" w:rsidRPr="004026E0" w:rsidRDefault="00C81A59" w:rsidP="00C81A59">
      <w:pPr>
        <w:pStyle w:val="Listparagraf"/>
        <w:numPr>
          <w:ilvl w:val="0"/>
          <w:numId w:val="22"/>
        </w:numPr>
        <w:autoSpaceDE w:val="0"/>
        <w:autoSpaceDN w:val="0"/>
        <w:adjustRightInd w:val="0"/>
        <w:jc w:val="both"/>
        <w:rPr>
          <w:rFonts w:ascii="Montserrat Light" w:hAnsi="Montserrat Light"/>
          <w:noProof/>
          <w:sz w:val="22"/>
          <w:szCs w:val="22"/>
          <w:lang w:val="ro-RO"/>
        </w:rPr>
      </w:pPr>
      <w:r w:rsidRPr="004026E0">
        <w:rPr>
          <w:rFonts w:ascii="Montserrat Light" w:hAnsi="Montserrat Light"/>
          <w:noProof/>
          <w:sz w:val="22"/>
          <w:szCs w:val="22"/>
          <w:lang w:val="ro-RO"/>
        </w:rPr>
        <w:t>Ordinul</w:t>
      </w:r>
      <w:r w:rsidR="00323CF4" w:rsidRPr="004026E0">
        <w:rPr>
          <w:rFonts w:ascii="Montserrat Light" w:hAnsi="Montserrat Light"/>
          <w:noProof/>
          <w:sz w:val="22"/>
          <w:szCs w:val="22"/>
          <w:lang w:val="ro-RO"/>
        </w:rPr>
        <w:t xml:space="preserve">ui </w:t>
      </w:r>
      <w:r w:rsidRPr="004026E0">
        <w:rPr>
          <w:rFonts w:ascii="Montserrat Light" w:hAnsi="Montserrat Light"/>
          <w:noProof/>
          <w:sz w:val="22"/>
          <w:szCs w:val="22"/>
          <w:lang w:val="ro-RO"/>
        </w:rPr>
        <w:t xml:space="preserve">comun al </w:t>
      </w:r>
      <w:r w:rsidR="00323CF4" w:rsidRPr="004026E0">
        <w:rPr>
          <w:rFonts w:ascii="Montserrat Light" w:hAnsi="Montserrat Light"/>
          <w:noProof/>
          <w:sz w:val="22"/>
          <w:szCs w:val="22"/>
          <w:lang w:val="ro-RO"/>
        </w:rPr>
        <w:t>P</w:t>
      </w:r>
      <w:r w:rsidRPr="004026E0">
        <w:rPr>
          <w:rFonts w:ascii="Montserrat Light" w:hAnsi="Montserrat Light"/>
          <w:noProof/>
          <w:sz w:val="22"/>
          <w:szCs w:val="22"/>
          <w:lang w:val="ro-RO"/>
        </w:rPr>
        <w:t xml:space="preserve">reședintelui Autorității Naţionale de Reglementare pentru Serviciile Comunitare de Utilităţi Publice și al </w:t>
      </w:r>
      <w:r w:rsidR="00323CF4" w:rsidRPr="004026E0">
        <w:rPr>
          <w:rFonts w:ascii="Montserrat Light" w:hAnsi="Montserrat Light"/>
          <w:noProof/>
          <w:sz w:val="22"/>
          <w:szCs w:val="22"/>
          <w:lang w:val="ro-RO"/>
        </w:rPr>
        <w:t>P</w:t>
      </w:r>
      <w:r w:rsidRPr="004026E0">
        <w:rPr>
          <w:rFonts w:ascii="Montserrat Light" w:hAnsi="Montserrat Light"/>
          <w:noProof/>
          <w:sz w:val="22"/>
          <w:szCs w:val="22"/>
          <w:lang w:val="ro-RO"/>
        </w:rPr>
        <w:t>reședintelui Agenţiei Naţionale pentru Achiziţii Publice. nr. 131/1.401/2019 privind documentele standard şi contractul-cadru care vor fi utilizate în cadrul procedurilor  de delegare a gestiunii serviciului public de transport de persoane în unităţile  administrativ-teritoriale, realizat cu autobuze, troleibuze şi/sau tramvaie;</w:t>
      </w:r>
    </w:p>
    <w:p w14:paraId="56AD068F" w14:textId="0379112F" w:rsidR="00C81A59" w:rsidRPr="004026E0" w:rsidRDefault="00323CF4" w:rsidP="00C81A59">
      <w:pPr>
        <w:pStyle w:val="Listparagraf"/>
        <w:numPr>
          <w:ilvl w:val="0"/>
          <w:numId w:val="22"/>
        </w:numPr>
        <w:autoSpaceDE w:val="0"/>
        <w:autoSpaceDN w:val="0"/>
        <w:adjustRightInd w:val="0"/>
        <w:jc w:val="both"/>
        <w:rPr>
          <w:rFonts w:ascii="Montserrat Light" w:hAnsi="Montserrat Light"/>
          <w:noProof/>
          <w:sz w:val="22"/>
          <w:szCs w:val="22"/>
          <w:lang w:val="ro-RO"/>
        </w:rPr>
      </w:pPr>
      <w:r w:rsidRPr="004026E0">
        <w:rPr>
          <w:rFonts w:ascii="Montserrat Light" w:hAnsi="Montserrat Light"/>
          <w:noProof/>
          <w:sz w:val="22"/>
          <w:szCs w:val="22"/>
          <w:lang w:val="ro-RO"/>
        </w:rPr>
        <w:t>a</w:t>
      </w:r>
      <w:r w:rsidR="00C81A59" w:rsidRPr="004026E0">
        <w:rPr>
          <w:rFonts w:ascii="Montserrat Light" w:hAnsi="Montserrat Light"/>
          <w:noProof/>
          <w:sz w:val="22"/>
          <w:szCs w:val="22"/>
          <w:lang w:val="ro-RO"/>
        </w:rPr>
        <w:t>rt. 64 alin (2), a</w:t>
      </w:r>
      <w:r w:rsidRPr="004026E0">
        <w:rPr>
          <w:rFonts w:ascii="Montserrat Light" w:hAnsi="Montserrat Light"/>
          <w:noProof/>
          <w:sz w:val="22"/>
          <w:szCs w:val="22"/>
          <w:lang w:val="ro-RO"/>
        </w:rPr>
        <w:t>le a</w:t>
      </w:r>
      <w:r w:rsidR="00C81A59" w:rsidRPr="004026E0">
        <w:rPr>
          <w:rFonts w:ascii="Montserrat Light" w:hAnsi="Montserrat Light"/>
          <w:noProof/>
          <w:sz w:val="22"/>
          <w:szCs w:val="22"/>
          <w:lang w:val="ro-RO"/>
        </w:rPr>
        <w:t>rt. 113</w:t>
      </w:r>
      <w:r w:rsidRPr="004026E0">
        <w:rPr>
          <w:rFonts w:ascii="Montserrat Light" w:hAnsi="Montserrat Light"/>
          <w:noProof/>
          <w:sz w:val="22"/>
          <w:szCs w:val="22"/>
          <w:lang w:val="ro-RO"/>
        </w:rPr>
        <w:t xml:space="preserve"> </w:t>
      </w:r>
      <w:r w:rsidR="00C81A59" w:rsidRPr="004026E0">
        <w:rPr>
          <w:rFonts w:ascii="Montserrat Light" w:hAnsi="Montserrat Light"/>
          <w:noProof/>
          <w:sz w:val="22"/>
          <w:szCs w:val="22"/>
          <w:lang w:val="ro-RO"/>
        </w:rPr>
        <w:t>-</w:t>
      </w:r>
      <w:r w:rsidRPr="004026E0">
        <w:rPr>
          <w:rFonts w:ascii="Montserrat Light" w:hAnsi="Montserrat Light"/>
          <w:noProof/>
          <w:sz w:val="22"/>
          <w:szCs w:val="22"/>
          <w:lang w:val="ro-RO"/>
        </w:rPr>
        <w:t xml:space="preserve"> </w:t>
      </w:r>
      <w:r w:rsidR="00C81A59" w:rsidRPr="004026E0">
        <w:rPr>
          <w:rFonts w:ascii="Montserrat Light" w:hAnsi="Montserrat Light"/>
          <w:noProof/>
          <w:sz w:val="22"/>
          <w:szCs w:val="22"/>
          <w:lang w:val="ro-RO"/>
        </w:rPr>
        <w:t>114, a</w:t>
      </w:r>
      <w:r w:rsidRPr="004026E0">
        <w:rPr>
          <w:rFonts w:ascii="Montserrat Light" w:hAnsi="Montserrat Light"/>
          <w:noProof/>
          <w:sz w:val="22"/>
          <w:szCs w:val="22"/>
          <w:lang w:val="ro-RO"/>
        </w:rPr>
        <w:t>le a</w:t>
      </w:r>
      <w:r w:rsidR="00C81A59" w:rsidRPr="004026E0">
        <w:rPr>
          <w:rFonts w:ascii="Montserrat Light" w:hAnsi="Montserrat Light"/>
          <w:noProof/>
          <w:sz w:val="22"/>
          <w:szCs w:val="22"/>
          <w:lang w:val="ro-RO"/>
        </w:rPr>
        <w:t xml:space="preserve">rt. 115 lit. a), </w:t>
      </w:r>
      <w:r w:rsidRPr="004026E0">
        <w:rPr>
          <w:rFonts w:ascii="Montserrat Light" w:hAnsi="Montserrat Light"/>
          <w:noProof/>
          <w:sz w:val="22"/>
          <w:szCs w:val="22"/>
          <w:lang w:val="ro-RO"/>
        </w:rPr>
        <w:t xml:space="preserve">ale </w:t>
      </w:r>
      <w:r w:rsidR="00C81A59" w:rsidRPr="004026E0">
        <w:rPr>
          <w:rFonts w:ascii="Montserrat Light" w:hAnsi="Montserrat Light"/>
          <w:noProof/>
          <w:sz w:val="22"/>
          <w:szCs w:val="22"/>
          <w:lang w:val="ro-RO"/>
        </w:rPr>
        <w:t>art. 118</w:t>
      </w:r>
      <w:r w:rsidRPr="004026E0">
        <w:rPr>
          <w:rFonts w:ascii="Montserrat Light" w:hAnsi="Montserrat Light"/>
          <w:noProof/>
          <w:sz w:val="22"/>
          <w:szCs w:val="22"/>
          <w:lang w:val="ro-RO"/>
        </w:rPr>
        <w:t xml:space="preserve"> și ale </w:t>
      </w:r>
      <w:r w:rsidR="00C81A59" w:rsidRPr="004026E0">
        <w:rPr>
          <w:rFonts w:ascii="Montserrat Light" w:hAnsi="Montserrat Light"/>
          <w:noProof/>
          <w:sz w:val="22"/>
          <w:szCs w:val="22"/>
          <w:lang w:val="ro-RO"/>
        </w:rPr>
        <w:t>art 136</w:t>
      </w:r>
      <w:r w:rsidRPr="004026E0">
        <w:rPr>
          <w:rFonts w:ascii="Montserrat Light" w:hAnsi="Montserrat Light"/>
          <w:noProof/>
          <w:sz w:val="22"/>
          <w:szCs w:val="22"/>
          <w:lang w:val="ro-RO"/>
        </w:rPr>
        <w:t xml:space="preserve"> din </w:t>
      </w:r>
      <w:r w:rsidR="00C81A59" w:rsidRPr="004026E0">
        <w:rPr>
          <w:rFonts w:ascii="Montserrat Light" w:hAnsi="Montserrat Light"/>
          <w:noProof/>
          <w:sz w:val="22"/>
          <w:szCs w:val="22"/>
          <w:lang w:val="ro-RO"/>
        </w:rPr>
        <w:t>Normel</w:t>
      </w:r>
      <w:r w:rsidRPr="004026E0">
        <w:rPr>
          <w:rFonts w:ascii="Montserrat Light" w:hAnsi="Montserrat Light"/>
          <w:noProof/>
          <w:sz w:val="22"/>
          <w:szCs w:val="22"/>
          <w:lang w:val="ro-RO"/>
        </w:rPr>
        <w:t>e</w:t>
      </w:r>
      <w:r w:rsidR="00C81A59" w:rsidRPr="004026E0">
        <w:rPr>
          <w:rFonts w:ascii="Montserrat Light" w:hAnsi="Montserrat Light"/>
          <w:noProof/>
          <w:sz w:val="22"/>
          <w:szCs w:val="22"/>
          <w:lang w:val="ro-RO"/>
        </w:rPr>
        <w:t xml:space="preserve"> metodologiceprivind aplicarea prevederilor referitoare la organizarea și efectuarea transporturilor rutiere și a activităților conexe acestora stabilite prin Ordonanța Guvernului nr. 27/2011 privind transporturile rutiere</w:t>
      </w:r>
      <w:r w:rsidRPr="004026E0">
        <w:rPr>
          <w:rFonts w:ascii="Montserrat Light" w:hAnsi="Montserrat Light"/>
          <w:noProof/>
          <w:sz w:val="22"/>
          <w:szCs w:val="22"/>
          <w:lang w:val="ro-RO"/>
        </w:rPr>
        <w:t>, aprobate prin</w:t>
      </w:r>
      <w:r w:rsidR="003049F3" w:rsidRPr="004026E0">
        <w:rPr>
          <w:rFonts w:ascii="Montserrat Light" w:hAnsi="Montserrat Light"/>
          <w:noProof/>
          <w:sz w:val="22"/>
          <w:szCs w:val="22"/>
          <w:lang w:val="ro-RO"/>
        </w:rPr>
        <w:t xml:space="preserve"> </w:t>
      </w:r>
      <w:r w:rsidRPr="004026E0">
        <w:rPr>
          <w:rFonts w:ascii="Montserrat Light" w:hAnsi="Montserrat Light"/>
          <w:noProof/>
          <w:sz w:val="22"/>
          <w:szCs w:val="22"/>
          <w:lang w:val="ro-RO"/>
        </w:rPr>
        <w:t>Ordinul Ministerului Transporturilor și Infrastructurii nr. 980/2011</w:t>
      </w:r>
      <w:r w:rsidR="00C81A59" w:rsidRPr="004026E0">
        <w:rPr>
          <w:rFonts w:ascii="Montserrat Light" w:hAnsi="Montserrat Light"/>
          <w:noProof/>
          <w:sz w:val="22"/>
          <w:szCs w:val="22"/>
          <w:lang w:val="ro-RO"/>
        </w:rPr>
        <w:t xml:space="preserve">, cu modificările și completările ulterioare; </w:t>
      </w:r>
    </w:p>
    <w:p w14:paraId="694B947A" w14:textId="77777777" w:rsidR="003049F3" w:rsidRPr="004026E0" w:rsidRDefault="003049F3" w:rsidP="00C81A59">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p w14:paraId="46E17C02" w14:textId="3DC27D3E" w:rsidR="00C81A59" w:rsidRPr="004026E0" w:rsidRDefault="00C81A59" w:rsidP="00C81A59">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r w:rsidRPr="004026E0">
        <w:rPr>
          <w:rFonts w:ascii="Montserrat Light" w:eastAsia="Times New Roman" w:hAnsi="Montserrat Light" w:cs="Times New Roman"/>
          <w:noProof/>
          <w:lang w:val="ro-RO" w:eastAsia="ro-RO"/>
        </w:rPr>
        <w:t>În temeiul competențelor stabilite prin art. 182 alin. (1) și art. 196 alin. (1) lit. a) din Ordonanța de urgență a Guvernului nr. 57/2019 privind Codul administrativ, cu modificările și completările ulterioare;</w:t>
      </w:r>
    </w:p>
    <w:p w14:paraId="535F2D52" w14:textId="77777777" w:rsidR="00C81A59" w:rsidRPr="004026E0" w:rsidRDefault="00C81A59" w:rsidP="00C81A59">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bookmarkEnd w:id="6"/>
    <w:p w14:paraId="055A7F68" w14:textId="77777777" w:rsidR="00C81A59" w:rsidRPr="004026E0" w:rsidRDefault="00C81A59" w:rsidP="00C81A59">
      <w:pPr>
        <w:spacing w:line="240" w:lineRule="auto"/>
        <w:ind w:right="-99"/>
        <w:contextualSpacing/>
        <w:jc w:val="center"/>
        <w:rPr>
          <w:rFonts w:ascii="Montserrat Light" w:eastAsia="Times New Roman" w:hAnsi="Montserrat Light" w:cs="Times New Roman"/>
          <w:b/>
          <w:bCs/>
          <w:noProof/>
          <w:lang w:val="ro-RO" w:eastAsia="ro-RO"/>
        </w:rPr>
      </w:pPr>
    </w:p>
    <w:p w14:paraId="7BD6595F" w14:textId="77777777" w:rsidR="00C81A59" w:rsidRPr="004026E0" w:rsidRDefault="00C81A59" w:rsidP="00C81A59">
      <w:pPr>
        <w:spacing w:line="240" w:lineRule="auto"/>
        <w:ind w:right="-99"/>
        <w:contextualSpacing/>
        <w:jc w:val="center"/>
        <w:rPr>
          <w:rFonts w:ascii="Montserrat Light" w:eastAsia="Times New Roman" w:hAnsi="Montserrat Light" w:cs="Times New Roman"/>
          <w:b/>
          <w:bCs/>
          <w:noProof/>
          <w:lang w:val="ro-RO" w:eastAsia="ro-RO"/>
        </w:rPr>
      </w:pPr>
      <w:r w:rsidRPr="004026E0">
        <w:rPr>
          <w:rFonts w:ascii="Montserrat Light" w:eastAsia="Times New Roman" w:hAnsi="Montserrat Light" w:cs="Times New Roman"/>
          <w:b/>
          <w:bCs/>
          <w:noProof/>
          <w:lang w:val="ro-RO" w:eastAsia="ro-RO"/>
        </w:rPr>
        <w:t>hotărăşte:</w:t>
      </w:r>
    </w:p>
    <w:p w14:paraId="7F087F81" w14:textId="77777777" w:rsidR="003049F3" w:rsidRPr="004026E0" w:rsidRDefault="003049F3" w:rsidP="003049F3">
      <w:pPr>
        <w:spacing w:line="240" w:lineRule="auto"/>
        <w:jc w:val="both"/>
        <w:rPr>
          <w:rFonts w:ascii="Montserrat Light" w:eastAsia="Times New Roman" w:hAnsi="Montserrat Light" w:cs="Times New Roman"/>
          <w:b/>
          <w:bCs/>
          <w:noProof/>
          <w:lang w:val="ro-RO" w:eastAsia="ro-RO"/>
        </w:rPr>
      </w:pPr>
    </w:p>
    <w:p w14:paraId="610A0A65" w14:textId="7FBF6D7C" w:rsidR="00C81A59" w:rsidRPr="004026E0" w:rsidRDefault="00C81A59" w:rsidP="003049F3">
      <w:pPr>
        <w:spacing w:line="240" w:lineRule="auto"/>
        <w:jc w:val="both"/>
        <w:rPr>
          <w:rFonts w:ascii="Montserrat Light" w:hAnsi="Montserrat Light"/>
          <w:noProof/>
          <w:lang w:val="ro-RO"/>
        </w:rPr>
      </w:pPr>
      <w:r w:rsidRPr="004026E0">
        <w:rPr>
          <w:rFonts w:ascii="Montserrat Light" w:hAnsi="Montserrat Light"/>
          <w:b/>
          <w:bCs/>
          <w:noProof/>
          <w:lang w:val="ro-RO"/>
        </w:rPr>
        <w:t>Art. 1.</w:t>
      </w:r>
      <w:r w:rsidRPr="004026E0">
        <w:rPr>
          <w:rFonts w:ascii="Montserrat Light" w:hAnsi="Montserrat Light"/>
          <w:noProof/>
          <w:lang w:val="ro-RO"/>
        </w:rPr>
        <w:t xml:space="preserve"> Se aprobă Studiul de oportunitate în vederea stabilirii modalităţii de atribuire a serviciului public de transport judeţean de persoane prin curse regulate în Judeţul Cluj, c</w:t>
      </w:r>
      <w:r w:rsidR="003049F3" w:rsidRPr="004026E0">
        <w:rPr>
          <w:rFonts w:ascii="Montserrat Light" w:hAnsi="Montserrat Light"/>
          <w:noProof/>
          <w:lang w:val="ro-RO"/>
        </w:rPr>
        <w:t xml:space="preserve">uprins în </w:t>
      </w:r>
      <w:r w:rsidRPr="004026E0">
        <w:rPr>
          <w:rFonts w:ascii="Montserrat Light" w:hAnsi="Montserrat Light"/>
          <w:b/>
          <w:bCs/>
          <w:noProof/>
          <w:lang w:val="ro-RO"/>
        </w:rPr>
        <w:t>anex</w:t>
      </w:r>
      <w:r w:rsidR="003049F3" w:rsidRPr="004026E0">
        <w:rPr>
          <w:rFonts w:ascii="Montserrat Light" w:hAnsi="Montserrat Light"/>
          <w:b/>
          <w:bCs/>
          <w:noProof/>
          <w:lang w:val="ro-RO"/>
        </w:rPr>
        <w:t>a</w:t>
      </w:r>
      <w:r w:rsidRPr="004026E0">
        <w:rPr>
          <w:rFonts w:ascii="Montserrat Light" w:hAnsi="Montserrat Light"/>
          <w:b/>
          <w:bCs/>
          <w:noProof/>
          <w:lang w:val="ro-RO"/>
        </w:rPr>
        <w:t xml:space="preserve"> nr. 1</w:t>
      </w:r>
      <w:bookmarkStart w:id="12" w:name="_Hlk73087460"/>
      <w:r w:rsidRPr="004026E0">
        <w:rPr>
          <w:rFonts w:ascii="Montserrat Light" w:hAnsi="Montserrat Light"/>
          <w:noProof/>
          <w:lang w:val="ro-RO"/>
        </w:rPr>
        <w:t xml:space="preserve"> care face parte integrantă din prezenta hotărâre.  </w:t>
      </w:r>
      <w:bookmarkEnd w:id="12"/>
    </w:p>
    <w:p w14:paraId="51601EF8" w14:textId="77777777" w:rsidR="003049F3" w:rsidRPr="004026E0" w:rsidRDefault="003049F3" w:rsidP="003049F3">
      <w:pPr>
        <w:spacing w:line="240" w:lineRule="auto"/>
        <w:jc w:val="both"/>
        <w:rPr>
          <w:rFonts w:ascii="Montserrat Light" w:hAnsi="Montserrat Light"/>
          <w:b/>
          <w:bCs/>
          <w:noProof/>
          <w:lang w:val="ro-RO"/>
        </w:rPr>
      </w:pPr>
    </w:p>
    <w:p w14:paraId="593DB588" w14:textId="16D33DE3" w:rsidR="00C81A59" w:rsidRPr="004026E0" w:rsidRDefault="00C81A59" w:rsidP="003049F3">
      <w:pPr>
        <w:spacing w:line="240" w:lineRule="auto"/>
        <w:jc w:val="both"/>
        <w:rPr>
          <w:rFonts w:ascii="Montserrat Light" w:hAnsi="Montserrat Light"/>
          <w:noProof/>
          <w:lang w:val="ro-RO"/>
        </w:rPr>
      </w:pPr>
      <w:r w:rsidRPr="004026E0">
        <w:rPr>
          <w:rFonts w:ascii="Montserrat Light" w:hAnsi="Montserrat Light"/>
          <w:b/>
          <w:bCs/>
          <w:noProof/>
          <w:lang w:val="ro-RO"/>
        </w:rPr>
        <w:t>Art. 2.</w:t>
      </w:r>
      <w:r w:rsidRPr="004026E0">
        <w:rPr>
          <w:rFonts w:ascii="Montserrat Light" w:hAnsi="Montserrat Light"/>
          <w:noProof/>
          <w:lang w:val="ro-RO"/>
        </w:rPr>
        <w:t xml:space="preserve"> Se aprobă atribuirea în gestiune delegată a serviciului public de transport județean de persoane prin curse regulate în Judeţul Cluj.</w:t>
      </w:r>
    </w:p>
    <w:p w14:paraId="4C6298CB" w14:textId="77777777" w:rsidR="004206A2" w:rsidRPr="004026E0" w:rsidRDefault="004206A2" w:rsidP="004206A2">
      <w:pPr>
        <w:spacing w:line="240" w:lineRule="auto"/>
        <w:jc w:val="both"/>
        <w:rPr>
          <w:rFonts w:ascii="Montserrat Light" w:hAnsi="Montserrat Light"/>
          <w:b/>
          <w:bCs/>
          <w:noProof/>
          <w:lang w:val="ro-RO"/>
        </w:rPr>
      </w:pPr>
    </w:p>
    <w:p w14:paraId="2F6A1160" w14:textId="0DAD075E" w:rsidR="00C81A59" w:rsidRPr="004026E0" w:rsidRDefault="00C81A59" w:rsidP="004206A2">
      <w:pPr>
        <w:spacing w:line="240" w:lineRule="auto"/>
        <w:jc w:val="both"/>
        <w:rPr>
          <w:rFonts w:ascii="Montserrat Light" w:hAnsi="Montserrat Light"/>
          <w:noProof/>
          <w:lang w:val="ro-RO"/>
        </w:rPr>
      </w:pPr>
      <w:r w:rsidRPr="004026E0">
        <w:rPr>
          <w:rFonts w:ascii="Montserrat Light" w:hAnsi="Montserrat Light"/>
          <w:b/>
          <w:bCs/>
          <w:noProof/>
          <w:lang w:val="ro-RO"/>
        </w:rPr>
        <w:t>Art. 3.</w:t>
      </w:r>
      <w:r w:rsidRPr="004026E0">
        <w:rPr>
          <w:rFonts w:ascii="Montserrat Light" w:hAnsi="Montserrat Light"/>
          <w:noProof/>
          <w:lang w:val="ro-RO"/>
        </w:rPr>
        <w:t xml:space="preserve"> Se aprobă Regulamentul serviciului</w:t>
      </w:r>
      <w:r w:rsidRPr="004026E0">
        <w:rPr>
          <w:rFonts w:ascii="Montserrat Light" w:hAnsi="Montserrat Light"/>
          <w:b/>
          <w:bCs/>
          <w:noProof/>
          <w:lang w:val="ro-RO"/>
        </w:rPr>
        <w:t xml:space="preserve"> </w:t>
      </w:r>
      <w:r w:rsidRPr="004026E0">
        <w:rPr>
          <w:rFonts w:ascii="Montserrat Light" w:hAnsi="Montserrat Light"/>
          <w:noProof/>
          <w:lang w:val="ro-RO"/>
        </w:rPr>
        <w:t>public de transport județean de persoane prin curse regulate în Judeţul Cluj</w:t>
      </w:r>
      <w:r w:rsidR="004206A2" w:rsidRPr="004026E0">
        <w:rPr>
          <w:rFonts w:ascii="Montserrat Light" w:hAnsi="Montserrat Light"/>
          <w:noProof/>
          <w:lang w:val="ro-RO"/>
        </w:rPr>
        <w:t xml:space="preserve"> cuprins în</w:t>
      </w:r>
      <w:r w:rsidR="004206A2" w:rsidRPr="004026E0">
        <w:rPr>
          <w:rFonts w:ascii="Montserrat Light" w:hAnsi="Montserrat Light"/>
          <w:b/>
          <w:bCs/>
          <w:noProof/>
          <w:lang w:val="ro-RO"/>
        </w:rPr>
        <w:t xml:space="preserve"> </w:t>
      </w:r>
      <w:r w:rsidRPr="004026E0">
        <w:rPr>
          <w:rFonts w:ascii="Montserrat Light" w:hAnsi="Montserrat Light"/>
          <w:b/>
          <w:bCs/>
          <w:noProof/>
          <w:lang w:val="ro-RO"/>
        </w:rPr>
        <w:t>anex</w:t>
      </w:r>
      <w:r w:rsidR="004206A2" w:rsidRPr="004026E0">
        <w:rPr>
          <w:rFonts w:ascii="Montserrat Light" w:hAnsi="Montserrat Light"/>
          <w:b/>
          <w:bCs/>
          <w:noProof/>
          <w:lang w:val="ro-RO"/>
        </w:rPr>
        <w:t>a</w:t>
      </w:r>
      <w:r w:rsidRPr="004026E0">
        <w:rPr>
          <w:rFonts w:ascii="Montserrat Light" w:hAnsi="Montserrat Light"/>
          <w:b/>
          <w:bCs/>
          <w:noProof/>
          <w:lang w:val="ro-RO"/>
        </w:rPr>
        <w:t xml:space="preserve"> nr. 2</w:t>
      </w:r>
      <w:r w:rsidRPr="004026E0">
        <w:rPr>
          <w:rFonts w:ascii="Montserrat Light" w:hAnsi="Montserrat Light"/>
          <w:noProof/>
          <w:lang w:val="ro-RO"/>
        </w:rPr>
        <w:t xml:space="preserve"> care face parte integrantă din prezenta hotărâre. </w:t>
      </w:r>
    </w:p>
    <w:p w14:paraId="22B284AD" w14:textId="77777777" w:rsidR="004206A2" w:rsidRPr="004026E0" w:rsidRDefault="004206A2" w:rsidP="004206A2">
      <w:pPr>
        <w:spacing w:line="240" w:lineRule="auto"/>
        <w:jc w:val="both"/>
        <w:rPr>
          <w:rFonts w:ascii="Montserrat Light" w:hAnsi="Montserrat Light"/>
          <w:b/>
          <w:bCs/>
          <w:noProof/>
          <w:lang w:val="ro-RO"/>
        </w:rPr>
      </w:pPr>
    </w:p>
    <w:p w14:paraId="13296A17" w14:textId="61B47C53" w:rsidR="00C81A59" w:rsidRPr="004026E0" w:rsidRDefault="00C81A59" w:rsidP="004206A2">
      <w:pPr>
        <w:spacing w:line="240" w:lineRule="auto"/>
        <w:jc w:val="both"/>
        <w:rPr>
          <w:rFonts w:ascii="Montserrat Light" w:hAnsi="Montserrat Light"/>
          <w:noProof/>
          <w:lang w:val="ro-RO"/>
        </w:rPr>
      </w:pPr>
      <w:r w:rsidRPr="004026E0">
        <w:rPr>
          <w:rFonts w:ascii="Montserrat Light" w:hAnsi="Montserrat Light"/>
          <w:b/>
          <w:bCs/>
          <w:noProof/>
          <w:lang w:val="ro-RO"/>
        </w:rPr>
        <w:t>Art. 4.</w:t>
      </w:r>
      <w:r w:rsidRPr="004026E0">
        <w:rPr>
          <w:rFonts w:ascii="Montserrat Light" w:hAnsi="Montserrat Light"/>
          <w:noProof/>
          <w:lang w:val="ro-RO"/>
        </w:rPr>
        <w:t xml:space="preserve"> Se aprobă Programul de transport </w:t>
      </w:r>
      <w:bookmarkStart w:id="13" w:name="_Hlk73357709"/>
      <w:r w:rsidRPr="004026E0">
        <w:rPr>
          <w:rFonts w:ascii="Montserrat Light" w:hAnsi="Montserrat Light"/>
          <w:noProof/>
          <w:lang w:val="ro-RO"/>
        </w:rPr>
        <w:t xml:space="preserve">public județean de persoane prin curse regulate în </w:t>
      </w:r>
      <w:r w:rsidR="004206A2" w:rsidRPr="004026E0">
        <w:rPr>
          <w:rFonts w:ascii="Montserrat Light" w:hAnsi="Montserrat Light"/>
          <w:noProof/>
          <w:lang w:val="ro-RO"/>
        </w:rPr>
        <w:t>J</w:t>
      </w:r>
      <w:r w:rsidRPr="004026E0">
        <w:rPr>
          <w:rFonts w:ascii="Montserrat Light" w:hAnsi="Montserrat Light"/>
          <w:noProof/>
          <w:lang w:val="ro-RO"/>
        </w:rPr>
        <w:t>udețul Cluj</w:t>
      </w:r>
      <w:bookmarkEnd w:id="13"/>
      <w:r w:rsidR="004206A2" w:rsidRPr="004026E0">
        <w:rPr>
          <w:rFonts w:ascii="Montserrat Light" w:hAnsi="Montserrat Light"/>
          <w:noProof/>
          <w:lang w:val="ro-RO"/>
        </w:rPr>
        <w:t xml:space="preserve"> cuprins în </w:t>
      </w:r>
      <w:r w:rsidRPr="004026E0">
        <w:rPr>
          <w:rFonts w:ascii="Montserrat Light" w:hAnsi="Montserrat Light"/>
          <w:b/>
          <w:bCs/>
          <w:noProof/>
          <w:lang w:val="ro-RO"/>
        </w:rPr>
        <w:t>anex</w:t>
      </w:r>
      <w:r w:rsidR="004206A2" w:rsidRPr="004026E0">
        <w:rPr>
          <w:rFonts w:ascii="Montserrat Light" w:hAnsi="Montserrat Light"/>
          <w:b/>
          <w:bCs/>
          <w:noProof/>
          <w:lang w:val="ro-RO"/>
        </w:rPr>
        <w:t>a</w:t>
      </w:r>
      <w:r w:rsidRPr="004026E0">
        <w:rPr>
          <w:rFonts w:ascii="Montserrat Light" w:hAnsi="Montserrat Light"/>
          <w:b/>
          <w:bCs/>
          <w:noProof/>
          <w:lang w:val="ro-RO"/>
        </w:rPr>
        <w:t xml:space="preserve"> nr. 3</w:t>
      </w:r>
      <w:r w:rsidRPr="004026E0">
        <w:rPr>
          <w:rFonts w:ascii="Montserrat Light" w:hAnsi="Montserrat Light"/>
          <w:noProof/>
          <w:lang w:val="ro-RO"/>
        </w:rPr>
        <w:t xml:space="preserve"> care face parte integrantă din prezenta hotărâre. </w:t>
      </w:r>
    </w:p>
    <w:p w14:paraId="3361EA6E" w14:textId="77777777" w:rsidR="004206A2" w:rsidRPr="004026E0" w:rsidRDefault="004206A2" w:rsidP="004206A2">
      <w:pPr>
        <w:spacing w:line="240" w:lineRule="auto"/>
        <w:jc w:val="both"/>
        <w:rPr>
          <w:rFonts w:ascii="Montserrat Light" w:hAnsi="Montserrat Light"/>
          <w:b/>
          <w:bCs/>
          <w:noProof/>
          <w:lang w:val="ro-RO"/>
        </w:rPr>
      </w:pPr>
      <w:bookmarkStart w:id="14" w:name="_Hlk73355138"/>
    </w:p>
    <w:p w14:paraId="36D7C282" w14:textId="1D75B2A8" w:rsidR="00C81A59" w:rsidRPr="004026E0" w:rsidRDefault="00C81A59" w:rsidP="004206A2">
      <w:pPr>
        <w:spacing w:line="240" w:lineRule="auto"/>
        <w:jc w:val="both"/>
        <w:rPr>
          <w:rFonts w:ascii="Montserrat Light" w:hAnsi="Montserrat Light"/>
          <w:noProof/>
          <w:lang w:val="ro-RO"/>
        </w:rPr>
      </w:pPr>
      <w:r w:rsidRPr="004026E0">
        <w:rPr>
          <w:rFonts w:ascii="Montserrat Light" w:hAnsi="Montserrat Light"/>
          <w:b/>
          <w:bCs/>
          <w:noProof/>
          <w:lang w:val="ro-RO"/>
        </w:rPr>
        <w:t>Art. 5.</w:t>
      </w:r>
      <w:r w:rsidRPr="004026E0">
        <w:rPr>
          <w:rFonts w:ascii="Montserrat Light" w:hAnsi="Montserrat Light"/>
          <w:noProof/>
          <w:lang w:val="ro-RO"/>
        </w:rPr>
        <w:t xml:space="preserve"> Se aprobă Lista stațiilor aferente fiecărui traseu din Programul de transport </w:t>
      </w:r>
      <w:bookmarkStart w:id="15" w:name="_Hlk73356258"/>
      <w:r w:rsidRPr="004026E0">
        <w:rPr>
          <w:rFonts w:ascii="Montserrat Light" w:hAnsi="Montserrat Light"/>
          <w:noProof/>
          <w:lang w:val="ro-RO"/>
        </w:rPr>
        <w:t>menţionat la art. 4</w:t>
      </w:r>
      <w:bookmarkEnd w:id="15"/>
      <w:r w:rsidRPr="004026E0">
        <w:rPr>
          <w:rFonts w:ascii="Montserrat Light" w:hAnsi="Montserrat Light"/>
          <w:noProof/>
          <w:lang w:val="ro-RO"/>
        </w:rPr>
        <w:t xml:space="preserve"> </w:t>
      </w:r>
      <w:bookmarkStart w:id="16" w:name="_Hlk73357475"/>
      <w:r w:rsidR="004206A2" w:rsidRPr="004026E0">
        <w:rPr>
          <w:rFonts w:ascii="Montserrat Light" w:hAnsi="Montserrat Light"/>
          <w:noProof/>
          <w:lang w:val="ro-RO"/>
        </w:rPr>
        <w:t xml:space="preserve">din </w:t>
      </w:r>
      <w:r w:rsidRPr="004026E0">
        <w:rPr>
          <w:rFonts w:ascii="Montserrat Light" w:hAnsi="Montserrat Light"/>
          <w:noProof/>
          <w:lang w:val="ro-RO"/>
        </w:rPr>
        <w:t>prezent</w:t>
      </w:r>
      <w:r w:rsidR="004206A2" w:rsidRPr="004026E0">
        <w:rPr>
          <w:rFonts w:ascii="Montserrat Light" w:hAnsi="Montserrat Light"/>
          <w:noProof/>
          <w:lang w:val="ro-RO"/>
        </w:rPr>
        <w:t>a</w:t>
      </w:r>
      <w:r w:rsidRPr="004026E0">
        <w:rPr>
          <w:rFonts w:ascii="Montserrat Light" w:hAnsi="Montserrat Light"/>
          <w:noProof/>
          <w:lang w:val="ro-RO"/>
        </w:rPr>
        <w:t xml:space="preserve"> hotărâr</w:t>
      </w:r>
      <w:bookmarkEnd w:id="16"/>
      <w:r w:rsidR="004206A2" w:rsidRPr="004026E0">
        <w:rPr>
          <w:rFonts w:ascii="Montserrat Light" w:hAnsi="Montserrat Light"/>
          <w:noProof/>
          <w:lang w:val="ro-RO"/>
        </w:rPr>
        <w:t>e</w:t>
      </w:r>
      <w:r w:rsidRPr="004026E0">
        <w:rPr>
          <w:rFonts w:ascii="Montserrat Light" w:hAnsi="Montserrat Light"/>
          <w:noProof/>
          <w:lang w:val="ro-RO"/>
        </w:rPr>
        <w:t xml:space="preserve">, </w:t>
      </w:r>
      <w:r w:rsidR="004206A2" w:rsidRPr="004026E0">
        <w:rPr>
          <w:rFonts w:ascii="Montserrat Light" w:hAnsi="Montserrat Light"/>
          <w:noProof/>
          <w:lang w:val="ro-RO"/>
        </w:rPr>
        <w:t>cuprins</w:t>
      </w:r>
      <w:r w:rsidR="00DE017F" w:rsidRPr="004026E0">
        <w:rPr>
          <w:rFonts w:ascii="Montserrat Light" w:hAnsi="Montserrat Light"/>
          <w:noProof/>
          <w:lang w:val="ro-RO"/>
        </w:rPr>
        <w:t>ă</w:t>
      </w:r>
      <w:r w:rsidR="004206A2" w:rsidRPr="004026E0">
        <w:rPr>
          <w:rFonts w:ascii="Montserrat Light" w:hAnsi="Montserrat Light"/>
          <w:noProof/>
          <w:lang w:val="ro-RO"/>
        </w:rPr>
        <w:t xml:space="preserve"> în</w:t>
      </w:r>
      <w:r w:rsidRPr="004026E0">
        <w:rPr>
          <w:rFonts w:ascii="Montserrat Light" w:hAnsi="Montserrat Light"/>
          <w:noProof/>
          <w:lang w:val="ro-RO"/>
        </w:rPr>
        <w:t xml:space="preserve"> </w:t>
      </w:r>
      <w:r w:rsidRPr="004026E0">
        <w:rPr>
          <w:rFonts w:ascii="Montserrat Light" w:hAnsi="Montserrat Light"/>
          <w:b/>
          <w:bCs/>
          <w:noProof/>
          <w:lang w:val="ro-RO"/>
        </w:rPr>
        <w:t>anex</w:t>
      </w:r>
      <w:r w:rsidR="004206A2" w:rsidRPr="004026E0">
        <w:rPr>
          <w:rFonts w:ascii="Montserrat Light" w:hAnsi="Montserrat Light"/>
          <w:b/>
          <w:bCs/>
          <w:noProof/>
          <w:lang w:val="ro-RO"/>
        </w:rPr>
        <w:t>a</w:t>
      </w:r>
      <w:r w:rsidRPr="004026E0">
        <w:rPr>
          <w:rFonts w:ascii="Montserrat Light" w:hAnsi="Montserrat Light"/>
          <w:b/>
          <w:bCs/>
          <w:noProof/>
          <w:lang w:val="ro-RO"/>
        </w:rPr>
        <w:t xml:space="preserve"> nr. 4</w:t>
      </w:r>
      <w:r w:rsidRPr="004026E0">
        <w:rPr>
          <w:rFonts w:ascii="Montserrat Light" w:hAnsi="Montserrat Light"/>
          <w:noProof/>
          <w:lang w:val="ro-RO"/>
        </w:rPr>
        <w:t xml:space="preserve"> care face parte integrantă din prezenta hotărâre.</w:t>
      </w:r>
    </w:p>
    <w:bookmarkEnd w:id="14"/>
    <w:p w14:paraId="0E4DBA04" w14:textId="4CA3F751" w:rsidR="00C81A59" w:rsidRPr="004026E0" w:rsidRDefault="00C81A59" w:rsidP="004206A2">
      <w:pPr>
        <w:spacing w:line="240" w:lineRule="auto"/>
        <w:jc w:val="both"/>
        <w:rPr>
          <w:rFonts w:ascii="Montserrat Light" w:hAnsi="Montserrat Light"/>
          <w:noProof/>
          <w:lang w:val="ro-RO"/>
        </w:rPr>
      </w:pPr>
      <w:r w:rsidRPr="004026E0">
        <w:rPr>
          <w:rFonts w:ascii="Montserrat Light" w:hAnsi="Montserrat Light"/>
          <w:b/>
          <w:bCs/>
          <w:noProof/>
          <w:lang w:val="ro-RO"/>
        </w:rPr>
        <w:lastRenderedPageBreak/>
        <w:t>Art. 6.</w:t>
      </w:r>
      <w:r w:rsidRPr="004026E0">
        <w:rPr>
          <w:rFonts w:ascii="Montserrat Light" w:hAnsi="Montserrat Light"/>
          <w:noProof/>
          <w:lang w:val="ro-RO"/>
        </w:rPr>
        <w:t xml:space="preserve"> Se aprobă Graficele de circulație</w:t>
      </w:r>
      <w:r w:rsidRPr="004026E0">
        <w:rPr>
          <w:rFonts w:ascii="Montserrat Light" w:hAnsi="Montserrat Light"/>
          <w:b/>
          <w:bCs/>
          <w:noProof/>
          <w:lang w:val="ro-RO"/>
        </w:rPr>
        <w:t xml:space="preserve"> </w:t>
      </w:r>
      <w:r w:rsidRPr="004026E0">
        <w:rPr>
          <w:rFonts w:ascii="Montserrat Light" w:hAnsi="Montserrat Light"/>
          <w:noProof/>
          <w:lang w:val="ro-RO"/>
        </w:rPr>
        <w:t>aferente fiecărui traseu din Programul de transport menţionat la art. 4</w:t>
      </w:r>
      <w:r w:rsidRPr="004026E0">
        <w:rPr>
          <w:noProof/>
          <w:lang w:val="ro-RO"/>
        </w:rPr>
        <w:t xml:space="preserve"> </w:t>
      </w:r>
      <w:r w:rsidR="008D23BA" w:rsidRPr="004026E0">
        <w:rPr>
          <w:rFonts w:ascii="Montserrat Light" w:hAnsi="Montserrat Light"/>
          <w:noProof/>
          <w:lang w:val="ro-RO"/>
        </w:rPr>
        <w:t xml:space="preserve">din prezenta hotărâre </w:t>
      </w:r>
      <w:r w:rsidR="004206A2" w:rsidRPr="004026E0">
        <w:rPr>
          <w:rFonts w:ascii="Montserrat Light" w:hAnsi="Montserrat Light"/>
          <w:noProof/>
          <w:lang w:val="ro-RO"/>
        </w:rPr>
        <w:t>cuprins</w:t>
      </w:r>
      <w:r w:rsidR="00E16CD1" w:rsidRPr="004026E0">
        <w:rPr>
          <w:rFonts w:ascii="Montserrat Light" w:hAnsi="Montserrat Light"/>
          <w:noProof/>
          <w:lang w:val="ro-RO"/>
        </w:rPr>
        <w:t>e</w:t>
      </w:r>
      <w:r w:rsidR="004206A2" w:rsidRPr="004026E0">
        <w:rPr>
          <w:rFonts w:ascii="Montserrat Light" w:hAnsi="Montserrat Light"/>
          <w:noProof/>
          <w:lang w:val="ro-RO"/>
        </w:rPr>
        <w:t xml:space="preserve"> în</w:t>
      </w:r>
      <w:r w:rsidR="004206A2" w:rsidRPr="004026E0">
        <w:rPr>
          <w:rFonts w:ascii="Montserrat Light" w:hAnsi="Montserrat Light"/>
          <w:b/>
          <w:bCs/>
          <w:noProof/>
          <w:lang w:val="ro-RO"/>
        </w:rPr>
        <w:t xml:space="preserve"> </w:t>
      </w:r>
      <w:r w:rsidRPr="004026E0">
        <w:rPr>
          <w:rFonts w:ascii="Montserrat Light" w:hAnsi="Montserrat Light"/>
          <w:b/>
          <w:bCs/>
          <w:noProof/>
          <w:lang w:val="ro-RO"/>
        </w:rPr>
        <w:t>anex</w:t>
      </w:r>
      <w:r w:rsidR="004206A2" w:rsidRPr="004026E0">
        <w:rPr>
          <w:rFonts w:ascii="Montserrat Light" w:hAnsi="Montserrat Light"/>
          <w:b/>
          <w:bCs/>
          <w:noProof/>
          <w:lang w:val="ro-RO"/>
        </w:rPr>
        <w:t xml:space="preserve">a </w:t>
      </w:r>
      <w:r w:rsidRPr="004026E0">
        <w:rPr>
          <w:rFonts w:ascii="Montserrat Light" w:hAnsi="Montserrat Light"/>
          <w:b/>
          <w:bCs/>
          <w:noProof/>
          <w:lang w:val="ro-RO"/>
        </w:rPr>
        <w:t>nr. 5</w:t>
      </w:r>
      <w:r w:rsidRPr="004026E0">
        <w:rPr>
          <w:rFonts w:ascii="Montserrat Light" w:hAnsi="Montserrat Light"/>
          <w:noProof/>
          <w:lang w:val="ro-RO"/>
        </w:rPr>
        <w:t xml:space="preserve"> care face parte integrantă din prezenta hotărâre.</w:t>
      </w:r>
    </w:p>
    <w:p w14:paraId="57C83098" w14:textId="77777777" w:rsidR="008D23BA" w:rsidRPr="004026E0" w:rsidRDefault="008D23BA" w:rsidP="008D23BA">
      <w:pPr>
        <w:spacing w:line="240" w:lineRule="auto"/>
        <w:jc w:val="both"/>
        <w:rPr>
          <w:rFonts w:ascii="Montserrat Light" w:hAnsi="Montserrat Light"/>
          <w:b/>
          <w:bCs/>
          <w:noProof/>
          <w:lang w:val="ro-RO"/>
        </w:rPr>
      </w:pPr>
    </w:p>
    <w:p w14:paraId="56E5D530" w14:textId="35FD2883" w:rsidR="00C81A59" w:rsidRPr="004026E0" w:rsidRDefault="00C81A59" w:rsidP="008D23BA">
      <w:pPr>
        <w:spacing w:line="240" w:lineRule="auto"/>
        <w:jc w:val="both"/>
        <w:rPr>
          <w:rFonts w:ascii="Montserrat Light" w:hAnsi="Montserrat Light"/>
          <w:noProof/>
          <w:lang w:val="ro-RO"/>
        </w:rPr>
      </w:pPr>
      <w:r w:rsidRPr="004026E0">
        <w:rPr>
          <w:rFonts w:ascii="Montserrat Light" w:hAnsi="Montserrat Light"/>
          <w:b/>
          <w:bCs/>
          <w:noProof/>
          <w:lang w:val="ro-RO"/>
        </w:rPr>
        <w:t>Art. 7.</w:t>
      </w:r>
      <w:r w:rsidRPr="004026E0">
        <w:rPr>
          <w:rFonts w:ascii="Montserrat Light" w:hAnsi="Montserrat Light"/>
          <w:noProof/>
          <w:lang w:val="ro-RO"/>
        </w:rPr>
        <w:t xml:space="preserve"> Se aprobă Caietul de sarcini al serviciului public de transport județean de persoane prin curse regulate în Judeţul Cluj</w:t>
      </w:r>
      <w:r w:rsidR="004206A2" w:rsidRPr="004026E0">
        <w:rPr>
          <w:rFonts w:ascii="Montserrat Light" w:hAnsi="Montserrat Light"/>
          <w:noProof/>
          <w:lang w:val="ro-RO"/>
        </w:rPr>
        <w:t xml:space="preserve"> cuprins în</w:t>
      </w:r>
      <w:r w:rsidR="004206A2" w:rsidRPr="004026E0">
        <w:rPr>
          <w:rFonts w:ascii="Montserrat Light" w:hAnsi="Montserrat Light"/>
          <w:b/>
          <w:bCs/>
          <w:noProof/>
          <w:lang w:val="ro-RO"/>
        </w:rPr>
        <w:t xml:space="preserve"> </w:t>
      </w:r>
      <w:r w:rsidRPr="004026E0">
        <w:rPr>
          <w:rFonts w:ascii="Montserrat Light" w:hAnsi="Montserrat Light"/>
          <w:b/>
          <w:bCs/>
          <w:noProof/>
          <w:lang w:val="ro-RO"/>
        </w:rPr>
        <w:t>anex</w:t>
      </w:r>
      <w:r w:rsidR="004206A2" w:rsidRPr="004026E0">
        <w:rPr>
          <w:rFonts w:ascii="Montserrat Light" w:hAnsi="Montserrat Light"/>
          <w:b/>
          <w:bCs/>
          <w:noProof/>
          <w:lang w:val="ro-RO"/>
        </w:rPr>
        <w:t>a</w:t>
      </w:r>
      <w:r w:rsidRPr="004026E0">
        <w:rPr>
          <w:rFonts w:ascii="Montserrat Light" w:hAnsi="Montserrat Light"/>
          <w:b/>
          <w:bCs/>
          <w:noProof/>
          <w:lang w:val="ro-RO"/>
        </w:rPr>
        <w:t xml:space="preserve"> nr. 6</w:t>
      </w:r>
      <w:r w:rsidRPr="004026E0">
        <w:rPr>
          <w:rFonts w:ascii="Montserrat Light" w:hAnsi="Montserrat Light"/>
          <w:noProof/>
          <w:lang w:val="ro-RO"/>
        </w:rPr>
        <w:t xml:space="preserve"> care face parte integrantă din prezenta hotărâre.  </w:t>
      </w:r>
    </w:p>
    <w:p w14:paraId="68677C6D" w14:textId="77777777" w:rsidR="008D23BA" w:rsidRPr="004026E0" w:rsidRDefault="008D23BA" w:rsidP="008D23BA">
      <w:pPr>
        <w:spacing w:line="240" w:lineRule="auto"/>
        <w:jc w:val="both"/>
        <w:rPr>
          <w:rFonts w:ascii="Montserrat Light" w:hAnsi="Montserrat Light"/>
          <w:b/>
          <w:bCs/>
          <w:noProof/>
          <w:lang w:val="ro-RO"/>
        </w:rPr>
      </w:pPr>
    </w:p>
    <w:p w14:paraId="4A3072F2" w14:textId="651D585B" w:rsidR="00C81A59" w:rsidRPr="004026E0" w:rsidRDefault="00C81A59" w:rsidP="008D23BA">
      <w:pPr>
        <w:spacing w:line="240" w:lineRule="auto"/>
        <w:jc w:val="both"/>
        <w:rPr>
          <w:rFonts w:ascii="Montserrat Light" w:hAnsi="Montserrat Light"/>
          <w:noProof/>
          <w:lang w:val="ro-RO"/>
        </w:rPr>
      </w:pPr>
      <w:r w:rsidRPr="004026E0">
        <w:rPr>
          <w:rFonts w:ascii="Montserrat Light" w:hAnsi="Montserrat Light"/>
          <w:b/>
          <w:bCs/>
          <w:noProof/>
          <w:lang w:val="ro-RO"/>
        </w:rPr>
        <w:t>Art. 8.</w:t>
      </w:r>
      <w:r w:rsidRPr="004026E0">
        <w:rPr>
          <w:rFonts w:ascii="Montserrat Light" w:hAnsi="Montserrat Light"/>
          <w:noProof/>
          <w:lang w:val="ro-RO"/>
        </w:rPr>
        <w:t xml:space="preserve"> Se aprobă modelul de Contract de delegare a gestiunii serviciului public de transport </w:t>
      </w:r>
      <w:bookmarkStart w:id="17" w:name="_Hlk73090305"/>
      <w:r w:rsidRPr="004026E0">
        <w:rPr>
          <w:rFonts w:ascii="Montserrat Light" w:hAnsi="Montserrat Light"/>
          <w:noProof/>
          <w:lang w:val="ro-RO"/>
        </w:rPr>
        <w:t>judeţean de persoane prin curse regulate în Județul Cluj</w:t>
      </w:r>
      <w:bookmarkEnd w:id="17"/>
      <w:r w:rsidR="008D23BA" w:rsidRPr="004026E0">
        <w:rPr>
          <w:rFonts w:ascii="Montserrat Light" w:hAnsi="Montserrat Light"/>
          <w:noProof/>
          <w:lang w:val="ro-RO"/>
        </w:rPr>
        <w:t xml:space="preserve"> cuprins în</w:t>
      </w:r>
      <w:r w:rsidRPr="004026E0">
        <w:rPr>
          <w:rFonts w:ascii="Montserrat Light" w:hAnsi="Montserrat Light"/>
          <w:noProof/>
          <w:lang w:val="ro-RO"/>
        </w:rPr>
        <w:t xml:space="preserve"> </w:t>
      </w:r>
      <w:r w:rsidRPr="004026E0">
        <w:rPr>
          <w:rFonts w:ascii="Montserrat Light" w:hAnsi="Montserrat Light"/>
          <w:b/>
          <w:bCs/>
          <w:noProof/>
          <w:lang w:val="ro-RO"/>
        </w:rPr>
        <w:t>anex</w:t>
      </w:r>
      <w:r w:rsidR="008D23BA" w:rsidRPr="004026E0">
        <w:rPr>
          <w:rFonts w:ascii="Montserrat Light" w:hAnsi="Montserrat Light"/>
          <w:b/>
          <w:bCs/>
          <w:noProof/>
          <w:lang w:val="ro-RO"/>
        </w:rPr>
        <w:t>a</w:t>
      </w:r>
      <w:r w:rsidRPr="004026E0">
        <w:rPr>
          <w:rFonts w:ascii="Montserrat Light" w:hAnsi="Montserrat Light"/>
          <w:b/>
          <w:bCs/>
          <w:noProof/>
          <w:lang w:val="ro-RO"/>
        </w:rPr>
        <w:t xml:space="preserve"> nr. 7</w:t>
      </w:r>
      <w:r w:rsidR="008D23BA" w:rsidRPr="004026E0">
        <w:rPr>
          <w:rFonts w:ascii="Montserrat Light" w:hAnsi="Montserrat Light"/>
          <w:b/>
          <w:bCs/>
          <w:noProof/>
          <w:lang w:val="ro-RO"/>
        </w:rPr>
        <w:t xml:space="preserve"> </w:t>
      </w:r>
      <w:r w:rsidRPr="004026E0">
        <w:rPr>
          <w:rFonts w:ascii="Montserrat Light" w:hAnsi="Montserrat Light"/>
          <w:noProof/>
          <w:lang w:val="ro-RO"/>
        </w:rPr>
        <w:t xml:space="preserve">care face parte integrantă din prezenta hotărâre.  </w:t>
      </w:r>
    </w:p>
    <w:p w14:paraId="1D65919C" w14:textId="77777777" w:rsidR="008D23BA" w:rsidRPr="004026E0" w:rsidRDefault="008D23BA" w:rsidP="008D23BA">
      <w:pPr>
        <w:spacing w:line="240" w:lineRule="auto"/>
        <w:jc w:val="both"/>
        <w:rPr>
          <w:rFonts w:ascii="Montserrat Light" w:hAnsi="Montserrat Light"/>
          <w:b/>
          <w:bCs/>
          <w:noProof/>
          <w:lang w:val="ro-RO"/>
        </w:rPr>
      </w:pPr>
    </w:p>
    <w:p w14:paraId="3FB685F5" w14:textId="2F07786F" w:rsidR="00C81A59" w:rsidRPr="004026E0" w:rsidRDefault="00C81A59" w:rsidP="008D23BA">
      <w:pPr>
        <w:spacing w:line="240" w:lineRule="auto"/>
        <w:jc w:val="both"/>
        <w:rPr>
          <w:rFonts w:ascii="Montserrat Light" w:hAnsi="Montserrat Light"/>
          <w:noProof/>
          <w:lang w:val="ro-RO"/>
        </w:rPr>
      </w:pPr>
      <w:r w:rsidRPr="004026E0">
        <w:rPr>
          <w:rFonts w:ascii="Montserrat Light" w:hAnsi="Montserrat Light"/>
          <w:b/>
          <w:bCs/>
          <w:noProof/>
          <w:lang w:val="ro-RO"/>
        </w:rPr>
        <w:t>Art. 9.</w:t>
      </w:r>
      <w:r w:rsidRPr="004026E0">
        <w:rPr>
          <w:rFonts w:ascii="Montserrat Light" w:hAnsi="Montserrat Light"/>
          <w:noProof/>
          <w:lang w:val="ro-RO"/>
        </w:rPr>
        <w:t xml:space="preserve"> Se aprobă Criteriile de calificare şi selecţie a ofertelor</w:t>
      </w:r>
      <w:r w:rsidR="008D23BA" w:rsidRPr="004026E0">
        <w:rPr>
          <w:rFonts w:ascii="Montserrat Light" w:hAnsi="Montserrat Light"/>
          <w:noProof/>
          <w:lang w:val="ro-RO"/>
        </w:rPr>
        <w:t xml:space="preserve"> cuprins</w:t>
      </w:r>
      <w:r w:rsidR="00E16CD1" w:rsidRPr="004026E0">
        <w:rPr>
          <w:rFonts w:ascii="Montserrat Light" w:hAnsi="Montserrat Light"/>
          <w:noProof/>
          <w:lang w:val="ro-RO"/>
        </w:rPr>
        <w:t>e</w:t>
      </w:r>
      <w:r w:rsidR="008D23BA" w:rsidRPr="004026E0">
        <w:rPr>
          <w:rFonts w:ascii="Montserrat Light" w:hAnsi="Montserrat Light"/>
          <w:noProof/>
          <w:lang w:val="ro-RO"/>
        </w:rPr>
        <w:t xml:space="preserve"> în</w:t>
      </w:r>
      <w:r w:rsidR="008D23BA" w:rsidRPr="004026E0">
        <w:rPr>
          <w:rFonts w:ascii="Montserrat Light" w:hAnsi="Montserrat Light"/>
          <w:b/>
          <w:bCs/>
          <w:noProof/>
          <w:lang w:val="ro-RO"/>
        </w:rPr>
        <w:t xml:space="preserve"> </w:t>
      </w:r>
      <w:r w:rsidRPr="004026E0">
        <w:rPr>
          <w:rFonts w:ascii="Montserrat Light" w:hAnsi="Montserrat Light"/>
          <w:b/>
          <w:bCs/>
          <w:noProof/>
          <w:lang w:val="ro-RO"/>
        </w:rPr>
        <w:t>anex</w:t>
      </w:r>
      <w:r w:rsidR="008D23BA" w:rsidRPr="004026E0">
        <w:rPr>
          <w:rFonts w:ascii="Montserrat Light" w:hAnsi="Montserrat Light"/>
          <w:b/>
          <w:bCs/>
          <w:noProof/>
          <w:lang w:val="ro-RO"/>
        </w:rPr>
        <w:t>a</w:t>
      </w:r>
      <w:r w:rsidRPr="004026E0">
        <w:rPr>
          <w:rFonts w:ascii="Montserrat Light" w:hAnsi="Montserrat Light"/>
          <w:b/>
          <w:bCs/>
          <w:noProof/>
          <w:lang w:val="ro-RO"/>
        </w:rPr>
        <w:t xml:space="preserve"> nr. 8</w:t>
      </w:r>
      <w:r w:rsidRPr="004026E0">
        <w:rPr>
          <w:rFonts w:ascii="Montserrat Light" w:hAnsi="Montserrat Light"/>
          <w:noProof/>
          <w:lang w:val="ro-RO"/>
        </w:rPr>
        <w:t xml:space="preserve"> care face parte integrantă din prezenta hotărâre.  </w:t>
      </w:r>
    </w:p>
    <w:p w14:paraId="14A0A192" w14:textId="77777777" w:rsidR="008D23BA" w:rsidRPr="004026E0" w:rsidRDefault="008D23BA" w:rsidP="008D23BA">
      <w:pPr>
        <w:spacing w:line="240" w:lineRule="auto"/>
        <w:jc w:val="both"/>
        <w:rPr>
          <w:rFonts w:ascii="Montserrat Light" w:hAnsi="Montserrat Light"/>
          <w:b/>
          <w:bCs/>
          <w:noProof/>
          <w:lang w:val="ro-RO"/>
        </w:rPr>
      </w:pPr>
    </w:p>
    <w:p w14:paraId="583DCBE3" w14:textId="38EA08E3" w:rsidR="00C81A59" w:rsidRPr="004026E0" w:rsidRDefault="00C81A59" w:rsidP="008D23BA">
      <w:pPr>
        <w:spacing w:line="240" w:lineRule="auto"/>
        <w:jc w:val="both"/>
        <w:rPr>
          <w:rFonts w:ascii="Montserrat Light" w:hAnsi="Montserrat Light"/>
          <w:noProof/>
          <w:lang w:val="ro-RO"/>
        </w:rPr>
      </w:pPr>
      <w:r w:rsidRPr="004026E0">
        <w:rPr>
          <w:rFonts w:ascii="Montserrat Light" w:hAnsi="Montserrat Light"/>
          <w:b/>
          <w:bCs/>
          <w:noProof/>
          <w:lang w:val="ro-RO"/>
        </w:rPr>
        <w:t>Art. 10.</w:t>
      </w:r>
      <w:r w:rsidRPr="004026E0">
        <w:rPr>
          <w:rFonts w:ascii="Montserrat Light" w:hAnsi="Montserrat Light"/>
          <w:noProof/>
          <w:lang w:val="ro-RO"/>
        </w:rPr>
        <w:t xml:space="preserve"> Se aprobă </w:t>
      </w:r>
      <w:r w:rsidR="008D23BA" w:rsidRPr="004026E0">
        <w:rPr>
          <w:rFonts w:ascii="Montserrat Light" w:hAnsi="Montserrat Light"/>
          <w:noProof/>
          <w:lang w:val="ro-RO"/>
        </w:rPr>
        <w:t>C</w:t>
      </w:r>
      <w:r w:rsidRPr="004026E0">
        <w:rPr>
          <w:rFonts w:ascii="Montserrat Light" w:hAnsi="Montserrat Light"/>
          <w:noProof/>
          <w:lang w:val="ro-RO"/>
        </w:rPr>
        <w:t xml:space="preserve">riteriul de atribuire a </w:t>
      </w:r>
      <w:r w:rsidR="008D23BA" w:rsidRPr="004026E0">
        <w:rPr>
          <w:rFonts w:ascii="Montserrat Light" w:hAnsi="Montserrat Light"/>
          <w:noProof/>
          <w:lang w:val="ro-RO"/>
        </w:rPr>
        <w:t>c</w:t>
      </w:r>
      <w:r w:rsidRPr="004026E0">
        <w:rPr>
          <w:rFonts w:ascii="Montserrat Light" w:hAnsi="Montserrat Light"/>
          <w:noProof/>
          <w:lang w:val="ro-RO"/>
        </w:rPr>
        <w:t>ontractului menţionat la art. 8</w:t>
      </w:r>
      <w:r w:rsidRPr="004026E0">
        <w:rPr>
          <w:noProof/>
          <w:lang w:val="ro-RO"/>
        </w:rPr>
        <w:t xml:space="preserve"> </w:t>
      </w:r>
      <w:r w:rsidR="00E16CD1" w:rsidRPr="004026E0">
        <w:rPr>
          <w:rFonts w:ascii="Montserrat Light" w:hAnsi="Montserrat Light"/>
          <w:noProof/>
          <w:lang w:val="ro-RO"/>
        </w:rPr>
        <w:t xml:space="preserve">din prezenta hotărâre </w:t>
      </w:r>
      <w:r w:rsidR="008D23BA" w:rsidRPr="004026E0">
        <w:rPr>
          <w:rFonts w:ascii="Montserrat Light" w:hAnsi="Montserrat Light"/>
          <w:noProof/>
          <w:lang w:val="ro-RO"/>
        </w:rPr>
        <w:t>cuprins în</w:t>
      </w:r>
      <w:r w:rsidRPr="004026E0">
        <w:rPr>
          <w:rFonts w:ascii="Montserrat Light" w:hAnsi="Montserrat Light"/>
          <w:noProof/>
          <w:lang w:val="ro-RO"/>
        </w:rPr>
        <w:t xml:space="preserve"> </w:t>
      </w:r>
      <w:r w:rsidRPr="004026E0">
        <w:rPr>
          <w:rFonts w:ascii="Montserrat Light" w:hAnsi="Montserrat Light"/>
          <w:b/>
          <w:bCs/>
          <w:noProof/>
          <w:lang w:val="ro-RO"/>
        </w:rPr>
        <w:t>anex</w:t>
      </w:r>
      <w:r w:rsidR="008D23BA" w:rsidRPr="004026E0">
        <w:rPr>
          <w:rFonts w:ascii="Montserrat Light" w:hAnsi="Montserrat Light"/>
          <w:b/>
          <w:bCs/>
          <w:noProof/>
          <w:lang w:val="ro-RO"/>
        </w:rPr>
        <w:t>a</w:t>
      </w:r>
      <w:r w:rsidRPr="004026E0">
        <w:rPr>
          <w:rFonts w:ascii="Montserrat Light" w:hAnsi="Montserrat Light"/>
          <w:b/>
          <w:bCs/>
          <w:noProof/>
          <w:lang w:val="ro-RO"/>
        </w:rPr>
        <w:t xml:space="preserve"> nr. 9</w:t>
      </w:r>
      <w:r w:rsidRPr="004026E0">
        <w:rPr>
          <w:rFonts w:ascii="Montserrat Light" w:hAnsi="Montserrat Light"/>
          <w:noProof/>
          <w:lang w:val="ro-RO"/>
        </w:rPr>
        <w:t xml:space="preserve"> care face parte integrantă din prezenta hotărâre.</w:t>
      </w:r>
    </w:p>
    <w:p w14:paraId="5F14B782" w14:textId="77777777" w:rsidR="00E16CD1" w:rsidRPr="004026E0" w:rsidRDefault="00E16CD1" w:rsidP="00E16CD1">
      <w:pPr>
        <w:spacing w:line="240" w:lineRule="auto"/>
        <w:jc w:val="both"/>
        <w:rPr>
          <w:rFonts w:ascii="Montserrat Light" w:hAnsi="Montserrat Light"/>
          <w:noProof/>
          <w:lang w:val="ro-RO"/>
        </w:rPr>
      </w:pPr>
    </w:p>
    <w:p w14:paraId="55C3B308" w14:textId="6BE1CAF9" w:rsidR="00C81A59" w:rsidRPr="004026E0" w:rsidRDefault="00C81A59" w:rsidP="00E16CD1">
      <w:pPr>
        <w:spacing w:line="240" w:lineRule="auto"/>
        <w:jc w:val="both"/>
        <w:rPr>
          <w:rFonts w:ascii="Montserrat Light" w:hAnsi="Montserrat Light"/>
          <w:noProof/>
          <w:lang w:val="ro-RO"/>
        </w:rPr>
      </w:pPr>
      <w:r w:rsidRPr="004026E0">
        <w:rPr>
          <w:rFonts w:ascii="Montserrat Light" w:hAnsi="Montserrat Light"/>
          <w:b/>
          <w:bCs/>
          <w:noProof/>
          <w:lang w:val="ro-RO"/>
        </w:rPr>
        <w:t>Art. 11. (1)</w:t>
      </w:r>
      <w:r w:rsidRPr="004026E0">
        <w:rPr>
          <w:rFonts w:ascii="Montserrat Light" w:hAnsi="Montserrat Light"/>
          <w:noProof/>
          <w:lang w:val="ro-RO"/>
        </w:rPr>
        <w:t xml:space="preserve"> Se aprobă valoarea estimată a Contractului de delegare a gestiunii serviciului public de transport judeţean de persoane prin curse regulate în Județul Cluj, în sumă de 360.355.867,2 </w:t>
      </w:r>
      <w:r w:rsidR="00E16CD1" w:rsidRPr="004026E0">
        <w:rPr>
          <w:rFonts w:ascii="Montserrat Light" w:hAnsi="Montserrat Light"/>
          <w:noProof/>
          <w:lang w:val="ro-RO"/>
        </w:rPr>
        <w:t>l</w:t>
      </w:r>
      <w:r w:rsidRPr="004026E0">
        <w:rPr>
          <w:rFonts w:ascii="Montserrat Light" w:hAnsi="Montserrat Light"/>
          <w:noProof/>
          <w:lang w:val="ro-RO"/>
        </w:rPr>
        <w:t xml:space="preserve">ei, fără TVA, pe o durată de 6 ani. </w:t>
      </w:r>
    </w:p>
    <w:p w14:paraId="4FB82581" w14:textId="66798078" w:rsidR="00C81A59" w:rsidRPr="004026E0" w:rsidRDefault="00C81A59" w:rsidP="00E16CD1">
      <w:pPr>
        <w:spacing w:line="240" w:lineRule="auto"/>
        <w:jc w:val="both"/>
        <w:rPr>
          <w:rFonts w:ascii="Montserrat Light" w:hAnsi="Montserrat Light"/>
          <w:noProof/>
          <w:lang w:val="ro-RO"/>
        </w:rPr>
      </w:pPr>
      <w:r w:rsidRPr="004026E0">
        <w:rPr>
          <w:rFonts w:ascii="Montserrat Light" w:hAnsi="Montserrat Light"/>
          <w:b/>
          <w:bCs/>
          <w:noProof/>
          <w:lang w:val="ro-RO"/>
        </w:rPr>
        <w:t>(2)</w:t>
      </w:r>
      <w:r w:rsidRPr="004026E0">
        <w:rPr>
          <w:rFonts w:ascii="Montserrat Light" w:hAnsi="Montserrat Light"/>
          <w:noProof/>
          <w:lang w:val="ro-RO"/>
        </w:rPr>
        <w:t xml:space="preserve"> Atribuirea contractului menţionat se va realiza pe loturi corespunzătoare fiecărui traseu/grupă de trasee din Programul de transport menţionat la art. 4 </w:t>
      </w:r>
      <w:r w:rsidR="00E16CD1" w:rsidRPr="004026E0">
        <w:rPr>
          <w:rFonts w:ascii="Montserrat Light" w:hAnsi="Montserrat Light"/>
          <w:noProof/>
          <w:lang w:val="ro-RO"/>
        </w:rPr>
        <w:t>din prezenta hotărâre</w:t>
      </w:r>
      <w:r w:rsidRPr="004026E0">
        <w:rPr>
          <w:rFonts w:ascii="Montserrat Light" w:hAnsi="Montserrat Light"/>
          <w:noProof/>
          <w:lang w:val="ro-RO"/>
        </w:rPr>
        <w:t xml:space="preserve">, a căror valoare estimată este prezentată în </w:t>
      </w:r>
      <w:r w:rsidRPr="004026E0">
        <w:rPr>
          <w:rFonts w:ascii="Montserrat Light" w:hAnsi="Montserrat Light"/>
          <w:b/>
          <w:bCs/>
          <w:noProof/>
          <w:lang w:val="ro-RO"/>
        </w:rPr>
        <w:t>anexa nr. 10</w:t>
      </w:r>
      <w:r w:rsidRPr="004026E0">
        <w:rPr>
          <w:rFonts w:ascii="Montserrat Light" w:hAnsi="Montserrat Light"/>
          <w:noProof/>
          <w:lang w:val="ro-RO"/>
        </w:rPr>
        <w:t xml:space="preserve"> care face parte integrantă din prezenta hotărâre.</w:t>
      </w:r>
    </w:p>
    <w:p w14:paraId="3757B57F" w14:textId="77777777" w:rsidR="00E16CD1" w:rsidRPr="004026E0" w:rsidRDefault="00E16CD1" w:rsidP="00E16CD1">
      <w:pPr>
        <w:spacing w:line="240" w:lineRule="auto"/>
        <w:jc w:val="both"/>
        <w:rPr>
          <w:rFonts w:ascii="Montserrat Light" w:hAnsi="Montserrat Light"/>
          <w:b/>
          <w:bCs/>
          <w:noProof/>
          <w:lang w:val="ro-RO"/>
        </w:rPr>
      </w:pPr>
    </w:p>
    <w:p w14:paraId="66839968" w14:textId="3C233DD2" w:rsidR="00C81A59" w:rsidRPr="004026E0" w:rsidRDefault="00C81A59" w:rsidP="00E16CD1">
      <w:pPr>
        <w:spacing w:line="240" w:lineRule="auto"/>
        <w:jc w:val="both"/>
        <w:rPr>
          <w:rFonts w:ascii="Montserrat Light" w:hAnsi="Montserrat Light"/>
          <w:noProof/>
          <w:lang w:val="ro-RO"/>
        </w:rPr>
      </w:pPr>
      <w:r w:rsidRPr="004026E0">
        <w:rPr>
          <w:rFonts w:ascii="Montserrat Light" w:hAnsi="Montserrat Light"/>
          <w:b/>
          <w:bCs/>
          <w:noProof/>
          <w:lang w:val="ro-RO"/>
        </w:rPr>
        <w:t>Art. 12.</w:t>
      </w:r>
      <w:r w:rsidRPr="004026E0">
        <w:rPr>
          <w:rFonts w:ascii="Montserrat Light" w:hAnsi="Montserrat Light"/>
          <w:noProof/>
          <w:lang w:val="ro-RO"/>
        </w:rPr>
        <w:t xml:space="preserve"> Se aprobă Formularele tipizate și Instrucțiuni pentru ofertanți, care fac parte din documentația de atribuire a </w:t>
      </w:r>
      <w:r w:rsidR="00E16CD1" w:rsidRPr="004026E0">
        <w:rPr>
          <w:rFonts w:ascii="Montserrat Light" w:hAnsi="Montserrat Light"/>
          <w:noProof/>
          <w:lang w:val="ro-RO"/>
        </w:rPr>
        <w:t>c</w:t>
      </w:r>
      <w:r w:rsidRPr="004026E0">
        <w:rPr>
          <w:rFonts w:ascii="Montserrat Light" w:hAnsi="Montserrat Light"/>
          <w:noProof/>
          <w:lang w:val="ro-RO"/>
        </w:rPr>
        <w:t>ontractului menționat la art. 8</w:t>
      </w:r>
      <w:r w:rsidRPr="004026E0">
        <w:rPr>
          <w:noProof/>
          <w:lang w:val="ro-RO"/>
        </w:rPr>
        <w:t xml:space="preserve"> </w:t>
      </w:r>
      <w:r w:rsidR="00E16CD1" w:rsidRPr="004026E0">
        <w:rPr>
          <w:rFonts w:ascii="Montserrat Light" w:hAnsi="Montserrat Light"/>
          <w:noProof/>
          <w:lang w:val="ro-RO"/>
        </w:rPr>
        <w:t>din prezenta hotărâre</w:t>
      </w:r>
      <w:r w:rsidRPr="004026E0">
        <w:rPr>
          <w:rFonts w:ascii="Montserrat Light" w:hAnsi="Montserrat Light"/>
          <w:noProof/>
          <w:lang w:val="ro-RO"/>
        </w:rPr>
        <w:t xml:space="preserve">, </w:t>
      </w:r>
      <w:r w:rsidR="00E16CD1" w:rsidRPr="004026E0">
        <w:rPr>
          <w:rFonts w:ascii="Montserrat Light" w:hAnsi="Montserrat Light"/>
          <w:noProof/>
          <w:lang w:val="ro-RO"/>
        </w:rPr>
        <w:t>cuprinse în</w:t>
      </w:r>
      <w:r w:rsidRPr="004026E0">
        <w:rPr>
          <w:rFonts w:ascii="Montserrat Light" w:hAnsi="Montserrat Light"/>
          <w:noProof/>
          <w:lang w:val="ro-RO"/>
        </w:rPr>
        <w:t xml:space="preserve"> </w:t>
      </w:r>
      <w:r w:rsidRPr="004026E0">
        <w:rPr>
          <w:rFonts w:ascii="Montserrat Light" w:hAnsi="Montserrat Light"/>
          <w:b/>
          <w:bCs/>
          <w:noProof/>
          <w:lang w:val="ro-RO"/>
        </w:rPr>
        <w:t>anex</w:t>
      </w:r>
      <w:r w:rsidR="00E16CD1" w:rsidRPr="004026E0">
        <w:rPr>
          <w:rFonts w:ascii="Montserrat Light" w:hAnsi="Montserrat Light"/>
          <w:b/>
          <w:bCs/>
          <w:noProof/>
          <w:lang w:val="ro-RO"/>
        </w:rPr>
        <w:t xml:space="preserve">a </w:t>
      </w:r>
      <w:r w:rsidRPr="004026E0">
        <w:rPr>
          <w:rFonts w:ascii="Montserrat Light" w:hAnsi="Montserrat Light"/>
          <w:b/>
          <w:bCs/>
          <w:noProof/>
          <w:lang w:val="ro-RO"/>
        </w:rPr>
        <w:t>nr. 11</w:t>
      </w:r>
      <w:r w:rsidRPr="004026E0">
        <w:rPr>
          <w:rFonts w:ascii="Montserrat Light" w:hAnsi="Montserrat Light"/>
          <w:noProof/>
          <w:lang w:val="ro-RO"/>
        </w:rPr>
        <w:t xml:space="preserve"> care face parte integrantă din prezenta hotărâre.  </w:t>
      </w:r>
    </w:p>
    <w:p w14:paraId="133A461E" w14:textId="77777777" w:rsidR="00E16CD1" w:rsidRPr="004026E0" w:rsidRDefault="00E16CD1" w:rsidP="00E16CD1">
      <w:pPr>
        <w:spacing w:line="240" w:lineRule="auto"/>
        <w:jc w:val="both"/>
        <w:rPr>
          <w:rFonts w:ascii="Montserrat Light" w:hAnsi="Montserrat Light"/>
          <w:b/>
          <w:bCs/>
          <w:noProof/>
          <w:lang w:val="ro-RO"/>
        </w:rPr>
      </w:pPr>
    </w:p>
    <w:p w14:paraId="61A118ED" w14:textId="6A5D2140" w:rsidR="00C81A59" w:rsidRPr="004026E0" w:rsidRDefault="00C81A59" w:rsidP="00E16CD1">
      <w:pPr>
        <w:spacing w:line="240" w:lineRule="auto"/>
        <w:jc w:val="both"/>
        <w:rPr>
          <w:rFonts w:ascii="Montserrat Light" w:hAnsi="Montserrat Light"/>
          <w:noProof/>
          <w:lang w:val="ro-RO"/>
        </w:rPr>
      </w:pPr>
      <w:r w:rsidRPr="004026E0">
        <w:rPr>
          <w:rFonts w:ascii="Montserrat Light" w:hAnsi="Montserrat Light"/>
          <w:b/>
          <w:bCs/>
          <w:noProof/>
          <w:lang w:val="ro-RO"/>
        </w:rPr>
        <w:t>Art. 13.</w:t>
      </w:r>
      <w:r w:rsidRPr="004026E0">
        <w:rPr>
          <w:rFonts w:ascii="Montserrat Light" w:hAnsi="Montserrat Light"/>
          <w:noProof/>
          <w:lang w:val="ro-RO"/>
        </w:rPr>
        <w:t xml:space="preserve"> Prevederile prezentei hotărâri sunt aplicabile Programului de transport public județean de persoane prin curse regulate în </w:t>
      </w:r>
      <w:r w:rsidR="00DE017F" w:rsidRPr="004026E0">
        <w:rPr>
          <w:rFonts w:ascii="Montserrat Light" w:hAnsi="Montserrat Light"/>
          <w:noProof/>
          <w:lang w:val="ro-RO"/>
        </w:rPr>
        <w:t>J</w:t>
      </w:r>
      <w:r w:rsidRPr="004026E0">
        <w:rPr>
          <w:rFonts w:ascii="Montserrat Light" w:hAnsi="Montserrat Light"/>
          <w:noProof/>
          <w:lang w:val="ro-RO"/>
        </w:rPr>
        <w:t>udețul Cluj, în baza căruia se va desfăşura serviciul public de transport de persoane prin curse regulate pe traseele judeţene, începând cu data de 1 ianuarie 2022.</w:t>
      </w:r>
    </w:p>
    <w:p w14:paraId="56B98E99" w14:textId="77777777" w:rsidR="00E16CD1" w:rsidRPr="004026E0" w:rsidRDefault="00E16CD1" w:rsidP="00E16CD1">
      <w:pPr>
        <w:spacing w:line="240" w:lineRule="auto"/>
        <w:jc w:val="both"/>
        <w:rPr>
          <w:rFonts w:ascii="Montserrat Light" w:hAnsi="Montserrat Light"/>
          <w:b/>
          <w:bCs/>
          <w:noProof/>
          <w:lang w:val="ro-RO"/>
        </w:rPr>
      </w:pPr>
    </w:p>
    <w:p w14:paraId="7C461662" w14:textId="3DA0A3D2" w:rsidR="00C81A59" w:rsidRPr="004026E0" w:rsidRDefault="00C81A59" w:rsidP="00E16CD1">
      <w:pPr>
        <w:spacing w:line="240" w:lineRule="auto"/>
        <w:jc w:val="both"/>
        <w:rPr>
          <w:rFonts w:ascii="Montserrat Light" w:hAnsi="Montserrat Light"/>
          <w:noProof/>
          <w:lang w:val="ro-RO"/>
        </w:rPr>
      </w:pPr>
      <w:r w:rsidRPr="004026E0">
        <w:rPr>
          <w:rFonts w:ascii="Montserrat Light" w:hAnsi="Montserrat Light"/>
          <w:b/>
          <w:bCs/>
          <w:noProof/>
          <w:lang w:val="ro-RO"/>
        </w:rPr>
        <w:t>Art. 14.</w:t>
      </w:r>
      <w:r w:rsidRPr="004026E0">
        <w:rPr>
          <w:rFonts w:ascii="Montserrat Light" w:hAnsi="Montserrat Light"/>
          <w:noProof/>
          <w:lang w:val="ro-RO"/>
        </w:rPr>
        <w:t xml:space="preserve"> Se împuterniceşte Preşedintele Consiliului Judeţean Cluj să aprobe, în numele şi pe seama Consiliului Judeţean Cluj, modificarea modelului de contract având ca obiect delegarea gestiunii serviciului public de transport judeţean de persoane prin curse regulate în Judeţul Cluj, ca urmare a măsurilor de remediere confirmate prin decizii ale Consiliului Naţional de Soluţionare a Contestaţiilor, de instanţele judecătoreşti sau a altor măsuri justificate care se impun pe parcursul procedurii de delegare-licitaţie deschisă.</w:t>
      </w:r>
    </w:p>
    <w:p w14:paraId="3097D38C" w14:textId="77777777" w:rsidR="00DE017F" w:rsidRPr="004026E0" w:rsidRDefault="00DE017F" w:rsidP="00DE017F">
      <w:pPr>
        <w:spacing w:line="240" w:lineRule="auto"/>
        <w:jc w:val="both"/>
        <w:rPr>
          <w:rFonts w:ascii="Montserrat Light" w:hAnsi="Montserrat Light"/>
          <w:b/>
          <w:bCs/>
          <w:noProof/>
          <w:lang w:val="ro-RO"/>
        </w:rPr>
      </w:pPr>
    </w:p>
    <w:p w14:paraId="27D5A916" w14:textId="4B9B6658" w:rsidR="00C81A59" w:rsidRPr="004026E0" w:rsidRDefault="00C81A59" w:rsidP="00DE017F">
      <w:pPr>
        <w:spacing w:line="240" w:lineRule="auto"/>
        <w:jc w:val="both"/>
        <w:rPr>
          <w:rFonts w:ascii="Montserrat Light" w:hAnsi="Montserrat Light"/>
          <w:noProof/>
          <w:lang w:val="ro-RO"/>
        </w:rPr>
      </w:pPr>
      <w:r w:rsidRPr="004026E0">
        <w:rPr>
          <w:rFonts w:ascii="Montserrat Light" w:hAnsi="Montserrat Light"/>
          <w:b/>
          <w:bCs/>
          <w:noProof/>
          <w:lang w:val="ro-RO"/>
        </w:rPr>
        <w:t>Art. 15.</w:t>
      </w:r>
      <w:r w:rsidRPr="004026E0">
        <w:rPr>
          <w:rFonts w:ascii="Montserrat Light" w:hAnsi="Montserrat Light"/>
          <w:noProof/>
          <w:lang w:val="ro-RO"/>
        </w:rPr>
        <w:t xml:space="preserve"> La data 01.01.2022 se abrogă:</w:t>
      </w:r>
    </w:p>
    <w:p w14:paraId="4AC471A8" w14:textId="77777777" w:rsidR="00C81A59" w:rsidRPr="004026E0" w:rsidRDefault="00C81A59" w:rsidP="00DE017F">
      <w:pPr>
        <w:spacing w:line="240" w:lineRule="auto"/>
        <w:jc w:val="both"/>
        <w:rPr>
          <w:rFonts w:ascii="Montserrat Light" w:hAnsi="Montserrat Light"/>
          <w:noProof/>
          <w:lang w:val="ro-RO"/>
        </w:rPr>
      </w:pPr>
      <w:r w:rsidRPr="004026E0">
        <w:rPr>
          <w:rFonts w:ascii="Montserrat Light" w:hAnsi="Montserrat Light"/>
          <w:noProof/>
          <w:lang w:val="ro-RO"/>
        </w:rPr>
        <w:t>a) Hotărârea Consiliului Județean Cluj nr. 102/2008 privind aprobarea Regulamentului pentru efectuarea transportului public judeţean de persoane în Judeţul Cluj şi a Caietului de sarcini al Serviciului de transport public judeţean de persoane, cu modificările  ulterioare;</w:t>
      </w:r>
    </w:p>
    <w:p w14:paraId="6D490A80" w14:textId="77777777" w:rsidR="00C81A59" w:rsidRPr="004026E0" w:rsidRDefault="00C81A59" w:rsidP="00DE017F">
      <w:pPr>
        <w:spacing w:line="240" w:lineRule="auto"/>
        <w:jc w:val="both"/>
        <w:rPr>
          <w:rFonts w:ascii="Montserrat Light" w:hAnsi="Montserrat Light"/>
          <w:noProof/>
          <w:lang w:val="ro-RO"/>
        </w:rPr>
      </w:pPr>
      <w:r w:rsidRPr="004026E0">
        <w:rPr>
          <w:rFonts w:ascii="Montserrat Light" w:hAnsi="Montserrat Light"/>
          <w:noProof/>
          <w:lang w:val="ro-RO"/>
        </w:rPr>
        <w:t>b) Hotărârea Consiliului Județean Cluj nr. 167/2008 cu privire la aprobarea proiectului de contract de delegare a gestiunii Serviciului de transport public judeţean de persoane prin curse regulate în judeţul Cluj;</w:t>
      </w:r>
    </w:p>
    <w:p w14:paraId="2624D3DA" w14:textId="77777777" w:rsidR="00C81A59" w:rsidRPr="004026E0" w:rsidRDefault="00C81A59" w:rsidP="00DE017F">
      <w:pPr>
        <w:spacing w:line="240" w:lineRule="auto"/>
        <w:jc w:val="both"/>
        <w:rPr>
          <w:rFonts w:ascii="Montserrat Light" w:hAnsi="Montserrat Light"/>
          <w:noProof/>
          <w:lang w:val="ro-RO"/>
        </w:rPr>
      </w:pPr>
      <w:r w:rsidRPr="004026E0">
        <w:rPr>
          <w:rFonts w:ascii="Montserrat Light" w:hAnsi="Montserrat Light"/>
          <w:noProof/>
          <w:lang w:val="ro-RO"/>
        </w:rPr>
        <w:t>c) Hotărârea Consiliului Județean Cluj nr. 202/30.10.2019 privind aprobarea procedurii de atribuire directă a traseelor cuprinse în Programul de transport public de persoane prin curse regulate în trafic județean, în Județul Cluj.</w:t>
      </w:r>
    </w:p>
    <w:p w14:paraId="0264F095" w14:textId="77777777" w:rsidR="00DE017F" w:rsidRPr="004026E0" w:rsidRDefault="00DE017F" w:rsidP="00DE017F">
      <w:pPr>
        <w:spacing w:line="240" w:lineRule="auto"/>
        <w:jc w:val="both"/>
        <w:rPr>
          <w:rFonts w:ascii="Montserrat Light" w:hAnsi="Montserrat Light"/>
          <w:b/>
          <w:bCs/>
          <w:noProof/>
          <w:lang w:val="ro-RO"/>
        </w:rPr>
      </w:pPr>
    </w:p>
    <w:p w14:paraId="6DE015B4" w14:textId="77F68875" w:rsidR="00C81A59" w:rsidRPr="004026E0" w:rsidRDefault="00C81A59" w:rsidP="00DE017F">
      <w:pPr>
        <w:spacing w:line="240" w:lineRule="auto"/>
        <w:jc w:val="both"/>
        <w:rPr>
          <w:rFonts w:ascii="Montserrat Light" w:hAnsi="Montserrat Light"/>
          <w:noProof/>
          <w:lang w:val="ro-RO"/>
        </w:rPr>
      </w:pPr>
      <w:r w:rsidRPr="004026E0">
        <w:rPr>
          <w:rFonts w:ascii="Montserrat Light" w:hAnsi="Montserrat Light"/>
          <w:b/>
          <w:bCs/>
          <w:noProof/>
          <w:lang w:val="ro-RO"/>
        </w:rPr>
        <w:t>Art. 16.</w:t>
      </w:r>
      <w:r w:rsidRPr="004026E0">
        <w:rPr>
          <w:rFonts w:ascii="Montserrat Light" w:hAnsi="Montserrat Light"/>
          <w:noProof/>
          <w:lang w:val="ro-RO"/>
        </w:rPr>
        <w:t xml:space="preserve"> Cu punerea în aplicare a prevederilor prezentei hotărâri se încredinţează Preşedintele Consiliului Judeţean Cluj</w:t>
      </w:r>
      <w:r w:rsidR="00DE017F" w:rsidRPr="004026E0">
        <w:rPr>
          <w:rFonts w:ascii="Montserrat Light" w:hAnsi="Montserrat Light"/>
          <w:noProof/>
          <w:lang w:val="ro-RO"/>
        </w:rPr>
        <w:t xml:space="preserve">, </w:t>
      </w:r>
      <w:r w:rsidRPr="004026E0">
        <w:rPr>
          <w:rFonts w:ascii="Montserrat Light" w:hAnsi="Montserrat Light"/>
          <w:noProof/>
          <w:lang w:val="ro-RO"/>
        </w:rPr>
        <w:t>prin Direcţia Juridică – Compartiment Autoritatea Judeţeană de Transport.</w:t>
      </w:r>
    </w:p>
    <w:p w14:paraId="48AD8D7B" w14:textId="77777777" w:rsidR="00C81A59" w:rsidRPr="004026E0" w:rsidRDefault="00C81A59" w:rsidP="00DE017F">
      <w:pPr>
        <w:spacing w:line="240" w:lineRule="auto"/>
        <w:jc w:val="both"/>
        <w:rPr>
          <w:rFonts w:ascii="Montserrat Light" w:hAnsi="Montserrat Light"/>
          <w:noProof/>
          <w:lang w:val="ro-RO"/>
        </w:rPr>
      </w:pPr>
      <w:r w:rsidRPr="004026E0">
        <w:rPr>
          <w:rFonts w:ascii="Montserrat Light" w:hAnsi="Montserrat Light"/>
          <w:b/>
          <w:bCs/>
          <w:noProof/>
          <w:lang w:val="ro-RO"/>
        </w:rPr>
        <w:lastRenderedPageBreak/>
        <w:t>Art. 17.</w:t>
      </w:r>
      <w:r w:rsidRPr="004026E0">
        <w:rPr>
          <w:rFonts w:ascii="Montserrat Light" w:hAnsi="Montserrat Light"/>
          <w:noProof/>
          <w:lang w:val="ro-RO"/>
        </w:rPr>
        <w:t xml:space="preserve"> Prezenta hotărâre se comunică Direcţiei Juridice – Compartiment Autoritatea Judeţeană de Transport, precum şi Prefectului Judeţului Cluj şi se aduce la cunoştinţă publică prin afişare la sediul Consiliului Judeţean Cluj şi pe pagina de internet ”www.cjcluj.ro ”.</w:t>
      </w:r>
    </w:p>
    <w:p w14:paraId="602E6FB5" w14:textId="77777777" w:rsidR="004F009B" w:rsidRPr="004026E0" w:rsidRDefault="004F009B" w:rsidP="00C81A59">
      <w:pPr>
        <w:adjustRightInd w:val="0"/>
        <w:spacing w:line="240" w:lineRule="auto"/>
        <w:jc w:val="both"/>
        <w:rPr>
          <w:rFonts w:ascii="Montserrat Light" w:hAnsi="Montserrat Light"/>
          <w:noProof/>
          <w:lang w:eastAsia="ro-RO"/>
        </w:rPr>
      </w:pPr>
    </w:p>
    <w:p w14:paraId="6EA37FD9" w14:textId="77777777" w:rsidR="00F36BA5" w:rsidRPr="004026E0" w:rsidRDefault="00F36BA5" w:rsidP="00C81A59">
      <w:pPr>
        <w:spacing w:line="240" w:lineRule="auto"/>
        <w:jc w:val="both"/>
        <w:rPr>
          <w:rFonts w:ascii="Montserrat Light" w:eastAsia="Calibri" w:hAnsi="Montserrat Light"/>
          <w:b/>
          <w:noProof/>
          <w:lang w:val="ro-RO"/>
        </w:rPr>
      </w:pPr>
    </w:p>
    <w:p w14:paraId="5EC3AC2B" w14:textId="3763347F" w:rsidR="004E343B" w:rsidRPr="004026E0" w:rsidRDefault="004E343B" w:rsidP="00C81A59">
      <w:pPr>
        <w:spacing w:line="240" w:lineRule="auto"/>
        <w:jc w:val="both"/>
        <w:rPr>
          <w:rFonts w:ascii="Montserrat" w:hAnsi="Montserrat"/>
          <w:b/>
          <w:lang w:val="ro-RO" w:eastAsia="ro-RO"/>
        </w:rPr>
      </w:pPr>
      <w:r w:rsidRPr="004026E0">
        <w:rPr>
          <w:rFonts w:ascii="Montserrat" w:hAnsi="Montserrat"/>
          <w:lang w:val="ro-RO" w:eastAsia="ro-RO"/>
        </w:rPr>
        <w:tab/>
      </w:r>
      <w:r w:rsidRPr="004026E0">
        <w:rPr>
          <w:rFonts w:ascii="Montserrat" w:hAnsi="Montserrat"/>
          <w:lang w:val="ro-RO" w:eastAsia="ro-RO"/>
        </w:rPr>
        <w:tab/>
      </w:r>
      <w:r w:rsidRPr="004026E0">
        <w:rPr>
          <w:rFonts w:ascii="Montserrat" w:hAnsi="Montserrat"/>
          <w:lang w:val="ro-RO" w:eastAsia="ro-RO"/>
        </w:rPr>
        <w:tab/>
        <w:t xml:space="preserve">                                              </w:t>
      </w:r>
      <w:r w:rsidR="002135B8" w:rsidRPr="004026E0">
        <w:rPr>
          <w:rFonts w:ascii="Montserrat" w:hAnsi="Montserrat"/>
          <w:lang w:val="ro-RO" w:eastAsia="ro-RO"/>
        </w:rPr>
        <w:t xml:space="preserve">  </w:t>
      </w:r>
      <w:r w:rsidRPr="004026E0">
        <w:rPr>
          <w:rFonts w:ascii="Montserrat" w:hAnsi="Montserrat"/>
          <w:lang w:val="ro-RO" w:eastAsia="ro-RO"/>
        </w:rPr>
        <w:t xml:space="preserve"> </w:t>
      </w:r>
      <w:r w:rsidR="00142775" w:rsidRPr="004026E0">
        <w:rPr>
          <w:rFonts w:ascii="Montserrat" w:hAnsi="Montserrat"/>
          <w:lang w:val="ro-RO" w:eastAsia="ro-RO"/>
        </w:rPr>
        <w:t xml:space="preserve">         </w:t>
      </w:r>
      <w:r w:rsidRPr="004026E0">
        <w:rPr>
          <w:rFonts w:ascii="Montserrat" w:hAnsi="Montserrat"/>
          <w:lang w:val="ro-RO" w:eastAsia="ro-RO"/>
        </w:rPr>
        <w:t xml:space="preserve"> </w:t>
      </w:r>
      <w:r w:rsidRPr="004026E0">
        <w:rPr>
          <w:rFonts w:ascii="Montserrat" w:hAnsi="Montserrat"/>
          <w:b/>
          <w:lang w:val="ro-RO" w:eastAsia="ro-RO"/>
        </w:rPr>
        <w:t>Contrasemnează:</w:t>
      </w:r>
    </w:p>
    <w:p w14:paraId="13B0D5D9" w14:textId="5CC13B07" w:rsidR="004E343B" w:rsidRPr="004026E0" w:rsidRDefault="004E343B" w:rsidP="00C81A59">
      <w:pPr>
        <w:spacing w:line="240" w:lineRule="auto"/>
        <w:jc w:val="both"/>
        <w:rPr>
          <w:rFonts w:ascii="Montserrat" w:hAnsi="Montserrat"/>
          <w:b/>
          <w:lang w:val="ro-RO" w:eastAsia="ro-RO"/>
        </w:rPr>
      </w:pPr>
      <w:bookmarkStart w:id="18" w:name="_Hlk53658535"/>
      <w:r w:rsidRPr="004026E0">
        <w:rPr>
          <w:rFonts w:ascii="Montserrat" w:hAnsi="Montserrat"/>
          <w:lang w:val="ro-RO" w:eastAsia="ro-RO"/>
        </w:rPr>
        <w:t xml:space="preserve">       </w:t>
      </w:r>
      <w:r w:rsidRPr="004026E0">
        <w:rPr>
          <w:rFonts w:ascii="Montserrat" w:hAnsi="Montserrat"/>
          <w:b/>
          <w:lang w:val="ro-RO" w:eastAsia="ro-RO"/>
        </w:rPr>
        <w:t>PREŞEDINTE,</w:t>
      </w:r>
      <w:r w:rsidRPr="004026E0">
        <w:rPr>
          <w:rFonts w:ascii="Montserrat" w:hAnsi="Montserrat"/>
          <w:b/>
          <w:lang w:val="ro-RO" w:eastAsia="ro-RO"/>
        </w:rPr>
        <w:tab/>
      </w:r>
      <w:r w:rsidRPr="004026E0">
        <w:rPr>
          <w:rFonts w:ascii="Montserrat" w:hAnsi="Montserrat"/>
          <w:lang w:val="ro-RO" w:eastAsia="ro-RO"/>
        </w:rPr>
        <w:tab/>
      </w:r>
      <w:r w:rsidRPr="004026E0">
        <w:rPr>
          <w:rFonts w:ascii="Montserrat" w:hAnsi="Montserrat"/>
          <w:lang w:val="ro-RO" w:eastAsia="ro-RO"/>
        </w:rPr>
        <w:tab/>
        <w:t xml:space="preserve">     </w:t>
      </w:r>
      <w:r w:rsidR="00142775" w:rsidRPr="004026E0">
        <w:rPr>
          <w:rFonts w:ascii="Montserrat" w:hAnsi="Montserrat"/>
          <w:lang w:val="ro-RO" w:eastAsia="ro-RO"/>
        </w:rPr>
        <w:t xml:space="preserve">          </w:t>
      </w:r>
      <w:r w:rsidRPr="004026E0">
        <w:rPr>
          <w:rFonts w:ascii="Montserrat" w:hAnsi="Montserrat"/>
          <w:lang w:val="ro-RO" w:eastAsia="ro-RO"/>
        </w:rPr>
        <w:t xml:space="preserve"> </w:t>
      </w:r>
      <w:r w:rsidRPr="004026E0">
        <w:rPr>
          <w:rFonts w:ascii="Montserrat" w:hAnsi="Montserrat"/>
          <w:b/>
          <w:lang w:val="ro-RO" w:eastAsia="ro-RO"/>
        </w:rPr>
        <w:t>SECRETAR GENERAL AL JUDEŢULUI,</w:t>
      </w:r>
    </w:p>
    <w:p w14:paraId="0208B2B6" w14:textId="7EBCFCE2" w:rsidR="004E343B" w:rsidRPr="004026E0" w:rsidRDefault="004E343B" w:rsidP="00C81A59">
      <w:pPr>
        <w:spacing w:line="240" w:lineRule="auto"/>
        <w:jc w:val="both"/>
        <w:rPr>
          <w:rFonts w:ascii="Montserrat" w:hAnsi="Montserrat"/>
          <w:b/>
          <w:lang w:val="ro-RO" w:eastAsia="ro-RO"/>
        </w:rPr>
      </w:pPr>
      <w:r w:rsidRPr="004026E0">
        <w:rPr>
          <w:rFonts w:ascii="Montserrat" w:hAnsi="Montserrat"/>
          <w:b/>
          <w:lang w:val="ro-RO" w:eastAsia="ro-RO"/>
        </w:rPr>
        <w:t xml:space="preserve">       </w:t>
      </w:r>
      <w:r w:rsidR="00407BA0" w:rsidRPr="004026E0">
        <w:rPr>
          <w:rFonts w:ascii="Montserrat" w:hAnsi="Montserrat"/>
          <w:b/>
          <w:lang w:val="ro-RO" w:eastAsia="ro-RO"/>
        </w:rPr>
        <w:t xml:space="preserve"> </w:t>
      </w:r>
      <w:r w:rsidRPr="004026E0">
        <w:rPr>
          <w:rFonts w:ascii="Montserrat" w:hAnsi="Montserrat"/>
          <w:b/>
          <w:lang w:val="ro-RO" w:eastAsia="ro-RO"/>
        </w:rPr>
        <w:t xml:space="preserve">   Alin Tișe                                                        </w:t>
      </w:r>
      <w:r w:rsidR="00200432" w:rsidRPr="004026E0">
        <w:rPr>
          <w:rFonts w:ascii="Montserrat" w:hAnsi="Montserrat"/>
          <w:b/>
          <w:lang w:val="ro-RO" w:eastAsia="ro-RO"/>
        </w:rPr>
        <w:t xml:space="preserve"> </w:t>
      </w:r>
      <w:r w:rsidR="002135B8" w:rsidRPr="004026E0">
        <w:rPr>
          <w:rFonts w:ascii="Montserrat" w:hAnsi="Montserrat"/>
          <w:b/>
          <w:lang w:val="ro-RO" w:eastAsia="ro-RO"/>
        </w:rPr>
        <w:t xml:space="preserve">          </w:t>
      </w:r>
      <w:r w:rsidRPr="004026E0">
        <w:rPr>
          <w:rFonts w:ascii="Montserrat" w:hAnsi="Montserrat"/>
          <w:b/>
          <w:lang w:val="ro-RO" w:eastAsia="ro-RO"/>
        </w:rPr>
        <w:t xml:space="preserve"> </w:t>
      </w:r>
      <w:r w:rsidR="00142775" w:rsidRPr="004026E0">
        <w:rPr>
          <w:rFonts w:ascii="Montserrat" w:hAnsi="Montserrat"/>
          <w:b/>
          <w:lang w:val="ro-RO" w:eastAsia="ro-RO"/>
        </w:rPr>
        <w:t xml:space="preserve"> </w:t>
      </w:r>
      <w:r w:rsidRPr="004026E0">
        <w:rPr>
          <w:rFonts w:ascii="Montserrat" w:hAnsi="Montserrat"/>
          <w:b/>
          <w:lang w:val="ro-RO" w:eastAsia="ro-RO"/>
        </w:rPr>
        <w:t xml:space="preserve">   Simona Gaci</w:t>
      </w:r>
    </w:p>
    <w:p w14:paraId="16FA8485" w14:textId="23BA9C8A" w:rsidR="00AD24C8" w:rsidRPr="004026E0" w:rsidRDefault="00AD24C8" w:rsidP="00C81A59">
      <w:pPr>
        <w:spacing w:line="240" w:lineRule="auto"/>
        <w:jc w:val="both"/>
        <w:rPr>
          <w:rFonts w:ascii="Montserrat" w:hAnsi="Montserrat"/>
          <w:b/>
          <w:lang w:val="ro-RO" w:eastAsia="ro-RO"/>
        </w:rPr>
      </w:pPr>
    </w:p>
    <w:p w14:paraId="07C081CD" w14:textId="7F403B4F" w:rsidR="008C6CC3" w:rsidRPr="004026E0" w:rsidRDefault="008C6CC3" w:rsidP="00C81A59">
      <w:pPr>
        <w:spacing w:line="240" w:lineRule="auto"/>
        <w:jc w:val="both"/>
        <w:rPr>
          <w:rFonts w:ascii="Montserrat" w:hAnsi="Montserrat"/>
          <w:b/>
          <w:lang w:val="ro-RO" w:eastAsia="ro-RO"/>
        </w:rPr>
      </w:pPr>
    </w:p>
    <w:p w14:paraId="5E303B7C" w14:textId="47DDF8E0" w:rsidR="008C6CC3" w:rsidRPr="004026E0" w:rsidRDefault="008C6CC3" w:rsidP="00C81A59">
      <w:pPr>
        <w:spacing w:line="240" w:lineRule="auto"/>
        <w:jc w:val="both"/>
        <w:rPr>
          <w:rFonts w:ascii="Montserrat" w:hAnsi="Montserrat"/>
          <w:b/>
          <w:lang w:val="ro-RO" w:eastAsia="ro-RO"/>
        </w:rPr>
      </w:pPr>
    </w:p>
    <w:p w14:paraId="29A17355" w14:textId="31D24212" w:rsidR="00DE017F" w:rsidRPr="004026E0" w:rsidRDefault="00DE017F" w:rsidP="00C81A59">
      <w:pPr>
        <w:spacing w:line="240" w:lineRule="auto"/>
        <w:jc w:val="both"/>
        <w:rPr>
          <w:rFonts w:ascii="Montserrat" w:hAnsi="Montserrat"/>
          <w:b/>
          <w:lang w:val="ro-RO" w:eastAsia="ro-RO"/>
        </w:rPr>
      </w:pPr>
    </w:p>
    <w:p w14:paraId="6A3D7D3C" w14:textId="53FA58B0" w:rsidR="00DE017F" w:rsidRPr="004026E0" w:rsidRDefault="00DE017F" w:rsidP="00C81A59">
      <w:pPr>
        <w:spacing w:line="240" w:lineRule="auto"/>
        <w:jc w:val="both"/>
        <w:rPr>
          <w:rFonts w:ascii="Montserrat" w:hAnsi="Montserrat"/>
          <w:b/>
          <w:lang w:val="ro-RO" w:eastAsia="ro-RO"/>
        </w:rPr>
      </w:pPr>
    </w:p>
    <w:p w14:paraId="4629355F" w14:textId="35F16AC2" w:rsidR="00DE017F" w:rsidRPr="004026E0" w:rsidRDefault="00DE017F" w:rsidP="00C81A59">
      <w:pPr>
        <w:spacing w:line="240" w:lineRule="auto"/>
        <w:jc w:val="both"/>
        <w:rPr>
          <w:rFonts w:ascii="Montserrat" w:hAnsi="Montserrat"/>
          <w:b/>
          <w:lang w:val="ro-RO" w:eastAsia="ro-RO"/>
        </w:rPr>
      </w:pPr>
    </w:p>
    <w:p w14:paraId="099967E0" w14:textId="5D32B638" w:rsidR="00DE017F" w:rsidRPr="004026E0" w:rsidRDefault="00DE017F" w:rsidP="00C81A59">
      <w:pPr>
        <w:spacing w:line="240" w:lineRule="auto"/>
        <w:jc w:val="both"/>
        <w:rPr>
          <w:rFonts w:ascii="Montserrat" w:hAnsi="Montserrat"/>
          <w:b/>
          <w:lang w:val="ro-RO" w:eastAsia="ro-RO"/>
        </w:rPr>
      </w:pPr>
    </w:p>
    <w:p w14:paraId="7D8564DF" w14:textId="017BB9C0" w:rsidR="00DE017F" w:rsidRPr="004026E0" w:rsidRDefault="00DE017F" w:rsidP="00C81A59">
      <w:pPr>
        <w:spacing w:line="240" w:lineRule="auto"/>
        <w:jc w:val="both"/>
        <w:rPr>
          <w:rFonts w:ascii="Montserrat" w:hAnsi="Montserrat"/>
          <w:b/>
          <w:lang w:val="ro-RO" w:eastAsia="ro-RO"/>
        </w:rPr>
      </w:pPr>
    </w:p>
    <w:p w14:paraId="02919C3F" w14:textId="2723D7C9" w:rsidR="00DE017F" w:rsidRPr="004026E0" w:rsidRDefault="00DE017F" w:rsidP="00C81A59">
      <w:pPr>
        <w:spacing w:line="240" w:lineRule="auto"/>
        <w:jc w:val="both"/>
        <w:rPr>
          <w:rFonts w:ascii="Montserrat" w:hAnsi="Montserrat"/>
          <w:b/>
          <w:lang w:val="ro-RO" w:eastAsia="ro-RO"/>
        </w:rPr>
      </w:pPr>
    </w:p>
    <w:p w14:paraId="2519F028" w14:textId="6F1EE736" w:rsidR="00DE017F" w:rsidRPr="004026E0" w:rsidRDefault="00DE017F" w:rsidP="00C81A59">
      <w:pPr>
        <w:spacing w:line="240" w:lineRule="auto"/>
        <w:jc w:val="both"/>
        <w:rPr>
          <w:rFonts w:ascii="Montserrat" w:hAnsi="Montserrat"/>
          <w:b/>
          <w:lang w:val="ro-RO" w:eastAsia="ro-RO"/>
        </w:rPr>
      </w:pPr>
    </w:p>
    <w:p w14:paraId="0F98FF6A" w14:textId="7B8B39E1" w:rsidR="00DE017F" w:rsidRPr="004026E0" w:rsidRDefault="00DE017F" w:rsidP="00C81A59">
      <w:pPr>
        <w:spacing w:line="240" w:lineRule="auto"/>
        <w:jc w:val="both"/>
        <w:rPr>
          <w:rFonts w:ascii="Montserrat" w:hAnsi="Montserrat"/>
          <w:b/>
          <w:lang w:val="ro-RO" w:eastAsia="ro-RO"/>
        </w:rPr>
      </w:pPr>
    </w:p>
    <w:p w14:paraId="27386BAB" w14:textId="3A874D92" w:rsidR="00DE017F" w:rsidRPr="004026E0" w:rsidRDefault="00DE017F" w:rsidP="00C81A59">
      <w:pPr>
        <w:spacing w:line="240" w:lineRule="auto"/>
        <w:jc w:val="both"/>
        <w:rPr>
          <w:rFonts w:ascii="Montserrat" w:hAnsi="Montserrat"/>
          <w:b/>
          <w:lang w:val="ro-RO" w:eastAsia="ro-RO"/>
        </w:rPr>
      </w:pPr>
    </w:p>
    <w:p w14:paraId="73B7BAB2" w14:textId="6A8224A4" w:rsidR="00DE017F" w:rsidRPr="004026E0" w:rsidRDefault="00DE017F" w:rsidP="00C81A59">
      <w:pPr>
        <w:spacing w:line="240" w:lineRule="auto"/>
        <w:jc w:val="both"/>
        <w:rPr>
          <w:rFonts w:ascii="Montserrat" w:hAnsi="Montserrat"/>
          <w:b/>
          <w:lang w:val="ro-RO" w:eastAsia="ro-RO"/>
        </w:rPr>
      </w:pPr>
    </w:p>
    <w:p w14:paraId="1DC489A9" w14:textId="17E1E952" w:rsidR="00DE017F" w:rsidRPr="004026E0" w:rsidRDefault="00DE017F" w:rsidP="00C81A59">
      <w:pPr>
        <w:spacing w:line="240" w:lineRule="auto"/>
        <w:jc w:val="both"/>
        <w:rPr>
          <w:rFonts w:ascii="Montserrat" w:hAnsi="Montserrat"/>
          <w:b/>
          <w:lang w:val="ro-RO" w:eastAsia="ro-RO"/>
        </w:rPr>
      </w:pPr>
    </w:p>
    <w:p w14:paraId="50C0A8DC" w14:textId="0A1AD0FF" w:rsidR="00DE017F" w:rsidRPr="004026E0" w:rsidRDefault="00DE017F" w:rsidP="00C81A59">
      <w:pPr>
        <w:spacing w:line="240" w:lineRule="auto"/>
        <w:jc w:val="both"/>
        <w:rPr>
          <w:rFonts w:ascii="Montserrat" w:hAnsi="Montserrat"/>
          <w:b/>
          <w:lang w:val="ro-RO" w:eastAsia="ro-RO"/>
        </w:rPr>
      </w:pPr>
    </w:p>
    <w:p w14:paraId="41D08EA5" w14:textId="78FD18C5" w:rsidR="00DE017F" w:rsidRPr="004026E0" w:rsidRDefault="00DE017F" w:rsidP="00C81A59">
      <w:pPr>
        <w:spacing w:line="240" w:lineRule="auto"/>
        <w:jc w:val="both"/>
        <w:rPr>
          <w:rFonts w:ascii="Montserrat" w:hAnsi="Montserrat"/>
          <w:b/>
          <w:lang w:val="ro-RO" w:eastAsia="ro-RO"/>
        </w:rPr>
      </w:pPr>
    </w:p>
    <w:p w14:paraId="20AC2CB0" w14:textId="083B1DCE" w:rsidR="00DE017F" w:rsidRPr="004026E0" w:rsidRDefault="00DE017F" w:rsidP="00C81A59">
      <w:pPr>
        <w:spacing w:line="240" w:lineRule="auto"/>
        <w:jc w:val="both"/>
        <w:rPr>
          <w:rFonts w:ascii="Montserrat" w:hAnsi="Montserrat"/>
          <w:b/>
          <w:lang w:val="ro-RO" w:eastAsia="ro-RO"/>
        </w:rPr>
      </w:pPr>
    </w:p>
    <w:p w14:paraId="5EF30E59" w14:textId="2D7A541C" w:rsidR="00DE017F" w:rsidRPr="004026E0" w:rsidRDefault="00DE017F" w:rsidP="00C81A59">
      <w:pPr>
        <w:spacing w:line="240" w:lineRule="auto"/>
        <w:jc w:val="both"/>
        <w:rPr>
          <w:rFonts w:ascii="Montserrat" w:hAnsi="Montserrat"/>
          <w:b/>
          <w:lang w:val="ro-RO" w:eastAsia="ro-RO"/>
        </w:rPr>
      </w:pPr>
    </w:p>
    <w:p w14:paraId="48F97F9A" w14:textId="26A11116" w:rsidR="00DE017F" w:rsidRPr="004026E0" w:rsidRDefault="00DE017F" w:rsidP="00C81A59">
      <w:pPr>
        <w:spacing w:line="240" w:lineRule="auto"/>
        <w:jc w:val="both"/>
        <w:rPr>
          <w:rFonts w:ascii="Montserrat" w:hAnsi="Montserrat"/>
          <w:b/>
          <w:lang w:val="ro-RO" w:eastAsia="ro-RO"/>
        </w:rPr>
      </w:pPr>
    </w:p>
    <w:p w14:paraId="0C19402D" w14:textId="3FBFC741" w:rsidR="00DE017F" w:rsidRPr="004026E0" w:rsidRDefault="00DE017F" w:rsidP="00C81A59">
      <w:pPr>
        <w:spacing w:line="240" w:lineRule="auto"/>
        <w:jc w:val="both"/>
        <w:rPr>
          <w:rFonts w:ascii="Montserrat" w:hAnsi="Montserrat"/>
          <w:b/>
          <w:lang w:val="ro-RO" w:eastAsia="ro-RO"/>
        </w:rPr>
      </w:pPr>
    </w:p>
    <w:p w14:paraId="3B4BD856" w14:textId="67B73F45" w:rsidR="00DE017F" w:rsidRPr="004026E0" w:rsidRDefault="00DE017F" w:rsidP="00C81A59">
      <w:pPr>
        <w:spacing w:line="240" w:lineRule="auto"/>
        <w:jc w:val="both"/>
        <w:rPr>
          <w:rFonts w:ascii="Montserrat" w:hAnsi="Montserrat"/>
          <w:b/>
          <w:lang w:val="ro-RO" w:eastAsia="ro-RO"/>
        </w:rPr>
      </w:pPr>
    </w:p>
    <w:p w14:paraId="7C0326B6" w14:textId="1FF0FC7F" w:rsidR="00DE017F" w:rsidRPr="004026E0" w:rsidRDefault="00DE017F" w:rsidP="00C81A59">
      <w:pPr>
        <w:spacing w:line="240" w:lineRule="auto"/>
        <w:jc w:val="both"/>
        <w:rPr>
          <w:rFonts w:ascii="Montserrat" w:hAnsi="Montserrat"/>
          <w:b/>
          <w:lang w:val="ro-RO" w:eastAsia="ro-RO"/>
        </w:rPr>
      </w:pPr>
    </w:p>
    <w:p w14:paraId="7B1348A8" w14:textId="2DD761E6" w:rsidR="00DE017F" w:rsidRPr="004026E0" w:rsidRDefault="00DE017F" w:rsidP="00C81A59">
      <w:pPr>
        <w:spacing w:line="240" w:lineRule="auto"/>
        <w:jc w:val="both"/>
        <w:rPr>
          <w:rFonts w:ascii="Montserrat" w:hAnsi="Montserrat"/>
          <w:b/>
          <w:lang w:val="ro-RO" w:eastAsia="ro-RO"/>
        </w:rPr>
      </w:pPr>
    </w:p>
    <w:p w14:paraId="3AD37A9D" w14:textId="5E13AC81" w:rsidR="00DE017F" w:rsidRPr="004026E0" w:rsidRDefault="00DE017F" w:rsidP="00C81A59">
      <w:pPr>
        <w:spacing w:line="240" w:lineRule="auto"/>
        <w:jc w:val="both"/>
        <w:rPr>
          <w:rFonts w:ascii="Montserrat" w:hAnsi="Montserrat"/>
          <w:b/>
          <w:lang w:val="ro-RO" w:eastAsia="ro-RO"/>
        </w:rPr>
      </w:pPr>
    </w:p>
    <w:p w14:paraId="33CDB80A" w14:textId="761A360A" w:rsidR="00DE017F" w:rsidRPr="004026E0" w:rsidRDefault="00DE017F" w:rsidP="00C81A59">
      <w:pPr>
        <w:spacing w:line="240" w:lineRule="auto"/>
        <w:jc w:val="both"/>
        <w:rPr>
          <w:rFonts w:ascii="Montserrat" w:hAnsi="Montserrat"/>
          <w:b/>
          <w:lang w:val="ro-RO" w:eastAsia="ro-RO"/>
        </w:rPr>
      </w:pPr>
    </w:p>
    <w:p w14:paraId="669818BD" w14:textId="73F9F548" w:rsidR="00DE017F" w:rsidRPr="004026E0" w:rsidRDefault="00DE017F" w:rsidP="00C81A59">
      <w:pPr>
        <w:spacing w:line="240" w:lineRule="auto"/>
        <w:jc w:val="both"/>
        <w:rPr>
          <w:rFonts w:ascii="Montserrat" w:hAnsi="Montserrat"/>
          <w:b/>
          <w:lang w:val="ro-RO" w:eastAsia="ro-RO"/>
        </w:rPr>
      </w:pPr>
    </w:p>
    <w:p w14:paraId="5743B734" w14:textId="5BD81D08" w:rsidR="00DE017F" w:rsidRPr="004026E0" w:rsidRDefault="00DE017F" w:rsidP="00C81A59">
      <w:pPr>
        <w:spacing w:line="240" w:lineRule="auto"/>
        <w:jc w:val="both"/>
        <w:rPr>
          <w:rFonts w:ascii="Montserrat" w:hAnsi="Montserrat"/>
          <w:b/>
          <w:lang w:val="ro-RO" w:eastAsia="ro-RO"/>
        </w:rPr>
      </w:pPr>
    </w:p>
    <w:p w14:paraId="0CDE9F44" w14:textId="5390A1A2" w:rsidR="00DE017F" w:rsidRPr="004026E0" w:rsidRDefault="00DE017F" w:rsidP="00C81A59">
      <w:pPr>
        <w:spacing w:line="240" w:lineRule="auto"/>
        <w:jc w:val="both"/>
        <w:rPr>
          <w:rFonts w:ascii="Montserrat" w:hAnsi="Montserrat"/>
          <w:b/>
          <w:lang w:val="ro-RO" w:eastAsia="ro-RO"/>
        </w:rPr>
      </w:pPr>
    </w:p>
    <w:p w14:paraId="6E95AAF3" w14:textId="7ECC2A14" w:rsidR="00DE017F" w:rsidRPr="004026E0" w:rsidRDefault="00DE017F" w:rsidP="00C81A59">
      <w:pPr>
        <w:spacing w:line="240" w:lineRule="auto"/>
        <w:jc w:val="both"/>
        <w:rPr>
          <w:rFonts w:ascii="Montserrat" w:hAnsi="Montserrat"/>
          <w:b/>
          <w:lang w:val="ro-RO" w:eastAsia="ro-RO"/>
        </w:rPr>
      </w:pPr>
    </w:p>
    <w:p w14:paraId="79774091" w14:textId="6EF4EBE4" w:rsidR="00DE017F" w:rsidRPr="004026E0" w:rsidRDefault="00DE017F" w:rsidP="00C81A59">
      <w:pPr>
        <w:spacing w:line="240" w:lineRule="auto"/>
        <w:jc w:val="both"/>
        <w:rPr>
          <w:rFonts w:ascii="Montserrat" w:hAnsi="Montserrat"/>
          <w:b/>
          <w:lang w:val="ro-RO" w:eastAsia="ro-RO"/>
        </w:rPr>
      </w:pPr>
    </w:p>
    <w:p w14:paraId="450A755A" w14:textId="3D44CA59" w:rsidR="00DE017F" w:rsidRPr="004026E0" w:rsidRDefault="00DE017F" w:rsidP="00C81A59">
      <w:pPr>
        <w:spacing w:line="240" w:lineRule="auto"/>
        <w:jc w:val="both"/>
        <w:rPr>
          <w:rFonts w:ascii="Montserrat" w:hAnsi="Montserrat"/>
          <w:b/>
          <w:lang w:val="ro-RO" w:eastAsia="ro-RO"/>
        </w:rPr>
      </w:pPr>
    </w:p>
    <w:p w14:paraId="13138B35" w14:textId="6FD01FAE" w:rsidR="00DE017F" w:rsidRPr="004026E0" w:rsidRDefault="00DE017F" w:rsidP="00C81A59">
      <w:pPr>
        <w:spacing w:line="240" w:lineRule="auto"/>
        <w:jc w:val="both"/>
        <w:rPr>
          <w:rFonts w:ascii="Montserrat" w:hAnsi="Montserrat"/>
          <w:b/>
          <w:lang w:val="ro-RO" w:eastAsia="ro-RO"/>
        </w:rPr>
      </w:pPr>
    </w:p>
    <w:p w14:paraId="1E5C5597" w14:textId="574C539A" w:rsidR="00DE017F" w:rsidRPr="004026E0" w:rsidRDefault="00DE017F" w:rsidP="00C81A59">
      <w:pPr>
        <w:spacing w:line="240" w:lineRule="auto"/>
        <w:jc w:val="both"/>
        <w:rPr>
          <w:rFonts w:ascii="Montserrat" w:hAnsi="Montserrat"/>
          <w:b/>
          <w:lang w:val="ro-RO" w:eastAsia="ro-RO"/>
        </w:rPr>
      </w:pPr>
    </w:p>
    <w:p w14:paraId="26301B4E" w14:textId="1E944971" w:rsidR="00DE017F" w:rsidRPr="004026E0" w:rsidRDefault="00DE017F" w:rsidP="00C81A59">
      <w:pPr>
        <w:spacing w:line="240" w:lineRule="auto"/>
        <w:jc w:val="both"/>
        <w:rPr>
          <w:rFonts w:ascii="Montserrat" w:hAnsi="Montserrat"/>
          <w:b/>
          <w:lang w:val="ro-RO" w:eastAsia="ro-RO"/>
        </w:rPr>
      </w:pPr>
    </w:p>
    <w:p w14:paraId="39D2402E" w14:textId="51F4ED2A" w:rsidR="00DE017F" w:rsidRPr="004026E0" w:rsidRDefault="00DE017F" w:rsidP="00C81A59">
      <w:pPr>
        <w:spacing w:line="240" w:lineRule="auto"/>
        <w:jc w:val="both"/>
        <w:rPr>
          <w:rFonts w:ascii="Montserrat" w:hAnsi="Montserrat"/>
          <w:b/>
          <w:lang w:val="ro-RO" w:eastAsia="ro-RO"/>
        </w:rPr>
      </w:pPr>
    </w:p>
    <w:p w14:paraId="3C3B56E6" w14:textId="4B818BF2" w:rsidR="00DE017F" w:rsidRPr="004026E0" w:rsidRDefault="00DE017F" w:rsidP="00C81A59">
      <w:pPr>
        <w:spacing w:line="240" w:lineRule="auto"/>
        <w:jc w:val="both"/>
        <w:rPr>
          <w:rFonts w:ascii="Montserrat" w:hAnsi="Montserrat"/>
          <w:b/>
          <w:lang w:val="ro-RO" w:eastAsia="ro-RO"/>
        </w:rPr>
      </w:pPr>
    </w:p>
    <w:p w14:paraId="43E2AD50" w14:textId="6A1FAD34" w:rsidR="00DE017F" w:rsidRPr="004026E0" w:rsidRDefault="00DE017F" w:rsidP="00C81A59">
      <w:pPr>
        <w:spacing w:line="240" w:lineRule="auto"/>
        <w:jc w:val="both"/>
        <w:rPr>
          <w:rFonts w:ascii="Montserrat" w:hAnsi="Montserrat"/>
          <w:b/>
          <w:lang w:val="ro-RO" w:eastAsia="ro-RO"/>
        </w:rPr>
      </w:pPr>
    </w:p>
    <w:p w14:paraId="5C44873E" w14:textId="4C05502E" w:rsidR="00DE017F" w:rsidRPr="004026E0" w:rsidRDefault="00DE017F" w:rsidP="00C81A59">
      <w:pPr>
        <w:spacing w:line="240" w:lineRule="auto"/>
        <w:jc w:val="both"/>
        <w:rPr>
          <w:rFonts w:ascii="Montserrat" w:hAnsi="Montserrat"/>
          <w:b/>
          <w:lang w:val="ro-RO" w:eastAsia="ro-RO"/>
        </w:rPr>
      </w:pPr>
    </w:p>
    <w:p w14:paraId="02E1DBD1" w14:textId="2DBA9201" w:rsidR="00DE017F" w:rsidRPr="004026E0" w:rsidRDefault="00DE017F" w:rsidP="00C81A59">
      <w:pPr>
        <w:spacing w:line="240" w:lineRule="auto"/>
        <w:jc w:val="both"/>
        <w:rPr>
          <w:rFonts w:ascii="Montserrat" w:hAnsi="Montserrat"/>
          <w:b/>
          <w:lang w:val="ro-RO" w:eastAsia="ro-RO"/>
        </w:rPr>
      </w:pPr>
    </w:p>
    <w:p w14:paraId="6980093A" w14:textId="6FEEF73E" w:rsidR="00DE017F" w:rsidRPr="004026E0" w:rsidRDefault="00DE017F" w:rsidP="00C81A59">
      <w:pPr>
        <w:spacing w:line="240" w:lineRule="auto"/>
        <w:jc w:val="both"/>
        <w:rPr>
          <w:rFonts w:ascii="Montserrat" w:hAnsi="Montserrat"/>
          <w:b/>
          <w:lang w:val="ro-RO" w:eastAsia="ro-RO"/>
        </w:rPr>
      </w:pPr>
    </w:p>
    <w:p w14:paraId="3D900B6C" w14:textId="5A12F87D" w:rsidR="00DE017F" w:rsidRPr="004026E0" w:rsidRDefault="00DE017F" w:rsidP="00C81A59">
      <w:pPr>
        <w:spacing w:line="240" w:lineRule="auto"/>
        <w:jc w:val="both"/>
        <w:rPr>
          <w:rFonts w:ascii="Montserrat" w:hAnsi="Montserrat"/>
          <w:b/>
          <w:lang w:val="ro-RO" w:eastAsia="ro-RO"/>
        </w:rPr>
      </w:pPr>
    </w:p>
    <w:p w14:paraId="24D3AD7A" w14:textId="67B2E188" w:rsidR="00DE017F" w:rsidRPr="004026E0" w:rsidRDefault="00DE017F" w:rsidP="00C81A59">
      <w:pPr>
        <w:spacing w:line="240" w:lineRule="auto"/>
        <w:jc w:val="both"/>
        <w:rPr>
          <w:rFonts w:ascii="Montserrat" w:hAnsi="Montserrat"/>
          <w:b/>
          <w:lang w:val="ro-RO" w:eastAsia="ro-RO"/>
        </w:rPr>
      </w:pPr>
    </w:p>
    <w:p w14:paraId="548311CB" w14:textId="434E8E75" w:rsidR="00DE017F" w:rsidRPr="004026E0" w:rsidRDefault="00DE017F" w:rsidP="00C81A59">
      <w:pPr>
        <w:spacing w:line="240" w:lineRule="auto"/>
        <w:jc w:val="both"/>
        <w:rPr>
          <w:rFonts w:ascii="Montserrat" w:hAnsi="Montserrat"/>
          <w:b/>
          <w:lang w:val="ro-RO" w:eastAsia="ro-RO"/>
        </w:rPr>
      </w:pPr>
    </w:p>
    <w:p w14:paraId="37BC060E" w14:textId="434121F9" w:rsidR="00DE017F" w:rsidRPr="004026E0" w:rsidRDefault="00DE017F" w:rsidP="00C81A59">
      <w:pPr>
        <w:spacing w:line="240" w:lineRule="auto"/>
        <w:jc w:val="both"/>
        <w:rPr>
          <w:rFonts w:ascii="Montserrat" w:hAnsi="Montserrat"/>
          <w:b/>
          <w:lang w:val="ro-RO" w:eastAsia="ro-RO"/>
        </w:rPr>
      </w:pPr>
    </w:p>
    <w:p w14:paraId="34C133F6" w14:textId="72F32A6C" w:rsidR="00DE017F" w:rsidRPr="004026E0" w:rsidRDefault="00DE017F" w:rsidP="00C81A59">
      <w:pPr>
        <w:spacing w:line="240" w:lineRule="auto"/>
        <w:jc w:val="both"/>
        <w:rPr>
          <w:rFonts w:ascii="Montserrat" w:hAnsi="Montserrat"/>
          <w:b/>
          <w:lang w:val="ro-RO" w:eastAsia="ro-RO"/>
        </w:rPr>
      </w:pPr>
    </w:p>
    <w:p w14:paraId="75AF6B11" w14:textId="77777777" w:rsidR="00DE017F" w:rsidRPr="004026E0" w:rsidRDefault="00DE017F" w:rsidP="00C81A59">
      <w:pPr>
        <w:spacing w:line="240" w:lineRule="auto"/>
        <w:jc w:val="both"/>
        <w:rPr>
          <w:rFonts w:ascii="Montserrat" w:hAnsi="Montserrat"/>
          <w:b/>
          <w:lang w:val="ro-RO" w:eastAsia="ro-RO"/>
        </w:rPr>
      </w:pPr>
    </w:p>
    <w:p w14:paraId="52405D3A" w14:textId="77777777" w:rsidR="00247CA6" w:rsidRPr="004026E0" w:rsidRDefault="00247CA6" w:rsidP="00C81A59">
      <w:pPr>
        <w:spacing w:line="240" w:lineRule="auto"/>
        <w:jc w:val="both"/>
        <w:rPr>
          <w:rFonts w:ascii="Montserrat" w:hAnsi="Montserrat"/>
          <w:b/>
          <w:lang w:val="ro-RO" w:eastAsia="ro-RO"/>
        </w:rPr>
      </w:pPr>
    </w:p>
    <w:bookmarkEnd w:id="1"/>
    <w:bookmarkEnd w:id="18"/>
    <w:p w14:paraId="2F1EEDD1" w14:textId="2AB7CA0F" w:rsidR="00F15AE3" w:rsidRPr="004026E0" w:rsidRDefault="00F15AE3" w:rsidP="00C81A59">
      <w:pPr>
        <w:autoSpaceDE w:val="0"/>
        <w:autoSpaceDN w:val="0"/>
        <w:adjustRightInd w:val="0"/>
        <w:spacing w:line="240" w:lineRule="auto"/>
        <w:rPr>
          <w:rFonts w:ascii="Montserrat" w:hAnsi="Montserrat"/>
          <w:b/>
          <w:bCs/>
          <w:noProof/>
          <w:lang w:val="ro-RO" w:eastAsia="ro-RO"/>
        </w:rPr>
      </w:pPr>
      <w:r w:rsidRPr="004026E0">
        <w:rPr>
          <w:rFonts w:ascii="Montserrat" w:hAnsi="Montserrat"/>
          <w:b/>
          <w:bCs/>
          <w:noProof/>
          <w:lang w:val="ro-RO" w:eastAsia="ro-RO"/>
        </w:rPr>
        <w:t>Nr. 1</w:t>
      </w:r>
      <w:r w:rsidR="00CB3765" w:rsidRPr="004026E0">
        <w:rPr>
          <w:rFonts w:ascii="Montserrat" w:hAnsi="Montserrat"/>
          <w:b/>
          <w:bCs/>
          <w:noProof/>
          <w:lang w:val="ro-RO" w:eastAsia="ro-RO"/>
        </w:rPr>
        <w:t>49</w:t>
      </w:r>
      <w:r w:rsidRPr="004026E0">
        <w:rPr>
          <w:rFonts w:ascii="Montserrat" w:hAnsi="Montserrat"/>
          <w:b/>
          <w:bCs/>
          <w:noProof/>
          <w:lang w:val="ro-RO" w:eastAsia="ro-RO"/>
        </w:rPr>
        <w:t xml:space="preserve"> din </w:t>
      </w:r>
      <w:r w:rsidR="00802E98" w:rsidRPr="004026E0">
        <w:rPr>
          <w:rFonts w:ascii="Montserrat" w:hAnsi="Montserrat"/>
          <w:b/>
          <w:bCs/>
          <w:noProof/>
          <w:lang w:val="ro-RO" w:eastAsia="ro-RO"/>
        </w:rPr>
        <w:t xml:space="preserve">30 septembrie </w:t>
      </w:r>
      <w:r w:rsidRPr="004026E0">
        <w:rPr>
          <w:rFonts w:ascii="Montserrat" w:hAnsi="Montserrat"/>
          <w:b/>
          <w:bCs/>
          <w:noProof/>
          <w:lang w:val="ro-RO" w:eastAsia="ro-RO"/>
        </w:rPr>
        <w:t>2021</w:t>
      </w:r>
    </w:p>
    <w:p w14:paraId="53C16E96" w14:textId="3ADF2162" w:rsidR="00C37559" w:rsidRPr="004026E0" w:rsidRDefault="00F15AE3" w:rsidP="00C81A59">
      <w:pPr>
        <w:autoSpaceDE w:val="0"/>
        <w:autoSpaceDN w:val="0"/>
        <w:adjustRightInd w:val="0"/>
        <w:spacing w:line="240" w:lineRule="auto"/>
        <w:jc w:val="both"/>
        <w:rPr>
          <w:rFonts w:ascii="Montserrat Light" w:hAnsi="Montserrat Light"/>
          <w:sz w:val="18"/>
          <w:szCs w:val="18"/>
          <w:lang w:val="ro-RO"/>
        </w:rPr>
      </w:pPr>
      <w:r w:rsidRPr="004026E0">
        <w:rPr>
          <w:rFonts w:ascii="Montserrat Light" w:hAnsi="Montserrat Light"/>
          <w:sz w:val="18"/>
          <w:szCs w:val="18"/>
          <w:lang w:val="ro-RO" w:eastAsia="ro-RO"/>
        </w:rPr>
        <w:t xml:space="preserve">Prezenta hotărâre a fost adoptată cu </w:t>
      </w:r>
      <w:r w:rsidR="004D29B2" w:rsidRPr="004026E0">
        <w:rPr>
          <w:rFonts w:ascii="Montserrat Light" w:hAnsi="Montserrat Light"/>
          <w:sz w:val="18"/>
          <w:szCs w:val="18"/>
          <w:lang w:val="ro-RO" w:eastAsia="ro-RO"/>
        </w:rPr>
        <w:t>32</w:t>
      </w:r>
      <w:r w:rsidR="00A6748A" w:rsidRPr="004026E0">
        <w:rPr>
          <w:rFonts w:ascii="Montserrat Light" w:hAnsi="Montserrat Light"/>
          <w:sz w:val="18"/>
          <w:szCs w:val="18"/>
          <w:lang w:val="ro-RO" w:eastAsia="ro-RO"/>
        </w:rPr>
        <w:t xml:space="preserve"> </w:t>
      </w:r>
      <w:r w:rsidRPr="004026E0">
        <w:rPr>
          <w:rFonts w:ascii="Montserrat Light" w:hAnsi="Montserrat Light"/>
          <w:sz w:val="18"/>
          <w:szCs w:val="18"/>
          <w:lang w:val="ro-RO" w:eastAsia="ro-RO"/>
        </w:rPr>
        <w:t>de voturi “pentru”, fiind astfel respectate prevederile legale privind majoritatea de voturi necesară.</w:t>
      </w:r>
      <w:r w:rsidRPr="004026E0">
        <w:rPr>
          <w:rFonts w:ascii="Montserrat Light" w:hAnsi="Montserrat Light"/>
          <w:b/>
          <w:bCs/>
          <w:noProof/>
          <w:sz w:val="18"/>
          <w:szCs w:val="18"/>
          <w:vertAlign w:val="superscript"/>
          <w:lang w:val="ro-RO" w:eastAsia="ro-RO"/>
        </w:rPr>
        <w:t xml:space="preserve"> </w:t>
      </w:r>
      <w:r w:rsidRPr="004026E0">
        <w:rPr>
          <w:rFonts w:ascii="Montserrat Light" w:hAnsi="Montserrat Light"/>
          <w:b/>
          <w:bCs/>
          <w:noProof/>
          <w:sz w:val="18"/>
          <w:szCs w:val="18"/>
          <w:lang w:val="ro-RO" w:eastAsia="ro-RO"/>
        </w:rPr>
        <w:t xml:space="preserve"> </w:t>
      </w:r>
    </w:p>
    <w:sectPr w:rsidR="00C37559" w:rsidRPr="004026E0" w:rsidSect="00132704">
      <w:headerReference w:type="first" r:id="rId8"/>
      <w:pgSz w:w="11909" w:h="16834"/>
      <w:pgMar w:top="540" w:right="56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117"/>
    <w:multiLevelType w:val="hybridMultilevel"/>
    <w:tmpl w:val="C53290D2"/>
    <w:lvl w:ilvl="0" w:tplc="0409000B">
      <w:start w:val="1"/>
      <w:numFmt w:val="bullet"/>
      <w:lvlText w:val=""/>
      <w:lvlJc w:val="left"/>
      <w:pPr>
        <w:ind w:left="360" w:hanging="360"/>
      </w:pPr>
      <w:rPr>
        <w:rFonts w:ascii="Wingdings" w:hAnsi="Wingdings" w:cs="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3620010"/>
    <w:multiLevelType w:val="hybridMultilevel"/>
    <w:tmpl w:val="F41A4D5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330D17"/>
    <w:multiLevelType w:val="hybridMultilevel"/>
    <w:tmpl w:val="C1705B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8170F"/>
    <w:multiLevelType w:val="hybridMultilevel"/>
    <w:tmpl w:val="8C8088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512" w:hanging="360"/>
      </w:pPr>
      <w:rPr>
        <w:rFonts w:ascii="Wingdings" w:hAnsi="Wingdings" w:hint="default"/>
        <w:color w:val="auto"/>
      </w:rPr>
    </w:lvl>
    <w:lvl w:ilvl="1" w:tplc="04180003" w:tentative="1">
      <w:start w:val="1"/>
      <w:numFmt w:val="bullet"/>
      <w:lvlText w:val="o"/>
      <w:lvlJc w:val="left"/>
      <w:pPr>
        <w:ind w:left="1232" w:hanging="360"/>
      </w:pPr>
      <w:rPr>
        <w:rFonts w:ascii="Courier New" w:hAnsi="Courier New" w:cs="Courier New" w:hint="default"/>
      </w:rPr>
    </w:lvl>
    <w:lvl w:ilvl="2" w:tplc="04180005" w:tentative="1">
      <w:start w:val="1"/>
      <w:numFmt w:val="bullet"/>
      <w:lvlText w:val=""/>
      <w:lvlJc w:val="left"/>
      <w:pPr>
        <w:ind w:left="1952" w:hanging="360"/>
      </w:pPr>
      <w:rPr>
        <w:rFonts w:ascii="Wingdings" w:hAnsi="Wingdings" w:hint="default"/>
      </w:rPr>
    </w:lvl>
    <w:lvl w:ilvl="3" w:tplc="04180001" w:tentative="1">
      <w:start w:val="1"/>
      <w:numFmt w:val="bullet"/>
      <w:lvlText w:val=""/>
      <w:lvlJc w:val="left"/>
      <w:pPr>
        <w:ind w:left="2672" w:hanging="360"/>
      </w:pPr>
      <w:rPr>
        <w:rFonts w:ascii="Symbol" w:hAnsi="Symbol" w:hint="default"/>
      </w:rPr>
    </w:lvl>
    <w:lvl w:ilvl="4" w:tplc="04180003" w:tentative="1">
      <w:start w:val="1"/>
      <w:numFmt w:val="bullet"/>
      <w:lvlText w:val="o"/>
      <w:lvlJc w:val="left"/>
      <w:pPr>
        <w:ind w:left="3392" w:hanging="360"/>
      </w:pPr>
      <w:rPr>
        <w:rFonts w:ascii="Courier New" w:hAnsi="Courier New" w:cs="Courier New" w:hint="default"/>
      </w:rPr>
    </w:lvl>
    <w:lvl w:ilvl="5" w:tplc="04180005" w:tentative="1">
      <w:start w:val="1"/>
      <w:numFmt w:val="bullet"/>
      <w:lvlText w:val=""/>
      <w:lvlJc w:val="left"/>
      <w:pPr>
        <w:ind w:left="4112" w:hanging="360"/>
      </w:pPr>
      <w:rPr>
        <w:rFonts w:ascii="Wingdings" w:hAnsi="Wingdings" w:hint="default"/>
      </w:rPr>
    </w:lvl>
    <w:lvl w:ilvl="6" w:tplc="04180001" w:tentative="1">
      <w:start w:val="1"/>
      <w:numFmt w:val="bullet"/>
      <w:lvlText w:val=""/>
      <w:lvlJc w:val="left"/>
      <w:pPr>
        <w:ind w:left="4832" w:hanging="360"/>
      </w:pPr>
      <w:rPr>
        <w:rFonts w:ascii="Symbol" w:hAnsi="Symbol" w:hint="default"/>
      </w:rPr>
    </w:lvl>
    <w:lvl w:ilvl="7" w:tplc="04180003" w:tentative="1">
      <w:start w:val="1"/>
      <w:numFmt w:val="bullet"/>
      <w:lvlText w:val="o"/>
      <w:lvlJc w:val="left"/>
      <w:pPr>
        <w:ind w:left="5552" w:hanging="360"/>
      </w:pPr>
      <w:rPr>
        <w:rFonts w:ascii="Courier New" w:hAnsi="Courier New" w:cs="Courier New" w:hint="default"/>
      </w:rPr>
    </w:lvl>
    <w:lvl w:ilvl="8" w:tplc="04180005" w:tentative="1">
      <w:start w:val="1"/>
      <w:numFmt w:val="bullet"/>
      <w:lvlText w:val=""/>
      <w:lvlJc w:val="left"/>
      <w:pPr>
        <w:ind w:left="6272" w:hanging="360"/>
      </w:pPr>
      <w:rPr>
        <w:rFonts w:ascii="Wingdings" w:hAnsi="Wingdings" w:hint="default"/>
      </w:rPr>
    </w:lvl>
  </w:abstractNum>
  <w:abstractNum w:abstractNumId="6" w15:restartNumberingAfterBreak="0">
    <w:nsid w:val="103028D0"/>
    <w:multiLevelType w:val="hybridMultilevel"/>
    <w:tmpl w:val="E3A827DC"/>
    <w:lvl w:ilvl="0" w:tplc="0409000B">
      <w:start w:val="1"/>
      <w:numFmt w:val="bullet"/>
      <w:lvlText w:val=""/>
      <w:lvlJc w:val="left"/>
      <w:pPr>
        <w:ind w:left="92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A33364"/>
    <w:multiLevelType w:val="hybridMultilevel"/>
    <w:tmpl w:val="641C15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2775C82"/>
    <w:multiLevelType w:val="hybridMultilevel"/>
    <w:tmpl w:val="52480D04"/>
    <w:lvl w:ilvl="0" w:tplc="0409000B">
      <w:start w:val="1"/>
      <w:numFmt w:val="bullet"/>
      <w:lvlText w:val=""/>
      <w:lvlJc w:val="left"/>
      <w:pPr>
        <w:ind w:left="360" w:hanging="360"/>
      </w:pPr>
      <w:rPr>
        <w:rFonts w:ascii="Wingdings" w:hAnsi="Wingdings" w:cs="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24046133"/>
    <w:multiLevelType w:val="hybridMultilevel"/>
    <w:tmpl w:val="48BE2066"/>
    <w:lvl w:ilvl="0" w:tplc="0409000B">
      <w:start w:val="1"/>
      <w:numFmt w:val="bullet"/>
      <w:lvlText w:val=""/>
      <w:lvlJc w:val="left"/>
      <w:pPr>
        <w:ind w:left="1069" w:hanging="360"/>
      </w:pPr>
      <w:rPr>
        <w:rFonts w:ascii="Wingdings" w:hAnsi="Wingdings" w:cs="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32E3038"/>
    <w:multiLevelType w:val="hybridMultilevel"/>
    <w:tmpl w:val="F904D4EC"/>
    <w:lvl w:ilvl="0" w:tplc="502C106A">
      <w:numFmt w:val="bullet"/>
      <w:lvlText w:val="-"/>
      <w:lvlJc w:val="left"/>
      <w:pPr>
        <w:ind w:left="720" w:hanging="360"/>
      </w:pPr>
      <w:rPr>
        <w:rFonts w:ascii="Montserrat Light" w:eastAsia="Arial" w:hAnsi="Montserrat Light" w:cs="Cambri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2722B"/>
    <w:multiLevelType w:val="hybridMultilevel"/>
    <w:tmpl w:val="3B882BA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4DE2C10"/>
    <w:multiLevelType w:val="hybridMultilevel"/>
    <w:tmpl w:val="1A9056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0F6BF6"/>
    <w:multiLevelType w:val="hybridMultilevel"/>
    <w:tmpl w:val="300495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2E7644"/>
    <w:multiLevelType w:val="hybridMultilevel"/>
    <w:tmpl w:val="D8DC15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73070B"/>
    <w:multiLevelType w:val="hybridMultilevel"/>
    <w:tmpl w:val="744C1A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2F064F"/>
    <w:multiLevelType w:val="hybridMultilevel"/>
    <w:tmpl w:val="7E62DB8E"/>
    <w:lvl w:ilvl="0" w:tplc="F4BEBC2C">
      <w:start w:val="1"/>
      <w:numFmt w:val="decimal"/>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9" w15:restartNumberingAfterBreak="0">
    <w:nsid w:val="76D7653D"/>
    <w:multiLevelType w:val="hybridMultilevel"/>
    <w:tmpl w:val="035EA43C"/>
    <w:lvl w:ilvl="0" w:tplc="A2D09BAE">
      <w:numFmt w:val="bullet"/>
      <w:lvlText w:val="-"/>
      <w:lvlJc w:val="left"/>
      <w:pPr>
        <w:ind w:left="1080" w:hanging="360"/>
      </w:pPr>
      <w:rPr>
        <w:rFonts w:ascii="Montserrat Light" w:eastAsia="Calibri" w:hAnsi="Montserrat Ligh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79423B92"/>
    <w:multiLevelType w:val="hybridMultilevel"/>
    <w:tmpl w:val="1B6EB9C4"/>
    <w:lvl w:ilvl="0" w:tplc="FCDC5012">
      <w:numFmt w:val="bullet"/>
      <w:lvlText w:val="-"/>
      <w:lvlJc w:val="left"/>
      <w:pPr>
        <w:ind w:left="218" w:hanging="360"/>
      </w:pPr>
      <w:rPr>
        <w:rFonts w:ascii="Montserrat Light" w:eastAsia="Calibri" w:hAnsi="Montserrat Light" w:cs="Times New Roman"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21" w15:restartNumberingAfterBreak="0">
    <w:nsid w:val="7A043B9E"/>
    <w:multiLevelType w:val="hybridMultilevel"/>
    <w:tmpl w:val="AFE0AA7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7DCF4DC7"/>
    <w:multiLevelType w:val="hybridMultilevel"/>
    <w:tmpl w:val="22AA46B6"/>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5"/>
  </w:num>
  <w:num w:numId="4">
    <w:abstractNumId w:val="5"/>
  </w:num>
  <w:num w:numId="5">
    <w:abstractNumId w:val="22"/>
  </w:num>
  <w:num w:numId="6">
    <w:abstractNumId w:val="18"/>
  </w:num>
  <w:num w:numId="7">
    <w:abstractNumId w:val="14"/>
  </w:num>
  <w:num w:numId="8">
    <w:abstractNumId w:val="17"/>
  </w:num>
  <w:num w:numId="9">
    <w:abstractNumId w:val="12"/>
  </w:num>
  <w:num w:numId="10">
    <w:abstractNumId w:val="6"/>
  </w:num>
  <w:num w:numId="11">
    <w:abstractNumId w:val="10"/>
  </w:num>
  <w:num w:numId="12">
    <w:abstractNumId w:val="19"/>
  </w:num>
  <w:num w:numId="13">
    <w:abstractNumId w:val="20"/>
  </w:num>
  <w:num w:numId="14">
    <w:abstractNumId w:val="0"/>
  </w:num>
  <w:num w:numId="15">
    <w:abstractNumId w:val="16"/>
  </w:num>
  <w:num w:numId="16">
    <w:abstractNumId w:val="11"/>
  </w:num>
  <w:num w:numId="17">
    <w:abstractNumId w:val="9"/>
  </w:num>
  <w:num w:numId="18">
    <w:abstractNumId w:val="8"/>
  </w:num>
  <w:num w:numId="19">
    <w:abstractNumId w:val="13"/>
  </w:num>
  <w:num w:numId="20">
    <w:abstractNumId w:val="2"/>
  </w:num>
  <w:num w:numId="21">
    <w:abstractNumId w:val="4"/>
  </w:num>
  <w:num w:numId="22">
    <w:abstractNumId w:val="1"/>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33F07"/>
    <w:rsid w:val="00041197"/>
    <w:rsid w:val="00052B7A"/>
    <w:rsid w:val="000649E0"/>
    <w:rsid w:val="000A0358"/>
    <w:rsid w:val="000A3F28"/>
    <w:rsid w:val="000C013E"/>
    <w:rsid w:val="000C41E7"/>
    <w:rsid w:val="000C714E"/>
    <w:rsid w:val="00116572"/>
    <w:rsid w:val="00122F25"/>
    <w:rsid w:val="00132704"/>
    <w:rsid w:val="00134888"/>
    <w:rsid w:val="00142775"/>
    <w:rsid w:val="001620D1"/>
    <w:rsid w:val="00164CC9"/>
    <w:rsid w:val="0016648A"/>
    <w:rsid w:val="0017481D"/>
    <w:rsid w:val="00174B32"/>
    <w:rsid w:val="00180258"/>
    <w:rsid w:val="00190B75"/>
    <w:rsid w:val="001C371E"/>
    <w:rsid w:val="001C6946"/>
    <w:rsid w:val="001C6EA8"/>
    <w:rsid w:val="001E0C7A"/>
    <w:rsid w:val="001E5484"/>
    <w:rsid w:val="00200432"/>
    <w:rsid w:val="00207A1B"/>
    <w:rsid w:val="002135B8"/>
    <w:rsid w:val="002155D2"/>
    <w:rsid w:val="00220C76"/>
    <w:rsid w:val="00223124"/>
    <w:rsid w:val="00234F4C"/>
    <w:rsid w:val="00236295"/>
    <w:rsid w:val="0024014C"/>
    <w:rsid w:val="00240CF7"/>
    <w:rsid w:val="00247CA6"/>
    <w:rsid w:val="0026369C"/>
    <w:rsid w:val="0027302F"/>
    <w:rsid w:val="0027330D"/>
    <w:rsid w:val="00282CEB"/>
    <w:rsid w:val="002863D7"/>
    <w:rsid w:val="002B49CB"/>
    <w:rsid w:val="002B6DA9"/>
    <w:rsid w:val="002E4788"/>
    <w:rsid w:val="003049F3"/>
    <w:rsid w:val="00305FBF"/>
    <w:rsid w:val="00306172"/>
    <w:rsid w:val="00311D1D"/>
    <w:rsid w:val="00323CF4"/>
    <w:rsid w:val="00334943"/>
    <w:rsid w:val="00336916"/>
    <w:rsid w:val="0035377B"/>
    <w:rsid w:val="00354EE3"/>
    <w:rsid w:val="00357B55"/>
    <w:rsid w:val="0036710F"/>
    <w:rsid w:val="00373200"/>
    <w:rsid w:val="003900D8"/>
    <w:rsid w:val="003B1435"/>
    <w:rsid w:val="003B75FE"/>
    <w:rsid w:val="003C1A2E"/>
    <w:rsid w:val="003C509B"/>
    <w:rsid w:val="003E0883"/>
    <w:rsid w:val="003E1D7A"/>
    <w:rsid w:val="003E37AB"/>
    <w:rsid w:val="003E3B5B"/>
    <w:rsid w:val="003F576F"/>
    <w:rsid w:val="004026E0"/>
    <w:rsid w:val="00407BA0"/>
    <w:rsid w:val="0041498F"/>
    <w:rsid w:val="004206A2"/>
    <w:rsid w:val="00423711"/>
    <w:rsid w:val="00424D89"/>
    <w:rsid w:val="004407FE"/>
    <w:rsid w:val="00443504"/>
    <w:rsid w:val="00466838"/>
    <w:rsid w:val="00474ED7"/>
    <w:rsid w:val="00484367"/>
    <w:rsid w:val="004947F0"/>
    <w:rsid w:val="0049679C"/>
    <w:rsid w:val="004C5521"/>
    <w:rsid w:val="004D29B2"/>
    <w:rsid w:val="004E300B"/>
    <w:rsid w:val="004E343B"/>
    <w:rsid w:val="004F009B"/>
    <w:rsid w:val="004F4C99"/>
    <w:rsid w:val="004F5FE6"/>
    <w:rsid w:val="0050067D"/>
    <w:rsid w:val="0050587F"/>
    <w:rsid w:val="00505E23"/>
    <w:rsid w:val="0050627B"/>
    <w:rsid w:val="00506956"/>
    <w:rsid w:val="00514C18"/>
    <w:rsid w:val="005155B8"/>
    <w:rsid w:val="005337F1"/>
    <w:rsid w:val="00534029"/>
    <w:rsid w:val="00536958"/>
    <w:rsid w:val="005547E2"/>
    <w:rsid w:val="00556496"/>
    <w:rsid w:val="0056332B"/>
    <w:rsid w:val="005733B3"/>
    <w:rsid w:val="00577FD2"/>
    <w:rsid w:val="005827E9"/>
    <w:rsid w:val="00587043"/>
    <w:rsid w:val="005926F8"/>
    <w:rsid w:val="005930CD"/>
    <w:rsid w:val="005958A9"/>
    <w:rsid w:val="005B6682"/>
    <w:rsid w:val="005C4339"/>
    <w:rsid w:val="005C6CF5"/>
    <w:rsid w:val="005E1068"/>
    <w:rsid w:val="005E7888"/>
    <w:rsid w:val="005F2AB7"/>
    <w:rsid w:val="005F3C8A"/>
    <w:rsid w:val="0060044E"/>
    <w:rsid w:val="00617698"/>
    <w:rsid w:val="00621DE5"/>
    <w:rsid w:val="0062634B"/>
    <w:rsid w:val="00630224"/>
    <w:rsid w:val="00645344"/>
    <w:rsid w:val="006509F7"/>
    <w:rsid w:val="00674816"/>
    <w:rsid w:val="00674D4B"/>
    <w:rsid w:val="00693398"/>
    <w:rsid w:val="006A169B"/>
    <w:rsid w:val="006A29CC"/>
    <w:rsid w:val="006A4BDB"/>
    <w:rsid w:val="006A4E38"/>
    <w:rsid w:val="006A7A0C"/>
    <w:rsid w:val="006B68E8"/>
    <w:rsid w:val="006C2278"/>
    <w:rsid w:val="006D6D10"/>
    <w:rsid w:val="006E33E5"/>
    <w:rsid w:val="006E3D85"/>
    <w:rsid w:val="006E578E"/>
    <w:rsid w:val="007031C4"/>
    <w:rsid w:val="007142F4"/>
    <w:rsid w:val="007168DC"/>
    <w:rsid w:val="007206EB"/>
    <w:rsid w:val="00722FD7"/>
    <w:rsid w:val="007261F8"/>
    <w:rsid w:val="00755DB1"/>
    <w:rsid w:val="00757A7B"/>
    <w:rsid w:val="0076741D"/>
    <w:rsid w:val="00784E47"/>
    <w:rsid w:val="00785271"/>
    <w:rsid w:val="007938C9"/>
    <w:rsid w:val="007965F7"/>
    <w:rsid w:val="007A0B61"/>
    <w:rsid w:val="007B55F0"/>
    <w:rsid w:val="007D4DF9"/>
    <w:rsid w:val="007D7910"/>
    <w:rsid w:val="008011F3"/>
    <w:rsid w:val="00802E98"/>
    <w:rsid w:val="0081550F"/>
    <w:rsid w:val="0083309E"/>
    <w:rsid w:val="0086316C"/>
    <w:rsid w:val="00865D75"/>
    <w:rsid w:val="00880EBF"/>
    <w:rsid w:val="00881D82"/>
    <w:rsid w:val="0088554E"/>
    <w:rsid w:val="0089492E"/>
    <w:rsid w:val="0089695C"/>
    <w:rsid w:val="008C6CC3"/>
    <w:rsid w:val="008D23BA"/>
    <w:rsid w:val="008D4ACF"/>
    <w:rsid w:val="008F2882"/>
    <w:rsid w:val="008F5CB0"/>
    <w:rsid w:val="00912C86"/>
    <w:rsid w:val="009202DB"/>
    <w:rsid w:val="00920BEF"/>
    <w:rsid w:val="00921186"/>
    <w:rsid w:val="00927401"/>
    <w:rsid w:val="009408D2"/>
    <w:rsid w:val="00943D46"/>
    <w:rsid w:val="00946AEB"/>
    <w:rsid w:val="0095196D"/>
    <w:rsid w:val="00962154"/>
    <w:rsid w:val="009629C2"/>
    <w:rsid w:val="009658BC"/>
    <w:rsid w:val="009669C9"/>
    <w:rsid w:val="00997770"/>
    <w:rsid w:val="009B143A"/>
    <w:rsid w:val="009B3427"/>
    <w:rsid w:val="009C550C"/>
    <w:rsid w:val="009F2BBD"/>
    <w:rsid w:val="009F4477"/>
    <w:rsid w:val="00A00A8B"/>
    <w:rsid w:val="00A07EF5"/>
    <w:rsid w:val="00A12B58"/>
    <w:rsid w:val="00A24E16"/>
    <w:rsid w:val="00A30008"/>
    <w:rsid w:val="00A40F03"/>
    <w:rsid w:val="00A46485"/>
    <w:rsid w:val="00A57B25"/>
    <w:rsid w:val="00A65CD4"/>
    <w:rsid w:val="00A6748A"/>
    <w:rsid w:val="00A7596D"/>
    <w:rsid w:val="00A86065"/>
    <w:rsid w:val="00A8738A"/>
    <w:rsid w:val="00AA3A99"/>
    <w:rsid w:val="00AA4636"/>
    <w:rsid w:val="00AB3FBF"/>
    <w:rsid w:val="00AD24C8"/>
    <w:rsid w:val="00AD6150"/>
    <w:rsid w:val="00AD7447"/>
    <w:rsid w:val="00AE20E2"/>
    <w:rsid w:val="00AE267F"/>
    <w:rsid w:val="00AE3619"/>
    <w:rsid w:val="00AE7FE8"/>
    <w:rsid w:val="00AF0070"/>
    <w:rsid w:val="00AF3CE0"/>
    <w:rsid w:val="00AF3F85"/>
    <w:rsid w:val="00AF43EA"/>
    <w:rsid w:val="00B04C95"/>
    <w:rsid w:val="00B11299"/>
    <w:rsid w:val="00B24889"/>
    <w:rsid w:val="00B326E5"/>
    <w:rsid w:val="00B71812"/>
    <w:rsid w:val="00B74584"/>
    <w:rsid w:val="00B77BCB"/>
    <w:rsid w:val="00B85EF2"/>
    <w:rsid w:val="00B876C0"/>
    <w:rsid w:val="00B97BD5"/>
    <w:rsid w:val="00BB2228"/>
    <w:rsid w:val="00BB3550"/>
    <w:rsid w:val="00BB3685"/>
    <w:rsid w:val="00BB5D2C"/>
    <w:rsid w:val="00BC1422"/>
    <w:rsid w:val="00BF1F27"/>
    <w:rsid w:val="00BF7F2E"/>
    <w:rsid w:val="00C07539"/>
    <w:rsid w:val="00C27823"/>
    <w:rsid w:val="00C27ECD"/>
    <w:rsid w:val="00C37559"/>
    <w:rsid w:val="00C4405C"/>
    <w:rsid w:val="00C44573"/>
    <w:rsid w:val="00C52A7F"/>
    <w:rsid w:val="00C53B74"/>
    <w:rsid w:val="00C55970"/>
    <w:rsid w:val="00C62BAC"/>
    <w:rsid w:val="00C63789"/>
    <w:rsid w:val="00C6576D"/>
    <w:rsid w:val="00C742AA"/>
    <w:rsid w:val="00C76222"/>
    <w:rsid w:val="00C76A64"/>
    <w:rsid w:val="00C80269"/>
    <w:rsid w:val="00C81A59"/>
    <w:rsid w:val="00C942F5"/>
    <w:rsid w:val="00C96DE4"/>
    <w:rsid w:val="00CA3541"/>
    <w:rsid w:val="00CB3765"/>
    <w:rsid w:val="00CC2B57"/>
    <w:rsid w:val="00CE5E5F"/>
    <w:rsid w:val="00D1551F"/>
    <w:rsid w:val="00D27084"/>
    <w:rsid w:val="00D3530C"/>
    <w:rsid w:val="00D41072"/>
    <w:rsid w:val="00D47666"/>
    <w:rsid w:val="00D54B6D"/>
    <w:rsid w:val="00D84C30"/>
    <w:rsid w:val="00DE017F"/>
    <w:rsid w:val="00DE0C1D"/>
    <w:rsid w:val="00DF383D"/>
    <w:rsid w:val="00E02310"/>
    <w:rsid w:val="00E04E0A"/>
    <w:rsid w:val="00E16CD1"/>
    <w:rsid w:val="00E17788"/>
    <w:rsid w:val="00E30757"/>
    <w:rsid w:val="00E71B48"/>
    <w:rsid w:val="00E746B7"/>
    <w:rsid w:val="00EA144F"/>
    <w:rsid w:val="00ED278B"/>
    <w:rsid w:val="00ED3392"/>
    <w:rsid w:val="00ED36A0"/>
    <w:rsid w:val="00EE2DB0"/>
    <w:rsid w:val="00F14E96"/>
    <w:rsid w:val="00F15AE3"/>
    <w:rsid w:val="00F22236"/>
    <w:rsid w:val="00F36BA5"/>
    <w:rsid w:val="00F43AB7"/>
    <w:rsid w:val="00F43F89"/>
    <w:rsid w:val="00F52046"/>
    <w:rsid w:val="00F57635"/>
    <w:rsid w:val="00F611CD"/>
    <w:rsid w:val="00F65E63"/>
    <w:rsid w:val="00F734E5"/>
    <w:rsid w:val="00F9089C"/>
    <w:rsid w:val="00F930D6"/>
    <w:rsid w:val="00F963ED"/>
    <w:rsid w:val="00FC0D40"/>
    <w:rsid w:val="00FC6F86"/>
    <w:rsid w:val="00FE2EBF"/>
    <w:rsid w:val="00FE341D"/>
    <w:rsid w:val="00FE791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
    <w:link w:val="Listparagraf"/>
    <w:uiPriority w:val="99"/>
    <w:locked/>
    <w:rsid w:val="00621DE5"/>
    <w:rPr>
      <w:sz w:val="24"/>
      <w:szCs w:val="24"/>
      <w:lang w:val="en-US"/>
    </w:rPr>
  </w:style>
  <w:style w:type="paragraph" w:styleId="Listparagraf">
    <w:name w:val="List Paragraph"/>
    <w:aliases w:val="Normal bullet 2"/>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4</Pages>
  <Words>1635</Words>
  <Characters>9485</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122</cp:revision>
  <cp:lastPrinted>2021-07-29T09:31:00Z</cp:lastPrinted>
  <dcterms:created xsi:type="dcterms:W3CDTF">2020-10-13T11:24:00Z</dcterms:created>
  <dcterms:modified xsi:type="dcterms:W3CDTF">2021-10-01T06:58:00Z</dcterms:modified>
</cp:coreProperties>
</file>