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4181D" w14:textId="77777777" w:rsidR="00145FD3" w:rsidRPr="007271FD" w:rsidRDefault="006606F5" w:rsidP="002874CC">
      <w:pPr>
        <w:spacing w:line="240" w:lineRule="auto"/>
        <w:ind w:left="4320" w:firstLine="720"/>
        <w:rPr>
          <w:rFonts w:ascii="Montserrat" w:eastAsia="Calibri" w:hAnsi="Montserrat"/>
          <w:b/>
        </w:rPr>
      </w:pPr>
      <w:r w:rsidRPr="007271FD">
        <w:rPr>
          <w:rFonts w:ascii="Montserrat" w:eastAsia="Calibri" w:hAnsi="Montserrat"/>
          <w:b/>
        </w:rPr>
        <w:t xml:space="preserve">                                  </w:t>
      </w:r>
      <w:r w:rsidR="00BE3048" w:rsidRPr="007271FD">
        <w:rPr>
          <w:rFonts w:ascii="Montserrat" w:eastAsia="Calibri" w:hAnsi="Montserrat"/>
          <w:b/>
        </w:rPr>
        <w:t xml:space="preserve">                    </w:t>
      </w:r>
      <w:r w:rsidR="00990E34" w:rsidRPr="007271FD">
        <w:rPr>
          <w:rFonts w:ascii="Montserrat" w:eastAsia="Calibri" w:hAnsi="Montserrat"/>
          <w:b/>
        </w:rPr>
        <w:t xml:space="preserve">                  </w:t>
      </w:r>
      <w:r w:rsidR="00145FD3" w:rsidRPr="007271FD">
        <w:rPr>
          <w:rFonts w:ascii="Montserrat" w:eastAsia="Calibri" w:hAnsi="Montserrat"/>
          <w:b/>
        </w:rPr>
        <w:t xml:space="preserve">                  </w:t>
      </w:r>
    </w:p>
    <w:p w14:paraId="28C7D7BA" w14:textId="7D33E72A" w:rsidR="008231F1" w:rsidRPr="007271FD" w:rsidRDefault="00145FD3" w:rsidP="002874CC">
      <w:pPr>
        <w:spacing w:line="240" w:lineRule="auto"/>
        <w:ind w:left="4320" w:firstLine="720"/>
        <w:rPr>
          <w:rFonts w:ascii="Montserrat" w:eastAsia="Calibri" w:hAnsi="Montserrat"/>
          <w:b/>
        </w:rPr>
      </w:pPr>
      <w:r w:rsidRPr="007271FD">
        <w:rPr>
          <w:rFonts w:ascii="Montserrat" w:eastAsia="Calibri" w:hAnsi="Montserrat"/>
          <w:b/>
        </w:rPr>
        <w:t xml:space="preserve">           </w:t>
      </w:r>
      <w:r w:rsidR="00B055C2" w:rsidRPr="007271FD">
        <w:rPr>
          <w:rFonts w:ascii="Montserrat" w:eastAsia="Calibri" w:hAnsi="Montserrat"/>
          <w:b/>
        </w:rPr>
        <w:t>Anex</w:t>
      </w:r>
      <w:r w:rsidR="00763350" w:rsidRPr="007271FD">
        <w:rPr>
          <w:rFonts w:ascii="Montserrat" w:eastAsia="Calibri" w:hAnsi="Montserrat"/>
          <w:b/>
        </w:rPr>
        <w:t xml:space="preserve">a nr. </w:t>
      </w:r>
      <w:r w:rsidR="002874CC" w:rsidRPr="007271FD">
        <w:rPr>
          <w:rFonts w:ascii="Montserrat" w:eastAsia="Calibri" w:hAnsi="Montserrat"/>
          <w:b/>
        </w:rPr>
        <w:t>4</w:t>
      </w:r>
    </w:p>
    <w:p w14:paraId="35885017" w14:textId="5AC5ACE2" w:rsidR="00DC4200" w:rsidRPr="007271FD" w:rsidRDefault="00990E34" w:rsidP="002874CC">
      <w:pPr>
        <w:spacing w:line="240" w:lineRule="auto"/>
        <w:jc w:val="both"/>
        <w:rPr>
          <w:rFonts w:ascii="Montserrat" w:hAnsi="Montserrat" w:cstheme="majorHAnsi"/>
          <w:b/>
          <w:noProof w:val="0"/>
          <w:lang w:val="en-GB"/>
        </w:rPr>
      </w:pPr>
      <w:r w:rsidRPr="007271FD">
        <w:rPr>
          <w:rFonts w:ascii="Montserrat" w:hAnsi="Montserrat"/>
          <w:b/>
        </w:rPr>
        <w:t xml:space="preserve">                                                                          </w:t>
      </w:r>
      <w:r w:rsidR="00BE3048" w:rsidRPr="007271FD">
        <w:rPr>
          <w:rFonts w:ascii="Montserrat" w:hAnsi="Montserrat"/>
          <w:b/>
        </w:rPr>
        <w:t xml:space="preserve">       </w:t>
      </w:r>
      <w:r w:rsidR="00145FD3" w:rsidRPr="007271FD">
        <w:rPr>
          <w:rFonts w:ascii="Montserrat" w:hAnsi="Montserrat"/>
          <w:b/>
        </w:rPr>
        <w:t xml:space="preserve"> </w:t>
      </w:r>
      <w:r w:rsidR="00BE3048" w:rsidRPr="007271FD">
        <w:rPr>
          <w:rFonts w:ascii="Montserrat" w:hAnsi="Montserrat"/>
          <w:b/>
        </w:rPr>
        <w:t xml:space="preserve">         </w:t>
      </w:r>
      <w:r w:rsidRPr="007271FD">
        <w:rPr>
          <w:rFonts w:ascii="Montserrat" w:hAnsi="Montserrat"/>
          <w:b/>
        </w:rPr>
        <w:t xml:space="preserve"> </w:t>
      </w:r>
      <w:r w:rsidR="006606F5" w:rsidRPr="007271FD">
        <w:rPr>
          <w:rFonts w:ascii="Montserrat" w:hAnsi="Montserrat"/>
          <w:b/>
        </w:rPr>
        <w:t xml:space="preserve">la </w:t>
      </w:r>
      <w:r w:rsidRPr="007271FD">
        <w:rPr>
          <w:rFonts w:ascii="Montserrat" w:hAnsi="Montserrat"/>
          <w:b/>
        </w:rPr>
        <w:t>H</w:t>
      </w:r>
      <w:r w:rsidR="006606F5" w:rsidRPr="007271FD">
        <w:rPr>
          <w:rFonts w:ascii="Montserrat" w:hAnsi="Montserrat"/>
          <w:b/>
        </w:rPr>
        <w:t>otărâre</w:t>
      </w:r>
      <w:r w:rsidRPr="007271FD">
        <w:rPr>
          <w:rFonts w:ascii="Montserrat" w:hAnsi="Montserrat"/>
          <w:b/>
        </w:rPr>
        <w:t>a nr. 1</w:t>
      </w:r>
      <w:r w:rsidR="00145FD3" w:rsidRPr="007271FD">
        <w:rPr>
          <w:rFonts w:ascii="Montserrat" w:hAnsi="Montserrat"/>
          <w:b/>
        </w:rPr>
        <w:t>5</w:t>
      </w:r>
      <w:r w:rsidR="00970618" w:rsidRPr="007271FD">
        <w:rPr>
          <w:rFonts w:ascii="Montserrat" w:hAnsi="Montserrat"/>
          <w:b/>
        </w:rPr>
        <w:t>2</w:t>
      </w:r>
      <w:r w:rsidRPr="007271FD">
        <w:rPr>
          <w:rFonts w:ascii="Montserrat" w:hAnsi="Montserrat"/>
          <w:b/>
        </w:rPr>
        <w:t>/2022</w:t>
      </w:r>
      <w:bookmarkStart w:id="0" w:name="_Hlk92381153"/>
    </w:p>
    <w:bookmarkEnd w:id="0"/>
    <w:p w14:paraId="01B7E21C" w14:textId="77777777" w:rsidR="002874CC" w:rsidRPr="007271FD" w:rsidRDefault="002874CC" w:rsidP="002874CC">
      <w:pPr>
        <w:spacing w:line="240" w:lineRule="auto"/>
        <w:jc w:val="center"/>
        <w:rPr>
          <w:rFonts w:ascii="Montserrat" w:hAnsi="Montserrat"/>
          <w:b/>
          <w:bCs/>
          <w:lang w:val="es-ES"/>
        </w:rPr>
      </w:pPr>
    </w:p>
    <w:p w14:paraId="0669FAEE" w14:textId="77777777" w:rsidR="002874CC" w:rsidRPr="007271FD" w:rsidRDefault="002874CC" w:rsidP="002874CC">
      <w:pPr>
        <w:spacing w:line="240" w:lineRule="auto"/>
        <w:jc w:val="center"/>
        <w:rPr>
          <w:rFonts w:ascii="Montserrat" w:hAnsi="Montserrat"/>
          <w:b/>
          <w:bCs/>
          <w:lang w:val="es-ES"/>
        </w:rPr>
      </w:pPr>
      <w:r w:rsidRPr="007271FD">
        <w:rPr>
          <w:rFonts w:ascii="Montserrat" w:hAnsi="Montserrat"/>
          <w:b/>
          <w:bCs/>
          <w:lang w:val="es-ES"/>
        </w:rPr>
        <w:t>REGULAMENT DE ORGANIZARE ȘI FUNCȚIONARE</w:t>
      </w:r>
    </w:p>
    <w:p w14:paraId="2ACC3D21" w14:textId="77777777" w:rsidR="002874CC" w:rsidRPr="007271FD" w:rsidRDefault="002874CC" w:rsidP="002874CC">
      <w:pPr>
        <w:spacing w:line="240" w:lineRule="auto"/>
        <w:jc w:val="center"/>
        <w:rPr>
          <w:rFonts w:ascii="Montserrat" w:hAnsi="Montserrat"/>
          <w:lang w:val="es-ES"/>
        </w:rPr>
      </w:pPr>
      <w:r w:rsidRPr="007271FD">
        <w:rPr>
          <w:rFonts w:ascii="Montserrat" w:hAnsi="Montserrat"/>
          <w:b/>
          <w:bCs/>
          <w:lang w:val="es-ES"/>
        </w:rPr>
        <w:t>SERVICIUL DE ASISTENȚĂ COMUNITARĂ</w:t>
      </w:r>
    </w:p>
    <w:p w14:paraId="7851DC17" w14:textId="77777777" w:rsidR="002874CC" w:rsidRPr="007271FD" w:rsidRDefault="002874CC" w:rsidP="002874CC">
      <w:pPr>
        <w:autoSpaceDE w:val="0"/>
        <w:autoSpaceDN w:val="0"/>
        <w:adjustRightInd w:val="0"/>
        <w:spacing w:line="240" w:lineRule="auto"/>
        <w:ind w:left="-142"/>
        <w:jc w:val="center"/>
        <w:rPr>
          <w:rFonts w:ascii="Montserrat Light" w:hAnsi="Montserrat Light"/>
          <w:i/>
          <w:iCs/>
        </w:rPr>
      </w:pPr>
      <w:r w:rsidRPr="007271FD">
        <w:rPr>
          <w:rFonts w:ascii="Montserrat Light" w:hAnsi="Montserrat Light"/>
          <w:i/>
          <w:iCs/>
          <w:lang w:val="es-ES"/>
        </w:rPr>
        <w:t xml:space="preserve">(Anexa nr. 4 la </w:t>
      </w:r>
      <w:r w:rsidRPr="007271FD">
        <w:rPr>
          <w:rFonts w:ascii="Montserrat Light" w:hAnsi="Montserrat Light" w:cs="Cambria"/>
          <w:i/>
          <w:iCs/>
        </w:rPr>
        <w:t xml:space="preserve">Hotărârea </w:t>
      </w:r>
      <w:r w:rsidRPr="007271FD">
        <w:rPr>
          <w:rFonts w:ascii="Montserrat Light" w:hAnsi="Montserrat Light"/>
          <w:i/>
          <w:iCs/>
        </w:rPr>
        <w:t>Consiliului Județean Cluj nr. 139/2021)</w:t>
      </w:r>
    </w:p>
    <w:p w14:paraId="77754963" w14:textId="77777777" w:rsidR="002874CC" w:rsidRPr="007271FD" w:rsidRDefault="002874CC" w:rsidP="002874CC">
      <w:pPr>
        <w:autoSpaceDE w:val="0"/>
        <w:autoSpaceDN w:val="0"/>
        <w:adjustRightInd w:val="0"/>
        <w:spacing w:line="240" w:lineRule="auto"/>
        <w:ind w:left="-142"/>
        <w:jc w:val="center"/>
        <w:rPr>
          <w:rFonts w:ascii="Montserrat Light" w:hAnsi="Montserrat Light"/>
          <w:i/>
          <w:iCs/>
          <w:lang w:val="es-ES"/>
        </w:rPr>
      </w:pPr>
    </w:p>
    <w:p w14:paraId="698D5A44" w14:textId="77777777" w:rsidR="002874CC" w:rsidRPr="007271FD" w:rsidRDefault="002874CC" w:rsidP="002874CC">
      <w:pPr>
        <w:pStyle w:val="Listparagraf"/>
        <w:ind w:left="0"/>
        <w:jc w:val="both"/>
        <w:rPr>
          <w:rFonts w:ascii="Montserrat Light" w:hAnsi="Montserrat Light"/>
          <w:b/>
          <w:sz w:val="22"/>
          <w:szCs w:val="22"/>
          <w:lang w:val="es-ES"/>
        </w:rPr>
      </w:pPr>
    </w:p>
    <w:p w14:paraId="6ECCD3EB" w14:textId="77777777" w:rsidR="002874CC" w:rsidRPr="007271FD" w:rsidRDefault="002874CC" w:rsidP="002874CC">
      <w:pPr>
        <w:pStyle w:val="Listparagraf"/>
        <w:ind w:left="0"/>
        <w:jc w:val="both"/>
        <w:rPr>
          <w:rFonts w:ascii="Montserrat Light" w:hAnsi="Montserrat Light"/>
          <w:sz w:val="22"/>
          <w:szCs w:val="22"/>
        </w:rPr>
      </w:pPr>
      <w:r w:rsidRPr="007271FD">
        <w:rPr>
          <w:rFonts w:ascii="Montserrat Light" w:hAnsi="Montserrat Light"/>
          <w:b/>
          <w:bCs/>
          <w:sz w:val="22"/>
          <w:szCs w:val="22"/>
        </w:rPr>
        <w:t>ART. 1</w:t>
      </w:r>
      <w:r w:rsidRPr="007271FD">
        <w:rPr>
          <w:rFonts w:ascii="Montserrat Light" w:hAnsi="Montserrat Light"/>
          <w:sz w:val="22"/>
          <w:szCs w:val="22"/>
        </w:rPr>
        <w:t xml:space="preserve"> Definiţie </w:t>
      </w:r>
    </w:p>
    <w:p w14:paraId="42EAC9D2" w14:textId="77777777" w:rsidR="002874CC" w:rsidRPr="007271FD" w:rsidRDefault="002874CC" w:rsidP="001C0A8A">
      <w:pPr>
        <w:pStyle w:val="Listparagraf"/>
        <w:numPr>
          <w:ilvl w:val="0"/>
          <w:numId w:val="5"/>
        </w:numPr>
        <w:ind w:left="426"/>
        <w:jc w:val="both"/>
        <w:rPr>
          <w:rFonts w:ascii="Montserrat Light" w:hAnsi="Montserrat Light"/>
          <w:b/>
          <w:sz w:val="22"/>
          <w:szCs w:val="22"/>
          <w:lang w:val="es-ES"/>
        </w:rPr>
      </w:pPr>
      <w:r w:rsidRPr="007271FD">
        <w:rPr>
          <w:rFonts w:ascii="Montserrat Light" w:hAnsi="Montserrat Light"/>
          <w:sz w:val="22"/>
          <w:szCs w:val="22"/>
          <w:lang w:val="es-ES"/>
        </w:rPr>
        <w:t>Regulamentul de organizare şi funcţionare este un document propriu al "Serviciul de Asistență Comunitară, aprobat prin hotărârea Consiliului Județean prin care a fost înfiinţat, în vederea asigurării funcţionării acestuia cu respectarea standardelor minime de calitate aplicabile de asigurarea informarii potențialilor beneficiari  despre serviciile sociale din comunitate precum și despre condiţiile de accesare a acestora etc.</w:t>
      </w:r>
    </w:p>
    <w:p w14:paraId="444D430C" w14:textId="77777777" w:rsidR="002874CC" w:rsidRPr="007271FD" w:rsidRDefault="002874CC" w:rsidP="001C0A8A">
      <w:pPr>
        <w:pStyle w:val="Listparagraf"/>
        <w:numPr>
          <w:ilvl w:val="0"/>
          <w:numId w:val="5"/>
        </w:numPr>
        <w:ind w:left="426"/>
        <w:jc w:val="both"/>
        <w:rPr>
          <w:rFonts w:ascii="Montserrat Light" w:hAnsi="Montserrat Light"/>
          <w:sz w:val="22"/>
          <w:szCs w:val="22"/>
          <w:lang w:val="es-ES"/>
        </w:rPr>
      </w:pPr>
      <w:r w:rsidRPr="007271FD">
        <w:rPr>
          <w:rFonts w:ascii="Montserrat Light" w:hAnsi="Montserrat Light"/>
          <w:sz w:val="22"/>
          <w:szCs w:val="22"/>
          <w:lang w:val="es-ES"/>
        </w:rPr>
        <w:t xml:space="preserve">Serviciul de Asistență  Comunitară, este o structură fără personalitate juridică, constituită în afara aparatului propriu al Direcției genrale de Asistență Socială și Protecția Copilului Cluj aflată în subordinea Directorului general adjunct al Direcției Generale Protecție Socială și are ca scop </w:t>
      </w:r>
      <w:r w:rsidRPr="007271FD">
        <w:rPr>
          <w:rFonts w:ascii="Montserrat Light" w:hAnsi="Montserrat Light"/>
          <w:bCs/>
          <w:sz w:val="22"/>
          <w:szCs w:val="22"/>
          <w:lang w:val="es-ES"/>
        </w:rPr>
        <w:t>de a</w:t>
      </w:r>
      <w:r w:rsidRPr="007271FD">
        <w:rPr>
          <w:rFonts w:ascii="Montserrat Light" w:hAnsi="Montserrat Light"/>
          <w:sz w:val="22"/>
          <w:szCs w:val="22"/>
          <w:lang w:val="es-ES"/>
        </w:rPr>
        <w:t>sigurarea informării referitor la toate serviciile sociale din comunitate destinate copiilor, adulților, a oricărei persoane aflate în dificultate, modalitățile de accesare a serviciilor, coordonarea și monitorizarea serviciilor rezidențiale pentru copii și adulți din cadrul DGASPC Cluj, actiuni periodice de promovare și informare a comunității privind serviciile sociale, în vederea depăşirii situaţiei de criză şi reluarea unei vieţi independente. coordonarea și  monitorizarea procesului de furnizarea a serviciilor sociale de către centrele rezidențiale pentru copiii și adulți.</w:t>
      </w:r>
    </w:p>
    <w:p w14:paraId="63120151" w14:textId="77777777" w:rsidR="002874CC" w:rsidRPr="007271FD" w:rsidRDefault="002874CC" w:rsidP="001C0A8A">
      <w:pPr>
        <w:pStyle w:val="Listparagraf"/>
        <w:numPr>
          <w:ilvl w:val="0"/>
          <w:numId w:val="5"/>
        </w:numPr>
        <w:ind w:left="426"/>
        <w:jc w:val="both"/>
        <w:rPr>
          <w:rFonts w:ascii="Montserrat Light" w:eastAsia="Times New Roman" w:hAnsi="Montserrat Light"/>
          <w:b/>
          <w:bCs/>
          <w:sz w:val="22"/>
          <w:szCs w:val="22"/>
          <w:lang w:val="ro-RO" w:eastAsia="ar-SA"/>
        </w:rPr>
      </w:pPr>
      <w:r w:rsidRPr="007271FD">
        <w:rPr>
          <w:rFonts w:ascii="Montserrat Light" w:eastAsia="Times New Roman" w:hAnsi="Montserrat Light"/>
          <w:sz w:val="22"/>
          <w:szCs w:val="22"/>
          <w:lang w:val="ro-RO" w:eastAsia="ar-SA"/>
        </w:rPr>
        <w:t>Prevederile prezentului regulament sunt obligatorii atât pentru persoanele beneficiare sau, cât şi pentru angajaţii serviciului şi, după caz, pentru membrii familiei beneficiarilor, reprezentanţii legali/convenţionali.</w:t>
      </w:r>
    </w:p>
    <w:p w14:paraId="44C97816" w14:textId="77777777" w:rsidR="002874CC" w:rsidRPr="007271FD" w:rsidRDefault="002874CC" w:rsidP="002874CC">
      <w:pPr>
        <w:spacing w:line="240" w:lineRule="auto"/>
        <w:jc w:val="both"/>
        <w:rPr>
          <w:rFonts w:ascii="Montserrat Light" w:hAnsi="Montserrat Light"/>
        </w:rPr>
      </w:pPr>
      <w:r w:rsidRPr="007271FD">
        <w:rPr>
          <w:rFonts w:ascii="Montserrat Light" w:hAnsi="Montserrat Light"/>
          <w:b/>
          <w:bCs/>
        </w:rPr>
        <w:t>ART. 2 Identificarea Serviciului social cu cazare</w:t>
      </w:r>
    </w:p>
    <w:p w14:paraId="0010C0E8" w14:textId="77777777" w:rsidR="002874CC" w:rsidRPr="007271FD" w:rsidRDefault="002874CC" w:rsidP="002874CC">
      <w:pPr>
        <w:spacing w:line="240" w:lineRule="auto"/>
        <w:jc w:val="both"/>
        <w:rPr>
          <w:rFonts w:ascii="Montserrat Light" w:hAnsi="Montserrat Light"/>
          <w:b/>
          <w:bCs/>
        </w:rPr>
      </w:pPr>
      <w:r w:rsidRPr="007271FD">
        <w:rPr>
          <w:rFonts w:ascii="Montserrat Light" w:hAnsi="Montserrat Light"/>
        </w:rPr>
        <w:t xml:space="preserve">Serviciul social </w:t>
      </w:r>
      <w:r w:rsidRPr="007271FD">
        <w:rPr>
          <w:rFonts w:ascii="Montserrat Light" w:hAnsi="Montserrat Light"/>
          <w:lang w:val="es-ES"/>
        </w:rPr>
        <w:t xml:space="preserve">"Serviciul de Asistență Comunitară", </w:t>
      </w:r>
      <w:r w:rsidRPr="007271FD">
        <w:rPr>
          <w:rFonts w:ascii="Montserrat Light" w:hAnsi="Montserrat Light"/>
        </w:rPr>
        <w:t xml:space="preserve">cod serviciu social </w:t>
      </w:r>
      <w:r w:rsidRPr="007271FD">
        <w:rPr>
          <w:rFonts w:ascii="Montserrat Light" w:hAnsi="Montserrat Light"/>
          <w:lang w:val="es-ES"/>
        </w:rPr>
        <w:t>8899CZ-PN-V</w:t>
      </w:r>
      <w:r w:rsidRPr="007271FD">
        <w:rPr>
          <w:rFonts w:ascii="Montserrat Light" w:hAnsi="Montserrat Light"/>
        </w:rPr>
        <w:t>, este înfiinţat şi administrat de furnizorul Direcţia Generală de Asistenţă Socială şi Protecţia Copilului Cluj, acreditat conform Certificatului de acreditare seria AF nr.000891 din 15.04.2014, cu sediul în municipiul Cluj-Napoca, str. General Eremia Grigorescu nr. 37-39, jud. Cluj.</w:t>
      </w:r>
    </w:p>
    <w:p w14:paraId="1DC540C0" w14:textId="77777777" w:rsidR="002874CC" w:rsidRPr="007271FD" w:rsidRDefault="002874CC" w:rsidP="002874CC">
      <w:pPr>
        <w:spacing w:line="240" w:lineRule="auto"/>
        <w:jc w:val="both"/>
        <w:rPr>
          <w:rFonts w:ascii="Montserrat Light" w:hAnsi="Montserrat Light"/>
        </w:rPr>
      </w:pPr>
      <w:r w:rsidRPr="007271FD">
        <w:rPr>
          <w:rFonts w:ascii="Montserrat Light" w:hAnsi="Montserrat Light"/>
          <w:b/>
          <w:bCs/>
        </w:rPr>
        <w:t>ART. 3 Scopul Serviciului social</w:t>
      </w:r>
    </w:p>
    <w:p w14:paraId="3351CFA2" w14:textId="77777777" w:rsidR="002874CC" w:rsidRPr="007271FD" w:rsidRDefault="002874CC" w:rsidP="002874CC">
      <w:pPr>
        <w:spacing w:line="240" w:lineRule="auto"/>
        <w:jc w:val="both"/>
        <w:rPr>
          <w:rFonts w:ascii="Montserrat Light" w:hAnsi="Montserrat Light"/>
          <w:b/>
          <w:bCs/>
          <w:lang w:val="es-ES"/>
        </w:rPr>
      </w:pPr>
      <w:r w:rsidRPr="007271FD">
        <w:rPr>
          <w:rFonts w:ascii="Montserrat Light" w:hAnsi="Montserrat Light"/>
          <w:lang w:val="es-ES"/>
        </w:rPr>
        <w:t>Scopul Serviciului social</w:t>
      </w:r>
      <w:r w:rsidRPr="007271FD">
        <w:rPr>
          <w:rFonts w:ascii="Montserrat Light" w:hAnsi="Montserrat Light"/>
        </w:rPr>
        <w:t xml:space="preserve"> </w:t>
      </w:r>
      <w:r w:rsidRPr="007271FD">
        <w:rPr>
          <w:rFonts w:ascii="Montserrat Light" w:hAnsi="Montserrat Light"/>
          <w:lang w:val="es-ES"/>
        </w:rPr>
        <w:t xml:space="preserve">"Serviciul de Asistență Comunitară" </w:t>
      </w:r>
      <w:r w:rsidRPr="007271FD">
        <w:rPr>
          <w:rFonts w:ascii="Montserrat Light" w:hAnsi="Montserrat Light"/>
          <w:bCs/>
          <w:lang w:val="es-ES"/>
        </w:rPr>
        <w:t>este de a</w:t>
      </w:r>
      <w:r w:rsidRPr="007271FD">
        <w:rPr>
          <w:rFonts w:ascii="Montserrat Light" w:hAnsi="Montserrat Light"/>
          <w:lang w:val="es-ES"/>
        </w:rPr>
        <w:t xml:space="preserve"> asigura informarea referitor la toate serviciile sociale din comunitate destinate copiilor, adulților, a oricărei persoane aflate în dificultate, modalitățile de accesare a serviciilor, coordonarea și monitorizarea serviciilor rezidențiale/zi pentru copii și adulți din cadrul DGASPC Cluj, actiuni periodice de promovare și informare a comunității privind serviciile sociale., în vederea depăşirii situaţiei de criză şi reluarea unei vieţi independente. </w:t>
      </w:r>
    </w:p>
    <w:p w14:paraId="64973EB5" w14:textId="77777777" w:rsidR="002874CC" w:rsidRPr="007271FD" w:rsidRDefault="002874CC" w:rsidP="002874CC">
      <w:pPr>
        <w:spacing w:line="240" w:lineRule="auto"/>
        <w:jc w:val="both"/>
        <w:rPr>
          <w:rFonts w:ascii="Montserrat Light" w:eastAsia="Times New Roman" w:hAnsi="Montserrat Light"/>
          <w:b/>
        </w:rPr>
      </w:pPr>
      <w:r w:rsidRPr="007271FD">
        <w:rPr>
          <w:rFonts w:ascii="Montserrat Light" w:eastAsia="Times New Roman" w:hAnsi="Montserrat Light"/>
          <w:b/>
        </w:rPr>
        <w:t xml:space="preserve">ART. 4 </w:t>
      </w:r>
      <w:r w:rsidRPr="007271FD">
        <w:rPr>
          <w:rFonts w:ascii="Montserrat Light" w:eastAsia="Times New Roman" w:hAnsi="Montserrat Light"/>
          <w:b/>
          <w:bCs/>
        </w:rPr>
        <w:t>Cadrul legal de înfiinţare, organizare şi funcţionare</w:t>
      </w:r>
    </w:p>
    <w:p w14:paraId="194DA330" w14:textId="77777777" w:rsidR="002874CC" w:rsidRPr="007271FD" w:rsidRDefault="002874CC" w:rsidP="001C0A8A">
      <w:pPr>
        <w:numPr>
          <w:ilvl w:val="0"/>
          <w:numId w:val="6"/>
        </w:numPr>
        <w:spacing w:line="240" w:lineRule="auto"/>
        <w:jc w:val="both"/>
        <w:rPr>
          <w:rFonts w:ascii="Montserrat Light" w:hAnsi="Montserrat Light"/>
          <w:lang w:val="es-ES"/>
        </w:rPr>
      </w:pPr>
      <w:r w:rsidRPr="007271FD">
        <w:rPr>
          <w:rFonts w:ascii="Montserrat Light" w:eastAsia="Times New Roman" w:hAnsi="Montserrat Light"/>
          <w:lang w:val="es-ES"/>
        </w:rPr>
        <w:t xml:space="preserve">Serviciul social </w:t>
      </w:r>
      <w:r w:rsidRPr="007271FD">
        <w:rPr>
          <w:rFonts w:ascii="Montserrat Light" w:hAnsi="Montserrat Light"/>
          <w:lang w:val="es-ES"/>
        </w:rPr>
        <w:t xml:space="preserve">"Serviciul de Asistență Comunitară" </w:t>
      </w:r>
      <w:r w:rsidRPr="007271FD">
        <w:rPr>
          <w:rFonts w:ascii="Montserrat Light" w:eastAsia="Times New Roman" w:hAnsi="Montserrat Light"/>
          <w:lang w:val="es-ES"/>
        </w:rPr>
        <w:t xml:space="preserve">funcţionează cu respectarea prevederilor H.G. nr. 867/2015 pentru aprobarea Nomenclatorului serviciilor sociale, precum si a regulamentului cadru de organizare si functionare a serviciilor sociale, cu modificările ulterioare, </w:t>
      </w:r>
      <w:r w:rsidRPr="007271FD">
        <w:rPr>
          <w:rFonts w:ascii="Montserrat Light" w:hAnsi="Montserrat Light"/>
          <w:lang w:val="es-ES"/>
        </w:rPr>
        <w:t xml:space="preserve">cu respectarea prevederilor cadrului general de organizare şi funcţionare a serviciilor sociale reglementat de Legea nr. 292/2011, cu modificările ulterioare, Legea nr. 448/2006, republicată, cu modificările şi completările ulterioare, Legea nr. 17/2000, republicată, cu modificările şi completările ulterioare, Legea nr. 217/2003, republicată, cu modificările şi completările ulterioare, etc.) </w:t>
      </w:r>
      <w:r w:rsidRPr="007271FD">
        <w:rPr>
          <w:rFonts w:ascii="Montserrat Light" w:eastAsia="Times New Roman" w:hAnsi="Montserrat Light"/>
          <w:lang w:val="es-ES"/>
        </w:rPr>
        <w:t xml:space="preserve">Legea nr </w:t>
      </w:r>
      <w:r w:rsidRPr="007271FD">
        <w:rPr>
          <w:rFonts w:ascii="Montserrat Light" w:eastAsia="Times New Roman" w:hAnsi="Montserrat Light"/>
          <w:lang w:val="es-ES"/>
        </w:rPr>
        <w:lastRenderedPageBreak/>
        <w:t xml:space="preserve">272 privind protecţia şi promovarea drepturilor copilului, republicată, cu modificările si completările ulterioare, precum şi a altor acte normative secundare aplicabile domeniului, </w:t>
      </w:r>
      <w:r w:rsidRPr="007271FD">
        <w:rPr>
          <w:rFonts w:ascii="Montserrat Light" w:hAnsi="Montserrat Light"/>
          <w:lang w:val="es-ES"/>
        </w:rPr>
        <w:t>Legea nr. 217/2003 pentru prevenirea şi combaterea violenţei în familie, republicată, cu modificările şi completările ulterioare, etc.) HOTĂRÂRE Nr. 797/2017 din 8 noiembrie 2017 pentru aprobarea regulamentelor-cadru de organizare şi funcţionare ale serviciilor publice de asistenţă socială şi a structurii orientative de personal</w:t>
      </w:r>
    </w:p>
    <w:p w14:paraId="527A1E76" w14:textId="77777777" w:rsidR="002874CC" w:rsidRPr="007271FD" w:rsidRDefault="002874CC" w:rsidP="001C0A8A">
      <w:pPr>
        <w:numPr>
          <w:ilvl w:val="0"/>
          <w:numId w:val="6"/>
        </w:numPr>
        <w:spacing w:line="240" w:lineRule="auto"/>
        <w:jc w:val="both"/>
        <w:rPr>
          <w:rFonts w:ascii="Montserrat Light" w:hAnsi="Montserrat Light"/>
          <w:lang w:val="fr-FR"/>
        </w:rPr>
      </w:pPr>
      <w:r w:rsidRPr="007271FD">
        <w:rPr>
          <w:rFonts w:ascii="Montserrat Light" w:eastAsia="Times New Roman" w:hAnsi="Montserrat Light"/>
          <w:lang w:val="fr-FR"/>
        </w:rPr>
        <w:t>Standard minim de calitate aplicabil:</w:t>
      </w:r>
      <w:r w:rsidRPr="007271FD">
        <w:rPr>
          <w:rFonts w:ascii="Montserrat Light" w:hAnsi="Montserrat Light"/>
          <w:lang w:val="fr-FR"/>
        </w:rPr>
        <w:t xml:space="preserve"> </w:t>
      </w:r>
      <w:hyperlink r:id="rId8" w:tgtFrame="_blank" w:history="1">
        <w:r w:rsidRPr="007271FD">
          <w:rPr>
            <w:rStyle w:val="Hyperlink"/>
            <w:rFonts w:ascii="Montserrat Light" w:hAnsi="Montserrat Light"/>
            <w:color w:val="auto"/>
            <w:u w:val="none"/>
            <w:shd w:val="clear" w:color="auto" w:fill="FFFFFF"/>
            <w:lang w:val="es-ES"/>
          </w:rPr>
          <w:t>Ordinul nr. 29/2019</w:t>
        </w:r>
      </w:hyperlink>
      <w:r w:rsidRPr="007271FD">
        <w:rPr>
          <w:rFonts w:ascii="Montserrat Light" w:hAnsi="Montserrat Light"/>
          <w:shd w:val="clear" w:color="auto" w:fill="FFFFFF"/>
          <w:lang w:val="es-ES"/>
        </w:rPr>
        <w:t> pentru aprobarea Standardelor minime de calitate pentru acreditarea serviciilor sociale destinate persoanelor vârstnice, persoanelor fără adăpost, tinerilor care au părăsit sistemul de protecție a copilului și altor categorii de persoane adulte aflate în dificultate, precum și pentru serviciile acordate în comunitate, serviciile acordate în sistem integrat și cantinele sociale</w:t>
      </w:r>
    </w:p>
    <w:p w14:paraId="31EF6D49" w14:textId="77777777" w:rsidR="002874CC" w:rsidRPr="007271FD" w:rsidRDefault="002874CC" w:rsidP="001C0A8A">
      <w:pPr>
        <w:numPr>
          <w:ilvl w:val="0"/>
          <w:numId w:val="6"/>
        </w:numPr>
        <w:spacing w:line="240" w:lineRule="auto"/>
        <w:jc w:val="both"/>
        <w:rPr>
          <w:rFonts w:ascii="Montserrat Light" w:eastAsia="Times New Roman" w:hAnsi="Montserrat Light"/>
          <w:i/>
          <w:iCs/>
          <w:lang w:val="fr-FR"/>
        </w:rPr>
      </w:pPr>
      <w:r w:rsidRPr="007271FD">
        <w:rPr>
          <w:rFonts w:ascii="Montserrat Light" w:eastAsia="Times New Roman" w:hAnsi="Montserrat Light"/>
          <w:lang w:val="fr-FR"/>
        </w:rPr>
        <w:t xml:space="preserve">Serviciul social </w:t>
      </w:r>
      <w:r w:rsidRPr="007271FD">
        <w:rPr>
          <w:rFonts w:ascii="Montserrat Light" w:hAnsi="Montserrat Light"/>
        </w:rPr>
        <w:t xml:space="preserve">de asistență comunitară </w:t>
      </w:r>
      <w:r w:rsidRPr="007271FD">
        <w:rPr>
          <w:rFonts w:ascii="Montserrat Light" w:hAnsi="Montserrat Light"/>
          <w:lang w:val="es-ES"/>
        </w:rPr>
        <w:t xml:space="preserve">"Serviciul de Asistență Comunitară" </w:t>
      </w:r>
      <w:r w:rsidRPr="007271FD">
        <w:rPr>
          <w:rFonts w:ascii="Montserrat Light" w:eastAsia="Times New Roman" w:hAnsi="Montserrat Light"/>
          <w:lang w:val="fr-FR"/>
        </w:rPr>
        <w:t xml:space="preserve">este înfiinţat prin Hotărârea consiliului judeţean nr. 139/30.09.2021, fără personalitate juridică şi funcţionează in cadrul Direcţiei Generale de Asistenţă Socială şi Protecţia Copilului Cluj </w:t>
      </w:r>
      <w:r w:rsidRPr="007271FD">
        <w:rPr>
          <w:rFonts w:ascii="Montserrat Light" w:eastAsia="Times New Roman" w:hAnsi="Montserrat Light"/>
          <w:iCs/>
          <w:lang w:val="fr-FR"/>
        </w:rPr>
        <w:t>(DGASPC).</w:t>
      </w:r>
      <w:r w:rsidRPr="007271FD">
        <w:rPr>
          <w:rFonts w:ascii="Montserrat Light" w:eastAsia="Times New Roman" w:hAnsi="Montserrat Light"/>
          <w:i/>
          <w:iCs/>
          <w:lang w:val="fr-FR"/>
        </w:rPr>
        <w:t xml:space="preserve"> </w:t>
      </w:r>
    </w:p>
    <w:p w14:paraId="494049E2" w14:textId="77777777" w:rsidR="002874CC" w:rsidRPr="007271FD" w:rsidRDefault="002874CC" w:rsidP="002874CC">
      <w:pPr>
        <w:spacing w:line="240" w:lineRule="auto"/>
        <w:ind w:left="360"/>
        <w:jc w:val="both"/>
        <w:rPr>
          <w:rFonts w:ascii="Montserrat Light" w:hAnsi="Montserrat Light"/>
          <w:b/>
        </w:rPr>
      </w:pPr>
      <w:r w:rsidRPr="007271FD">
        <w:rPr>
          <w:rFonts w:ascii="Montserrat Light" w:hAnsi="Montserrat Light"/>
          <w:b/>
        </w:rPr>
        <w:t xml:space="preserve">ART. 5 Principiile care stau la baza acordării serviciului social </w:t>
      </w:r>
    </w:p>
    <w:p w14:paraId="425F3E11" w14:textId="77777777" w:rsidR="002874CC" w:rsidRPr="007271FD" w:rsidRDefault="002874CC" w:rsidP="001C0A8A">
      <w:pPr>
        <w:numPr>
          <w:ilvl w:val="0"/>
          <w:numId w:val="7"/>
        </w:numPr>
        <w:spacing w:line="240" w:lineRule="auto"/>
        <w:jc w:val="both"/>
        <w:rPr>
          <w:rFonts w:ascii="Montserrat Light" w:hAnsi="Montserrat Light"/>
          <w:lang w:val="es-ES"/>
        </w:rPr>
      </w:pPr>
      <w:r w:rsidRPr="007271FD">
        <w:rPr>
          <w:rFonts w:ascii="Montserrat Light" w:hAnsi="Montserrat Light"/>
          <w:lang w:val="es-ES"/>
        </w:rPr>
        <w:t xml:space="preserve">Serviciul social </w:t>
      </w:r>
      <w:r w:rsidRPr="007271FD">
        <w:rPr>
          <w:rFonts w:ascii="Montserrat Light" w:hAnsi="Montserrat Light"/>
        </w:rPr>
        <w:t xml:space="preserve">de asistență comunitară </w:t>
      </w:r>
      <w:r w:rsidRPr="007271FD">
        <w:rPr>
          <w:rFonts w:ascii="Montserrat Light" w:hAnsi="Montserrat Light"/>
          <w:lang w:val="es-ES"/>
        </w:rPr>
        <w:t xml:space="preserve">"Serviciul de Asistență Comunitară" se organizează şi funcţionează cu respectarea principiilor generale care guvernează sistemul naţional de asistenţă socială, precum şi cu principiile specifice care stau la baza acordării serviciilor sociale prevăzute în standardele minime de calitate aplicabile. </w:t>
      </w:r>
    </w:p>
    <w:p w14:paraId="5ADCD948" w14:textId="77777777" w:rsidR="002874CC" w:rsidRPr="007271FD" w:rsidRDefault="002874CC" w:rsidP="001C0A8A">
      <w:pPr>
        <w:numPr>
          <w:ilvl w:val="0"/>
          <w:numId w:val="7"/>
        </w:numPr>
        <w:spacing w:line="240" w:lineRule="auto"/>
        <w:jc w:val="both"/>
        <w:rPr>
          <w:rFonts w:ascii="Montserrat Light" w:hAnsi="Montserrat Light"/>
          <w:lang w:val="es-ES"/>
        </w:rPr>
      </w:pPr>
      <w:r w:rsidRPr="007271FD">
        <w:rPr>
          <w:rFonts w:ascii="Montserrat Light" w:hAnsi="Montserrat Light"/>
          <w:lang w:val="es-ES"/>
        </w:rPr>
        <w:t xml:space="preserve">Principiile specifice care stau la baza prestării serviciului social "Serviciul de Asistență Comunitară"sunt următoarele: </w:t>
      </w:r>
    </w:p>
    <w:p w14:paraId="65888774" w14:textId="77777777" w:rsidR="002874CC" w:rsidRPr="007271FD" w:rsidRDefault="002874CC" w:rsidP="002874CC">
      <w:pPr>
        <w:spacing w:line="240" w:lineRule="auto"/>
        <w:ind w:left="720"/>
        <w:jc w:val="both"/>
        <w:rPr>
          <w:rFonts w:ascii="Montserrat Light" w:hAnsi="Montserrat Light"/>
          <w:lang w:val="es-ES"/>
        </w:rPr>
      </w:pPr>
      <w:r w:rsidRPr="007271FD">
        <w:rPr>
          <w:rFonts w:ascii="Montserrat Light" w:hAnsi="Montserrat Light"/>
          <w:lang w:val="es-ES"/>
        </w:rPr>
        <w:t xml:space="preserve">a) orientarea în regim de intervenţie imediată, către serviciile sociale necesare; </w:t>
      </w:r>
    </w:p>
    <w:p w14:paraId="41C16759" w14:textId="77777777" w:rsidR="002874CC" w:rsidRPr="007271FD" w:rsidRDefault="002874CC" w:rsidP="002874CC">
      <w:pPr>
        <w:spacing w:line="240" w:lineRule="auto"/>
        <w:ind w:left="720"/>
        <w:jc w:val="both"/>
        <w:rPr>
          <w:rFonts w:ascii="Montserrat Light" w:hAnsi="Montserrat Light"/>
          <w:lang w:val="es-ES"/>
        </w:rPr>
      </w:pPr>
      <w:r w:rsidRPr="007271FD">
        <w:rPr>
          <w:rFonts w:ascii="Montserrat Light" w:hAnsi="Montserrat Light"/>
          <w:lang w:val="es-ES"/>
        </w:rPr>
        <w:t xml:space="preserve">b) intervenţia integrate în serviciile sociale identificate; </w:t>
      </w:r>
    </w:p>
    <w:p w14:paraId="33A6A4FD" w14:textId="77777777" w:rsidR="002874CC" w:rsidRPr="007271FD" w:rsidRDefault="002874CC" w:rsidP="002874CC">
      <w:pPr>
        <w:spacing w:line="240" w:lineRule="auto"/>
        <w:ind w:left="720"/>
        <w:jc w:val="both"/>
        <w:rPr>
          <w:rFonts w:ascii="Montserrat Light" w:hAnsi="Montserrat Light"/>
          <w:lang w:val="es-ES"/>
        </w:rPr>
      </w:pPr>
      <w:r w:rsidRPr="007271FD">
        <w:rPr>
          <w:rFonts w:ascii="Montserrat Light" w:hAnsi="Montserrat Light"/>
          <w:lang w:val="es-ES"/>
        </w:rPr>
        <w:t xml:space="preserve">c) flexibilitatea organizării serviciului în locul unde este necesară intervenţia; </w:t>
      </w:r>
    </w:p>
    <w:p w14:paraId="1B1447B8" w14:textId="77777777" w:rsidR="002874CC" w:rsidRPr="007271FD" w:rsidRDefault="002874CC" w:rsidP="002874CC">
      <w:pPr>
        <w:spacing w:line="240" w:lineRule="auto"/>
        <w:ind w:left="720"/>
        <w:jc w:val="both"/>
        <w:rPr>
          <w:rFonts w:ascii="Montserrat Light" w:hAnsi="Montserrat Light"/>
          <w:lang w:val="es-ES"/>
        </w:rPr>
      </w:pPr>
      <w:r w:rsidRPr="007271FD">
        <w:rPr>
          <w:rFonts w:ascii="Montserrat Light" w:hAnsi="Montserrat Light"/>
          <w:lang w:val="es-ES"/>
        </w:rPr>
        <w:t xml:space="preserve">d) posibilitatea prestării serviciilor de informare și orientare fără evaluarea nevoilor persoanei, în funcţie de tipul de intervenţie, fiind suficientă înregistrarea persoanelor în registrul de evidenţă sau în liste de prezenţă; </w:t>
      </w:r>
    </w:p>
    <w:p w14:paraId="74100E18" w14:textId="77777777" w:rsidR="002874CC" w:rsidRPr="007271FD" w:rsidRDefault="002874CC" w:rsidP="002874CC">
      <w:pPr>
        <w:spacing w:line="240" w:lineRule="auto"/>
        <w:ind w:left="720"/>
        <w:jc w:val="both"/>
        <w:rPr>
          <w:rFonts w:ascii="Montserrat Light" w:hAnsi="Montserrat Light"/>
          <w:lang w:val="es-ES"/>
        </w:rPr>
      </w:pPr>
      <w:r w:rsidRPr="007271FD">
        <w:rPr>
          <w:rFonts w:ascii="Montserrat Light" w:hAnsi="Montserrat Light"/>
          <w:lang w:val="es-ES"/>
        </w:rPr>
        <w:t xml:space="preserve">e) promovarea unei imagini pozitive în comunitate a categoriilor de persoane vulnerabile sau aflate în situaţii de dificultate; </w:t>
      </w:r>
    </w:p>
    <w:p w14:paraId="26F9AE06" w14:textId="77777777" w:rsidR="002874CC" w:rsidRPr="007271FD" w:rsidRDefault="002874CC" w:rsidP="002874CC">
      <w:pPr>
        <w:spacing w:line="240" w:lineRule="auto"/>
        <w:ind w:left="720"/>
        <w:jc w:val="both"/>
        <w:rPr>
          <w:rFonts w:ascii="Montserrat Light" w:hAnsi="Montserrat Light"/>
          <w:lang w:val="es-ES"/>
        </w:rPr>
      </w:pPr>
      <w:r w:rsidRPr="007271FD">
        <w:rPr>
          <w:rFonts w:ascii="Montserrat Light" w:hAnsi="Montserrat Light"/>
          <w:lang w:val="es-ES"/>
        </w:rPr>
        <w:t xml:space="preserve">f) promovarea comportamentului civic şi asumarea responsabilităţii sociale de către toţi actorii sociali, în vederea prevenirii situaţiilor de risc; </w:t>
      </w:r>
    </w:p>
    <w:p w14:paraId="5395E708" w14:textId="77777777" w:rsidR="002874CC" w:rsidRPr="007271FD" w:rsidRDefault="002874CC" w:rsidP="002874CC">
      <w:pPr>
        <w:spacing w:line="240" w:lineRule="auto"/>
        <w:ind w:left="720"/>
        <w:jc w:val="both"/>
        <w:rPr>
          <w:rFonts w:ascii="Montserrat Light" w:hAnsi="Montserrat Light"/>
          <w:lang w:val="es-ES"/>
        </w:rPr>
      </w:pPr>
      <w:r w:rsidRPr="007271FD">
        <w:rPr>
          <w:rFonts w:ascii="Montserrat Light" w:hAnsi="Montserrat Light"/>
          <w:lang w:val="es-ES"/>
        </w:rPr>
        <w:t xml:space="preserve">g) respectarea şi promovarea cu prioritate a interesului persoanei beneficiare; </w:t>
      </w:r>
    </w:p>
    <w:p w14:paraId="38CD095B" w14:textId="77777777" w:rsidR="002874CC" w:rsidRPr="007271FD" w:rsidRDefault="002874CC" w:rsidP="002874CC">
      <w:pPr>
        <w:spacing w:line="240" w:lineRule="auto"/>
        <w:ind w:left="720"/>
        <w:jc w:val="both"/>
        <w:rPr>
          <w:rFonts w:ascii="Montserrat Light" w:hAnsi="Montserrat Light"/>
          <w:lang w:val="es-ES"/>
        </w:rPr>
      </w:pPr>
      <w:r w:rsidRPr="007271FD">
        <w:rPr>
          <w:rFonts w:ascii="Montserrat Light" w:hAnsi="Montserrat Light"/>
          <w:lang w:val="es-ES"/>
        </w:rPr>
        <w:t xml:space="preserve">h) protejarea şi promovarea drepturilor persoanelor beneficiare în ceea ce priveşte egalitatea de şanse şi tratament, participarea egală, autodeterminarea, autonomia şi demnitatea personală şi întreprinderea de acţiuni nediscriminatorii şi pozitive cu privire la persoanele beneficiare; </w:t>
      </w:r>
    </w:p>
    <w:p w14:paraId="2CECADAB" w14:textId="77777777" w:rsidR="002874CC" w:rsidRPr="007271FD" w:rsidRDefault="002874CC" w:rsidP="002874CC">
      <w:pPr>
        <w:spacing w:line="240" w:lineRule="auto"/>
        <w:ind w:left="720"/>
        <w:jc w:val="both"/>
        <w:rPr>
          <w:rFonts w:ascii="Montserrat Light" w:hAnsi="Montserrat Light"/>
          <w:lang w:val="es-ES"/>
        </w:rPr>
      </w:pPr>
      <w:r w:rsidRPr="007271FD">
        <w:rPr>
          <w:rFonts w:ascii="Montserrat Light" w:hAnsi="Montserrat Light"/>
          <w:lang w:val="es-ES"/>
        </w:rPr>
        <w:t xml:space="preserve">i) încurajarea iniţiativelor individuale ale persoanelor beneficiare şi a implicării active a acestora în soluţionarea situaţiilor de dificultate; </w:t>
      </w:r>
    </w:p>
    <w:p w14:paraId="0ECF4926" w14:textId="77777777" w:rsidR="002874CC" w:rsidRPr="007271FD" w:rsidRDefault="002874CC" w:rsidP="002874CC">
      <w:pPr>
        <w:spacing w:line="240" w:lineRule="auto"/>
        <w:ind w:left="720"/>
        <w:jc w:val="both"/>
        <w:rPr>
          <w:rFonts w:ascii="Montserrat Light" w:hAnsi="Montserrat Light"/>
          <w:lang w:val="es-ES"/>
        </w:rPr>
      </w:pPr>
      <w:r w:rsidRPr="007271FD">
        <w:rPr>
          <w:rFonts w:ascii="Montserrat Light" w:hAnsi="Montserrat Light"/>
          <w:lang w:val="es-ES"/>
        </w:rPr>
        <w:t xml:space="preserve">j) promovarea unei intervenţii profesioniste, prin echipe pluridisciplinare, şi asigurarea confidenţialităţii şi a eticii profesionale; </w:t>
      </w:r>
    </w:p>
    <w:p w14:paraId="4135E9FB" w14:textId="77777777" w:rsidR="002874CC" w:rsidRPr="007271FD" w:rsidRDefault="002874CC" w:rsidP="002874CC">
      <w:pPr>
        <w:spacing w:line="240" w:lineRule="auto"/>
        <w:ind w:left="720"/>
        <w:jc w:val="both"/>
        <w:rPr>
          <w:rFonts w:ascii="Montserrat Light" w:hAnsi="Montserrat Light"/>
          <w:lang w:val="es-ES"/>
        </w:rPr>
      </w:pPr>
      <w:r w:rsidRPr="007271FD">
        <w:rPr>
          <w:rFonts w:ascii="Montserrat Light" w:hAnsi="Montserrat Light"/>
          <w:lang w:val="es-ES"/>
        </w:rPr>
        <w:t>k) primordialitatea responsabilităţii persoanei, familiei cu privire la dezvoltarea propriilor capacităţi de integrare socială şi implicarea activă în soluţionarea situaţiilor de dificultate cu care se pot confrunta la un moment dat;</w:t>
      </w:r>
    </w:p>
    <w:p w14:paraId="4C5E1E58" w14:textId="77777777" w:rsidR="002874CC" w:rsidRPr="007271FD" w:rsidRDefault="002874CC" w:rsidP="002874CC">
      <w:pPr>
        <w:spacing w:line="240" w:lineRule="auto"/>
        <w:ind w:left="720"/>
        <w:jc w:val="both"/>
        <w:rPr>
          <w:rFonts w:ascii="Montserrat Light" w:hAnsi="Montserrat Light"/>
          <w:lang w:val="es-ES"/>
        </w:rPr>
      </w:pPr>
      <w:r w:rsidRPr="007271FD">
        <w:rPr>
          <w:rFonts w:ascii="Montserrat Light" w:hAnsi="Montserrat Light"/>
          <w:lang w:val="es-ES"/>
        </w:rPr>
        <w:t xml:space="preserve"> l) promovarea relaţiilor de colaborare cu serviciile  publice de asistenţă socială, precum şi cu toţi actorii sociali. </w:t>
      </w:r>
    </w:p>
    <w:p w14:paraId="51BEFFD7" w14:textId="77777777" w:rsidR="002874CC" w:rsidRPr="007271FD" w:rsidRDefault="002874CC" w:rsidP="002874CC">
      <w:pPr>
        <w:spacing w:line="240" w:lineRule="auto"/>
        <w:jc w:val="both"/>
        <w:rPr>
          <w:rFonts w:ascii="Montserrat Light" w:hAnsi="Montserrat Light"/>
          <w:b/>
          <w:lang w:val="es-ES"/>
        </w:rPr>
      </w:pPr>
      <w:r w:rsidRPr="007271FD">
        <w:rPr>
          <w:rFonts w:ascii="Montserrat Light" w:hAnsi="Montserrat Light"/>
          <w:b/>
          <w:lang w:val="es-ES"/>
        </w:rPr>
        <w:t xml:space="preserve">ART. 6 Beneficiarii serviciilor sociale </w:t>
      </w:r>
    </w:p>
    <w:p w14:paraId="2769CE32" w14:textId="77777777" w:rsidR="002874CC" w:rsidRPr="007271FD" w:rsidRDefault="002874CC" w:rsidP="002874CC">
      <w:pPr>
        <w:spacing w:line="240" w:lineRule="auto"/>
        <w:ind w:left="142"/>
        <w:jc w:val="both"/>
        <w:rPr>
          <w:rFonts w:ascii="Montserrat Light" w:hAnsi="Montserrat Light"/>
          <w:lang w:val="es-ES"/>
        </w:rPr>
      </w:pPr>
      <w:r w:rsidRPr="007271FD">
        <w:rPr>
          <w:rFonts w:ascii="Montserrat Light" w:hAnsi="Montserrat Light"/>
          <w:b/>
          <w:lang w:val="es-ES"/>
        </w:rPr>
        <w:t>(1)</w:t>
      </w:r>
      <w:r w:rsidRPr="007271FD">
        <w:rPr>
          <w:rFonts w:ascii="Montserrat Light" w:hAnsi="Montserrat Light"/>
          <w:lang w:val="es-ES"/>
        </w:rPr>
        <w:t xml:space="preserve"> Beneficiarii serviciilor sociale acordate de serviciului social </w:t>
      </w:r>
      <w:r w:rsidRPr="007271FD">
        <w:rPr>
          <w:rFonts w:ascii="Montserrat Light" w:hAnsi="Montserrat Light"/>
        </w:rPr>
        <w:t xml:space="preserve"> </w:t>
      </w:r>
      <w:r w:rsidRPr="007271FD">
        <w:rPr>
          <w:rFonts w:ascii="Montserrat Light" w:hAnsi="Montserrat Light"/>
          <w:lang w:val="es-ES"/>
        </w:rPr>
        <w:t xml:space="preserve">"Serviciul de Asistență Comunitară"sunt: </w:t>
      </w:r>
    </w:p>
    <w:p w14:paraId="21182E01" w14:textId="77777777" w:rsidR="002874CC" w:rsidRPr="007271FD" w:rsidRDefault="002874CC" w:rsidP="002874CC">
      <w:pPr>
        <w:spacing w:line="240" w:lineRule="auto"/>
        <w:ind w:left="720"/>
        <w:jc w:val="both"/>
        <w:rPr>
          <w:rFonts w:ascii="Montserrat Light" w:hAnsi="Montserrat Light"/>
          <w:lang w:val="es-ES"/>
        </w:rPr>
      </w:pPr>
      <w:r w:rsidRPr="007271FD">
        <w:rPr>
          <w:rFonts w:ascii="Montserrat Light" w:hAnsi="Montserrat Light"/>
          <w:b/>
          <w:lang w:val="es-ES"/>
        </w:rPr>
        <w:t>a)</w:t>
      </w:r>
      <w:r w:rsidRPr="007271FD">
        <w:rPr>
          <w:rFonts w:ascii="Montserrat Light" w:hAnsi="Montserrat Light"/>
          <w:lang w:val="es-ES"/>
        </w:rPr>
        <w:t xml:space="preserve"> persoane, familii şi comunităţi  aflate în situaţii de dificultate sau în risc de excluziune socială.; </w:t>
      </w:r>
    </w:p>
    <w:p w14:paraId="37A9AE09" w14:textId="77777777" w:rsidR="002874CC" w:rsidRPr="007271FD" w:rsidRDefault="002874CC" w:rsidP="002874CC">
      <w:pPr>
        <w:spacing w:line="240" w:lineRule="auto"/>
        <w:ind w:left="720"/>
        <w:jc w:val="both"/>
        <w:rPr>
          <w:rFonts w:ascii="Montserrat Light" w:hAnsi="Montserrat Light"/>
          <w:lang w:val="es-ES"/>
        </w:rPr>
      </w:pPr>
      <w:r w:rsidRPr="007271FD">
        <w:rPr>
          <w:rFonts w:ascii="Montserrat Light" w:hAnsi="Montserrat Light"/>
          <w:b/>
          <w:lang w:val="es-ES"/>
        </w:rPr>
        <w:t>b)</w:t>
      </w:r>
      <w:r w:rsidRPr="007271FD">
        <w:rPr>
          <w:rFonts w:ascii="Montserrat Light" w:hAnsi="Montserrat Light"/>
          <w:lang w:val="es-ES"/>
        </w:rPr>
        <w:t xml:space="preserve"> Copii, familii, persoane cu dizabilităţi, persoane vârstnice, persoane victime ale violenţei în familie, persoane fără adăpost, persoane cu diferite adicţii, respectiv consum de alcool, droguri, alte substanţe toxice, internet, jocuri de </w:t>
      </w:r>
      <w:r w:rsidRPr="007271FD">
        <w:rPr>
          <w:rFonts w:ascii="Montserrat Light" w:hAnsi="Montserrat Light"/>
          <w:lang w:val="es-ES"/>
        </w:rPr>
        <w:lastRenderedPageBreak/>
        <w:t>noroc etc., persoane victime ale traficului de fiinţe umane, persoane cu afecţiuni psihice, persoane din comunităţi isolate</w:t>
      </w:r>
    </w:p>
    <w:p w14:paraId="038668AA" w14:textId="77777777" w:rsidR="002874CC" w:rsidRPr="007271FD" w:rsidRDefault="002874CC" w:rsidP="002874CC">
      <w:pPr>
        <w:spacing w:line="240" w:lineRule="auto"/>
        <w:ind w:left="142"/>
        <w:jc w:val="both"/>
        <w:rPr>
          <w:rFonts w:ascii="Montserrat Light" w:hAnsi="Montserrat Light"/>
          <w:lang w:val="es-ES"/>
        </w:rPr>
      </w:pPr>
      <w:r w:rsidRPr="007271FD">
        <w:rPr>
          <w:rFonts w:ascii="Montserrat Light" w:hAnsi="Montserrat Light"/>
          <w:b/>
          <w:lang w:val="es-ES"/>
        </w:rPr>
        <w:t>(2)</w:t>
      </w:r>
      <w:r w:rsidRPr="007271FD">
        <w:rPr>
          <w:rFonts w:ascii="Montserrat Light" w:hAnsi="Montserrat Light"/>
          <w:lang w:val="es-ES"/>
        </w:rPr>
        <w:t xml:space="preserve"> Condiţiile de accesare a serviciilor: </w:t>
      </w:r>
    </w:p>
    <w:p w14:paraId="5669E99E" w14:textId="77777777" w:rsidR="002874CC" w:rsidRPr="007271FD" w:rsidRDefault="002874CC" w:rsidP="002874CC">
      <w:pPr>
        <w:widowControl w:val="0"/>
        <w:suppressAutoHyphens/>
        <w:spacing w:line="240" w:lineRule="auto"/>
        <w:jc w:val="both"/>
        <w:rPr>
          <w:rFonts w:ascii="Montserrat Light" w:eastAsia="SimSun" w:hAnsi="Montserrat Light"/>
          <w:lang w:eastAsia="ar-SA"/>
        </w:rPr>
      </w:pPr>
      <w:r w:rsidRPr="007271FD">
        <w:rPr>
          <w:rFonts w:ascii="Montserrat Light" w:eastAsia="Times New Roman" w:hAnsi="Montserrat Light"/>
          <w:lang w:val="es-ES" w:eastAsia="ar-SA"/>
        </w:rPr>
        <w:t xml:space="preserve">          </w:t>
      </w:r>
      <w:r w:rsidRPr="007271FD">
        <w:rPr>
          <w:rFonts w:ascii="Montserrat Light" w:eastAsia="Times New Roman" w:hAnsi="Montserrat Light"/>
          <w:b/>
          <w:lang w:eastAsia="ar-SA"/>
        </w:rPr>
        <w:t>(a)</w:t>
      </w:r>
      <w:r w:rsidRPr="007271FD">
        <w:rPr>
          <w:rFonts w:ascii="Montserrat Light" w:eastAsia="Times New Roman" w:hAnsi="Montserrat Light"/>
          <w:lang w:eastAsia="ar-SA"/>
        </w:rPr>
        <w:t xml:space="preserve"> acte minime necesare:</w:t>
      </w:r>
    </w:p>
    <w:p w14:paraId="38344484" w14:textId="77777777" w:rsidR="002874CC" w:rsidRPr="007271FD" w:rsidRDefault="002874CC" w:rsidP="001C0A8A">
      <w:pPr>
        <w:widowControl w:val="0"/>
        <w:numPr>
          <w:ilvl w:val="0"/>
          <w:numId w:val="8"/>
        </w:numPr>
        <w:suppressAutoHyphens/>
        <w:autoSpaceDE w:val="0"/>
        <w:spacing w:line="240" w:lineRule="auto"/>
        <w:ind w:left="1418"/>
        <w:contextualSpacing/>
        <w:jc w:val="both"/>
        <w:rPr>
          <w:rFonts w:ascii="Montserrat Light" w:eastAsia="SimSun" w:hAnsi="Montserrat Light"/>
          <w:lang w:val="es-ES"/>
        </w:rPr>
      </w:pPr>
      <w:r w:rsidRPr="007271FD">
        <w:rPr>
          <w:rFonts w:ascii="Montserrat Light" w:eastAsia="SimSun" w:hAnsi="Montserrat Light"/>
          <w:lang w:val="es-ES"/>
        </w:rPr>
        <w:t>cererea de solicitare servicii, semnată de beneficiar/reprezentantul legal, în original;</w:t>
      </w:r>
    </w:p>
    <w:p w14:paraId="483547EE" w14:textId="77777777" w:rsidR="002874CC" w:rsidRPr="007271FD" w:rsidRDefault="002874CC" w:rsidP="001C0A8A">
      <w:pPr>
        <w:widowControl w:val="0"/>
        <w:numPr>
          <w:ilvl w:val="0"/>
          <w:numId w:val="8"/>
        </w:numPr>
        <w:suppressAutoHyphens/>
        <w:autoSpaceDE w:val="0"/>
        <w:spacing w:line="240" w:lineRule="auto"/>
        <w:ind w:left="1418"/>
        <w:contextualSpacing/>
        <w:jc w:val="both"/>
        <w:rPr>
          <w:rFonts w:ascii="Montserrat Light" w:eastAsia="SimSun" w:hAnsi="Montserrat Light"/>
          <w:lang w:val="es-ES"/>
        </w:rPr>
      </w:pPr>
      <w:r w:rsidRPr="007271FD">
        <w:rPr>
          <w:rFonts w:ascii="Montserrat Light" w:eastAsia="SimSun" w:hAnsi="Montserrat Light"/>
          <w:lang w:val="es-ES"/>
        </w:rPr>
        <w:t>cartea de identitate a beneficiarului, cărțile de identitate/ certuficatele de naștere ale copiilor (</w:t>
      </w:r>
      <w:r w:rsidRPr="007271FD">
        <w:rPr>
          <w:rFonts w:ascii="Montserrat Light" w:hAnsi="Montserrat Light"/>
          <w:lang w:val="es-ES"/>
        </w:rPr>
        <w:t>în cazul în care beneficiarul solicită admiterea în regim de urgență și nu poate prezenta un act de identitate, acesta completea</w:t>
      </w:r>
      <w:r w:rsidRPr="007271FD">
        <w:rPr>
          <w:rFonts w:ascii="Montserrat Light" w:hAnsi="Montserrat Light"/>
        </w:rPr>
        <w:t xml:space="preserve">ză o declaraţie pe propria răspundere, iar </w:t>
      </w:r>
      <w:r w:rsidRPr="007271FD">
        <w:rPr>
          <w:rFonts w:ascii="Montserrat Light" w:hAnsi="Montserrat Light"/>
          <w:lang w:val="es-ES"/>
        </w:rPr>
        <w:t>personalul serviciului face demersuri la autorităţile competente în vederea cunoaşterii situaţiei beneficiarului privind actele de identitate şi a identificării ultimei adrese de domiciliu);</w:t>
      </w:r>
    </w:p>
    <w:p w14:paraId="3F155658" w14:textId="77777777" w:rsidR="002874CC" w:rsidRPr="007271FD" w:rsidRDefault="002874CC" w:rsidP="001C0A8A">
      <w:pPr>
        <w:widowControl w:val="0"/>
        <w:numPr>
          <w:ilvl w:val="0"/>
          <w:numId w:val="8"/>
        </w:numPr>
        <w:suppressAutoHyphens/>
        <w:autoSpaceDE w:val="0"/>
        <w:spacing w:line="240" w:lineRule="auto"/>
        <w:ind w:left="1418"/>
        <w:contextualSpacing/>
        <w:jc w:val="both"/>
        <w:rPr>
          <w:rFonts w:ascii="Montserrat Light" w:eastAsia="SimSun" w:hAnsi="Montserrat Light"/>
          <w:lang w:val="es-ES"/>
        </w:rPr>
      </w:pPr>
      <w:r w:rsidRPr="007271FD">
        <w:rPr>
          <w:rFonts w:ascii="Montserrat Light" w:hAnsi="Montserrat Light"/>
          <w:lang w:val="es-ES"/>
        </w:rPr>
        <w:t>acordul de prelucrare a datelor beneficiarului;</w:t>
      </w:r>
    </w:p>
    <w:p w14:paraId="309E427D" w14:textId="77777777" w:rsidR="002874CC" w:rsidRPr="007271FD" w:rsidRDefault="002874CC" w:rsidP="002874CC">
      <w:pPr>
        <w:autoSpaceDE w:val="0"/>
        <w:spacing w:line="240" w:lineRule="auto"/>
        <w:jc w:val="both"/>
        <w:rPr>
          <w:rFonts w:ascii="Montserrat Light" w:hAnsi="Montserrat Light"/>
          <w:lang w:val="es-ES"/>
        </w:rPr>
      </w:pPr>
      <w:r w:rsidRPr="007271FD">
        <w:rPr>
          <w:rFonts w:ascii="Montserrat Light" w:hAnsi="Montserrat Light"/>
          <w:lang w:val="es-ES"/>
        </w:rPr>
        <w:t xml:space="preserve">            </w:t>
      </w:r>
      <w:r w:rsidRPr="007271FD">
        <w:rPr>
          <w:rFonts w:ascii="Montserrat Light" w:hAnsi="Montserrat Light"/>
          <w:b/>
          <w:lang w:val="es-ES"/>
        </w:rPr>
        <w:t>(b)</w:t>
      </w:r>
      <w:r w:rsidRPr="007271FD">
        <w:rPr>
          <w:rFonts w:ascii="Montserrat Light" w:hAnsi="Montserrat Light"/>
          <w:lang w:val="es-ES"/>
        </w:rPr>
        <w:t xml:space="preserve"> criteriile de eligibilitate a beneficiarului:</w:t>
      </w:r>
    </w:p>
    <w:p w14:paraId="42698B0E" w14:textId="77777777" w:rsidR="002874CC" w:rsidRPr="007271FD" w:rsidRDefault="002874CC" w:rsidP="001C0A8A">
      <w:pPr>
        <w:numPr>
          <w:ilvl w:val="1"/>
          <w:numId w:val="11"/>
        </w:numPr>
        <w:autoSpaceDE w:val="0"/>
        <w:spacing w:line="240" w:lineRule="auto"/>
        <w:jc w:val="both"/>
        <w:rPr>
          <w:rFonts w:ascii="Montserrat Light" w:hAnsi="Montserrat Light"/>
          <w:lang w:val="fr-FR"/>
        </w:rPr>
      </w:pPr>
      <w:r w:rsidRPr="007271FD">
        <w:rPr>
          <w:rFonts w:ascii="Montserrat Light" w:hAnsi="Montserrat Light"/>
          <w:lang w:val="fr-FR"/>
        </w:rPr>
        <w:t>să aibă domiciliul  pe raza judeţului Cluj;</w:t>
      </w:r>
    </w:p>
    <w:p w14:paraId="66086329" w14:textId="77777777" w:rsidR="002874CC" w:rsidRPr="007271FD" w:rsidRDefault="002874CC" w:rsidP="001C0A8A">
      <w:pPr>
        <w:numPr>
          <w:ilvl w:val="1"/>
          <w:numId w:val="11"/>
        </w:numPr>
        <w:autoSpaceDE w:val="0"/>
        <w:spacing w:line="240" w:lineRule="auto"/>
        <w:jc w:val="both"/>
        <w:rPr>
          <w:rFonts w:ascii="Montserrat Light" w:hAnsi="Montserrat Light"/>
          <w:lang w:val="fr-FR"/>
        </w:rPr>
      </w:pPr>
      <w:r w:rsidRPr="007271FD">
        <w:rPr>
          <w:rFonts w:ascii="Montserrat Light" w:hAnsi="Montserrat Light"/>
          <w:lang w:val="fr-FR"/>
        </w:rPr>
        <w:t>să se afle intr-o situație de vulnerabilitate ;</w:t>
      </w:r>
    </w:p>
    <w:p w14:paraId="6AD11C3F" w14:textId="77777777" w:rsidR="002874CC" w:rsidRPr="007271FD" w:rsidRDefault="002874CC" w:rsidP="002874CC">
      <w:pPr>
        <w:spacing w:line="240" w:lineRule="auto"/>
        <w:jc w:val="both"/>
        <w:rPr>
          <w:rFonts w:ascii="Montserrat Light" w:eastAsia="SimSun" w:hAnsi="Montserrat Light"/>
          <w:lang w:val="fr-FR"/>
        </w:rPr>
      </w:pPr>
      <w:r w:rsidRPr="007271FD">
        <w:rPr>
          <w:rFonts w:ascii="Montserrat Light" w:hAnsi="Montserrat Light"/>
          <w:b/>
          <w:lang w:val="fr-FR"/>
        </w:rPr>
        <w:t xml:space="preserve">            (c)</w:t>
      </w:r>
      <w:r w:rsidRPr="007271FD">
        <w:rPr>
          <w:rFonts w:ascii="Montserrat Light" w:hAnsi="Montserrat Light"/>
          <w:lang w:val="fr-FR"/>
        </w:rPr>
        <w:t xml:space="preserve"> Condiţii de încetare a serviciilor:</w:t>
      </w:r>
    </w:p>
    <w:p w14:paraId="73357C7E" w14:textId="77777777" w:rsidR="002874CC" w:rsidRPr="007271FD" w:rsidRDefault="002874CC" w:rsidP="001C0A8A">
      <w:pPr>
        <w:pStyle w:val="Listparagraf"/>
        <w:numPr>
          <w:ilvl w:val="0"/>
          <w:numId w:val="12"/>
        </w:numPr>
        <w:autoSpaceDE w:val="0"/>
        <w:autoSpaceDN w:val="0"/>
        <w:adjustRightInd w:val="0"/>
        <w:ind w:left="1418"/>
        <w:jc w:val="both"/>
        <w:rPr>
          <w:rFonts w:ascii="Montserrat Light" w:hAnsi="Montserrat Light"/>
          <w:sz w:val="22"/>
          <w:szCs w:val="22"/>
          <w:lang w:val="fr-FR"/>
        </w:rPr>
      </w:pPr>
      <w:r w:rsidRPr="007271FD">
        <w:rPr>
          <w:rFonts w:ascii="Montserrat Light" w:hAnsi="Montserrat Light"/>
          <w:sz w:val="22"/>
          <w:szCs w:val="22"/>
          <w:lang w:val="fr-FR"/>
        </w:rPr>
        <w:t>în cazul solicitării de către beneficiar prin proprie voinţă;</w:t>
      </w:r>
    </w:p>
    <w:p w14:paraId="65F5E548" w14:textId="77777777" w:rsidR="002874CC" w:rsidRPr="007271FD" w:rsidRDefault="002874CC" w:rsidP="001C0A8A">
      <w:pPr>
        <w:pStyle w:val="Listparagraf"/>
        <w:numPr>
          <w:ilvl w:val="0"/>
          <w:numId w:val="12"/>
        </w:numPr>
        <w:autoSpaceDE w:val="0"/>
        <w:autoSpaceDN w:val="0"/>
        <w:adjustRightInd w:val="0"/>
        <w:ind w:left="1418"/>
        <w:jc w:val="both"/>
        <w:rPr>
          <w:rFonts w:ascii="Montserrat Light" w:hAnsi="Montserrat Light"/>
          <w:sz w:val="22"/>
          <w:szCs w:val="22"/>
          <w:lang w:val="fr-FR"/>
        </w:rPr>
      </w:pPr>
      <w:r w:rsidRPr="007271FD">
        <w:rPr>
          <w:rFonts w:ascii="Montserrat Light" w:hAnsi="Montserrat Light"/>
          <w:sz w:val="22"/>
          <w:szCs w:val="22"/>
          <w:lang w:val="fr-FR"/>
        </w:rPr>
        <w:t>în caz de transfer într-un alt serviciu /instituţie, în scopul efectuării unor terapii sau programe de recuperare/reabilitare funcţională sau de integrare/reintegrare socială pe perioadă determinată;</w:t>
      </w:r>
    </w:p>
    <w:p w14:paraId="2569F092" w14:textId="77777777" w:rsidR="002874CC" w:rsidRPr="007271FD" w:rsidRDefault="002874CC" w:rsidP="001C0A8A">
      <w:pPr>
        <w:pStyle w:val="Listparagraf"/>
        <w:numPr>
          <w:ilvl w:val="0"/>
          <w:numId w:val="12"/>
        </w:numPr>
        <w:ind w:left="1418"/>
        <w:jc w:val="both"/>
        <w:rPr>
          <w:rFonts w:ascii="Montserrat Light" w:hAnsi="Montserrat Light"/>
          <w:sz w:val="22"/>
          <w:szCs w:val="22"/>
          <w:lang w:val="fr-FR"/>
        </w:rPr>
      </w:pPr>
      <w:r w:rsidRPr="007271FD">
        <w:rPr>
          <w:rFonts w:ascii="Montserrat Light" w:hAnsi="Montserrat Light"/>
          <w:sz w:val="22"/>
          <w:szCs w:val="22"/>
          <w:lang w:val="fr-FR"/>
        </w:rPr>
        <w:t>în cazuri de forţă majoră (cataclisme naturale, incendii, apariţia unui focar de infecţie, sistarea licenţei de funcţionare a serviciului etc.) Direcţiei Generale de Asistenţă Socială şi Protecţia Copilului stabileşte, împreună cu beneficiarul, şi serviciul public de asistenţă socială, pe a cărei rază teritorială îşi are sediul serviciul, modul de soluţionare a situaţiei fiecărui beneficiar (transfer în alt adăpost, etc.);</w:t>
      </w:r>
    </w:p>
    <w:p w14:paraId="6C3EDCB7" w14:textId="77777777" w:rsidR="002874CC" w:rsidRPr="007271FD" w:rsidRDefault="002874CC" w:rsidP="001C0A8A">
      <w:pPr>
        <w:pStyle w:val="Listparagraf"/>
        <w:numPr>
          <w:ilvl w:val="0"/>
          <w:numId w:val="12"/>
        </w:numPr>
        <w:autoSpaceDE w:val="0"/>
        <w:autoSpaceDN w:val="0"/>
        <w:adjustRightInd w:val="0"/>
        <w:ind w:left="1418"/>
        <w:jc w:val="both"/>
        <w:rPr>
          <w:rFonts w:ascii="Montserrat Light" w:hAnsi="Montserrat Light"/>
          <w:sz w:val="22"/>
          <w:szCs w:val="22"/>
          <w:lang w:val="es-ES"/>
        </w:rPr>
      </w:pPr>
      <w:r w:rsidRPr="007271FD">
        <w:rPr>
          <w:rFonts w:ascii="Montserrat Light" w:hAnsi="Montserrat Light"/>
          <w:sz w:val="22"/>
          <w:szCs w:val="22"/>
          <w:lang w:val="es-ES"/>
        </w:rPr>
        <w:t>în caz de deces al beneficiarului;</w:t>
      </w:r>
    </w:p>
    <w:p w14:paraId="42A643DA" w14:textId="77777777" w:rsidR="002874CC" w:rsidRPr="007271FD" w:rsidRDefault="002874CC" w:rsidP="001C0A8A">
      <w:pPr>
        <w:pStyle w:val="Listparagraf"/>
        <w:numPr>
          <w:ilvl w:val="0"/>
          <w:numId w:val="12"/>
        </w:numPr>
        <w:autoSpaceDE w:val="0"/>
        <w:autoSpaceDN w:val="0"/>
        <w:adjustRightInd w:val="0"/>
        <w:ind w:left="1418"/>
        <w:jc w:val="both"/>
        <w:rPr>
          <w:rFonts w:ascii="Montserrat Light" w:hAnsi="Montserrat Light"/>
          <w:sz w:val="22"/>
          <w:szCs w:val="22"/>
          <w:lang w:val="fr-FR"/>
        </w:rPr>
      </w:pPr>
      <w:r w:rsidRPr="007271FD">
        <w:rPr>
          <w:rFonts w:ascii="Montserrat Light" w:hAnsi="Montserrat Light"/>
          <w:sz w:val="22"/>
          <w:szCs w:val="22"/>
        </w:rPr>
        <w:t xml:space="preserve">în cazul în care beneficiarul are un comportament inadecvat care face incompatibilă furnizarea de servicii; </w:t>
      </w:r>
    </w:p>
    <w:p w14:paraId="7F85E745" w14:textId="77777777" w:rsidR="002874CC" w:rsidRPr="007271FD" w:rsidRDefault="002874CC" w:rsidP="001C0A8A">
      <w:pPr>
        <w:pStyle w:val="Listparagraf"/>
        <w:numPr>
          <w:ilvl w:val="0"/>
          <w:numId w:val="12"/>
        </w:numPr>
        <w:autoSpaceDE w:val="0"/>
        <w:autoSpaceDN w:val="0"/>
        <w:adjustRightInd w:val="0"/>
        <w:ind w:left="1418"/>
        <w:jc w:val="both"/>
        <w:rPr>
          <w:rFonts w:ascii="Montserrat Light" w:hAnsi="Montserrat Light"/>
          <w:sz w:val="22"/>
          <w:szCs w:val="22"/>
          <w:lang w:val="fr-FR"/>
        </w:rPr>
      </w:pPr>
      <w:r w:rsidRPr="007271FD">
        <w:rPr>
          <w:rFonts w:ascii="Montserrat Light" w:hAnsi="Montserrat Light"/>
          <w:sz w:val="22"/>
          <w:szCs w:val="22"/>
          <w:lang w:val="fr-FR"/>
        </w:rPr>
        <w:t>când s-a implementat planul de interventie</w:t>
      </w:r>
    </w:p>
    <w:p w14:paraId="4F06438B" w14:textId="77777777" w:rsidR="002874CC" w:rsidRPr="007271FD" w:rsidRDefault="002874CC" w:rsidP="002874CC">
      <w:pPr>
        <w:pStyle w:val="Listparagraf"/>
        <w:autoSpaceDE w:val="0"/>
        <w:ind w:left="142"/>
        <w:jc w:val="both"/>
        <w:rPr>
          <w:rFonts w:ascii="Montserrat Light" w:hAnsi="Montserrat Light"/>
          <w:sz w:val="22"/>
          <w:szCs w:val="22"/>
          <w:lang w:val="es-ES"/>
        </w:rPr>
      </w:pPr>
      <w:r w:rsidRPr="007271FD">
        <w:rPr>
          <w:rFonts w:ascii="Montserrat Light" w:hAnsi="Montserrat Light"/>
          <w:b/>
          <w:sz w:val="22"/>
          <w:szCs w:val="22"/>
          <w:lang w:val="es-ES"/>
        </w:rPr>
        <w:t>(3)</w:t>
      </w:r>
      <w:r w:rsidRPr="007271FD">
        <w:rPr>
          <w:rFonts w:ascii="Montserrat Light" w:hAnsi="Montserrat Light"/>
          <w:sz w:val="22"/>
          <w:szCs w:val="22"/>
          <w:lang w:val="es-ES"/>
        </w:rPr>
        <w:t xml:space="preserve"> Persoanele beneficiare de servicii sociale furnizate de serviciul "Serviciul de Asistență Comunitară" au următoarele drepturi: </w:t>
      </w:r>
    </w:p>
    <w:p w14:paraId="3E5A008A" w14:textId="77777777" w:rsidR="002874CC" w:rsidRPr="007271FD" w:rsidRDefault="002874CC" w:rsidP="001C0A8A">
      <w:pPr>
        <w:pStyle w:val="Listparagraf"/>
        <w:numPr>
          <w:ilvl w:val="0"/>
          <w:numId w:val="17"/>
        </w:numPr>
        <w:autoSpaceDE w:val="0"/>
        <w:jc w:val="both"/>
        <w:rPr>
          <w:rFonts w:ascii="Montserrat Light" w:hAnsi="Montserrat Light"/>
          <w:sz w:val="22"/>
          <w:szCs w:val="22"/>
          <w:lang w:val="es-ES"/>
        </w:rPr>
      </w:pPr>
      <w:r w:rsidRPr="007271FD">
        <w:rPr>
          <w:rFonts w:ascii="Montserrat Light" w:hAnsi="Montserrat Light"/>
          <w:sz w:val="22"/>
          <w:szCs w:val="22"/>
          <w:lang w:val="es-ES"/>
        </w:rPr>
        <w:t xml:space="preserve">să li se respecte drepturile şi libertăţile fundamentale, fără discriminare pe bază de rasă, sex, religie, opinie sau orice altă circumstanţă personală ori socială; </w:t>
      </w:r>
    </w:p>
    <w:p w14:paraId="1DD38E31" w14:textId="77777777" w:rsidR="002874CC" w:rsidRPr="007271FD" w:rsidRDefault="002874CC" w:rsidP="001C0A8A">
      <w:pPr>
        <w:pStyle w:val="Listparagraf"/>
        <w:numPr>
          <w:ilvl w:val="0"/>
          <w:numId w:val="17"/>
        </w:numPr>
        <w:autoSpaceDE w:val="0"/>
        <w:jc w:val="both"/>
        <w:rPr>
          <w:rFonts w:ascii="Montserrat Light" w:hAnsi="Montserrat Light"/>
          <w:sz w:val="22"/>
          <w:szCs w:val="22"/>
          <w:lang w:val="es-ES"/>
        </w:rPr>
      </w:pPr>
      <w:r w:rsidRPr="007271FD">
        <w:rPr>
          <w:rFonts w:ascii="Montserrat Light" w:hAnsi="Montserrat Light"/>
          <w:sz w:val="22"/>
          <w:szCs w:val="22"/>
          <w:lang w:val="es-ES"/>
        </w:rPr>
        <w:t xml:space="preserve">să participe la procesul de luare a deciziilor în furnizarea serviciilor sociale, respectiv la luarea deciziilor privind intervenţia socială care li se aplică, după caz; </w:t>
      </w:r>
    </w:p>
    <w:p w14:paraId="5802C265" w14:textId="77777777" w:rsidR="002874CC" w:rsidRPr="007271FD" w:rsidRDefault="002874CC" w:rsidP="001C0A8A">
      <w:pPr>
        <w:pStyle w:val="Listparagraf"/>
        <w:numPr>
          <w:ilvl w:val="0"/>
          <w:numId w:val="17"/>
        </w:numPr>
        <w:autoSpaceDE w:val="0"/>
        <w:jc w:val="both"/>
        <w:rPr>
          <w:rFonts w:ascii="Montserrat Light" w:hAnsi="Montserrat Light"/>
          <w:sz w:val="22"/>
          <w:szCs w:val="22"/>
          <w:lang w:val="es-ES"/>
        </w:rPr>
      </w:pPr>
      <w:r w:rsidRPr="007271FD">
        <w:rPr>
          <w:rFonts w:ascii="Montserrat Light" w:hAnsi="Montserrat Light"/>
          <w:sz w:val="22"/>
          <w:szCs w:val="22"/>
          <w:lang w:val="es-ES"/>
        </w:rPr>
        <w:t xml:space="preserve">să li se asigure păstrarea confidenţialităţii asupra informaţiilor furnizate şi primite; d) să li se asigure continuitatea/transferul/recomandarea serviciilor sociale furnizate, atât timp cât se menţin condiţiile care au generat situaţia de dificultate; </w:t>
      </w:r>
    </w:p>
    <w:p w14:paraId="7CE8794D" w14:textId="77777777" w:rsidR="002874CC" w:rsidRPr="007271FD" w:rsidRDefault="002874CC" w:rsidP="001C0A8A">
      <w:pPr>
        <w:pStyle w:val="Listparagraf"/>
        <w:numPr>
          <w:ilvl w:val="0"/>
          <w:numId w:val="17"/>
        </w:numPr>
        <w:autoSpaceDE w:val="0"/>
        <w:jc w:val="both"/>
        <w:rPr>
          <w:rFonts w:ascii="Montserrat Light" w:hAnsi="Montserrat Light"/>
          <w:sz w:val="22"/>
          <w:szCs w:val="22"/>
          <w:lang w:val="es-ES"/>
        </w:rPr>
      </w:pPr>
      <w:r w:rsidRPr="007271FD">
        <w:rPr>
          <w:rFonts w:ascii="Montserrat Light" w:hAnsi="Montserrat Light"/>
          <w:sz w:val="22"/>
          <w:szCs w:val="22"/>
          <w:lang w:val="es-ES"/>
        </w:rPr>
        <w:t xml:space="preserve">să fie protejaţi de lege atât ei, cât şi bunurile lor, atunci când nu au capacitate de exerciţiu; </w:t>
      </w:r>
    </w:p>
    <w:p w14:paraId="7D826C4A" w14:textId="77777777" w:rsidR="002874CC" w:rsidRPr="007271FD" w:rsidRDefault="002874CC" w:rsidP="001C0A8A">
      <w:pPr>
        <w:pStyle w:val="Listparagraf"/>
        <w:numPr>
          <w:ilvl w:val="0"/>
          <w:numId w:val="17"/>
        </w:numPr>
        <w:autoSpaceDE w:val="0"/>
        <w:jc w:val="both"/>
        <w:rPr>
          <w:rFonts w:ascii="Montserrat Light" w:hAnsi="Montserrat Light"/>
          <w:sz w:val="22"/>
          <w:szCs w:val="22"/>
          <w:lang w:val="es-ES"/>
        </w:rPr>
      </w:pPr>
      <w:r w:rsidRPr="007271FD">
        <w:rPr>
          <w:rFonts w:ascii="Montserrat Light" w:hAnsi="Montserrat Light"/>
          <w:sz w:val="22"/>
          <w:szCs w:val="22"/>
          <w:lang w:val="es-ES"/>
        </w:rPr>
        <w:t>să fie informaţi asupra situaţiilor de risc, precum şi asupra drepturilor sociale.</w:t>
      </w:r>
    </w:p>
    <w:p w14:paraId="6F7443B4" w14:textId="77777777" w:rsidR="002874CC" w:rsidRPr="007271FD" w:rsidRDefault="002874CC" w:rsidP="002874CC">
      <w:pPr>
        <w:pStyle w:val="Listparagraf"/>
        <w:ind w:left="0"/>
        <w:jc w:val="both"/>
        <w:rPr>
          <w:rFonts w:ascii="Montserrat Light" w:hAnsi="Montserrat Light"/>
          <w:b/>
          <w:sz w:val="22"/>
          <w:szCs w:val="22"/>
          <w:lang w:val="es-ES"/>
        </w:rPr>
      </w:pPr>
      <w:r w:rsidRPr="007271FD">
        <w:rPr>
          <w:rFonts w:ascii="Montserrat Light" w:hAnsi="Montserrat Light"/>
          <w:b/>
          <w:sz w:val="22"/>
          <w:szCs w:val="22"/>
          <w:lang w:val="es-ES"/>
        </w:rPr>
        <w:t>ART. 7 Activităţi şi funcţii Principalele funcţii ale serviciului social "Serviciul de Asistență Comunitară" sunt următoarele:</w:t>
      </w:r>
    </w:p>
    <w:p w14:paraId="5A563624" w14:textId="77777777" w:rsidR="002874CC" w:rsidRPr="007271FD" w:rsidRDefault="002874CC" w:rsidP="002874CC">
      <w:pPr>
        <w:pStyle w:val="Listparagraf"/>
        <w:ind w:left="709"/>
        <w:jc w:val="both"/>
        <w:rPr>
          <w:rFonts w:ascii="Montserrat Light" w:hAnsi="Montserrat Light"/>
          <w:sz w:val="22"/>
          <w:szCs w:val="22"/>
          <w:lang w:val="es-ES"/>
        </w:rPr>
      </w:pPr>
      <w:r w:rsidRPr="007271FD">
        <w:rPr>
          <w:rFonts w:ascii="Montserrat Light" w:hAnsi="Montserrat Light"/>
          <w:b/>
          <w:sz w:val="22"/>
          <w:szCs w:val="22"/>
          <w:lang w:val="es-ES"/>
        </w:rPr>
        <w:t>a)</w:t>
      </w:r>
      <w:r w:rsidRPr="007271FD">
        <w:rPr>
          <w:rFonts w:ascii="Montserrat Light" w:hAnsi="Montserrat Light"/>
          <w:sz w:val="22"/>
          <w:szCs w:val="22"/>
          <w:lang w:val="es-ES"/>
        </w:rPr>
        <w:t xml:space="preserve"> de furnizare a serviciilor sociale în comunitate, prin asigurarea următoarele activităţi: </w:t>
      </w:r>
    </w:p>
    <w:p w14:paraId="3867F6B1" w14:textId="77777777" w:rsidR="002874CC" w:rsidRPr="007271FD" w:rsidRDefault="002874CC" w:rsidP="001C0A8A">
      <w:pPr>
        <w:pStyle w:val="Listparagraf"/>
        <w:numPr>
          <w:ilvl w:val="1"/>
          <w:numId w:val="6"/>
        </w:numPr>
        <w:ind w:left="1418"/>
        <w:jc w:val="both"/>
        <w:rPr>
          <w:rFonts w:ascii="Montserrat Light" w:hAnsi="Montserrat Light"/>
          <w:sz w:val="22"/>
          <w:szCs w:val="22"/>
          <w:lang w:val="es-ES"/>
        </w:rPr>
      </w:pPr>
      <w:r w:rsidRPr="007271FD">
        <w:rPr>
          <w:rFonts w:ascii="Montserrat Light" w:hAnsi="Montserrat Light"/>
          <w:sz w:val="22"/>
          <w:szCs w:val="22"/>
          <w:lang w:val="es-ES"/>
        </w:rPr>
        <w:t xml:space="preserve">evaluarea iniţială; </w:t>
      </w:r>
    </w:p>
    <w:p w14:paraId="076FC88F" w14:textId="77777777" w:rsidR="002874CC" w:rsidRPr="007271FD" w:rsidRDefault="002874CC" w:rsidP="001C0A8A">
      <w:pPr>
        <w:pStyle w:val="Listparagraf"/>
        <w:numPr>
          <w:ilvl w:val="1"/>
          <w:numId w:val="6"/>
        </w:numPr>
        <w:ind w:left="1418"/>
        <w:jc w:val="both"/>
        <w:rPr>
          <w:rFonts w:ascii="Montserrat Light" w:hAnsi="Montserrat Light"/>
          <w:sz w:val="22"/>
          <w:szCs w:val="22"/>
          <w:lang w:val="es-ES"/>
        </w:rPr>
      </w:pPr>
      <w:r w:rsidRPr="007271FD">
        <w:rPr>
          <w:rFonts w:ascii="Montserrat Light" w:hAnsi="Montserrat Light"/>
          <w:sz w:val="22"/>
          <w:szCs w:val="22"/>
          <w:lang w:val="es-ES"/>
        </w:rPr>
        <w:t xml:space="preserve">elaborarea planului de intervenţie; </w:t>
      </w:r>
    </w:p>
    <w:p w14:paraId="666DCAC6" w14:textId="77777777" w:rsidR="002874CC" w:rsidRPr="007271FD" w:rsidRDefault="002874CC" w:rsidP="001C0A8A">
      <w:pPr>
        <w:pStyle w:val="Listparagraf"/>
        <w:numPr>
          <w:ilvl w:val="1"/>
          <w:numId w:val="6"/>
        </w:numPr>
        <w:ind w:left="1418"/>
        <w:jc w:val="both"/>
        <w:rPr>
          <w:rFonts w:ascii="Montserrat Light" w:hAnsi="Montserrat Light"/>
          <w:sz w:val="22"/>
          <w:szCs w:val="22"/>
          <w:lang w:val="es-ES"/>
        </w:rPr>
      </w:pPr>
      <w:r w:rsidRPr="007271FD">
        <w:rPr>
          <w:rFonts w:ascii="Montserrat Light" w:hAnsi="Montserrat Light"/>
          <w:sz w:val="22"/>
          <w:szCs w:val="22"/>
          <w:lang w:val="es-ES"/>
        </w:rPr>
        <w:t>aplicarea planului de intervenţie;</w:t>
      </w:r>
    </w:p>
    <w:p w14:paraId="1D08E9F2" w14:textId="77777777" w:rsidR="002874CC" w:rsidRPr="007271FD" w:rsidRDefault="002874CC" w:rsidP="002874CC">
      <w:pPr>
        <w:pStyle w:val="Listparagraf"/>
        <w:jc w:val="both"/>
        <w:rPr>
          <w:rFonts w:ascii="Montserrat Light" w:hAnsi="Montserrat Light"/>
          <w:sz w:val="22"/>
          <w:szCs w:val="22"/>
          <w:lang w:val="es-ES"/>
        </w:rPr>
      </w:pPr>
      <w:r w:rsidRPr="007271FD">
        <w:rPr>
          <w:rFonts w:ascii="Montserrat Light" w:hAnsi="Montserrat Light"/>
          <w:b/>
          <w:sz w:val="22"/>
          <w:szCs w:val="22"/>
          <w:lang w:val="es-ES"/>
        </w:rPr>
        <w:t>b)</w:t>
      </w:r>
      <w:r w:rsidRPr="007271FD">
        <w:rPr>
          <w:rFonts w:ascii="Montserrat Light" w:hAnsi="Montserrat Light"/>
          <w:sz w:val="22"/>
          <w:szCs w:val="22"/>
          <w:lang w:val="es-ES"/>
        </w:rPr>
        <w:t xml:space="preserve"> de valorificare a potenţialului membrilor comunităţii în vederea prevenirii situaţiilor de neglijare, abuz, abandon, violenţă, excluziune socială etc., prin asigurarea următoarelor activităţi: </w:t>
      </w:r>
    </w:p>
    <w:p w14:paraId="7A039E7C" w14:textId="77777777" w:rsidR="002874CC" w:rsidRPr="007271FD" w:rsidRDefault="002874CC" w:rsidP="001C0A8A">
      <w:pPr>
        <w:pStyle w:val="Listparagraf"/>
        <w:numPr>
          <w:ilvl w:val="1"/>
          <w:numId w:val="16"/>
        </w:numPr>
        <w:jc w:val="both"/>
        <w:rPr>
          <w:rFonts w:ascii="Montserrat Light" w:hAnsi="Montserrat Light"/>
          <w:sz w:val="22"/>
          <w:szCs w:val="22"/>
          <w:lang w:val="es-ES"/>
        </w:rPr>
      </w:pPr>
      <w:r w:rsidRPr="007271FD">
        <w:rPr>
          <w:rFonts w:ascii="Montserrat Light" w:hAnsi="Montserrat Light"/>
          <w:sz w:val="22"/>
          <w:szCs w:val="22"/>
          <w:lang w:val="es-ES"/>
        </w:rPr>
        <w:lastRenderedPageBreak/>
        <w:t xml:space="preserve">activităţi de sensibilizare şi informare a populaţiei; </w:t>
      </w:r>
    </w:p>
    <w:p w14:paraId="77E3F660" w14:textId="77777777" w:rsidR="002874CC" w:rsidRPr="007271FD" w:rsidRDefault="002874CC" w:rsidP="001C0A8A">
      <w:pPr>
        <w:pStyle w:val="Listparagraf"/>
        <w:numPr>
          <w:ilvl w:val="1"/>
          <w:numId w:val="16"/>
        </w:numPr>
        <w:jc w:val="both"/>
        <w:rPr>
          <w:rFonts w:ascii="Montserrat Light" w:hAnsi="Montserrat Light"/>
          <w:sz w:val="22"/>
          <w:szCs w:val="22"/>
          <w:lang w:val="es-ES"/>
        </w:rPr>
      </w:pPr>
      <w:r w:rsidRPr="007271FD">
        <w:rPr>
          <w:rFonts w:ascii="Montserrat Light" w:hAnsi="Montserrat Light"/>
          <w:sz w:val="22"/>
          <w:szCs w:val="22"/>
          <w:lang w:val="es-ES"/>
        </w:rPr>
        <w:t xml:space="preserve">promovarea participării sociale; </w:t>
      </w:r>
    </w:p>
    <w:p w14:paraId="7F6FC079" w14:textId="77777777" w:rsidR="002874CC" w:rsidRPr="007271FD" w:rsidRDefault="002874CC" w:rsidP="002874CC">
      <w:pPr>
        <w:pStyle w:val="Listparagraf"/>
        <w:jc w:val="both"/>
        <w:rPr>
          <w:rFonts w:ascii="Montserrat Light" w:hAnsi="Montserrat Light"/>
          <w:sz w:val="22"/>
          <w:szCs w:val="22"/>
          <w:lang w:val="es-ES"/>
        </w:rPr>
      </w:pPr>
      <w:r w:rsidRPr="007271FD">
        <w:rPr>
          <w:rFonts w:ascii="Montserrat Light" w:hAnsi="Montserrat Light"/>
          <w:b/>
          <w:sz w:val="22"/>
          <w:szCs w:val="22"/>
          <w:lang w:val="es-ES"/>
        </w:rPr>
        <w:t>c)</w:t>
      </w:r>
      <w:r w:rsidRPr="007271FD">
        <w:rPr>
          <w:rFonts w:ascii="Montserrat Light" w:hAnsi="Montserrat Light"/>
          <w:sz w:val="22"/>
          <w:szCs w:val="22"/>
          <w:lang w:val="es-ES"/>
        </w:rPr>
        <w:t xml:space="preserve"> de informare a potenţialilor beneficiari, autorităţilor publice şi publicului larg despre domeniul său de activitate şi de promovare a drepturilor beneficiarilor şi a unei imagini pozitive a acestora, de promovare a drepturilor omului în general, precum şi de prevenire a situaţiilor de dificultate în care pot intra categoriile vulnerabile care fac parte din categoria de persoane beneficiare, potrivit scopului acestuia, prin asigurarea următoarelor activităţi: punerea la dispoziţie a materialelor informative (pliant, broşură, ghid beneficiar, cd, alte forme adaptate) privind activităţile şi serviciile oferite.</w:t>
      </w:r>
    </w:p>
    <w:p w14:paraId="7D37EF0B" w14:textId="77777777" w:rsidR="002874CC" w:rsidRPr="007271FD" w:rsidRDefault="002874CC" w:rsidP="001C0A8A">
      <w:pPr>
        <w:pStyle w:val="Frspaiere"/>
        <w:numPr>
          <w:ilvl w:val="0"/>
          <w:numId w:val="13"/>
        </w:numPr>
        <w:suppressAutoHyphens/>
        <w:ind w:left="1418"/>
        <w:jc w:val="both"/>
        <w:rPr>
          <w:rFonts w:ascii="Montserrat Light" w:hAnsi="Montserrat Light"/>
          <w:sz w:val="22"/>
          <w:szCs w:val="22"/>
          <w:lang w:val="es-ES"/>
        </w:rPr>
      </w:pPr>
      <w:proofErr w:type="spellStart"/>
      <w:r w:rsidRPr="007271FD">
        <w:rPr>
          <w:rFonts w:ascii="Montserrat Light" w:hAnsi="Montserrat Light"/>
          <w:sz w:val="22"/>
          <w:szCs w:val="22"/>
          <w:lang w:val="es-ES"/>
        </w:rPr>
        <w:t>sesiuni</w:t>
      </w:r>
      <w:proofErr w:type="spellEnd"/>
      <w:r w:rsidRPr="007271FD">
        <w:rPr>
          <w:rFonts w:ascii="Montserrat Light" w:hAnsi="Montserrat Light"/>
          <w:sz w:val="22"/>
          <w:szCs w:val="22"/>
          <w:lang w:val="es-ES"/>
        </w:rPr>
        <w:t xml:space="preserve"> de informare </w:t>
      </w:r>
      <w:proofErr w:type="spellStart"/>
      <w:r w:rsidRPr="007271FD">
        <w:rPr>
          <w:rFonts w:ascii="Montserrat Light" w:hAnsi="Montserrat Light"/>
          <w:sz w:val="22"/>
          <w:szCs w:val="22"/>
          <w:lang w:val="es-ES"/>
        </w:rPr>
        <w:t>anuală</w:t>
      </w:r>
      <w:proofErr w:type="spellEnd"/>
      <w:r w:rsidRPr="007271FD">
        <w:rPr>
          <w:rFonts w:ascii="Montserrat Light" w:hAnsi="Montserrat Light"/>
          <w:sz w:val="22"/>
          <w:szCs w:val="22"/>
          <w:lang w:val="es-ES"/>
        </w:rPr>
        <w:t xml:space="preserve"> a </w:t>
      </w:r>
      <w:proofErr w:type="spellStart"/>
      <w:r w:rsidRPr="007271FD">
        <w:rPr>
          <w:rFonts w:ascii="Montserrat Light" w:hAnsi="Montserrat Light"/>
          <w:sz w:val="22"/>
          <w:szCs w:val="22"/>
          <w:lang w:val="es-ES"/>
        </w:rPr>
        <w:t>beneficiarilor</w:t>
      </w:r>
      <w:proofErr w:type="spellEnd"/>
      <w:r w:rsidRPr="007271FD">
        <w:rPr>
          <w:rFonts w:ascii="Montserrat Light" w:hAnsi="Montserrat Light"/>
          <w:sz w:val="22"/>
          <w:szCs w:val="22"/>
          <w:lang w:val="es-ES"/>
        </w:rPr>
        <w:t>/</w:t>
      </w:r>
      <w:proofErr w:type="spellStart"/>
      <w:r w:rsidRPr="007271FD">
        <w:rPr>
          <w:rFonts w:ascii="Montserrat Light" w:hAnsi="Montserrat Light"/>
          <w:sz w:val="22"/>
          <w:szCs w:val="22"/>
          <w:lang w:val="es-ES"/>
        </w:rPr>
        <w:t>reprezentanţilor</w:t>
      </w:r>
      <w:proofErr w:type="spellEnd"/>
      <w:r w:rsidRPr="007271FD">
        <w:rPr>
          <w:rFonts w:ascii="Montserrat Light" w:hAnsi="Montserrat Light"/>
          <w:sz w:val="22"/>
          <w:szCs w:val="22"/>
          <w:lang w:val="es-ES"/>
        </w:rPr>
        <w:t xml:space="preserve"> </w:t>
      </w:r>
      <w:proofErr w:type="spellStart"/>
      <w:r w:rsidRPr="007271FD">
        <w:rPr>
          <w:rFonts w:ascii="Montserrat Light" w:hAnsi="Montserrat Light"/>
          <w:sz w:val="22"/>
          <w:szCs w:val="22"/>
          <w:lang w:val="es-ES"/>
        </w:rPr>
        <w:t>legali</w:t>
      </w:r>
      <w:proofErr w:type="spellEnd"/>
      <w:r w:rsidRPr="007271FD">
        <w:rPr>
          <w:rFonts w:ascii="Montserrat Light" w:hAnsi="Montserrat Light"/>
          <w:sz w:val="22"/>
          <w:szCs w:val="22"/>
          <w:lang w:val="es-ES"/>
        </w:rPr>
        <w:t xml:space="preserve"> </w:t>
      </w:r>
      <w:proofErr w:type="spellStart"/>
      <w:r w:rsidRPr="007271FD">
        <w:rPr>
          <w:rFonts w:ascii="Montserrat Light" w:hAnsi="Montserrat Light"/>
          <w:sz w:val="22"/>
          <w:szCs w:val="22"/>
          <w:lang w:val="es-ES"/>
        </w:rPr>
        <w:t>asupra</w:t>
      </w:r>
      <w:proofErr w:type="spellEnd"/>
      <w:r w:rsidRPr="007271FD">
        <w:rPr>
          <w:rFonts w:ascii="Montserrat Light" w:hAnsi="Montserrat Light"/>
          <w:sz w:val="22"/>
          <w:szCs w:val="22"/>
          <w:lang w:val="es-ES"/>
        </w:rPr>
        <w:t xml:space="preserve"> </w:t>
      </w:r>
      <w:proofErr w:type="spellStart"/>
      <w:r w:rsidRPr="007271FD">
        <w:rPr>
          <w:rFonts w:ascii="Montserrat Light" w:hAnsi="Montserrat Light"/>
          <w:sz w:val="22"/>
          <w:szCs w:val="22"/>
          <w:lang w:val="es-ES"/>
        </w:rPr>
        <w:t>tuturor</w:t>
      </w:r>
      <w:proofErr w:type="spellEnd"/>
      <w:r w:rsidRPr="007271FD">
        <w:rPr>
          <w:rFonts w:ascii="Montserrat Light" w:hAnsi="Montserrat Light"/>
          <w:sz w:val="22"/>
          <w:szCs w:val="22"/>
          <w:lang w:val="es-ES"/>
        </w:rPr>
        <w:t xml:space="preserve"> </w:t>
      </w:r>
      <w:proofErr w:type="spellStart"/>
      <w:r w:rsidRPr="007271FD">
        <w:rPr>
          <w:rFonts w:ascii="Montserrat Light" w:hAnsi="Montserrat Light"/>
          <w:sz w:val="22"/>
          <w:szCs w:val="22"/>
          <w:lang w:val="es-ES"/>
        </w:rPr>
        <w:t>aspectelor</w:t>
      </w:r>
      <w:proofErr w:type="spellEnd"/>
      <w:r w:rsidRPr="007271FD">
        <w:rPr>
          <w:rFonts w:ascii="Montserrat Light" w:hAnsi="Montserrat Light"/>
          <w:sz w:val="22"/>
          <w:szCs w:val="22"/>
          <w:lang w:val="es-ES"/>
        </w:rPr>
        <w:t xml:space="preserve"> ce </w:t>
      </w:r>
      <w:proofErr w:type="spellStart"/>
      <w:r w:rsidRPr="007271FD">
        <w:rPr>
          <w:rFonts w:ascii="Montserrat Light" w:hAnsi="Montserrat Light"/>
          <w:sz w:val="22"/>
          <w:szCs w:val="22"/>
          <w:lang w:val="es-ES"/>
        </w:rPr>
        <w:t>ţin</w:t>
      </w:r>
      <w:proofErr w:type="spellEnd"/>
      <w:r w:rsidRPr="007271FD">
        <w:rPr>
          <w:rFonts w:ascii="Montserrat Light" w:hAnsi="Montserrat Light"/>
          <w:sz w:val="22"/>
          <w:szCs w:val="22"/>
          <w:lang w:val="es-ES"/>
        </w:rPr>
        <w:t xml:space="preserve"> de </w:t>
      </w:r>
      <w:proofErr w:type="spellStart"/>
      <w:r w:rsidRPr="007271FD">
        <w:rPr>
          <w:rFonts w:ascii="Montserrat Light" w:hAnsi="Montserrat Light"/>
          <w:sz w:val="22"/>
          <w:szCs w:val="22"/>
          <w:lang w:val="es-ES"/>
        </w:rPr>
        <w:t>acordarea</w:t>
      </w:r>
      <w:proofErr w:type="spellEnd"/>
      <w:r w:rsidRPr="007271FD">
        <w:rPr>
          <w:rFonts w:ascii="Montserrat Light" w:hAnsi="Montserrat Light"/>
          <w:sz w:val="22"/>
          <w:szCs w:val="22"/>
          <w:lang w:val="es-ES"/>
        </w:rPr>
        <w:t xml:space="preserve"> </w:t>
      </w:r>
      <w:proofErr w:type="spellStart"/>
      <w:r w:rsidRPr="007271FD">
        <w:rPr>
          <w:rFonts w:ascii="Montserrat Light" w:hAnsi="Montserrat Light"/>
          <w:sz w:val="22"/>
          <w:szCs w:val="22"/>
          <w:lang w:val="es-ES"/>
        </w:rPr>
        <w:t>serviciilor</w:t>
      </w:r>
      <w:proofErr w:type="spellEnd"/>
      <w:r w:rsidRPr="007271FD">
        <w:rPr>
          <w:rFonts w:ascii="Montserrat Light" w:hAnsi="Montserrat Light"/>
          <w:sz w:val="22"/>
          <w:szCs w:val="22"/>
          <w:lang w:val="es-ES"/>
        </w:rPr>
        <w:t xml:space="preserve"> </w:t>
      </w:r>
    </w:p>
    <w:p w14:paraId="65DA7A65" w14:textId="77777777" w:rsidR="002874CC" w:rsidRPr="007271FD" w:rsidRDefault="002874CC" w:rsidP="001C0A8A">
      <w:pPr>
        <w:pStyle w:val="Frspaiere"/>
        <w:numPr>
          <w:ilvl w:val="0"/>
          <w:numId w:val="13"/>
        </w:numPr>
        <w:suppressAutoHyphens/>
        <w:ind w:left="1418"/>
        <w:jc w:val="both"/>
        <w:rPr>
          <w:rFonts w:ascii="Montserrat Light" w:hAnsi="Montserrat Light"/>
          <w:sz w:val="22"/>
          <w:szCs w:val="22"/>
          <w:lang w:val="es-ES"/>
        </w:rPr>
      </w:pPr>
      <w:proofErr w:type="spellStart"/>
      <w:r w:rsidRPr="007271FD">
        <w:rPr>
          <w:rFonts w:ascii="Montserrat Light" w:hAnsi="Montserrat Light"/>
          <w:sz w:val="22"/>
          <w:szCs w:val="22"/>
          <w:lang w:val="es-ES"/>
        </w:rPr>
        <w:t>facilitarea</w:t>
      </w:r>
      <w:proofErr w:type="spellEnd"/>
      <w:r w:rsidRPr="007271FD">
        <w:rPr>
          <w:rFonts w:ascii="Montserrat Light" w:hAnsi="Montserrat Light"/>
          <w:sz w:val="22"/>
          <w:szCs w:val="22"/>
          <w:lang w:val="es-ES"/>
        </w:rPr>
        <w:t xml:space="preserve"> </w:t>
      </w:r>
      <w:proofErr w:type="spellStart"/>
      <w:r w:rsidRPr="007271FD">
        <w:rPr>
          <w:rFonts w:ascii="Montserrat Light" w:hAnsi="Montserrat Light"/>
          <w:sz w:val="22"/>
          <w:szCs w:val="22"/>
          <w:lang w:val="es-ES"/>
        </w:rPr>
        <w:t>accesului</w:t>
      </w:r>
      <w:proofErr w:type="spellEnd"/>
      <w:r w:rsidRPr="007271FD">
        <w:rPr>
          <w:rFonts w:ascii="Montserrat Light" w:hAnsi="Montserrat Light"/>
          <w:sz w:val="22"/>
          <w:szCs w:val="22"/>
          <w:lang w:val="es-ES"/>
        </w:rPr>
        <w:t xml:space="preserve"> </w:t>
      </w:r>
      <w:proofErr w:type="spellStart"/>
      <w:r w:rsidRPr="007271FD">
        <w:rPr>
          <w:rFonts w:ascii="Montserrat Light" w:hAnsi="Montserrat Light"/>
          <w:sz w:val="22"/>
          <w:szCs w:val="22"/>
          <w:lang w:val="es-ES"/>
        </w:rPr>
        <w:t>potenţialilor</w:t>
      </w:r>
      <w:proofErr w:type="spellEnd"/>
      <w:r w:rsidRPr="007271FD">
        <w:rPr>
          <w:rFonts w:ascii="Montserrat Light" w:hAnsi="Montserrat Light"/>
          <w:sz w:val="22"/>
          <w:szCs w:val="22"/>
          <w:lang w:val="es-ES"/>
        </w:rPr>
        <w:t xml:space="preserve"> </w:t>
      </w:r>
      <w:proofErr w:type="spellStart"/>
      <w:r w:rsidRPr="007271FD">
        <w:rPr>
          <w:rFonts w:ascii="Montserrat Light" w:hAnsi="Montserrat Light"/>
          <w:sz w:val="22"/>
          <w:szCs w:val="22"/>
          <w:lang w:val="es-ES"/>
        </w:rPr>
        <w:t>beneficiari</w:t>
      </w:r>
      <w:proofErr w:type="spellEnd"/>
      <w:r w:rsidRPr="007271FD">
        <w:rPr>
          <w:rFonts w:ascii="Montserrat Light" w:hAnsi="Montserrat Light"/>
          <w:sz w:val="22"/>
          <w:szCs w:val="22"/>
          <w:lang w:val="es-ES"/>
        </w:rPr>
        <w:t>/</w:t>
      </w:r>
      <w:proofErr w:type="spellStart"/>
      <w:r w:rsidRPr="007271FD">
        <w:rPr>
          <w:rFonts w:ascii="Montserrat Light" w:hAnsi="Montserrat Light"/>
          <w:sz w:val="22"/>
          <w:szCs w:val="22"/>
          <w:lang w:val="es-ES"/>
        </w:rPr>
        <w:t>reprezentanţi</w:t>
      </w:r>
      <w:proofErr w:type="spellEnd"/>
      <w:r w:rsidRPr="007271FD">
        <w:rPr>
          <w:rFonts w:ascii="Montserrat Light" w:hAnsi="Montserrat Light"/>
          <w:sz w:val="22"/>
          <w:szCs w:val="22"/>
          <w:lang w:val="es-ES"/>
        </w:rPr>
        <w:t xml:space="preserve"> </w:t>
      </w:r>
      <w:proofErr w:type="spellStart"/>
      <w:r w:rsidRPr="007271FD">
        <w:rPr>
          <w:rFonts w:ascii="Montserrat Light" w:hAnsi="Montserrat Light"/>
          <w:sz w:val="22"/>
          <w:szCs w:val="22"/>
          <w:lang w:val="es-ES"/>
        </w:rPr>
        <w:t>legali</w:t>
      </w:r>
      <w:proofErr w:type="spellEnd"/>
      <w:r w:rsidRPr="007271FD">
        <w:rPr>
          <w:rFonts w:ascii="Montserrat Light" w:hAnsi="Montserrat Light"/>
          <w:sz w:val="22"/>
          <w:szCs w:val="22"/>
          <w:lang w:val="es-ES"/>
        </w:rPr>
        <w:t xml:space="preserve">, </w:t>
      </w:r>
      <w:proofErr w:type="spellStart"/>
      <w:r w:rsidRPr="007271FD">
        <w:rPr>
          <w:rFonts w:ascii="Montserrat Light" w:hAnsi="Montserrat Light"/>
          <w:sz w:val="22"/>
          <w:szCs w:val="22"/>
          <w:lang w:val="es-ES"/>
        </w:rPr>
        <w:t>membri</w:t>
      </w:r>
      <w:proofErr w:type="spellEnd"/>
      <w:r w:rsidRPr="007271FD">
        <w:rPr>
          <w:rFonts w:ascii="Montserrat Light" w:hAnsi="Montserrat Light"/>
          <w:sz w:val="22"/>
          <w:szCs w:val="22"/>
          <w:lang w:val="es-ES"/>
        </w:rPr>
        <w:t xml:space="preserve"> de </w:t>
      </w:r>
      <w:proofErr w:type="spellStart"/>
      <w:r w:rsidRPr="007271FD">
        <w:rPr>
          <w:rFonts w:ascii="Montserrat Light" w:hAnsi="Montserrat Light"/>
          <w:sz w:val="22"/>
          <w:szCs w:val="22"/>
          <w:lang w:val="es-ES"/>
        </w:rPr>
        <w:t>familie</w:t>
      </w:r>
      <w:proofErr w:type="spellEnd"/>
      <w:r w:rsidRPr="007271FD">
        <w:rPr>
          <w:rFonts w:ascii="Montserrat Light" w:hAnsi="Montserrat Light"/>
          <w:sz w:val="22"/>
          <w:szCs w:val="22"/>
          <w:lang w:val="es-ES"/>
        </w:rPr>
        <w:t xml:space="preserve">, anterior </w:t>
      </w:r>
      <w:proofErr w:type="spellStart"/>
      <w:r w:rsidRPr="007271FD">
        <w:rPr>
          <w:rFonts w:ascii="Montserrat Light" w:hAnsi="Montserrat Light"/>
          <w:sz w:val="22"/>
          <w:szCs w:val="22"/>
          <w:lang w:val="es-ES"/>
        </w:rPr>
        <w:t>admiterii</w:t>
      </w:r>
      <w:proofErr w:type="spellEnd"/>
      <w:r w:rsidRPr="007271FD">
        <w:rPr>
          <w:rFonts w:ascii="Montserrat Light" w:hAnsi="Montserrat Light"/>
          <w:sz w:val="22"/>
          <w:szCs w:val="22"/>
          <w:lang w:val="es-ES"/>
        </w:rPr>
        <w:t xml:space="preserve"> </w:t>
      </w:r>
      <w:proofErr w:type="spellStart"/>
      <w:r w:rsidRPr="007271FD">
        <w:rPr>
          <w:rFonts w:ascii="Montserrat Light" w:hAnsi="Montserrat Light"/>
          <w:sz w:val="22"/>
          <w:szCs w:val="22"/>
          <w:lang w:val="es-ES"/>
        </w:rPr>
        <w:t>beneficiarilor</w:t>
      </w:r>
      <w:proofErr w:type="spellEnd"/>
      <w:r w:rsidRPr="007271FD">
        <w:rPr>
          <w:rFonts w:ascii="Montserrat Light" w:hAnsi="Montserrat Light"/>
          <w:sz w:val="22"/>
          <w:szCs w:val="22"/>
          <w:lang w:val="es-ES"/>
        </w:rPr>
        <w:t xml:space="preserve"> pentru a </w:t>
      </w:r>
      <w:proofErr w:type="spellStart"/>
      <w:r w:rsidRPr="007271FD">
        <w:rPr>
          <w:rFonts w:ascii="Montserrat Light" w:hAnsi="Montserrat Light"/>
          <w:sz w:val="22"/>
          <w:szCs w:val="22"/>
          <w:lang w:val="es-ES"/>
        </w:rPr>
        <w:t>cunoaşte</w:t>
      </w:r>
      <w:proofErr w:type="spellEnd"/>
      <w:r w:rsidRPr="007271FD">
        <w:rPr>
          <w:rFonts w:ascii="Montserrat Light" w:hAnsi="Montserrat Light"/>
          <w:sz w:val="22"/>
          <w:szCs w:val="22"/>
          <w:lang w:val="es-ES"/>
        </w:rPr>
        <w:t xml:space="preserve"> </w:t>
      </w:r>
      <w:proofErr w:type="spellStart"/>
      <w:r w:rsidRPr="007271FD">
        <w:rPr>
          <w:rFonts w:ascii="Montserrat Light" w:hAnsi="Montserrat Light"/>
          <w:sz w:val="22"/>
          <w:szCs w:val="22"/>
          <w:lang w:val="es-ES"/>
        </w:rPr>
        <w:t>condiţiile</w:t>
      </w:r>
      <w:proofErr w:type="spellEnd"/>
      <w:r w:rsidRPr="007271FD">
        <w:rPr>
          <w:rFonts w:ascii="Montserrat Light" w:hAnsi="Montserrat Light"/>
          <w:sz w:val="22"/>
          <w:szCs w:val="22"/>
          <w:lang w:val="es-ES"/>
        </w:rPr>
        <w:t xml:space="preserve"> de </w:t>
      </w:r>
      <w:proofErr w:type="spellStart"/>
      <w:r w:rsidRPr="007271FD">
        <w:rPr>
          <w:rFonts w:ascii="Montserrat Light" w:hAnsi="Montserrat Light"/>
          <w:sz w:val="22"/>
          <w:szCs w:val="22"/>
          <w:lang w:val="es-ES"/>
        </w:rPr>
        <w:t>locuit</w:t>
      </w:r>
      <w:proofErr w:type="spellEnd"/>
      <w:r w:rsidRPr="007271FD">
        <w:rPr>
          <w:rFonts w:ascii="Montserrat Light" w:hAnsi="Montserrat Light"/>
          <w:sz w:val="22"/>
          <w:szCs w:val="22"/>
          <w:lang w:val="es-ES"/>
        </w:rPr>
        <w:t xml:space="preserve"> </w:t>
      </w:r>
      <w:proofErr w:type="spellStart"/>
      <w:r w:rsidRPr="007271FD">
        <w:rPr>
          <w:rFonts w:ascii="Montserrat Light" w:hAnsi="Montserrat Light"/>
          <w:sz w:val="22"/>
          <w:szCs w:val="22"/>
          <w:lang w:val="es-ES"/>
        </w:rPr>
        <w:t>şi</w:t>
      </w:r>
      <w:proofErr w:type="spellEnd"/>
      <w:r w:rsidRPr="007271FD">
        <w:rPr>
          <w:rFonts w:ascii="Montserrat Light" w:hAnsi="Montserrat Light"/>
          <w:sz w:val="22"/>
          <w:szCs w:val="22"/>
          <w:lang w:val="es-ES"/>
        </w:rPr>
        <w:t xml:space="preserve"> de </w:t>
      </w:r>
      <w:proofErr w:type="spellStart"/>
      <w:r w:rsidRPr="007271FD">
        <w:rPr>
          <w:rFonts w:ascii="Montserrat Light" w:hAnsi="Montserrat Light"/>
          <w:sz w:val="22"/>
          <w:szCs w:val="22"/>
          <w:lang w:val="es-ES"/>
        </w:rPr>
        <w:t>desfăşurare</w:t>
      </w:r>
      <w:proofErr w:type="spellEnd"/>
      <w:r w:rsidRPr="007271FD">
        <w:rPr>
          <w:rFonts w:ascii="Montserrat Light" w:hAnsi="Montserrat Light"/>
          <w:sz w:val="22"/>
          <w:szCs w:val="22"/>
          <w:lang w:val="es-ES"/>
        </w:rPr>
        <w:t xml:space="preserve"> a </w:t>
      </w:r>
      <w:proofErr w:type="spellStart"/>
      <w:r w:rsidRPr="007271FD">
        <w:rPr>
          <w:rFonts w:ascii="Montserrat Light" w:hAnsi="Montserrat Light"/>
          <w:sz w:val="22"/>
          <w:szCs w:val="22"/>
          <w:lang w:val="es-ES"/>
        </w:rPr>
        <w:t>activităţilor</w:t>
      </w:r>
      <w:proofErr w:type="spellEnd"/>
      <w:r w:rsidRPr="007271FD">
        <w:rPr>
          <w:rFonts w:ascii="Montserrat Light" w:hAnsi="Montserrat Light"/>
          <w:sz w:val="22"/>
          <w:szCs w:val="22"/>
          <w:lang w:val="es-ES"/>
        </w:rPr>
        <w:t>/</w:t>
      </w:r>
      <w:proofErr w:type="spellStart"/>
      <w:r w:rsidRPr="007271FD">
        <w:rPr>
          <w:rFonts w:ascii="Montserrat Light" w:hAnsi="Montserrat Light"/>
          <w:sz w:val="22"/>
          <w:szCs w:val="22"/>
          <w:lang w:val="es-ES"/>
        </w:rPr>
        <w:t>serviciilor</w:t>
      </w:r>
      <w:proofErr w:type="spellEnd"/>
      <w:r w:rsidRPr="007271FD">
        <w:rPr>
          <w:rFonts w:ascii="Montserrat Light" w:hAnsi="Montserrat Light"/>
          <w:sz w:val="22"/>
          <w:szCs w:val="22"/>
          <w:lang w:val="es-ES"/>
        </w:rPr>
        <w:t xml:space="preserve">, </w:t>
      </w:r>
      <w:proofErr w:type="spellStart"/>
      <w:r w:rsidRPr="007271FD">
        <w:rPr>
          <w:rFonts w:ascii="Montserrat Light" w:hAnsi="Montserrat Light"/>
          <w:sz w:val="22"/>
          <w:szCs w:val="22"/>
          <w:lang w:val="es-ES"/>
        </w:rPr>
        <w:t>în</w:t>
      </w:r>
      <w:proofErr w:type="spellEnd"/>
      <w:r w:rsidRPr="007271FD">
        <w:rPr>
          <w:rFonts w:ascii="Montserrat Light" w:hAnsi="Montserrat Light"/>
          <w:sz w:val="22"/>
          <w:szCs w:val="22"/>
          <w:lang w:val="es-ES"/>
        </w:rPr>
        <w:t xml:space="preserve"> baza </w:t>
      </w:r>
      <w:proofErr w:type="spellStart"/>
      <w:r w:rsidRPr="007271FD">
        <w:rPr>
          <w:rFonts w:ascii="Montserrat Light" w:hAnsi="Montserrat Light"/>
          <w:sz w:val="22"/>
          <w:szCs w:val="22"/>
          <w:lang w:val="es-ES"/>
        </w:rPr>
        <w:t>unui</w:t>
      </w:r>
      <w:proofErr w:type="spellEnd"/>
      <w:r w:rsidRPr="007271FD">
        <w:rPr>
          <w:rFonts w:ascii="Montserrat Light" w:hAnsi="Montserrat Light"/>
          <w:sz w:val="22"/>
          <w:szCs w:val="22"/>
          <w:lang w:val="es-ES"/>
        </w:rPr>
        <w:t xml:space="preserve"> </w:t>
      </w:r>
      <w:proofErr w:type="spellStart"/>
      <w:r w:rsidRPr="007271FD">
        <w:rPr>
          <w:rFonts w:ascii="Montserrat Light" w:hAnsi="Montserrat Light"/>
          <w:sz w:val="22"/>
          <w:szCs w:val="22"/>
          <w:lang w:val="es-ES"/>
        </w:rPr>
        <w:t>program</w:t>
      </w:r>
      <w:proofErr w:type="spellEnd"/>
      <w:r w:rsidRPr="007271FD">
        <w:rPr>
          <w:rFonts w:ascii="Montserrat Light" w:hAnsi="Montserrat Light"/>
          <w:sz w:val="22"/>
          <w:szCs w:val="22"/>
          <w:lang w:val="es-ES"/>
        </w:rPr>
        <w:t xml:space="preserve"> de </w:t>
      </w:r>
      <w:proofErr w:type="spellStart"/>
      <w:r w:rsidRPr="007271FD">
        <w:rPr>
          <w:rFonts w:ascii="Montserrat Light" w:hAnsi="Montserrat Light"/>
          <w:sz w:val="22"/>
          <w:szCs w:val="22"/>
          <w:lang w:val="es-ES"/>
        </w:rPr>
        <w:t>vizită</w:t>
      </w:r>
      <w:proofErr w:type="spellEnd"/>
    </w:p>
    <w:p w14:paraId="09966935" w14:textId="77777777" w:rsidR="002874CC" w:rsidRPr="007271FD" w:rsidRDefault="002874CC" w:rsidP="001C0A8A">
      <w:pPr>
        <w:pStyle w:val="Frspaiere"/>
        <w:numPr>
          <w:ilvl w:val="0"/>
          <w:numId w:val="13"/>
        </w:numPr>
        <w:suppressAutoHyphens/>
        <w:ind w:left="1418"/>
        <w:jc w:val="both"/>
        <w:rPr>
          <w:rFonts w:ascii="Montserrat Light" w:hAnsi="Montserrat Light"/>
          <w:sz w:val="22"/>
          <w:szCs w:val="22"/>
        </w:rPr>
      </w:pPr>
      <w:proofErr w:type="spellStart"/>
      <w:r w:rsidRPr="007271FD">
        <w:rPr>
          <w:rFonts w:ascii="Montserrat Light" w:hAnsi="Montserrat Light"/>
          <w:sz w:val="22"/>
          <w:szCs w:val="22"/>
        </w:rPr>
        <w:t>organizare</w:t>
      </w:r>
      <w:proofErr w:type="spellEnd"/>
      <w:r w:rsidRPr="007271FD">
        <w:rPr>
          <w:rFonts w:ascii="Montserrat Light" w:hAnsi="Montserrat Light"/>
          <w:sz w:val="22"/>
          <w:szCs w:val="22"/>
        </w:rPr>
        <w:t xml:space="preserve"> “</w:t>
      </w:r>
      <w:proofErr w:type="spellStart"/>
      <w:r w:rsidRPr="007271FD">
        <w:rPr>
          <w:rFonts w:ascii="Montserrat Light" w:hAnsi="Montserrat Light"/>
          <w:sz w:val="22"/>
          <w:szCs w:val="22"/>
        </w:rPr>
        <w:t>Ziua</w:t>
      </w:r>
      <w:proofErr w:type="spellEnd"/>
      <w:r w:rsidRPr="007271FD">
        <w:rPr>
          <w:rFonts w:ascii="Montserrat Light" w:hAnsi="Montserrat Light"/>
          <w:sz w:val="22"/>
          <w:szCs w:val="22"/>
        </w:rPr>
        <w:t xml:space="preserve"> </w:t>
      </w:r>
      <w:proofErr w:type="spellStart"/>
      <w:r w:rsidRPr="007271FD">
        <w:rPr>
          <w:rFonts w:ascii="Montserrat Light" w:hAnsi="Montserrat Light"/>
          <w:sz w:val="22"/>
          <w:szCs w:val="22"/>
        </w:rPr>
        <w:t>porţilor</w:t>
      </w:r>
      <w:proofErr w:type="spellEnd"/>
      <w:r w:rsidRPr="007271FD">
        <w:rPr>
          <w:rFonts w:ascii="Montserrat Light" w:hAnsi="Montserrat Light"/>
          <w:sz w:val="22"/>
          <w:szCs w:val="22"/>
        </w:rPr>
        <w:t xml:space="preserve"> </w:t>
      </w:r>
      <w:proofErr w:type="spellStart"/>
      <w:r w:rsidRPr="007271FD">
        <w:rPr>
          <w:rFonts w:ascii="Montserrat Light" w:hAnsi="Montserrat Light"/>
          <w:sz w:val="22"/>
          <w:szCs w:val="22"/>
        </w:rPr>
        <w:t>deschise</w:t>
      </w:r>
      <w:proofErr w:type="spellEnd"/>
      <w:r w:rsidRPr="007271FD">
        <w:rPr>
          <w:rFonts w:ascii="Montserrat Light" w:hAnsi="Montserrat Light"/>
          <w:sz w:val="22"/>
          <w:szCs w:val="22"/>
        </w:rPr>
        <w:t>”</w:t>
      </w:r>
    </w:p>
    <w:p w14:paraId="6A4EDB09" w14:textId="77777777" w:rsidR="002874CC" w:rsidRPr="007271FD" w:rsidRDefault="002874CC" w:rsidP="001C0A8A">
      <w:pPr>
        <w:pStyle w:val="Frspaiere"/>
        <w:numPr>
          <w:ilvl w:val="0"/>
          <w:numId w:val="13"/>
        </w:numPr>
        <w:suppressAutoHyphens/>
        <w:ind w:left="1418"/>
        <w:jc w:val="both"/>
        <w:rPr>
          <w:rFonts w:ascii="Montserrat Light" w:hAnsi="Montserrat Light"/>
          <w:sz w:val="22"/>
          <w:szCs w:val="22"/>
          <w:lang w:val="fr-FR"/>
        </w:rPr>
      </w:pPr>
      <w:proofErr w:type="spellStart"/>
      <w:proofErr w:type="gramStart"/>
      <w:r w:rsidRPr="007271FD">
        <w:rPr>
          <w:rFonts w:ascii="Montserrat Light" w:hAnsi="Montserrat Light"/>
          <w:sz w:val="22"/>
          <w:szCs w:val="22"/>
          <w:lang w:val="fr-FR"/>
        </w:rPr>
        <w:t>elaborarea</w:t>
      </w:r>
      <w:proofErr w:type="spellEnd"/>
      <w:proofErr w:type="gramEnd"/>
      <w:r w:rsidRPr="007271FD">
        <w:rPr>
          <w:rFonts w:ascii="Montserrat Light" w:hAnsi="Montserrat Light"/>
          <w:sz w:val="22"/>
          <w:szCs w:val="22"/>
          <w:lang w:val="fr-FR"/>
        </w:rPr>
        <w:t xml:space="preserve"> de </w:t>
      </w:r>
      <w:proofErr w:type="spellStart"/>
      <w:r w:rsidRPr="007271FD">
        <w:rPr>
          <w:rFonts w:ascii="Montserrat Light" w:hAnsi="Montserrat Light"/>
          <w:sz w:val="22"/>
          <w:szCs w:val="22"/>
          <w:lang w:val="fr-FR"/>
        </w:rPr>
        <w:t>rapoarte</w:t>
      </w:r>
      <w:proofErr w:type="spellEnd"/>
      <w:r w:rsidRPr="007271FD">
        <w:rPr>
          <w:rFonts w:ascii="Montserrat Light" w:hAnsi="Montserrat Light"/>
          <w:sz w:val="22"/>
          <w:szCs w:val="22"/>
          <w:lang w:val="fr-FR"/>
        </w:rPr>
        <w:t xml:space="preserve"> de </w:t>
      </w:r>
      <w:proofErr w:type="spellStart"/>
      <w:r w:rsidRPr="007271FD">
        <w:rPr>
          <w:rFonts w:ascii="Montserrat Light" w:hAnsi="Montserrat Light"/>
          <w:sz w:val="22"/>
          <w:szCs w:val="22"/>
          <w:lang w:val="fr-FR"/>
        </w:rPr>
        <w:t>activitate</w:t>
      </w:r>
      <w:proofErr w:type="spellEnd"/>
      <w:r w:rsidRPr="007271FD">
        <w:rPr>
          <w:rFonts w:ascii="Montserrat Light" w:hAnsi="Montserrat Light"/>
          <w:sz w:val="22"/>
          <w:szCs w:val="22"/>
          <w:lang w:val="fr-FR"/>
        </w:rPr>
        <w:t xml:space="preserve">. </w:t>
      </w:r>
    </w:p>
    <w:p w14:paraId="6E35DEBB" w14:textId="77777777" w:rsidR="002874CC" w:rsidRPr="007271FD" w:rsidRDefault="002874CC" w:rsidP="002874CC">
      <w:pPr>
        <w:pStyle w:val="Listparagraf"/>
        <w:jc w:val="both"/>
        <w:rPr>
          <w:rFonts w:ascii="Montserrat Light" w:hAnsi="Montserrat Light"/>
          <w:sz w:val="22"/>
          <w:szCs w:val="22"/>
          <w:lang w:val="es-ES"/>
        </w:rPr>
      </w:pPr>
      <w:r w:rsidRPr="007271FD">
        <w:rPr>
          <w:rFonts w:ascii="Montserrat Light" w:hAnsi="Montserrat Light"/>
          <w:b/>
          <w:sz w:val="22"/>
          <w:szCs w:val="22"/>
          <w:lang w:val="es-ES"/>
        </w:rPr>
        <w:t>d)</w:t>
      </w:r>
      <w:r w:rsidRPr="007271FD">
        <w:rPr>
          <w:rFonts w:ascii="Montserrat Light" w:hAnsi="Montserrat Light"/>
          <w:sz w:val="22"/>
          <w:szCs w:val="22"/>
          <w:lang w:val="es-ES"/>
        </w:rPr>
        <w:t xml:space="preserve"> de asigurare a calităţii serviciilor sociale prin realizarea următoarelor activităţi:</w:t>
      </w:r>
    </w:p>
    <w:p w14:paraId="23AE8C71" w14:textId="77777777" w:rsidR="002874CC" w:rsidRPr="007271FD" w:rsidRDefault="002874CC" w:rsidP="001C0A8A">
      <w:pPr>
        <w:pStyle w:val="Listparagraf"/>
        <w:numPr>
          <w:ilvl w:val="0"/>
          <w:numId w:val="15"/>
        </w:numPr>
        <w:ind w:left="1418" w:hanging="283"/>
        <w:jc w:val="both"/>
        <w:rPr>
          <w:rFonts w:ascii="Montserrat Light" w:hAnsi="Montserrat Light"/>
          <w:sz w:val="22"/>
          <w:szCs w:val="22"/>
          <w:lang w:val="es-ES"/>
        </w:rPr>
      </w:pPr>
      <w:r w:rsidRPr="007271FD">
        <w:rPr>
          <w:rFonts w:ascii="Montserrat Light" w:hAnsi="Montserrat Light"/>
          <w:sz w:val="22"/>
          <w:szCs w:val="22"/>
          <w:lang w:val="es-ES"/>
        </w:rPr>
        <w:t xml:space="preserve">colaborare în elaborarea instrumentelor standardizate utilizate în procesul de acordare a serviciilor; </w:t>
      </w:r>
    </w:p>
    <w:p w14:paraId="7A4EA317" w14:textId="77777777" w:rsidR="002874CC" w:rsidRPr="007271FD" w:rsidRDefault="002874CC" w:rsidP="001C0A8A">
      <w:pPr>
        <w:pStyle w:val="Listparagraf"/>
        <w:numPr>
          <w:ilvl w:val="0"/>
          <w:numId w:val="15"/>
        </w:numPr>
        <w:ind w:left="1418" w:hanging="283"/>
        <w:jc w:val="both"/>
        <w:rPr>
          <w:rFonts w:ascii="Montserrat Light" w:hAnsi="Montserrat Light"/>
          <w:sz w:val="22"/>
          <w:szCs w:val="22"/>
          <w:lang w:val="es-ES"/>
        </w:rPr>
      </w:pPr>
      <w:r w:rsidRPr="007271FD">
        <w:rPr>
          <w:rFonts w:ascii="Montserrat Light" w:hAnsi="Montserrat Light"/>
          <w:sz w:val="22"/>
          <w:szCs w:val="22"/>
          <w:lang w:val="es-ES"/>
        </w:rPr>
        <w:t xml:space="preserve">realizarea de evaluări periodice a serviciilor prestate; </w:t>
      </w:r>
    </w:p>
    <w:p w14:paraId="35D3939B" w14:textId="77777777" w:rsidR="002874CC" w:rsidRPr="007271FD" w:rsidRDefault="002874CC" w:rsidP="002874CC">
      <w:pPr>
        <w:pStyle w:val="Listparagraf"/>
        <w:jc w:val="both"/>
        <w:rPr>
          <w:rFonts w:ascii="Montserrat Light" w:hAnsi="Montserrat Light"/>
          <w:sz w:val="22"/>
          <w:szCs w:val="22"/>
          <w:lang w:val="es-ES"/>
        </w:rPr>
      </w:pPr>
      <w:r w:rsidRPr="007271FD">
        <w:rPr>
          <w:rFonts w:ascii="Montserrat Light" w:hAnsi="Montserrat Light"/>
          <w:b/>
          <w:sz w:val="22"/>
          <w:szCs w:val="22"/>
          <w:lang w:val="es-ES"/>
        </w:rPr>
        <w:t>e)</w:t>
      </w:r>
      <w:r w:rsidRPr="007271FD">
        <w:rPr>
          <w:rFonts w:ascii="Montserrat Light" w:hAnsi="Montserrat Light"/>
          <w:sz w:val="22"/>
          <w:szCs w:val="22"/>
          <w:lang w:val="es-ES"/>
        </w:rPr>
        <w:t xml:space="preserve"> de administrare a resurselor financiare, materiale şi umane ale serviciului prin realizarea următoarelor activităţi: </w:t>
      </w:r>
    </w:p>
    <w:p w14:paraId="10D26AAB" w14:textId="77777777" w:rsidR="002874CC" w:rsidRPr="007271FD" w:rsidRDefault="002874CC" w:rsidP="001C0A8A">
      <w:pPr>
        <w:numPr>
          <w:ilvl w:val="0"/>
          <w:numId w:val="14"/>
        </w:numPr>
        <w:suppressAutoHyphens/>
        <w:spacing w:line="240" w:lineRule="auto"/>
        <w:ind w:left="1418"/>
        <w:jc w:val="both"/>
        <w:rPr>
          <w:rFonts w:ascii="Montserrat Light" w:hAnsi="Montserrat Light"/>
          <w:lang w:eastAsia="zh-CN"/>
        </w:rPr>
      </w:pPr>
      <w:r w:rsidRPr="007271FD">
        <w:rPr>
          <w:rFonts w:ascii="Montserrat Light" w:hAnsi="Montserrat Light"/>
          <w:lang w:eastAsia="zh-CN"/>
        </w:rPr>
        <w:t>întocmirea necesarului propriu a serviciului</w:t>
      </w:r>
    </w:p>
    <w:p w14:paraId="7352CEED" w14:textId="77777777" w:rsidR="002874CC" w:rsidRPr="007271FD" w:rsidRDefault="002874CC" w:rsidP="001C0A8A">
      <w:pPr>
        <w:numPr>
          <w:ilvl w:val="0"/>
          <w:numId w:val="14"/>
        </w:numPr>
        <w:suppressAutoHyphens/>
        <w:spacing w:line="240" w:lineRule="auto"/>
        <w:ind w:left="1418"/>
        <w:jc w:val="both"/>
        <w:rPr>
          <w:rFonts w:ascii="Montserrat Light" w:hAnsi="Montserrat Light"/>
          <w:lang w:eastAsia="zh-CN"/>
        </w:rPr>
      </w:pPr>
      <w:r w:rsidRPr="007271FD">
        <w:rPr>
          <w:rFonts w:ascii="Montserrat Light" w:hAnsi="Montserrat Light"/>
          <w:lang w:eastAsia="zh-CN"/>
        </w:rPr>
        <w:t>întocmirea fișelor de post</w:t>
      </w:r>
    </w:p>
    <w:p w14:paraId="4AD94BC3" w14:textId="77777777" w:rsidR="002874CC" w:rsidRPr="007271FD" w:rsidRDefault="002874CC" w:rsidP="001C0A8A">
      <w:pPr>
        <w:numPr>
          <w:ilvl w:val="0"/>
          <w:numId w:val="14"/>
        </w:numPr>
        <w:suppressAutoHyphens/>
        <w:spacing w:line="240" w:lineRule="auto"/>
        <w:ind w:left="1418"/>
        <w:jc w:val="both"/>
        <w:rPr>
          <w:rFonts w:ascii="Montserrat Light" w:hAnsi="Montserrat Light"/>
          <w:lang w:val="es-ES" w:eastAsia="zh-CN"/>
        </w:rPr>
      </w:pPr>
      <w:r w:rsidRPr="007271FD">
        <w:rPr>
          <w:rFonts w:ascii="Montserrat Light" w:hAnsi="Montserrat Light"/>
          <w:lang w:val="es-ES" w:eastAsia="zh-CN"/>
        </w:rPr>
        <w:t xml:space="preserve">evaluarea anuală a personalului a performanţelor profesionale ale personalului </w:t>
      </w:r>
    </w:p>
    <w:p w14:paraId="0D3C66D0" w14:textId="77777777" w:rsidR="002874CC" w:rsidRPr="007271FD" w:rsidRDefault="002874CC" w:rsidP="001C0A8A">
      <w:pPr>
        <w:numPr>
          <w:ilvl w:val="0"/>
          <w:numId w:val="14"/>
        </w:numPr>
        <w:suppressAutoHyphens/>
        <w:spacing w:line="240" w:lineRule="auto"/>
        <w:ind w:left="1418"/>
        <w:jc w:val="both"/>
        <w:rPr>
          <w:rFonts w:ascii="Montserrat Light" w:hAnsi="Montserrat Light"/>
          <w:lang w:eastAsia="zh-CN"/>
        </w:rPr>
      </w:pPr>
      <w:r w:rsidRPr="007271FD">
        <w:rPr>
          <w:rFonts w:ascii="Montserrat Light" w:hAnsi="Montserrat Light"/>
          <w:lang w:eastAsia="zh-CN"/>
        </w:rPr>
        <w:t xml:space="preserve">organizarea activității personalului </w:t>
      </w:r>
    </w:p>
    <w:p w14:paraId="6140ED69" w14:textId="77777777" w:rsidR="002874CC" w:rsidRPr="007271FD" w:rsidRDefault="002874CC" w:rsidP="001C0A8A">
      <w:pPr>
        <w:numPr>
          <w:ilvl w:val="0"/>
          <w:numId w:val="14"/>
        </w:numPr>
        <w:suppressAutoHyphens/>
        <w:spacing w:line="240" w:lineRule="auto"/>
        <w:ind w:left="1418"/>
        <w:jc w:val="both"/>
        <w:rPr>
          <w:rFonts w:ascii="Montserrat Light" w:hAnsi="Montserrat Light"/>
          <w:lang w:val="fr-FR" w:eastAsia="zh-CN"/>
        </w:rPr>
      </w:pPr>
      <w:r w:rsidRPr="007271FD">
        <w:rPr>
          <w:rFonts w:ascii="Montserrat Light" w:hAnsi="Montserrat Light"/>
          <w:lang w:val="fr-FR" w:eastAsia="zh-CN"/>
        </w:rPr>
        <w:t>propuneri privind necesarul de resurse umane</w:t>
      </w:r>
    </w:p>
    <w:p w14:paraId="12E0C9A9" w14:textId="77777777" w:rsidR="002874CC" w:rsidRPr="007271FD" w:rsidRDefault="002874CC" w:rsidP="001C0A8A">
      <w:pPr>
        <w:numPr>
          <w:ilvl w:val="0"/>
          <w:numId w:val="14"/>
        </w:numPr>
        <w:suppressAutoHyphens/>
        <w:spacing w:line="240" w:lineRule="auto"/>
        <w:ind w:left="1418"/>
        <w:jc w:val="both"/>
        <w:rPr>
          <w:rFonts w:ascii="Montserrat Light" w:hAnsi="Montserrat Light"/>
          <w:lang w:val="fr-FR" w:eastAsia="zh-CN"/>
        </w:rPr>
      </w:pPr>
      <w:r w:rsidRPr="007271FD">
        <w:rPr>
          <w:rFonts w:ascii="Montserrat Light" w:hAnsi="Montserrat Light"/>
          <w:lang w:val="fr-FR" w:eastAsia="zh-CN"/>
        </w:rPr>
        <w:t xml:space="preserve">propuneri de achiziţii bunuri şi materiale necesare dării în consum  </w:t>
      </w:r>
    </w:p>
    <w:p w14:paraId="54A51D2E" w14:textId="77777777" w:rsidR="002874CC" w:rsidRPr="007271FD" w:rsidRDefault="002874CC" w:rsidP="001C0A8A">
      <w:pPr>
        <w:numPr>
          <w:ilvl w:val="0"/>
          <w:numId w:val="14"/>
        </w:numPr>
        <w:suppressAutoHyphens/>
        <w:spacing w:line="240" w:lineRule="auto"/>
        <w:ind w:left="1418"/>
        <w:jc w:val="both"/>
        <w:rPr>
          <w:rFonts w:ascii="Montserrat Light" w:hAnsi="Montserrat Light"/>
          <w:lang w:val="es-ES" w:eastAsia="zh-CN"/>
        </w:rPr>
      </w:pPr>
      <w:r w:rsidRPr="007271FD">
        <w:rPr>
          <w:rFonts w:ascii="Montserrat Light" w:hAnsi="Montserrat Light"/>
          <w:lang w:val="es-ES" w:eastAsia="zh-CN"/>
        </w:rPr>
        <w:t>buna gestionare a consumurilor de materiale şi produse</w:t>
      </w:r>
    </w:p>
    <w:p w14:paraId="5D5D3DCF" w14:textId="77777777" w:rsidR="002874CC" w:rsidRPr="007271FD" w:rsidRDefault="002874CC" w:rsidP="001C0A8A">
      <w:pPr>
        <w:numPr>
          <w:ilvl w:val="0"/>
          <w:numId w:val="14"/>
        </w:numPr>
        <w:suppressAutoHyphens/>
        <w:spacing w:line="240" w:lineRule="auto"/>
        <w:ind w:left="1418"/>
        <w:jc w:val="both"/>
        <w:rPr>
          <w:rFonts w:ascii="Montserrat Light" w:hAnsi="Montserrat Light"/>
          <w:lang w:val="fr-FR" w:eastAsia="zh-CN"/>
        </w:rPr>
      </w:pPr>
      <w:r w:rsidRPr="007271FD">
        <w:rPr>
          <w:rFonts w:ascii="Montserrat Light" w:hAnsi="Montserrat Light"/>
          <w:lang w:val="fr-FR" w:eastAsia="zh-CN"/>
        </w:rPr>
        <w:t>motivarea personalului prin participare la schimburi de experienţă, cursuri profesionale, manifestări ştiinţifice de profil.</w:t>
      </w:r>
    </w:p>
    <w:p w14:paraId="5D190EB5" w14:textId="77777777" w:rsidR="002874CC" w:rsidRPr="007271FD" w:rsidRDefault="002874CC" w:rsidP="002874CC">
      <w:pPr>
        <w:autoSpaceDE w:val="0"/>
        <w:autoSpaceDN w:val="0"/>
        <w:adjustRightInd w:val="0"/>
        <w:spacing w:line="240" w:lineRule="auto"/>
        <w:jc w:val="both"/>
        <w:rPr>
          <w:rFonts w:ascii="Montserrat Light" w:hAnsi="Montserrat Light" w:cs="Cambria"/>
          <w:b/>
          <w:bCs/>
          <w:lang w:val="es-ES"/>
        </w:rPr>
      </w:pPr>
      <w:r w:rsidRPr="007271FD">
        <w:rPr>
          <w:rFonts w:ascii="Montserrat Light" w:hAnsi="Montserrat Light" w:cs="Cambria"/>
          <w:b/>
          <w:bCs/>
          <w:lang w:val="es-ES"/>
        </w:rPr>
        <w:t>Art. 8</w:t>
      </w:r>
    </w:p>
    <w:p w14:paraId="25560DCC" w14:textId="77777777" w:rsidR="002874CC" w:rsidRPr="007271FD" w:rsidRDefault="002874CC" w:rsidP="002874CC">
      <w:pPr>
        <w:autoSpaceDE w:val="0"/>
        <w:autoSpaceDN w:val="0"/>
        <w:adjustRightInd w:val="0"/>
        <w:spacing w:line="240" w:lineRule="auto"/>
        <w:jc w:val="both"/>
        <w:rPr>
          <w:rFonts w:ascii="Montserrat Light" w:hAnsi="Montserrat Light" w:cs="Cambria"/>
          <w:lang w:val="es-ES"/>
        </w:rPr>
      </w:pPr>
      <w:r w:rsidRPr="007271FD">
        <w:rPr>
          <w:rFonts w:ascii="Montserrat Light" w:hAnsi="Montserrat Light" w:cs="Cambria"/>
          <w:b/>
          <w:bCs/>
          <w:lang w:val="es-ES"/>
        </w:rPr>
        <w:t xml:space="preserve">(1) </w:t>
      </w:r>
      <w:r w:rsidRPr="007271FD">
        <w:rPr>
          <w:rFonts w:ascii="Montserrat Light" w:hAnsi="Montserrat Light" w:cs="Cambria"/>
          <w:lang w:val="es-ES"/>
        </w:rPr>
        <w:t xml:space="preserve">Atribuțiile și responsabilitățile personalului din cadrul </w:t>
      </w:r>
      <w:r w:rsidRPr="007271FD">
        <w:rPr>
          <w:rFonts w:ascii="Montserrat Light" w:hAnsi="Montserrat Light"/>
          <w:lang w:val="es-ES"/>
        </w:rPr>
        <w:t xml:space="preserve">"Serviciului de Asistență Comunitară" </w:t>
      </w:r>
      <w:r w:rsidRPr="007271FD">
        <w:rPr>
          <w:rFonts w:ascii="Montserrat Light" w:hAnsi="Montserrat Light" w:cs="Cambria"/>
          <w:lang w:val="es-ES"/>
        </w:rPr>
        <w:t xml:space="preserve">aflat în subordinea directorului general adjunct protecție socială se stabilesc prin fișele de post, întocmite pe baza legislației specifice domeniului de activitate, ale prevederilor prezentului Regulament și ale procedurilor formalizate și aprobate de directorul general. </w:t>
      </w:r>
    </w:p>
    <w:p w14:paraId="715C0EFE" w14:textId="77777777" w:rsidR="002874CC" w:rsidRPr="007271FD" w:rsidRDefault="002874CC" w:rsidP="002874CC">
      <w:pPr>
        <w:pStyle w:val="Listparagraf"/>
        <w:ind w:left="0"/>
        <w:jc w:val="both"/>
        <w:rPr>
          <w:rFonts w:ascii="Montserrat Light" w:hAnsi="Montserrat Light"/>
          <w:sz w:val="22"/>
          <w:szCs w:val="22"/>
          <w:lang w:val="es-ES"/>
        </w:rPr>
      </w:pPr>
      <w:r w:rsidRPr="007271FD">
        <w:rPr>
          <w:rFonts w:ascii="Montserrat Light" w:hAnsi="Montserrat Light"/>
          <w:b/>
          <w:sz w:val="22"/>
          <w:szCs w:val="22"/>
          <w:lang w:val="es-ES"/>
        </w:rPr>
        <w:t>(2)</w:t>
      </w:r>
      <w:r w:rsidRPr="007271FD">
        <w:rPr>
          <w:rFonts w:ascii="Montserrat Light" w:hAnsi="Montserrat Light"/>
          <w:sz w:val="22"/>
          <w:szCs w:val="22"/>
          <w:lang w:val="es-ES"/>
        </w:rPr>
        <w:t xml:space="preserve"> Acest serviciu funcționează cu un număr de 44 funcții contractuale din care:</w:t>
      </w:r>
    </w:p>
    <w:p w14:paraId="73B815D7" w14:textId="77777777" w:rsidR="002874CC" w:rsidRPr="007271FD" w:rsidRDefault="002874CC" w:rsidP="001C0A8A">
      <w:pPr>
        <w:pStyle w:val="Listparagraf"/>
        <w:numPr>
          <w:ilvl w:val="0"/>
          <w:numId w:val="4"/>
        </w:numPr>
        <w:jc w:val="both"/>
        <w:rPr>
          <w:rFonts w:ascii="Montserrat Light" w:hAnsi="Montserrat Light"/>
          <w:sz w:val="22"/>
          <w:szCs w:val="22"/>
        </w:rPr>
      </w:pPr>
      <w:r w:rsidRPr="007271FD">
        <w:rPr>
          <w:rFonts w:ascii="Montserrat Light" w:hAnsi="Montserrat Light"/>
          <w:sz w:val="22"/>
          <w:szCs w:val="22"/>
        </w:rPr>
        <w:t>1 șef serviciu</w:t>
      </w:r>
    </w:p>
    <w:p w14:paraId="782AC4C6" w14:textId="77777777" w:rsidR="002874CC" w:rsidRPr="007271FD" w:rsidRDefault="002874CC" w:rsidP="001C0A8A">
      <w:pPr>
        <w:pStyle w:val="Listparagraf"/>
        <w:numPr>
          <w:ilvl w:val="0"/>
          <w:numId w:val="4"/>
        </w:numPr>
        <w:jc w:val="both"/>
        <w:rPr>
          <w:rFonts w:ascii="Montserrat Light" w:hAnsi="Montserrat Light"/>
          <w:sz w:val="22"/>
          <w:szCs w:val="22"/>
        </w:rPr>
      </w:pPr>
      <w:r w:rsidRPr="007271FD">
        <w:rPr>
          <w:rFonts w:ascii="Montserrat Light" w:hAnsi="Montserrat Light"/>
          <w:sz w:val="22"/>
          <w:szCs w:val="22"/>
        </w:rPr>
        <w:t xml:space="preserve">16 inspectori de specialitate </w:t>
      </w:r>
    </w:p>
    <w:p w14:paraId="1BCBE0E2" w14:textId="77777777" w:rsidR="002874CC" w:rsidRPr="007271FD" w:rsidRDefault="002874CC" w:rsidP="001C0A8A">
      <w:pPr>
        <w:pStyle w:val="Listparagraf"/>
        <w:numPr>
          <w:ilvl w:val="0"/>
          <w:numId w:val="4"/>
        </w:numPr>
        <w:jc w:val="both"/>
        <w:rPr>
          <w:rFonts w:ascii="Montserrat Light" w:hAnsi="Montserrat Light"/>
          <w:sz w:val="22"/>
          <w:szCs w:val="22"/>
        </w:rPr>
      </w:pPr>
      <w:r w:rsidRPr="007271FD">
        <w:rPr>
          <w:rFonts w:ascii="Montserrat Light" w:hAnsi="Montserrat Light"/>
          <w:sz w:val="22"/>
          <w:szCs w:val="22"/>
        </w:rPr>
        <w:t>5 medici</w:t>
      </w:r>
    </w:p>
    <w:p w14:paraId="777F08CD" w14:textId="77777777" w:rsidR="002874CC" w:rsidRPr="007271FD" w:rsidRDefault="002874CC" w:rsidP="001C0A8A">
      <w:pPr>
        <w:pStyle w:val="Listparagraf"/>
        <w:numPr>
          <w:ilvl w:val="0"/>
          <w:numId w:val="4"/>
        </w:numPr>
        <w:jc w:val="both"/>
        <w:rPr>
          <w:rFonts w:ascii="Montserrat Light" w:hAnsi="Montserrat Light"/>
          <w:sz w:val="22"/>
          <w:szCs w:val="22"/>
        </w:rPr>
      </w:pPr>
      <w:r w:rsidRPr="007271FD">
        <w:rPr>
          <w:rFonts w:ascii="Montserrat Light" w:hAnsi="Montserrat Light"/>
          <w:sz w:val="22"/>
          <w:szCs w:val="22"/>
        </w:rPr>
        <w:t>4 muncitori calificați de întreținere</w:t>
      </w:r>
    </w:p>
    <w:p w14:paraId="5F81A458" w14:textId="77777777" w:rsidR="002874CC" w:rsidRPr="007271FD" w:rsidRDefault="002874CC" w:rsidP="001C0A8A">
      <w:pPr>
        <w:pStyle w:val="Listparagraf"/>
        <w:numPr>
          <w:ilvl w:val="0"/>
          <w:numId w:val="4"/>
        </w:numPr>
        <w:jc w:val="both"/>
        <w:rPr>
          <w:rFonts w:ascii="Montserrat Light" w:hAnsi="Montserrat Light"/>
          <w:sz w:val="22"/>
          <w:szCs w:val="22"/>
        </w:rPr>
      </w:pPr>
      <w:r w:rsidRPr="007271FD">
        <w:rPr>
          <w:rFonts w:ascii="Montserrat Light" w:hAnsi="Montserrat Light"/>
          <w:sz w:val="22"/>
          <w:szCs w:val="22"/>
        </w:rPr>
        <w:t>10 șoferi</w:t>
      </w:r>
    </w:p>
    <w:p w14:paraId="0B8AB830" w14:textId="77777777" w:rsidR="002874CC" w:rsidRPr="007271FD" w:rsidRDefault="002874CC" w:rsidP="001C0A8A">
      <w:pPr>
        <w:pStyle w:val="Listparagraf"/>
        <w:numPr>
          <w:ilvl w:val="0"/>
          <w:numId w:val="4"/>
        </w:numPr>
        <w:jc w:val="both"/>
        <w:rPr>
          <w:rFonts w:ascii="Montserrat Light" w:hAnsi="Montserrat Light"/>
          <w:sz w:val="22"/>
          <w:szCs w:val="22"/>
        </w:rPr>
      </w:pPr>
      <w:r w:rsidRPr="007271FD">
        <w:rPr>
          <w:rFonts w:ascii="Montserrat Light" w:hAnsi="Montserrat Light"/>
          <w:sz w:val="22"/>
          <w:szCs w:val="22"/>
        </w:rPr>
        <w:t>7 paznici</w:t>
      </w:r>
    </w:p>
    <w:p w14:paraId="63C8B259" w14:textId="77777777" w:rsidR="002874CC" w:rsidRPr="007271FD" w:rsidRDefault="002874CC" w:rsidP="001C0A8A">
      <w:pPr>
        <w:pStyle w:val="Listparagraf"/>
        <w:numPr>
          <w:ilvl w:val="0"/>
          <w:numId w:val="4"/>
        </w:numPr>
        <w:jc w:val="both"/>
        <w:rPr>
          <w:rFonts w:ascii="Montserrat Light" w:hAnsi="Montserrat Light"/>
          <w:sz w:val="22"/>
          <w:szCs w:val="22"/>
        </w:rPr>
      </w:pPr>
      <w:r w:rsidRPr="007271FD">
        <w:rPr>
          <w:rFonts w:ascii="Montserrat Light" w:hAnsi="Montserrat Light"/>
          <w:sz w:val="22"/>
          <w:szCs w:val="22"/>
        </w:rPr>
        <w:t>1 îngrijitor</w:t>
      </w:r>
    </w:p>
    <w:p w14:paraId="29B75005" w14:textId="77777777" w:rsidR="002874CC" w:rsidRPr="007271FD" w:rsidRDefault="002874CC" w:rsidP="002874CC">
      <w:pPr>
        <w:pStyle w:val="Listparagraf"/>
        <w:ind w:left="0"/>
        <w:jc w:val="both"/>
        <w:rPr>
          <w:rFonts w:ascii="Montserrat Light" w:hAnsi="Montserrat Light" w:cs="Cambria"/>
          <w:b/>
          <w:sz w:val="22"/>
          <w:szCs w:val="22"/>
        </w:rPr>
      </w:pPr>
      <w:r w:rsidRPr="007271FD">
        <w:rPr>
          <w:rFonts w:ascii="Montserrat Light" w:hAnsi="Montserrat Light" w:cs="Cambria"/>
          <w:b/>
          <w:sz w:val="22"/>
          <w:szCs w:val="22"/>
        </w:rPr>
        <w:t>Art. 9</w:t>
      </w:r>
    </w:p>
    <w:p w14:paraId="78858F94" w14:textId="77777777" w:rsidR="002874CC" w:rsidRPr="007271FD" w:rsidRDefault="002874CC" w:rsidP="002874CC">
      <w:pPr>
        <w:pStyle w:val="Listparagraf"/>
        <w:ind w:left="0"/>
        <w:jc w:val="both"/>
        <w:rPr>
          <w:rFonts w:ascii="Montserrat Light" w:hAnsi="Montserrat Light" w:cs="Cambria"/>
          <w:sz w:val="22"/>
          <w:szCs w:val="22"/>
          <w:lang w:val="es-ES"/>
        </w:rPr>
      </w:pPr>
      <w:r w:rsidRPr="007271FD">
        <w:rPr>
          <w:rFonts w:ascii="Montserrat Light" w:hAnsi="Montserrat Light" w:cs="Cambria"/>
          <w:sz w:val="22"/>
          <w:szCs w:val="22"/>
          <w:lang w:val="es-ES"/>
        </w:rPr>
        <w:t xml:space="preserve">Serviciul </w:t>
      </w:r>
      <w:r w:rsidRPr="007271FD">
        <w:rPr>
          <w:rFonts w:ascii="Montserrat Light" w:hAnsi="Montserrat Light"/>
          <w:sz w:val="22"/>
          <w:szCs w:val="22"/>
          <w:lang w:val="es-ES"/>
        </w:rPr>
        <w:t>de Asistență Comunitară</w:t>
      </w:r>
      <w:r w:rsidRPr="007271FD">
        <w:rPr>
          <w:rFonts w:ascii="Montserrat Light" w:hAnsi="Montserrat Light" w:cs="Cambria"/>
          <w:sz w:val="22"/>
          <w:szCs w:val="22"/>
          <w:lang w:val="es-ES"/>
        </w:rPr>
        <w:t xml:space="preserve"> este condus de un șef serviciu, personal contractual care are următoarele atribuții și responsabilități:</w:t>
      </w:r>
    </w:p>
    <w:p w14:paraId="36E210B6" w14:textId="77777777" w:rsidR="002874CC" w:rsidRPr="007271FD" w:rsidRDefault="002874CC" w:rsidP="001C0A8A">
      <w:pPr>
        <w:pStyle w:val="Listparagraf"/>
        <w:numPr>
          <w:ilvl w:val="0"/>
          <w:numId w:val="1"/>
        </w:numPr>
        <w:tabs>
          <w:tab w:val="left" w:pos="426"/>
          <w:tab w:val="left" w:pos="720"/>
        </w:tabs>
        <w:autoSpaceDE w:val="0"/>
        <w:autoSpaceDN w:val="0"/>
        <w:adjustRightInd w:val="0"/>
        <w:ind w:left="426"/>
        <w:jc w:val="both"/>
        <w:rPr>
          <w:rFonts w:ascii="Montserrat Light" w:hAnsi="Montserrat Light" w:cs="Cambria"/>
          <w:b/>
          <w:sz w:val="22"/>
          <w:szCs w:val="22"/>
        </w:rPr>
      </w:pPr>
      <w:r w:rsidRPr="007271FD">
        <w:rPr>
          <w:rFonts w:ascii="Montserrat Light" w:hAnsi="Montserrat Light" w:cs="Cambria"/>
          <w:b/>
          <w:sz w:val="22"/>
          <w:szCs w:val="22"/>
        </w:rPr>
        <w:t>Atribuții :</w:t>
      </w:r>
    </w:p>
    <w:p w14:paraId="19A7D7FB" w14:textId="77777777" w:rsidR="002874CC" w:rsidRPr="007271FD" w:rsidRDefault="002874CC" w:rsidP="001C0A8A">
      <w:pPr>
        <w:numPr>
          <w:ilvl w:val="0"/>
          <w:numId w:val="2"/>
        </w:numPr>
        <w:tabs>
          <w:tab w:val="left" w:pos="426"/>
        </w:tabs>
        <w:autoSpaceDE w:val="0"/>
        <w:autoSpaceDN w:val="0"/>
        <w:adjustRightInd w:val="0"/>
        <w:spacing w:line="240" w:lineRule="auto"/>
        <w:ind w:left="426"/>
        <w:jc w:val="both"/>
        <w:rPr>
          <w:rFonts w:ascii="Montserrat Light" w:hAnsi="Montserrat Light" w:cs="Cambria"/>
        </w:rPr>
      </w:pPr>
      <w:r w:rsidRPr="007271FD">
        <w:rPr>
          <w:rFonts w:ascii="Montserrat Light" w:hAnsi="Montserrat Light" w:cs="Cambria"/>
        </w:rPr>
        <w:t>Asigură activitatea managerială, în ceea ce priveşte operaţiunile, activităţile şi  acţiunile specifice serviciului, din  punct  de  vedere  al  calităţii  şi eficienţei actului de conducere care presupune: programare, planificare, organizare, coordonare, conducere, monitorizare şi control;</w:t>
      </w:r>
    </w:p>
    <w:p w14:paraId="5715850F" w14:textId="77777777" w:rsidR="002874CC" w:rsidRPr="007271FD" w:rsidRDefault="002874CC" w:rsidP="001C0A8A">
      <w:pPr>
        <w:numPr>
          <w:ilvl w:val="0"/>
          <w:numId w:val="2"/>
        </w:numPr>
        <w:tabs>
          <w:tab w:val="left" w:pos="426"/>
        </w:tabs>
        <w:autoSpaceDE w:val="0"/>
        <w:autoSpaceDN w:val="0"/>
        <w:adjustRightInd w:val="0"/>
        <w:spacing w:line="240" w:lineRule="auto"/>
        <w:ind w:left="426"/>
        <w:jc w:val="both"/>
        <w:rPr>
          <w:rFonts w:ascii="Montserrat Light" w:hAnsi="Montserrat Light" w:cs="Cambria"/>
          <w:lang w:val="es-ES"/>
        </w:rPr>
      </w:pPr>
      <w:r w:rsidRPr="007271FD">
        <w:rPr>
          <w:rFonts w:ascii="Montserrat Light" w:hAnsi="Montserrat Light" w:cs="Cambria"/>
          <w:lang w:val="es-ES"/>
        </w:rPr>
        <w:lastRenderedPageBreak/>
        <w:t>O</w:t>
      </w:r>
      <w:r w:rsidRPr="007271FD">
        <w:rPr>
          <w:rFonts w:ascii="Montserrat Light" w:hAnsi="Montserrat Light" w:cs="Cambria"/>
          <w:lang w:val="fr-FR"/>
        </w:rPr>
        <w:t>rganizeaz</w:t>
      </w:r>
      <w:r w:rsidRPr="007271FD">
        <w:rPr>
          <w:rFonts w:ascii="Montserrat Light" w:hAnsi="Montserrat Light" w:cs="Cambria"/>
          <w:lang w:val="es-ES"/>
        </w:rPr>
        <w:t>ă și stabilesc responsabilitățile, sarcinile, activitățile și atribuțiile personalului din subordine;</w:t>
      </w:r>
    </w:p>
    <w:p w14:paraId="6F9E7839" w14:textId="77777777" w:rsidR="002874CC" w:rsidRPr="007271FD" w:rsidRDefault="002874CC" w:rsidP="001C0A8A">
      <w:pPr>
        <w:numPr>
          <w:ilvl w:val="0"/>
          <w:numId w:val="2"/>
        </w:numPr>
        <w:tabs>
          <w:tab w:val="left" w:pos="426"/>
        </w:tabs>
        <w:autoSpaceDE w:val="0"/>
        <w:autoSpaceDN w:val="0"/>
        <w:adjustRightInd w:val="0"/>
        <w:spacing w:line="240" w:lineRule="auto"/>
        <w:ind w:left="426"/>
        <w:jc w:val="both"/>
        <w:rPr>
          <w:rFonts w:ascii="Montserrat Light" w:hAnsi="Montserrat Light" w:cs="Cambria"/>
          <w:lang w:val="es-ES"/>
        </w:rPr>
      </w:pPr>
      <w:r w:rsidRPr="007271FD">
        <w:rPr>
          <w:rFonts w:ascii="Montserrat Light" w:hAnsi="Montserrat Light" w:cs="Cambria"/>
          <w:lang w:val="es-ES"/>
        </w:rPr>
        <w:t>Analizează rapoartele Curții de Conturi a României - Camera de Conturi Cluj și rapoartele de audit intern şi iau măsurile necesare în vederea implementării recomandărilor/măsurilor;</w:t>
      </w:r>
    </w:p>
    <w:p w14:paraId="2D771280" w14:textId="77777777" w:rsidR="002874CC" w:rsidRPr="007271FD" w:rsidRDefault="002874CC" w:rsidP="001C0A8A">
      <w:pPr>
        <w:numPr>
          <w:ilvl w:val="0"/>
          <w:numId w:val="2"/>
        </w:numPr>
        <w:tabs>
          <w:tab w:val="left" w:pos="426"/>
        </w:tabs>
        <w:autoSpaceDE w:val="0"/>
        <w:autoSpaceDN w:val="0"/>
        <w:adjustRightInd w:val="0"/>
        <w:spacing w:line="240" w:lineRule="auto"/>
        <w:ind w:left="426"/>
        <w:jc w:val="both"/>
        <w:rPr>
          <w:rFonts w:ascii="Montserrat Light" w:hAnsi="Montserrat Light" w:cs="Cambria"/>
          <w:lang w:val="es-ES"/>
        </w:rPr>
      </w:pPr>
      <w:r w:rsidRPr="007271FD">
        <w:rPr>
          <w:rFonts w:ascii="Montserrat Light" w:hAnsi="Montserrat Light" w:cs="Cambria"/>
          <w:lang w:val="es-ES"/>
        </w:rPr>
        <w:t>F</w:t>
      </w:r>
      <w:r w:rsidRPr="007271FD">
        <w:rPr>
          <w:rFonts w:ascii="Montserrat Light" w:hAnsi="Montserrat Light" w:cs="Cambria"/>
          <w:lang w:val="fr-FR"/>
        </w:rPr>
        <w:t>urnizeaz</w:t>
      </w:r>
      <w:r w:rsidRPr="007271FD">
        <w:rPr>
          <w:rFonts w:ascii="Montserrat Light" w:hAnsi="Montserrat Light" w:cs="Cambria"/>
          <w:lang w:val="es-ES"/>
        </w:rPr>
        <w:t>ă în scris şi verbal, în termenele stabilite, documentele sau informaţiile solicitate de către auditorii interni/externi cu ocazia efectării misiunilor de audit;</w:t>
      </w:r>
    </w:p>
    <w:p w14:paraId="4C0D92A3" w14:textId="77777777" w:rsidR="002874CC" w:rsidRPr="007271FD" w:rsidRDefault="002874CC" w:rsidP="001C0A8A">
      <w:pPr>
        <w:numPr>
          <w:ilvl w:val="0"/>
          <w:numId w:val="2"/>
        </w:numPr>
        <w:tabs>
          <w:tab w:val="left" w:pos="426"/>
        </w:tabs>
        <w:autoSpaceDE w:val="0"/>
        <w:autoSpaceDN w:val="0"/>
        <w:adjustRightInd w:val="0"/>
        <w:spacing w:line="240" w:lineRule="auto"/>
        <w:ind w:left="426"/>
        <w:jc w:val="both"/>
        <w:rPr>
          <w:rFonts w:ascii="Montserrat Light" w:hAnsi="Montserrat Light" w:cs="Cambria"/>
        </w:rPr>
      </w:pPr>
      <w:r w:rsidRPr="007271FD">
        <w:rPr>
          <w:rFonts w:ascii="Montserrat Light" w:hAnsi="Montserrat Light" w:cs="Cambria"/>
        </w:rPr>
        <w:t>Urmărește ca personalul din subordine să cunoască, să studieze și însușească legislaţia care reglementează domeniul de activitate;</w:t>
      </w:r>
    </w:p>
    <w:p w14:paraId="3FBF64C3" w14:textId="77777777" w:rsidR="002874CC" w:rsidRPr="007271FD" w:rsidRDefault="002874CC" w:rsidP="001C0A8A">
      <w:pPr>
        <w:numPr>
          <w:ilvl w:val="0"/>
          <w:numId w:val="2"/>
        </w:numPr>
        <w:tabs>
          <w:tab w:val="left" w:pos="426"/>
        </w:tabs>
        <w:autoSpaceDE w:val="0"/>
        <w:autoSpaceDN w:val="0"/>
        <w:adjustRightInd w:val="0"/>
        <w:spacing w:line="240" w:lineRule="auto"/>
        <w:ind w:left="426"/>
        <w:jc w:val="both"/>
        <w:rPr>
          <w:rFonts w:ascii="Montserrat Light" w:hAnsi="Montserrat Light" w:cs="Cambria"/>
        </w:rPr>
      </w:pPr>
      <w:r w:rsidRPr="007271FD">
        <w:rPr>
          <w:rFonts w:ascii="Montserrat Light" w:hAnsi="Montserrat Light" w:cs="Cambria"/>
        </w:rPr>
        <w:t>Informează şi se asigură că persoanele din subordine au luat act de strategia, obiectivele, programele, proiectele și de atribuțiile și activitățile Direcției, în ansamblu, precum şi de cele specifice compartimentului din care acestea fac parte;</w:t>
      </w:r>
    </w:p>
    <w:p w14:paraId="2C8955BF" w14:textId="77777777" w:rsidR="002874CC" w:rsidRPr="007271FD" w:rsidRDefault="002874CC" w:rsidP="001C0A8A">
      <w:pPr>
        <w:numPr>
          <w:ilvl w:val="0"/>
          <w:numId w:val="2"/>
        </w:numPr>
        <w:tabs>
          <w:tab w:val="left" w:pos="426"/>
        </w:tabs>
        <w:autoSpaceDE w:val="0"/>
        <w:autoSpaceDN w:val="0"/>
        <w:adjustRightInd w:val="0"/>
        <w:spacing w:line="240" w:lineRule="auto"/>
        <w:ind w:left="426"/>
        <w:jc w:val="both"/>
        <w:rPr>
          <w:rFonts w:ascii="Montserrat Light" w:hAnsi="Montserrat Light" w:cs="Cambria"/>
          <w:lang w:val="es-ES"/>
        </w:rPr>
      </w:pPr>
      <w:r w:rsidRPr="007271FD">
        <w:rPr>
          <w:rFonts w:ascii="Montserrat Light" w:hAnsi="Montserrat Light" w:cs="Cambria"/>
          <w:lang w:val="es-ES"/>
        </w:rPr>
        <w:t>Urmărește respectarea dispoziţiilor legale privind gestionarea documentelor la nivelul Direcției;</w:t>
      </w:r>
    </w:p>
    <w:p w14:paraId="2BAB501D" w14:textId="77777777" w:rsidR="002874CC" w:rsidRPr="007271FD" w:rsidRDefault="002874CC" w:rsidP="001C0A8A">
      <w:pPr>
        <w:numPr>
          <w:ilvl w:val="0"/>
          <w:numId w:val="2"/>
        </w:numPr>
        <w:tabs>
          <w:tab w:val="left" w:pos="426"/>
        </w:tabs>
        <w:autoSpaceDE w:val="0"/>
        <w:autoSpaceDN w:val="0"/>
        <w:adjustRightInd w:val="0"/>
        <w:spacing w:line="240" w:lineRule="auto"/>
        <w:ind w:left="426"/>
        <w:jc w:val="both"/>
        <w:rPr>
          <w:rFonts w:ascii="Montserrat Light" w:hAnsi="Montserrat Light" w:cs="Cambria"/>
          <w:lang w:val="es-ES"/>
        </w:rPr>
      </w:pPr>
      <w:r w:rsidRPr="007271FD">
        <w:rPr>
          <w:rFonts w:ascii="Montserrat Light" w:hAnsi="Montserrat Light" w:cs="Cambria"/>
          <w:lang w:val="es-ES"/>
        </w:rPr>
        <w:t>Repartizează lucrările personalului din subordine și stabilește modul de soluţionare a acestora, prioritatea lor și, după caz, termenele în care acestea trebuie rezolvate;</w:t>
      </w:r>
    </w:p>
    <w:p w14:paraId="662D2633" w14:textId="77777777" w:rsidR="002874CC" w:rsidRPr="007271FD" w:rsidRDefault="002874CC" w:rsidP="001C0A8A">
      <w:pPr>
        <w:numPr>
          <w:ilvl w:val="0"/>
          <w:numId w:val="2"/>
        </w:numPr>
        <w:tabs>
          <w:tab w:val="left" w:pos="426"/>
        </w:tabs>
        <w:autoSpaceDE w:val="0"/>
        <w:autoSpaceDN w:val="0"/>
        <w:adjustRightInd w:val="0"/>
        <w:spacing w:line="240" w:lineRule="auto"/>
        <w:ind w:left="426"/>
        <w:jc w:val="both"/>
        <w:rPr>
          <w:rFonts w:ascii="Montserrat Light" w:hAnsi="Montserrat Light" w:cs="Cambria"/>
          <w:lang w:val="es-ES"/>
        </w:rPr>
      </w:pPr>
      <w:r w:rsidRPr="007271FD">
        <w:rPr>
          <w:rFonts w:ascii="Montserrat Light" w:hAnsi="Montserrat Light" w:cs="Cambria"/>
          <w:lang w:val="es-ES"/>
        </w:rPr>
        <w:t>Realizează efectiv o parte din lucrările repartizate serviciului, participă, urmărește și răspunde de elaborarea calitativă corespunzătoare şi la termenele stabilite a lucrărilor repartizate;</w:t>
      </w:r>
    </w:p>
    <w:p w14:paraId="6D1F5F2C" w14:textId="77777777" w:rsidR="002874CC" w:rsidRPr="007271FD" w:rsidRDefault="002874CC" w:rsidP="001C0A8A">
      <w:pPr>
        <w:numPr>
          <w:ilvl w:val="0"/>
          <w:numId w:val="2"/>
        </w:numPr>
        <w:tabs>
          <w:tab w:val="left" w:pos="426"/>
        </w:tabs>
        <w:autoSpaceDE w:val="0"/>
        <w:autoSpaceDN w:val="0"/>
        <w:adjustRightInd w:val="0"/>
        <w:spacing w:line="240" w:lineRule="auto"/>
        <w:ind w:left="426"/>
        <w:jc w:val="both"/>
        <w:rPr>
          <w:rFonts w:ascii="Montserrat Light" w:hAnsi="Montserrat Light" w:cs="Cambria"/>
          <w:lang w:val="es-ES"/>
        </w:rPr>
      </w:pPr>
      <w:r w:rsidRPr="007271FD">
        <w:rPr>
          <w:rFonts w:ascii="Montserrat Light" w:hAnsi="Montserrat Light" w:cs="Cambria"/>
          <w:lang w:val="es-ES"/>
        </w:rPr>
        <w:t>Verifică, urmărește şi controlează ca operațiunile, activitățile, lucrările şi propunerile personalului din structura condusă să îndeplinească elementele de legalitate cerute de actele normative care au stat la baza elaborării/derulării acestora;</w:t>
      </w:r>
    </w:p>
    <w:p w14:paraId="6793035B" w14:textId="77777777" w:rsidR="002874CC" w:rsidRPr="007271FD" w:rsidRDefault="002874CC" w:rsidP="001C0A8A">
      <w:pPr>
        <w:numPr>
          <w:ilvl w:val="0"/>
          <w:numId w:val="2"/>
        </w:numPr>
        <w:tabs>
          <w:tab w:val="left" w:pos="426"/>
        </w:tabs>
        <w:suppressAutoHyphens/>
        <w:autoSpaceDE w:val="0"/>
        <w:autoSpaceDN w:val="0"/>
        <w:adjustRightInd w:val="0"/>
        <w:spacing w:line="240" w:lineRule="auto"/>
        <w:ind w:left="426"/>
        <w:jc w:val="both"/>
        <w:rPr>
          <w:rFonts w:ascii="Montserrat Light" w:hAnsi="Montserrat Light" w:cs="Cambria"/>
          <w:lang w:val="es-ES"/>
        </w:rPr>
      </w:pPr>
      <w:r w:rsidRPr="007271FD">
        <w:rPr>
          <w:rFonts w:ascii="Montserrat Light" w:hAnsi="Montserrat Light" w:cs="Cambria"/>
          <w:lang w:val="es-ES"/>
        </w:rPr>
        <w:t>Stabilește prin note de serviciu, activități, acțiuni, modalități, măsuri, instrucțiuni de îndeplinire a atribuțiilor și sarcinilor salariaților;</w:t>
      </w:r>
    </w:p>
    <w:p w14:paraId="0DF4BB50" w14:textId="77777777" w:rsidR="002874CC" w:rsidRPr="007271FD" w:rsidRDefault="002874CC" w:rsidP="001C0A8A">
      <w:pPr>
        <w:numPr>
          <w:ilvl w:val="0"/>
          <w:numId w:val="2"/>
        </w:numPr>
        <w:tabs>
          <w:tab w:val="left" w:pos="426"/>
        </w:tabs>
        <w:suppressAutoHyphens/>
        <w:autoSpaceDE w:val="0"/>
        <w:autoSpaceDN w:val="0"/>
        <w:adjustRightInd w:val="0"/>
        <w:spacing w:line="240" w:lineRule="auto"/>
        <w:ind w:left="426"/>
        <w:jc w:val="both"/>
        <w:rPr>
          <w:rFonts w:ascii="Montserrat Light" w:hAnsi="Montserrat Light" w:cs="Cambria"/>
          <w:lang w:val="es-ES"/>
        </w:rPr>
      </w:pPr>
      <w:r w:rsidRPr="007271FD">
        <w:rPr>
          <w:rFonts w:ascii="Montserrat Light" w:hAnsi="Montserrat Light" w:cs="Cambria"/>
          <w:lang w:val="es-ES"/>
        </w:rPr>
        <w:t>Verifică, avizează și semnează documentele, lucrările, documentațiile, situațiile, rapoartele, raportările, notele etc. generate în cadrul serviciului și prezintă și susțin în fața directorilor lucrările și corespondența elaborate la nivelul compartimentului;</w:t>
      </w:r>
    </w:p>
    <w:p w14:paraId="00C2AC35" w14:textId="77777777" w:rsidR="002874CC" w:rsidRPr="007271FD" w:rsidRDefault="002874CC" w:rsidP="001C0A8A">
      <w:pPr>
        <w:numPr>
          <w:ilvl w:val="0"/>
          <w:numId w:val="2"/>
        </w:numPr>
        <w:tabs>
          <w:tab w:val="left" w:pos="426"/>
        </w:tabs>
        <w:suppressAutoHyphens/>
        <w:autoSpaceDE w:val="0"/>
        <w:autoSpaceDN w:val="0"/>
        <w:adjustRightInd w:val="0"/>
        <w:spacing w:line="240" w:lineRule="auto"/>
        <w:ind w:left="426"/>
        <w:jc w:val="both"/>
        <w:rPr>
          <w:rFonts w:ascii="Montserrat Light" w:hAnsi="Montserrat Light" w:cs="Cambria"/>
          <w:lang w:val="es-ES"/>
        </w:rPr>
      </w:pPr>
      <w:r w:rsidRPr="007271FD">
        <w:rPr>
          <w:rFonts w:ascii="Montserrat Light" w:hAnsi="Montserrat Light" w:cs="Cambria"/>
          <w:lang w:val="es-ES"/>
        </w:rPr>
        <w:t xml:space="preserve">Semnează operaţiunile supuse vizei de control financiar preventiv și răspund pentru legalitatea, regularitatea şi legalitatea operaţiunilor ale căror documente justificative le-au certificat; obţinerea vizei de control preventiv pe documente care cuprind date nereale sau inexacte şi/sau care se dovedesc ulterior nelegale nu exonerează de răspundere pe şefii compartimentelor de specialitate care le-au întocmit; </w:t>
      </w:r>
    </w:p>
    <w:p w14:paraId="47550CF3" w14:textId="77777777" w:rsidR="002874CC" w:rsidRPr="007271FD" w:rsidRDefault="002874CC" w:rsidP="001C0A8A">
      <w:pPr>
        <w:numPr>
          <w:ilvl w:val="0"/>
          <w:numId w:val="2"/>
        </w:numPr>
        <w:tabs>
          <w:tab w:val="left" w:pos="426"/>
        </w:tabs>
        <w:suppressAutoHyphens/>
        <w:autoSpaceDE w:val="0"/>
        <w:autoSpaceDN w:val="0"/>
        <w:adjustRightInd w:val="0"/>
        <w:spacing w:line="240" w:lineRule="auto"/>
        <w:ind w:left="426"/>
        <w:jc w:val="both"/>
        <w:rPr>
          <w:rFonts w:ascii="Montserrat Light" w:hAnsi="Montserrat Light" w:cs="Cambria"/>
          <w:lang w:val="es-ES"/>
        </w:rPr>
      </w:pPr>
      <w:r w:rsidRPr="007271FD">
        <w:rPr>
          <w:rFonts w:ascii="Montserrat Light" w:hAnsi="Montserrat Light" w:cs="Cambria"/>
          <w:lang w:val="es-ES"/>
        </w:rPr>
        <w:t>U</w:t>
      </w:r>
      <w:r w:rsidRPr="007271FD">
        <w:rPr>
          <w:rFonts w:ascii="Montserrat Light" w:hAnsi="Montserrat Light" w:cs="Cambria"/>
          <w:lang w:val="fr-FR"/>
        </w:rPr>
        <w:t>rm</w:t>
      </w:r>
      <w:r w:rsidRPr="007271FD">
        <w:rPr>
          <w:rFonts w:ascii="Montserrat Light" w:hAnsi="Montserrat Light" w:cs="Cambria"/>
          <w:lang w:val="es-ES"/>
        </w:rPr>
        <w:t>ărește respectarea normelor de etică, de conduită şi de disciplină de către personalului din subordine;</w:t>
      </w:r>
    </w:p>
    <w:p w14:paraId="24DE99C0" w14:textId="77777777" w:rsidR="002874CC" w:rsidRPr="007271FD" w:rsidRDefault="002874CC" w:rsidP="001C0A8A">
      <w:pPr>
        <w:numPr>
          <w:ilvl w:val="0"/>
          <w:numId w:val="2"/>
        </w:numPr>
        <w:tabs>
          <w:tab w:val="left" w:pos="426"/>
        </w:tabs>
        <w:suppressAutoHyphens/>
        <w:autoSpaceDE w:val="0"/>
        <w:autoSpaceDN w:val="0"/>
        <w:adjustRightInd w:val="0"/>
        <w:spacing w:line="240" w:lineRule="auto"/>
        <w:ind w:left="426"/>
        <w:jc w:val="both"/>
        <w:rPr>
          <w:rFonts w:ascii="Montserrat Light" w:hAnsi="Montserrat Light" w:cs="Cambria"/>
          <w:lang w:val="es-ES"/>
        </w:rPr>
      </w:pPr>
      <w:r w:rsidRPr="007271FD">
        <w:rPr>
          <w:rFonts w:ascii="Montserrat Light" w:hAnsi="Montserrat Light" w:cs="Cambria"/>
          <w:lang w:val="es-ES"/>
        </w:rPr>
        <w:t>Propune specialiştii din cadrul structurii conduse, ce vor reprezenta Direcția la manifestările cu caracter profesional, naţional şi/sau internaţional, organizate de instituţii publice şi organizaţii neguvernamentale pe probleme specifice sau în comisii şi/sau organisme constituite în aplicarea prevederilor unor acte normative;</w:t>
      </w:r>
    </w:p>
    <w:p w14:paraId="0ABD2708" w14:textId="77777777" w:rsidR="002874CC" w:rsidRPr="007271FD" w:rsidRDefault="002874CC" w:rsidP="001C0A8A">
      <w:pPr>
        <w:numPr>
          <w:ilvl w:val="0"/>
          <w:numId w:val="2"/>
        </w:numPr>
        <w:tabs>
          <w:tab w:val="left" w:pos="426"/>
        </w:tabs>
        <w:suppressAutoHyphens/>
        <w:autoSpaceDE w:val="0"/>
        <w:autoSpaceDN w:val="0"/>
        <w:adjustRightInd w:val="0"/>
        <w:spacing w:line="240" w:lineRule="auto"/>
        <w:ind w:left="426"/>
        <w:jc w:val="both"/>
        <w:rPr>
          <w:rFonts w:ascii="Montserrat Light" w:hAnsi="Montserrat Light" w:cs="Cambria"/>
          <w:lang w:val="es-ES"/>
        </w:rPr>
      </w:pPr>
      <w:r w:rsidRPr="007271FD">
        <w:rPr>
          <w:rFonts w:ascii="Montserrat Light" w:hAnsi="Montserrat Light" w:cs="Cambria"/>
          <w:lang w:val="es-ES"/>
        </w:rPr>
        <w:t>Propune modificări ale atribuţiilor structurii conduse în corelare cu dispoziţiile actelor normative nou apărute și cu volumul şi complexitatea activităţilor profesionale;</w:t>
      </w:r>
    </w:p>
    <w:p w14:paraId="158F0DF0" w14:textId="77777777" w:rsidR="002874CC" w:rsidRPr="007271FD" w:rsidRDefault="002874CC" w:rsidP="001C0A8A">
      <w:pPr>
        <w:numPr>
          <w:ilvl w:val="0"/>
          <w:numId w:val="2"/>
        </w:numPr>
        <w:tabs>
          <w:tab w:val="left" w:pos="426"/>
        </w:tabs>
        <w:suppressAutoHyphens/>
        <w:autoSpaceDE w:val="0"/>
        <w:autoSpaceDN w:val="0"/>
        <w:adjustRightInd w:val="0"/>
        <w:spacing w:line="240" w:lineRule="auto"/>
        <w:ind w:left="426"/>
        <w:jc w:val="both"/>
        <w:rPr>
          <w:rFonts w:ascii="Montserrat Light" w:hAnsi="Montserrat Light" w:cs="Cambria"/>
          <w:lang w:val="es-ES"/>
        </w:rPr>
      </w:pPr>
      <w:r w:rsidRPr="007271FD">
        <w:rPr>
          <w:rFonts w:ascii="Montserrat Light" w:hAnsi="Montserrat Light" w:cs="Cambria"/>
          <w:lang w:val="es-ES"/>
        </w:rPr>
        <w:t>Întocmește şi actualizează, ori de câte ori este cazul, fişele de post pentru personalul din subordine, asigurând corelarea atribuţiilor structurii conduse, cu dispozițiile actelor normative, ale procedurilor formalizate și ale regulamentului de organizare și funcționare;</w:t>
      </w:r>
    </w:p>
    <w:p w14:paraId="2C167439" w14:textId="77777777" w:rsidR="002874CC" w:rsidRPr="007271FD" w:rsidRDefault="002874CC" w:rsidP="001C0A8A">
      <w:pPr>
        <w:numPr>
          <w:ilvl w:val="0"/>
          <w:numId w:val="2"/>
        </w:numPr>
        <w:tabs>
          <w:tab w:val="left" w:pos="426"/>
        </w:tabs>
        <w:suppressAutoHyphens/>
        <w:autoSpaceDE w:val="0"/>
        <w:autoSpaceDN w:val="0"/>
        <w:adjustRightInd w:val="0"/>
        <w:spacing w:line="240" w:lineRule="auto"/>
        <w:ind w:left="426"/>
        <w:jc w:val="both"/>
        <w:rPr>
          <w:rFonts w:ascii="Montserrat Light" w:hAnsi="Montserrat Light" w:cs="Cambria"/>
          <w:lang w:val="es-ES"/>
        </w:rPr>
      </w:pPr>
      <w:r w:rsidRPr="007271FD">
        <w:rPr>
          <w:rFonts w:ascii="Montserrat Light" w:hAnsi="Montserrat Light" w:cs="Cambria"/>
          <w:lang w:val="es-ES"/>
        </w:rPr>
        <w:t xml:space="preserve">Asigură ca sarcinile cuprinse în fişele de post să fie clar formulate şi strâns relaţionate cu obiectivele postului, astfel încât să se realizeze o deplină concordanţă între conţinutul sarcinilor şi conţinutul obiectivelor postului; </w:t>
      </w:r>
    </w:p>
    <w:p w14:paraId="747585D9" w14:textId="77777777" w:rsidR="002874CC" w:rsidRPr="007271FD" w:rsidRDefault="002874CC" w:rsidP="001C0A8A">
      <w:pPr>
        <w:numPr>
          <w:ilvl w:val="0"/>
          <w:numId w:val="2"/>
        </w:numPr>
        <w:tabs>
          <w:tab w:val="left" w:pos="426"/>
        </w:tabs>
        <w:suppressAutoHyphens/>
        <w:autoSpaceDE w:val="0"/>
        <w:autoSpaceDN w:val="0"/>
        <w:adjustRightInd w:val="0"/>
        <w:spacing w:line="240" w:lineRule="auto"/>
        <w:ind w:left="426"/>
        <w:jc w:val="both"/>
        <w:rPr>
          <w:rFonts w:ascii="Montserrat Light" w:hAnsi="Montserrat Light" w:cs="Cambria"/>
          <w:lang w:val="es-ES"/>
        </w:rPr>
      </w:pPr>
      <w:r w:rsidRPr="007271FD">
        <w:rPr>
          <w:rFonts w:ascii="Montserrat Light" w:hAnsi="Montserrat Light" w:cs="Cambria"/>
          <w:lang w:val="es-ES"/>
        </w:rPr>
        <w:t>I</w:t>
      </w:r>
      <w:r w:rsidRPr="007271FD">
        <w:rPr>
          <w:rFonts w:ascii="Montserrat Light" w:hAnsi="Montserrat Light" w:cs="Cambria"/>
          <w:lang w:val="fr-FR"/>
        </w:rPr>
        <w:t>dentific</w:t>
      </w:r>
      <w:r w:rsidRPr="007271FD">
        <w:rPr>
          <w:rFonts w:ascii="Montserrat Light" w:hAnsi="Montserrat Light" w:cs="Cambria"/>
          <w:lang w:val="es-ES"/>
        </w:rPr>
        <w:t>ă sarcinile noi şi dificile ce revin personalului din subordine şi le acordă sprijin în realizarea acestora;</w:t>
      </w:r>
    </w:p>
    <w:p w14:paraId="5B9CB930" w14:textId="77777777" w:rsidR="002874CC" w:rsidRPr="007271FD" w:rsidRDefault="002874CC" w:rsidP="001C0A8A">
      <w:pPr>
        <w:numPr>
          <w:ilvl w:val="0"/>
          <w:numId w:val="2"/>
        </w:numPr>
        <w:tabs>
          <w:tab w:val="left" w:pos="426"/>
        </w:tabs>
        <w:suppressAutoHyphens/>
        <w:autoSpaceDE w:val="0"/>
        <w:autoSpaceDN w:val="0"/>
        <w:adjustRightInd w:val="0"/>
        <w:spacing w:line="240" w:lineRule="auto"/>
        <w:ind w:left="426"/>
        <w:jc w:val="both"/>
        <w:rPr>
          <w:rFonts w:ascii="Montserrat Light" w:hAnsi="Montserrat Light" w:cs="Cambria"/>
          <w:lang w:val="es-ES"/>
        </w:rPr>
      </w:pPr>
      <w:r w:rsidRPr="007271FD">
        <w:rPr>
          <w:rFonts w:ascii="Montserrat Light" w:hAnsi="Montserrat Light" w:cs="Cambria"/>
          <w:lang w:val="es-ES"/>
        </w:rPr>
        <w:t xml:space="preserve">Utilizează zilnic instrumentele şi tehnicile managementului resurselor umane (evaluarea performanţelor, sprijin debutanţilor în timpul perioadei de probă, </w:t>
      </w:r>
      <w:r w:rsidRPr="007271FD">
        <w:rPr>
          <w:rFonts w:ascii="Montserrat Light" w:hAnsi="Montserrat Light" w:cs="Cambria"/>
          <w:lang w:val="es-ES"/>
        </w:rPr>
        <w:lastRenderedPageBreak/>
        <w:t>stabilirea necesarului de formare şi perfecţionare profesională, sprijinirea carierei funcţionarilor publici, motivare, etc.);</w:t>
      </w:r>
    </w:p>
    <w:p w14:paraId="26793AE2" w14:textId="77777777" w:rsidR="002874CC" w:rsidRPr="007271FD" w:rsidRDefault="002874CC" w:rsidP="001C0A8A">
      <w:pPr>
        <w:numPr>
          <w:ilvl w:val="0"/>
          <w:numId w:val="2"/>
        </w:numPr>
        <w:tabs>
          <w:tab w:val="left" w:pos="426"/>
        </w:tabs>
        <w:suppressAutoHyphens/>
        <w:autoSpaceDE w:val="0"/>
        <w:autoSpaceDN w:val="0"/>
        <w:adjustRightInd w:val="0"/>
        <w:spacing w:line="240" w:lineRule="auto"/>
        <w:ind w:left="426"/>
        <w:jc w:val="both"/>
        <w:rPr>
          <w:rFonts w:ascii="Montserrat Light" w:hAnsi="Montserrat Light" w:cs="Cambria"/>
          <w:lang w:val="es-ES"/>
        </w:rPr>
      </w:pPr>
      <w:r w:rsidRPr="007271FD">
        <w:rPr>
          <w:rFonts w:ascii="Montserrat Light" w:hAnsi="Montserrat Light" w:cs="Calibri"/>
          <w:lang w:val="es-ES"/>
        </w:rPr>
        <w:t>Identifică nevoile de personal la nivelul structurii conduse;</w:t>
      </w:r>
    </w:p>
    <w:p w14:paraId="13D4BEC7" w14:textId="77777777" w:rsidR="002874CC" w:rsidRPr="007271FD" w:rsidRDefault="002874CC" w:rsidP="001C0A8A">
      <w:pPr>
        <w:numPr>
          <w:ilvl w:val="0"/>
          <w:numId w:val="2"/>
        </w:numPr>
        <w:tabs>
          <w:tab w:val="left" w:pos="426"/>
        </w:tabs>
        <w:suppressAutoHyphens/>
        <w:autoSpaceDE w:val="0"/>
        <w:autoSpaceDN w:val="0"/>
        <w:adjustRightInd w:val="0"/>
        <w:spacing w:line="240" w:lineRule="auto"/>
        <w:ind w:left="426"/>
        <w:jc w:val="both"/>
        <w:rPr>
          <w:rFonts w:ascii="Montserrat Light" w:hAnsi="Montserrat Light" w:cs="Cambria"/>
        </w:rPr>
      </w:pPr>
      <w:r w:rsidRPr="007271FD">
        <w:rPr>
          <w:rFonts w:ascii="Montserrat Light" w:hAnsi="Montserrat Light" w:cs="Cambria"/>
          <w:lang w:val="en"/>
        </w:rPr>
        <w:t>Furnizeaz</w:t>
      </w:r>
      <w:r w:rsidRPr="007271FD">
        <w:rPr>
          <w:rFonts w:ascii="Montserrat Light" w:hAnsi="Montserrat Light" w:cs="Cambria"/>
        </w:rPr>
        <w:t>ă funcțiilor ierarhic superioare informaţii pentru managementul resurselor umane (caracteristicile funcţiei, cerinţe, necesar de formare);</w:t>
      </w:r>
    </w:p>
    <w:p w14:paraId="63A7A77E" w14:textId="77777777" w:rsidR="002874CC" w:rsidRPr="007271FD" w:rsidRDefault="002874CC" w:rsidP="001C0A8A">
      <w:pPr>
        <w:numPr>
          <w:ilvl w:val="0"/>
          <w:numId w:val="2"/>
        </w:numPr>
        <w:tabs>
          <w:tab w:val="left" w:pos="426"/>
        </w:tabs>
        <w:suppressAutoHyphens/>
        <w:autoSpaceDE w:val="0"/>
        <w:autoSpaceDN w:val="0"/>
        <w:adjustRightInd w:val="0"/>
        <w:spacing w:line="240" w:lineRule="auto"/>
        <w:ind w:left="426"/>
        <w:jc w:val="both"/>
        <w:rPr>
          <w:rFonts w:ascii="Montserrat Light" w:hAnsi="Montserrat Light" w:cs="Cambria"/>
        </w:rPr>
      </w:pPr>
      <w:r w:rsidRPr="007271FD">
        <w:rPr>
          <w:rFonts w:ascii="Montserrat Light" w:hAnsi="Montserrat Light" w:cs="Cambria"/>
        </w:rPr>
        <w:t>F</w:t>
      </w:r>
      <w:r w:rsidRPr="007271FD">
        <w:rPr>
          <w:rFonts w:ascii="Montserrat Light" w:hAnsi="Montserrat Light" w:cs="Cambria"/>
          <w:lang w:val="fr-FR"/>
        </w:rPr>
        <w:t>ace propuneri privind echipa condus</w:t>
      </w:r>
      <w:r w:rsidRPr="007271FD">
        <w:rPr>
          <w:rFonts w:ascii="Montserrat Light" w:hAnsi="Montserrat Light" w:cs="Cambria"/>
        </w:rPr>
        <w:t>ă (recompense, mobilitate, dezvoltare carieră, formare, etc.);</w:t>
      </w:r>
    </w:p>
    <w:p w14:paraId="31D16664" w14:textId="77777777" w:rsidR="002874CC" w:rsidRPr="007271FD" w:rsidRDefault="002874CC" w:rsidP="001C0A8A">
      <w:pPr>
        <w:numPr>
          <w:ilvl w:val="0"/>
          <w:numId w:val="2"/>
        </w:numPr>
        <w:tabs>
          <w:tab w:val="left" w:pos="426"/>
        </w:tabs>
        <w:suppressAutoHyphens/>
        <w:autoSpaceDE w:val="0"/>
        <w:autoSpaceDN w:val="0"/>
        <w:adjustRightInd w:val="0"/>
        <w:spacing w:line="240" w:lineRule="auto"/>
        <w:ind w:left="426"/>
        <w:jc w:val="both"/>
        <w:rPr>
          <w:rFonts w:ascii="Montserrat Light" w:hAnsi="Montserrat Light" w:cs="Cambria"/>
          <w:lang w:val="es-ES"/>
        </w:rPr>
      </w:pPr>
      <w:r w:rsidRPr="007271FD">
        <w:rPr>
          <w:rFonts w:ascii="Montserrat Light" w:hAnsi="Montserrat Light" w:cs="Cambria"/>
          <w:lang w:val="es-ES"/>
        </w:rPr>
        <w:t>Participă activ la dezvoltarea competenţelor, cunoştinţelor şi abilităţilor personalului subordonat, inclusiv desemnarea lor ca participanţi la programele de formare/ perfecţionare profesională;</w:t>
      </w:r>
    </w:p>
    <w:p w14:paraId="4951C718" w14:textId="77777777" w:rsidR="002874CC" w:rsidRPr="007271FD" w:rsidRDefault="002874CC" w:rsidP="001C0A8A">
      <w:pPr>
        <w:numPr>
          <w:ilvl w:val="0"/>
          <w:numId w:val="2"/>
        </w:numPr>
        <w:tabs>
          <w:tab w:val="left" w:pos="426"/>
        </w:tabs>
        <w:suppressAutoHyphens/>
        <w:autoSpaceDE w:val="0"/>
        <w:autoSpaceDN w:val="0"/>
        <w:adjustRightInd w:val="0"/>
        <w:spacing w:line="240" w:lineRule="auto"/>
        <w:ind w:left="426"/>
        <w:jc w:val="both"/>
        <w:rPr>
          <w:rFonts w:ascii="Montserrat Light" w:hAnsi="Montserrat Light" w:cs="Cambria"/>
          <w:lang w:val="es-ES"/>
        </w:rPr>
      </w:pPr>
      <w:r w:rsidRPr="007271FD">
        <w:rPr>
          <w:rFonts w:ascii="Montserrat Light" w:hAnsi="Montserrat Light" w:cs="Calibri"/>
          <w:lang w:val="es-ES"/>
        </w:rPr>
        <w:t>Asigură realizarea activităţii de evaluare a performanțelor profesionale individuale ale personalului din cadrul serviciului</w:t>
      </w:r>
      <w:r w:rsidRPr="007271FD">
        <w:rPr>
          <w:rFonts w:ascii="Montserrat Light" w:hAnsi="Montserrat Light" w:cs="Cambria"/>
          <w:lang w:val="es-ES"/>
        </w:rPr>
        <w:t>;</w:t>
      </w:r>
    </w:p>
    <w:p w14:paraId="614FC978" w14:textId="77777777" w:rsidR="002874CC" w:rsidRPr="007271FD" w:rsidRDefault="002874CC" w:rsidP="001C0A8A">
      <w:pPr>
        <w:numPr>
          <w:ilvl w:val="0"/>
          <w:numId w:val="2"/>
        </w:numPr>
        <w:tabs>
          <w:tab w:val="left" w:pos="426"/>
        </w:tabs>
        <w:suppressAutoHyphens/>
        <w:autoSpaceDE w:val="0"/>
        <w:autoSpaceDN w:val="0"/>
        <w:adjustRightInd w:val="0"/>
        <w:spacing w:line="240" w:lineRule="auto"/>
        <w:ind w:left="426"/>
        <w:jc w:val="both"/>
        <w:rPr>
          <w:rFonts w:ascii="Montserrat Light" w:hAnsi="Montserrat Light" w:cs="Cambria"/>
        </w:rPr>
      </w:pPr>
      <w:r w:rsidRPr="007271FD">
        <w:rPr>
          <w:rFonts w:ascii="Montserrat Light" w:hAnsi="Montserrat Light" w:cs="Calibri"/>
        </w:rPr>
        <w:t>Formulează propuneri privind formarea profesională a personalului din subordine;</w:t>
      </w:r>
    </w:p>
    <w:p w14:paraId="4CF0F40F" w14:textId="77777777" w:rsidR="002874CC" w:rsidRPr="007271FD" w:rsidRDefault="002874CC" w:rsidP="001C0A8A">
      <w:pPr>
        <w:numPr>
          <w:ilvl w:val="0"/>
          <w:numId w:val="2"/>
        </w:numPr>
        <w:tabs>
          <w:tab w:val="left" w:pos="426"/>
          <w:tab w:val="left" w:pos="480"/>
          <w:tab w:val="left" w:pos="900"/>
        </w:tabs>
        <w:autoSpaceDE w:val="0"/>
        <w:autoSpaceDN w:val="0"/>
        <w:adjustRightInd w:val="0"/>
        <w:spacing w:line="240" w:lineRule="auto"/>
        <w:ind w:left="426"/>
        <w:jc w:val="both"/>
        <w:rPr>
          <w:rFonts w:ascii="Montserrat Light" w:hAnsi="Montserrat Light" w:cs="Cambria"/>
          <w:lang w:val="es-ES"/>
        </w:rPr>
      </w:pPr>
      <w:r w:rsidRPr="007271FD">
        <w:rPr>
          <w:rFonts w:ascii="Montserrat Light" w:hAnsi="Montserrat Light" w:cs="Cambria"/>
          <w:lang w:val="fr-FR"/>
        </w:rPr>
        <w:t>Asigur</w:t>
      </w:r>
      <w:r w:rsidRPr="007271FD">
        <w:rPr>
          <w:rFonts w:ascii="Montserrat Light" w:hAnsi="Montserrat Light" w:cs="Cambria"/>
          <w:lang w:val="es-ES"/>
        </w:rPr>
        <w:t>ă elaborarea planificării concediului de odihnă pentru personalul din subordine;</w:t>
      </w:r>
    </w:p>
    <w:p w14:paraId="52CFB9C4" w14:textId="77777777" w:rsidR="002874CC" w:rsidRPr="007271FD" w:rsidRDefault="002874CC" w:rsidP="001C0A8A">
      <w:pPr>
        <w:numPr>
          <w:ilvl w:val="0"/>
          <w:numId w:val="2"/>
        </w:numPr>
        <w:tabs>
          <w:tab w:val="left" w:pos="426"/>
          <w:tab w:val="left" w:pos="480"/>
          <w:tab w:val="left" w:pos="900"/>
        </w:tabs>
        <w:autoSpaceDE w:val="0"/>
        <w:autoSpaceDN w:val="0"/>
        <w:adjustRightInd w:val="0"/>
        <w:spacing w:line="240" w:lineRule="auto"/>
        <w:ind w:left="426"/>
        <w:jc w:val="both"/>
        <w:rPr>
          <w:rFonts w:ascii="Montserrat Light" w:hAnsi="Montserrat Light" w:cs="Cambria"/>
          <w:lang w:val="es-ES"/>
        </w:rPr>
      </w:pPr>
      <w:r w:rsidRPr="007271FD">
        <w:rPr>
          <w:rFonts w:ascii="Montserrat Light" w:hAnsi="Montserrat Light" w:cs="Cambria"/>
          <w:lang w:val="es-ES"/>
        </w:rPr>
        <w:t>Asigură respectarea prevederilor Regulamentului intern de către salariaţii din subordine și fac propuneri privind sancţionarea personalului din subordine;</w:t>
      </w:r>
    </w:p>
    <w:p w14:paraId="061677A3" w14:textId="77777777" w:rsidR="002874CC" w:rsidRPr="007271FD" w:rsidRDefault="002874CC" w:rsidP="001C0A8A">
      <w:pPr>
        <w:numPr>
          <w:ilvl w:val="0"/>
          <w:numId w:val="2"/>
        </w:numPr>
        <w:tabs>
          <w:tab w:val="left" w:pos="426"/>
          <w:tab w:val="left" w:pos="480"/>
          <w:tab w:val="left" w:pos="900"/>
        </w:tabs>
        <w:autoSpaceDE w:val="0"/>
        <w:autoSpaceDN w:val="0"/>
        <w:adjustRightInd w:val="0"/>
        <w:spacing w:line="240" w:lineRule="auto"/>
        <w:ind w:left="426"/>
        <w:jc w:val="both"/>
        <w:rPr>
          <w:rFonts w:ascii="Montserrat Light" w:hAnsi="Montserrat Light" w:cs="Cambria"/>
          <w:lang w:val="es-ES"/>
        </w:rPr>
      </w:pPr>
      <w:r w:rsidRPr="007271FD">
        <w:rPr>
          <w:rFonts w:ascii="Montserrat Light" w:hAnsi="Montserrat Light" w:cs="Cambria"/>
          <w:lang w:val="es-ES"/>
        </w:rPr>
        <w:t>Formulează propuneri referitoare la asigurarea resurselor materiale şi financiare necesare funcţionării compartimentului;</w:t>
      </w:r>
    </w:p>
    <w:p w14:paraId="26F85D1E" w14:textId="77777777" w:rsidR="002874CC" w:rsidRPr="007271FD" w:rsidRDefault="002874CC" w:rsidP="001C0A8A">
      <w:pPr>
        <w:numPr>
          <w:ilvl w:val="0"/>
          <w:numId w:val="2"/>
        </w:numPr>
        <w:tabs>
          <w:tab w:val="left" w:pos="426"/>
          <w:tab w:val="left" w:pos="480"/>
          <w:tab w:val="left" w:pos="900"/>
        </w:tabs>
        <w:autoSpaceDE w:val="0"/>
        <w:autoSpaceDN w:val="0"/>
        <w:adjustRightInd w:val="0"/>
        <w:spacing w:line="240" w:lineRule="auto"/>
        <w:ind w:left="426"/>
        <w:jc w:val="both"/>
        <w:rPr>
          <w:rFonts w:ascii="Montserrat Light" w:hAnsi="Montserrat Light" w:cs="Cambria"/>
          <w:lang w:val="es-ES"/>
        </w:rPr>
      </w:pPr>
      <w:r w:rsidRPr="007271FD">
        <w:rPr>
          <w:rFonts w:ascii="Montserrat Light" w:hAnsi="Montserrat Light"/>
          <w:lang w:val="es-ES"/>
        </w:rPr>
        <w:t>Planifică efectuarea concediilor de odihnă pentru angajaţii din subordine şi le supune aprobării directorului general;</w:t>
      </w:r>
    </w:p>
    <w:p w14:paraId="21190485" w14:textId="77777777" w:rsidR="002874CC" w:rsidRPr="007271FD" w:rsidRDefault="002874CC" w:rsidP="001C0A8A">
      <w:pPr>
        <w:numPr>
          <w:ilvl w:val="0"/>
          <w:numId w:val="2"/>
        </w:numPr>
        <w:tabs>
          <w:tab w:val="left" w:pos="426"/>
          <w:tab w:val="left" w:pos="480"/>
          <w:tab w:val="left" w:pos="900"/>
        </w:tabs>
        <w:autoSpaceDE w:val="0"/>
        <w:autoSpaceDN w:val="0"/>
        <w:adjustRightInd w:val="0"/>
        <w:spacing w:line="240" w:lineRule="auto"/>
        <w:ind w:left="426"/>
        <w:jc w:val="both"/>
        <w:rPr>
          <w:rFonts w:ascii="Montserrat Light" w:hAnsi="Montserrat Light" w:cs="Cambria"/>
          <w:lang w:val="es-ES"/>
        </w:rPr>
      </w:pPr>
      <w:r w:rsidRPr="007271FD">
        <w:rPr>
          <w:rFonts w:ascii="Montserrat Light" w:hAnsi="Montserrat Light" w:cs="Calibri"/>
          <w:lang w:val="es-ES"/>
        </w:rPr>
        <w:t>Identifică nevoile de personal la nivelul serviciului și fundamentează propunerea de scoatere la concurs a posturilor vacante sau temporar vacante în raport cu necesitățile serviciului;</w:t>
      </w:r>
    </w:p>
    <w:p w14:paraId="57CF13C5" w14:textId="77777777" w:rsidR="002874CC" w:rsidRPr="007271FD" w:rsidRDefault="002874CC" w:rsidP="001C0A8A">
      <w:pPr>
        <w:numPr>
          <w:ilvl w:val="0"/>
          <w:numId w:val="2"/>
        </w:numPr>
        <w:tabs>
          <w:tab w:val="left" w:pos="426"/>
          <w:tab w:val="left" w:pos="480"/>
          <w:tab w:val="left" w:pos="900"/>
        </w:tabs>
        <w:autoSpaceDE w:val="0"/>
        <w:autoSpaceDN w:val="0"/>
        <w:adjustRightInd w:val="0"/>
        <w:spacing w:line="240" w:lineRule="auto"/>
        <w:ind w:left="426"/>
        <w:jc w:val="both"/>
        <w:rPr>
          <w:rFonts w:ascii="Montserrat Light" w:hAnsi="Montserrat Light" w:cs="Cambria"/>
          <w:lang w:val="es-ES"/>
        </w:rPr>
      </w:pPr>
      <w:r w:rsidRPr="007271FD">
        <w:rPr>
          <w:rFonts w:ascii="Montserrat Light" w:hAnsi="Montserrat Light" w:cs="Calibri"/>
          <w:lang w:val="es-ES"/>
        </w:rPr>
        <w:t>Elaborează la cerere, planul anual de acţiune şi raportul anual de activitate al serviciului;</w:t>
      </w:r>
    </w:p>
    <w:p w14:paraId="3E3641E9" w14:textId="77777777" w:rsidR="002874CC" w:rsidRPr="007271FD" w:rsidRDefault="002874CC" w:rsidP="001C0A8A">
      <w:pPr>
        <w:numPr>
          <w:ilvl w:val="0"/>
          <w:numId w:val="2"/>
        </w:numPr>
        <w:tabs>
          <w:tab w:val="left" w:pos="426"/>
          <w:tab w:val="left" w:pos="480"/>
          <w:tab w:val="left" w:pos="900"/>
        </w:tabs>
        <w:autoSpaceDE w:val="0"/>
        <w:autoSpaceDN w:val="0"/>
        <w:adjustRightInd w:val="0"/>
        <w:spacing w:line="240" w:lineRule="auto"/>
        <w:ind w:left="426"/>
        <w:jc w:val="both"/>
        <w:rPr>
          <w:rFonts w:ascii="Montserrat Light" w:hAnsi="Montserrat Light" w:cs="Cambria"/>
          <w:lang w:val="es-ES"/>
        </w:rPr>
      </w:pPr>
      <w:r w:rsidRPr="007271FD">
        <w:rPr>
          <w:rFonts w:ascii="Montserrat Light" w:hAnsi="Montserrat Light" w:cs="Calibri"/>
          <w:lang w:val="es-ES"/>
        </w:rPr>
        <w:t>Monitorizează respectarea procedurilor documentate, respectiv a procedurilor de sistem sau operaţionale elaborate pentru procesele şi activităţile derulate în cadrul activității serviciului şi asigură aducerea la cunoştinţă personalului a acestora;</w:t>
      </w:r>
    </w:p>
    <w:p w14:paraId="428B5D36" w14:textId="77777777" w:rsidR="002874CC" w:rsidRPr="007271FD" w:rsidRDefault="002874CC" w:rsidP="001C0A8A">
      <w:pPr>
        <w:numPr>
          <w:ilvl w:val="0"/>
          <w:numId w:val="2"/>
        </w:numPr>
        <w:tabs>
          <w:tab w:val="left" w:pos="426"/>
          <w:tab w:val="left" w:pos="480"/>
          <w:tab w:val="left" w:pos="900"/>
        </w:tabs>
        <w:autoSpaceDE w:val="0"/>
        <w:autoSpaceDN w:val="0"/>
        <w:adjustRightInd w:val="0"/>
        <w:spacing w:line="240" w:lineRule="auto"/>
        <w:ind w:left="426"/>
        <w:jc w:val="both"/>
        <w:rPr>
          <w:rFonts w:ascii="Montserrat Light" w:hAnsi="Montserrat Light" w:cs="Cambria"/>
          <w:lang w:val="es-ES"/>
        </w:rPr>
      </w:pPr>
      <w:r w:rsidRPr="007271FD">
        <w:rPr>
          <w:rFonts w:ascii="Montserrat Light" w:hAnsi="Montserrat Light" w:cs="Calibri"/>
          <w:lang w:val="es-ES"/>
        </w:rPr>
        <w:t>Asigură administrarea și organizarea resursei umane și materiale astfel încât activitatea serviciului să fie acoperită și să se desfășoare în condiții optime și de legalitate;</w:t>
      </w:r>
    </w:p>
    <w:p w14:paraId="7783CB16" w14:textId="77777777" w:rsidR="002874CC" w:rsidRPr="007271FD" w:rsidRDefault="002874CC" w:rsidP="001C0A8A">
      <w:pPr>
        <w:numPr>
          <w:ilvl w:val="0"/>
          <w:numId w:val="2"/>
        </w:numPr>
        <w:tabs>
          <w:tab w:val="left" w:pos="426"/>
          <w:tab w:val="left" w:pos="480"/>
          <w:tab w:val="left" w:pos="900"/>
        </w:tabs>
        <w:autoSpaceDE w:val="0"/>
        <w:autoSpaceDN w:val="0"/>
        <w:adjustRightInd w:val="0"/>
        <w:spacing w:line="240" w:lineRule="auto"/>
        <w:ind w:left="426"/>
        <w:jc w:val="both"/>
        <w:rPr>
          <w:rFonts w:ascii="Montserrat Light" w:hAnsi="Montserrat Light" w:cs="Cambria"/>
          <w:lang w:val="es-ES"/>
        </w:rPr>
      </w:pPr>
      <w:r w:rsidRPr="007271FD">
        <w:rPr>
          <w:rFonts w:ascii="Montserrat Light" w:hAnsi="Montserrat Light" w:cs="Calibri"/>
          <w:lang w:val="es-ES"/>
        </w:rPr>
        <w:t>Îndeplineşte şi alte atribuţii stabilite de către șeful ierarhic superior, în domeniul său de activitate, conform competențelor profesionale, cu respectarea prevederilor legale;</w:t>
      </w:r>
    </w:p>
    <w:p w14:paraId="16130F78" w14:textId="77777777" w:rsidR="002874CC" w:rsidRPr="007271FD" w:rsidRDefault="002874CC" w:rsidP="001C0A8A">
      <w:pPr>
        <w:pStyle w:val="Listparagraf"/>
        <w:numPr>
          <w:ilvl w:val="0"/>
          <w:numId w:val="1"/>
        </w:numPr>
        <w:autoSpaceDE w:val="0"/>
        <w:autoSpaceDN w:val="0"/>
        <w:adjustRightInd w:val="0"/>
        <w:ind w:left="426"/>
        <w:jc w:val="both"/>
        <w:rPr>
          <w:rFonts w:ascii="Montserrat Light" w:hAnsi="Montserrat Light" w:cs="Cambria"/>
          <w:b/>
          <w:bCs/>
          <w:sz w:val="22"/>
          <w:szCs w:val="22"/>
        </w:rPr>
      </w:pPr>
      <w:r w:rsidRPr="007271FD">
        <w:rPr>
          <w:rFonts w:ascii="Montserrat Light" w:hAnsi="Montserrat Light" w:cs="Cambria"/>
          <w:b/>
          <w:bCs/>
          <w:sz w:val="22"/>
          <w:szCs w:val="22"/>
        </w:rPr>
        <w:t>Responsabilități:</w:t>
      </w:r>
    </w:p>
    <w:p w14:paraId="74452776" w14:textId="77777777" w:rsidR="002874CC" w:rsidRPr="007271FD" w:rsidRDefault="002874CC" w:rsidP="001C0A8A">
      <w:pPr>
        <w:pStyle w:val="Listparagraf"/>
        <w:numPr>
          <w:ilvl w:val="0"/>
          <w:numId w:val="3"/>
        </w:numPr>
        <w:tabs>
          <w:tab w:val="left" w:pos="426"/>
        </w:tabs>
        <w:autoSpaceDE w:val="0"/>
        <w:autoSpaceDN w:val="0"/>
        <w:adjustRightInd w:val="0"/>
        <w:ind w:left="426"/>
        <w:jc w:val="both"/>
        <w:rPr>
          <w:rFonts w:ascii="Montserrat Light" w:hAnsi="Montserrat Light" w:cs="Cambria"/>
          <w:sz w:val="22"/>
          <w:szCs w:val="22"/>
          <w:lang w:val="es-ES"/>
        </w:rPr>
      </w:pPr>
      <w:r w:rsidRPr="007271FD">
        <w:rPr>
          <w:rFonts w:ascii="Montserrat Light" w:hAnsi="Montserrat Light" w:cs="Cambria"/>
          <w:sz w:val="22"/>
          <w:szCs w:val="22"/>
          <w:lang w:val="es-ES"/>
        </w:rPr>
        <w:t>Răspunde de elaborarea corespunzătoare şi la termenele stabilite a corespondenței și lucrărilor repartizate serviciului, precum și modul în care personalul din subordine îşi îndeplineşte îndatoririle profesionale şi de serviciu;</w:t>
      </w:r>
    </w:p>
    <w:p w14:paraId="1C07D4E7" w14:textId="77777777" w:rsidR="002874CC" w:rsidRPr="007271FD" w:rsidRDefault="002874CC" w:rsidP="001C0A8A">
      <w:pPr>
        <w:pStyle w:val="Listparagraf"/>
        <w:numPr>
          <w:ilvl w:val="0"/>
          <w:numId w:val="3"/>
        </w:numPr>
        <w:tabs>
          <w:tab w:val="left" w:pos="426"/>
        </w:tabs>
        <w:autoSpaceDE w:val="0"/>
        <w:autoSpaceDN w:val="0"/>
        <w:adjustRightInd w:val="0"/>
        <w:ind w:left="426"/>
        <w:jc w:val="both"/>
        <w:rPr>
          <w:rFonts w:ascii="Montserrat Light" w:hAnsi="Montserrat Light" w:cs="Calibri"/>
          <w:sz w:val="22"/>
          <w:szCs w:val="22"/>
          <w:lang w:val="es-ES"/>
        </w:rPr>
      </w:pPr>
      <w:r w:rsidRPr="007271FD">
        <w:rPr>
          <w:rFonts w:ascii="Montserrat Light" w:hAnsi="Montserrat Light" w:cs="Cambria"/>
          <w:sz w:val="22"/>
          <w:szCs w:val="22"/>
          <w:lang w:val="es-ES"/>
        </w:rPr>
        <w:t>Răspunde de încărcarea echilibrată cu sarcini a personalului din subordine, elaborând sau contrasemnând fișele de post în funcție de pregătirea profesională, complexitatea muncii, și vechimea în muncă/specialitate, după caz;</w:t>
      </w:r>
    </w:p>
    <w:p w14:paraId="737F5F48" w14:textId="77777777" w:rsidR="002874CC" w:rsidRPr="007271FD" w:rsidRDefault="002874CC" w:rsidP="001C0A8A">
      <w:pPr>
        <w:numPr>
          <w:ilvl w:val="0"/>
          <w:numId w:val="3"/>
        </w:numPr>
        <w:tabs>
          <w:tab w:val="left" w:pos="426"/>
          <w:tab w:val="left" w:pos="567"/>
        </w:tabs>
        <w:autoSpaceDE w:val="0"/>
        <w:autoSpaceDN w:val="0"/>
        <w:adjustRightInd w:val="0"/>
        <w:spacing w:line="240" w:lineRule="auto"/>
        <w:ind w:left="426"/>
        <w:jc w:val="both"/>
        <w:rPr>
          <w:rFonts w:ascii="Montserrat Light" w:hAnsi="Montserrat Light" w:cs="Cambria"/>
          <w:lang w:val="es-ES"/>
        </w:rPr>
      </w:pPr>
      <w:r w:rsidRPr="007271FD">
        <w:rPr>
          <w:rFonts w:ascii="Montserrat Light" w:hAnsi="Montserrat Light" w:cs="Cambria"/>
          <w:lang w:val="es-ES"/>
        </w:rPr>
        <w:t>Informează şi se asigură că persoanele din subordine au luat act de strategia, de obiectivele, de programele, de proiectele, precum și de atribuțiile și activitățile Direcției Generale de Asistență Socială și Protecția Copilului Cluj, în ansamblu, precum şi de cele specifice compartimentului din care acestea fac parte;</w:t>
      </w:r>
    </w:p>
    <w:p w14:paraId="7877444A" w14:textId="77777777" w:rsidR="002874CC" w:rsidRPr="007271FD" w:rsidRDefault="002874CC" w:rsidP="001C0A8A">
      <w:pPr>
        <w:numPr>
          <w:ilvl w:val="0"/>
          <w:numId w:val="3"/>
        </w:numPr>
        <w:tabs>
          <w:tab w:val="left" w:pos="426"/>
        </w:tabs>
        <w:autoSpaceDE w:val="0"/>
        <w:autoSpaceDN w:val="0"/>
        <w:adjustRightInd w:val="0"/>
        <w:spacing w:line="240" w:lineRule="auto"/>
        <w:ind w:left="426"/>
        <w:jc w:val="both"/>
        <w:rPr>
          <w:rFonts w:ascii="Montserrat Light" w:hAnsi="Montserrat Light" w:cs="Cambria"/>
          <w:lang w:val="es-ES"/>
        </w:rPr>
      </w:pPr>
      <w:r w:rsidRPr="007271FD">
        <w:rPr>
          <w:rFonts w:ascii="Montserrat Light" w:hAnsi="Montserrat Light" w:cs="Cambria"/>
          <w:lang w:val="es-ES"/>
        </w:rPr>
        <w:t xml:space="preserve">Răspunde de activitățile care le sunt delegate, soluționează problemele de specialitate din domeniul de activitate, realizează lucrări de o complexitate sau importanţă deosebită și participă la elaborarea unor astfel de lucrări; </w:t>
      </w:r>
    </w:p>
    <w:p w14:paraId="1283C3E5" w14:textId="77777777" w:rsidR="002874CC" w:rsidRPr="007271FD" w:rsidRDefault="002874CC" w:rsidP="001C0A8A">
      <w:pPr>
        <w:pStyle w:val="Listparagraf"/>
        <w:numPr>
          <w:ilvl w:val="0"/>
          <w:numId w:val="3"/>
        </w:numPr>
        <w:tabs>
          <w:tab w:val="left" w:pos="426"/>
        </w:tabs>
        <w:autoSpaceDE w:val="0"/>
        <w:autoSpaceDN w:val="0"/>
        <w:adjustRightInd w:val="0"/>
        <w:ind w:left="426"/>
        <w:jc w:val="both"/>
        <w:rPr>
          <w:rFonts w:ascii="Montserrat Light" w:hAnsi="Montserrat Light" w:cs="Calibri"/>
          <w:sz w:val="22"/>
          <w:szCs w:val="22"/>
          <w:lang w:val="ro-RO"/>
        </w:rPr>
      </w:pPr>
      <w:r w:rsidRPr="007271FD">
        <w:rPr>
          <w:rFonts w:ascii="Montserrat Light" w:hAnsi="Montserrat Light" w:cs="Cambria"/>
          <w:sz w:val="22"/>
          <w:szCs w:val="22"/>
          <w:lang w:val="ro-RO"/>
        </w:rPr>
        <w:t>Răspunde pentru realitatea, regularitatea şi legalitatea operaţiunilor ale căror documente justificative le-au certificat, în cazul în care iniţiază operaţiuni supuse vizei de control financiar preventive; obţinerea vizei de control preventiv pe documente care cuprind date nereale sau inexacte şi/sau care se dovedesc ulterior nelegale nu exonerează de răspundere pe şefii compartimentelor de specialitate care le-au întocmit;</w:t>
      </w:r>
    </w:p>
    <w:p w14:paraId="63FEE927" w14:textId="77777777" w:rsidR="002874CC" w:rsidRPr="007271FD" w:rsidRDefault="002874CC" w:rsidP="001C0A8A">
      <w:pPr>
        <w:pStyle w:val="Listparagraf"/>
        <w:numPr>
          <w:ilvl w:val="0"/>
          <w:numId w:val="3"/>
        </w:numPr>
        <w:tabs>
          <w:tab w:val="left" w:pos="426"/>
        </w:tabs>
        <w:autoSpaceDE w:val="0"/>
        <w:autoSpaceDN w:val="0"/>
        <w:adjustRightInd w:val="0"/>
        <w:ind w:left="426"/>
        <w:jc w:val="both"/>
        <w:rPr>
          <w:rFonts w:ascii="Montserrat Light" w:hAnsi="Montserrat Light" w:cs="Calibri"/>
          <w:sz w:val="22"/>
          <w:szCs w:val="22"/>
          <w:lang w:val="ro-RO"/>
        </w:rPr>
      </w:pPr>
      <w:r w:rsidRPr="007271FD">
        <w:rPr>
          <w:rFonts w:ascii="Montserrat Light" w:hAnsi="Montserrat Light" w:cs="Calibri"/>
          <w:sz w:val="22"/>
          <w:szCs w:val="22"/>
          <w:lang w:val="ro-RO"/>
        </w:rPr>
        <w:lastRenderedPageBreak/>
        <w:t>Răspunde de rezolvarea cererilor, reclamaţiilor, sesizărilor, petiţiilor repartizate spre soluţionare, serviciului, cu respectarea prevederilor legale şi a termenului de răspuns;</w:t>
      </w:r>
    </w:p>
    <w:p w14:paraId="45436984" w14:textId="77777777" w:rsidR="002874CC" w:rsidRPr="007271FD" w:rsidRDefault="002874CC" w:rsidP="001C0A8A">
      <w:pPr>
        <w:numPr>
          <w:ilvl w:val="0"/>
          <w:numId w:val="3"/>
        </w:numPr>
        <w:tabs>
          <w:tab w:val="left" w:pos="426"/>
          <w:tab w:val="left" w:pos="567"/>
        </w:tabs>
        <w:spacing w:line="240" w:lineRule="auto"/>
        <w:ind w:left="426"/>
        <w:jc w:val="both"/>
        <w:rPr>
          <w:rFonts w:ascii="Montserrat Light" w:hAnsi="Montserrat Light" w:cs="Calibri"/>
          <w:lang w:val="es-ES"/>
        </w:rPr>
      </w:pPr>
      <w:r w:rsidRPr="007271FD">
        <w:rPr>
          <w:rFonts w:ascii="Montserrat Light" w:hAnsi="Montserrat Light" w:cs="Calibri"/>
          <w:lang w:val="es-ES"/>
        </w:rPr>
        <w:t xml:space="preserve">Răspunde de respectarea în cadrul activității procedurile documentate aprobate; face propuneri de revizuire a acestora corespunzător modificărilor care se impun; </w:t>
      </w:r>
    </w:p>
    <w:p w14:paraId="4633B974" w14:textId="77777777" w:rsidR="002874CC" w:rsidRPr="007271FD" w:rsidRDefault="002874CC" w:rsidP="001C0A8A">
      <w:pPr>
        <w:numPr>
          <w:ilvl w:val="0"/>
          <w:numId w:val="3"/>
        </w:numPr>
        <w:tabs>
          <w:tab w:val="left" w:pos="426"/>
          <w:tab w:val="left" w:pos="567"/>
        </w:tabs>
        <w:spacing w:line="240" w:lineRule="auto"/>
        <w:ind w:left="426"/>
        <w:jc w:val="both"/>
        <w:rPr>
          <w:rFonts w:ascii="Montserrat Light" w:hAnsi="Montserrat Light" w:cs="Calibri"/>
          <w:lang w:val="es-ES"/>
        </w:rPr>
      </w:pPr>
      <w:r w:rsidRPr="007271FD">
        <w:rPr>
          <w:rFonts w:ascii="Montserrat Light" w:hAnsi="Montserrat Light" w:cs="Calibri"/>
          <w:lang w:val="es-ES"/>
        </w:rPr>
        <w:t xml:space="preserve">Răspunde de implemetarea prevederilor Codului Controlui Intern Managerial al entităților publice și răspunde de ducerea la îndeplinire a Hotărârilor Comisiei de Monitorizare la nivelul Direcţiei Generale de Asistenţă Socială şi Protecţia Copilului Cluj, cu respectarea termenelor stabilite; </w:t>
      </w:r>
    </w:p>
    <w:p w14:paraId="495E8270" w14:textId="77777777" w:rsidR="002874CC" w:rsidRPr="007271FD" w:rsidRDefault="002874CC" w:rsidP="001C0A8A">
      <w:pPr>
        <w:numPr>
          <w:ilvl w:val="0"/>
          <w:numId w:val="3"/>
        </w:numPr>
        <w:tabs>
          <w:tab w:val="left" w:pos="426"/>
          <w:tab w:val="left" w:pos="567"/>
        </w:tabs>
        <w:spacing w:line="240" w:lineRule="auto"/>
        <w:ind w:left="426"/>
        <w:jc w:val="both"/>
        <w:rPr>
          <w:rFonts w:ascii="Montserrat Light" w:hAnsi="Montserrat Light" w:cs="Calibri"/>
          <w:lang w:val="es-ES"/>
        </w:rPr>
      </w:pPr>
      <w:r w:rsidRPr="007271FD">
        <w:rPr>
          <w:rFonts w:ascii="Montserrat Light" w:hAnsi="Montserrat Light" w:cs="Calibri"/>
          <w:lang w:val="es-ES"/>
        </w:rPr>
        <w:t xml:space="preserve">Răspunde de implementarea și respectarea regulamentului UE privind protecția persoanelor fizice în ceea ce privește prelucrarea datelor cu caracter personal, libera circulație a acestor date și a legislației interne în vigoare, și formulează propuneri privind măsuri tehnice și organizatorice la nivelul serviciului în vederea garantării respectării legislației aplicabile în domeniu; </w:t>
      </w:r>
    </w:p>
    <w:p w14:paraId="49BEE0B9" w14:textId="77777777" w:rsidR="002874CC" w:rsidRPr="007271FD" w:rsidRDefault="002874CC" w:rsidP="001C0A8A">
      <w:pPr>
        <w:numPr>
          <w:ilvl w:val="0"/>
          <w:numId w:val="3"/>
        </w:numPr>
        <w:tabs>
          <w:tab w:val="left" w:pos="426"/>
          <w:tab w:val="left" w:pos="567"/>
        </w:tabs>
        <w:spacing w:line="240" w:lineRule="auto"/>
        <w:ind w:left="426"/>
        <w:jc w:val="both"/>
        <w:rPr>
          <w:rFonts w:ascii="Montserrat Light" w:hAnsi="Montserrat Light" w:cs="Calibri"/>
          <w:lang w:val="es-ES"/>
        </w:rPr>
      </w:pPr>
      <w:r w:rsidRPr="007271FD">
        <w:rPr>
          <w:rFonts w:ascii="Montserrat Light" w:hAnsi="Montserrat Light" w:cs="Calibri"/>
          <w:lang w:val="es-ES"/>
        </w:rPr>
        <w:t>Răspunde de îndeplinirea obiectivelor serviciului;</w:t>
      </w:r>
    </w:p>
    <w:p w14:paraId="3ABFF179" w14:textId="77777777" w:rsidR="002874CC" w:rsidRPr="007271FD" w:rsidRDefault="002874CC" w:rsidP="001C0A8A">
      <w:pPr>
        <w:numPr>
          <w:ilvl w:val="0"/>
          <w:numId w:val="3"/>
        </w:numPr>
        <w:tabs>
          <w:tab w:val="left" w:pos="426"/>
          <w:tab w:val="left" w:pos="567"/>
        </w:tabs>
        <w:spacing w:line="240" w:lineRule="auto"/>
        <w:ind w:left="426"/>
        <w:jc w:val="both"/>
        <w:rPr>
          <w:rFonts w:ascii="Montserrat Light" w:hAnsi="Montserrat Light" w:cs="Calibri"/>
          <w:lang w:val="es-ES"/>
        </w:rPr>
      </w:pPr>
      <w:r w:rsidRPr="007271FD">
        <w:rPr>
          <w:rFonts w:ascii="Montserrat Light" w:hAnsi="Montserrat Light" w:cs="Calibri"/>
          <w:lang w:val="es-ES"/>
        </w:rPr>
        <w:t>Răspunde de punerea în aplicare a legislației specifice;</w:t>
      </w:r>
    </w:p>
    <w:p w14:paraId="709F87BF" w14:textId="77777777" w:rsidR="002874CC" w:rsidRPr="007271FD" w:rsidRDefault="002874CC" w:rsidP="001C0A8A">
      <w:pPr>
        <w:numPr>
          <w:ilvl w:val="0"/>
          <w:numId w:val="3"/>
        </w:numPr>
        <w:tabs>
          <w:tab w:val="left" w:pos="426"/>
          <w:tab w:val="left" w:pos="567"/>
        </w:tabs>
        <w:spacing w:line="240" w:lineRule="auto"/>
        <w:ind w:left="426"/>
        <w:jc w:val="both"/>
        <w:rPr>
          <w:rFonts w:ascii="Montserrat Light" w:hAnsi="Montserrat Light" w:cs="Calibri"/>
          <w:lang w:val="es-ES"/>
        </w:rPr>
      </w:pPr>
      <w:r w:rsidRPr="007271FD">
        <w:rPr>
          <w:rFonts w:ascii="Montserrat Light" w:hAnsi="Montserrat Light" w:cs="Cambria"/>
          <w:lang w:val="es-ES"/>
        </w:rPr>
        <w:t>Adoptă o ţinută morală şi vestimentară decentă, atât în relaţiile cu colegii de serviciu, cât şi în relaţiile profesionale cu persoanele din afara autorității;</w:t>
      </w:r>
    </w:p>
    <w:p w14:paraId="33278D98" w14:textId="77777777" w:rsidR="002874CC" w:rsidRPr="007271FD" w:rsidRDefault="002874CC" w:rsidP="001C0A8A">
      <w:pPr>
        <w:pStyle w:val="Listparagraf"/>
        <w:numPr>
          <w:ilvl w:val="0"/>
          <w:numId w:val="3"/>
        </w:numPr>
        <w:tabs>
          <w:tab w:val="left" w:pos="426"/>
        </w:tabs>
        <w:autoSpaceDE w:val="0"/>
        <w:autoSpaceDN w:val="0"/>
        <w:adjustRightInd w:val="0"/>
        <w:ind w:left="426"/>
        <w:jc w:val="both"/>
        <w:rPr>
          <w:rFonts w:ascii="Montserrat Light" w:hAnsi="Montserrat Light" w:cs="Cambria"/>
          <w:bCs/>
          <w:sz w:val="22"/>
          <w:szCs w:val="22"/>
          <w:lang w:val="fr-FR"/>
        </w:rPr>
      </w:pPr>
      <w:r w:rsidRPr="007271FD">
        <w:rPr>
          <w:rFonts w:ascii="Montserrat Light" w:hAnsi="Montserrat Light" w:cs="Cambria"/>
          <w:sz w:val="22"/>
          <w:szCs w:val="22"/>
          <w:lang w:val="es-ES"/>
        </w:rPr>
        <w:t>Asigură cunoașterea prevederilor Regulamentului intern de către personalul din subordine și fac propuneri privind sancţionarea personalului din subordine;</w:t>
      </w:r>
    </w:p>
    <w:p w14:paraId="0F6FC694" w14:textId="77777777" w:rsidR="002874CC" w:rsidRPr="007271FD" w:rsidRDefault="002874CC" w:rsidP="001C0A8A">
      <w:pPr>
        <w:pStyle w:val="Listparagraf"/>
        <w:numPr>
          <w:ilvl w:val="0"/>
          <w:numId w:val="3"/>
        </w:numPr>
        <w:tabs>
          <w:tab w:val="left" w:pos="426"/>
        </w:tabs>
        <w:autoSpaceDE w:val="0"/>
        <w:autoSpaceDN w:val="0"/>
        <w:adjustRightInd w:val="0"/>
        <w:ind w:left="426"/>
        <w:jc w:val="both"/>
        <w:rPr>
          <w:rFonts w:ascii="Montserrat Light" w:hAnsi="Montserrat Light" w:cs="Cambria"/>
          <w:bCs/>
          <w:sz w:val="22"/>
          <w:szCs w:val="22"/>
          <w:lang w:val="fr-FR"/>
        </w:rPr>
      </w:pPr>
      <w:r w:rsidRPr="007271FD">
        <w:rPr>
          <w:rFonts w:ascii="Montserrat Light" w:hAnsi="Montserrat Light" w:cs="Calibri"/>
          <w:sz w:val="22"/>
          <w:szCs w:val="22"/>
          <w:lang w:val="fr-FR"/>
        </w:rPr>
        <w:t>Participă la cursuri de formare profesională continuă, aprobate de către directorul general;</w:t>
      </w:r>
    </w:p>
    <w:p w14:paraId="4E21E4BF" w14:textId="77777777" w:rsidR="002874CC" w:rsidRPr="007271FD" w:rsidRDefault="002874CC" w:rsidP="001C0A8A">
      <w:pPr>
        <w:pStyle w:val="Listparagraf"/>
        <w:numPr>
          <w:ilvl w:val="0"/>
          <w:numId w:val="3"/>
        </w:numPr>
        <w:tabs>
          <w:tab w:val="left" w:pos="426"/>
        </w:tabs>
        <w:autoSpaceDE w:val="0"/>
        <w:autoSpaceDN w:val="0"/>
        <w:adjustRightInd w:val="0"/>
        <w:ind w:left="426"/>
        <w:jc w:val="both"/>
        <w:rPr>
          <w:rFonts w:ascii="Montserrat Light" w:hAnsi="Montserrat Light" w:cs="Cambria"/>
          <w:bCs/>
          <w:sz w:val="22"/>
          <w:szCs w:val="22"/>
          <w:lang w:val="fr-FR"/>
        </w:rPr>
      </w:pPr>
      <w:r w:rsidRPr="007271FD">
        <w:rPr>
          <w:rFonts w:ascii="Montserrat Light" w:hAnsi="Montserrat Light" w:cs="Calibri"/>
          <w:sz w:val="22"/>
          <w:szCs w:val="22"/>
          <w:lang w:val="es-ES"/>
        </w:rPr>
        <w:t>Răspunde de arhivarea documentelor repartizate,  produse şi gestionate conform legii;</w:t>
      </w:r>
    </w:p>
    <w:p w14:paraId="1A93C12D" w14:textId="77777777" w:rsidR="002874CC" w:rsidRPr="007271FD" w:rsidRDefault="002874CC" w:rsidP="002874CC">
      <w:pPr>
        <w:pStyle w:val="Listparagraf"/>
        <w:ind w:left="0"/>
        <w:jc w:val="both"/>
        <w:rPr>
          <w:rFonts w:ascii="Montserrat Light" w:hAnsi="Montserrat Light" w:cs="Cambria"/>
          <w:b/>
          <w:sz w:val="22"/>
          <w:szCs w:val="22"/>
          <w:lang w:val="es-ES"/>
        </w:rPr>
      </w:pPr>
      <w:r w:rsidRPr="007271FD">
        <w:rPr>
          <w:rFonts w:ascii="Montserrat Light" w:hAnsi="Montserrat Light" w:cs="Cambria"/>
          <w:b/>
          <w:sz w:val="22"/>
          <w:szCs w:val="22"/>
          <w:lang w:val="es-ES"/>
        </w:rPr>
        <w:t xml:space="preserve">Art. 10      </w:t>
      </w:r>
    </w:p>
    <w:p w14:paraId="3166A202" w14:textId="77777777" w:rsidR="002874CC" w:rsidRPr="007271FD" w:rsidRDefault="002874CC" w:rsidP="002874CC">
      <w:pPr>
        <w:pStyle w:val="Listparagraf"/>
        <w:ind w:left="0"/>
        <w:jc w:val="both"/>
        <w:rPr>
          <w:rFonts w:ascii="Montserrat Light" w:hAnsi="Montserrat Light" w:cs="Cambria"/>
          <w:sz w:val="22"/>
          <w:szCs w:val="22"/>
          <w:lang w:val="es-ES"/>
        </w:rPr>
      </w:pPr>
      <w:r w:rsidRPr="007271FD">
        <w:rPr>
          <w:rFonts w:ascii="Montserrat Light" w:hAnsi="Montserrat Light" w:cs="Cambria"/>
          <w:sz w:val="22"/>
          <w:szCs w:val="22"/>
          <w:lang w:val="es-ES"/>
        </w:rPr>
        <w:t xml:space="preserve">Atribuțiile </w:t>
      </w:r>
      <w:r w:rsidRPr="007271FD">
        <w:rPr>
          <w:rFonts w:ascii="Montserrat Light" w:hAnsi="Montserrat Light"/>
          <w:sz w:val="22"/>
          <w:szCs w:val="22"/>
          <w:lang w:val="es-ES"/>
        </w:rPr>
        <w:t>"Serviciului de Asistență Comunitară"</w:t>
      </w:r>
      <w:r w:rsidRPr="007271FD">
        <w:rPr>
          <w:rFonts w:ascii="Montserrat Light" w:hAnsi="Montserrat Light" w:cs="Cambria"/>
          <w:sz w:val="22"/>
          <w:szCs w:val="22"/>
          <w:lang w:val="es-ES"/>
        </w:rPr>
        <w:t>:</w:t>
      </w:r>
    </w:p>
    <w:p w14:paraId="4961E537" w14:textId="77777777" w:rsidR="002874CC" w:rsidRPr="007271FD" w:rsidRDefault="002874CC" w:rsidP="001C0A8A">
      <w:pPr>
        <w:pStyle w:val="Listparagraf"/>
        <w:numPr>
          <w:ilvl w:val="0"/>
          <w:numId w:val="9"/>
        </w:numPr>
        <w:jc w:val="both"/>
        <w:rPr>
          <w:rFonts w:ascii="Montserrat Light" w:hAnsi="Montserrat Light" w:cs="Cambria"/>
          <w:sz w:val="22"/>
          <w:szCs w:val="22"/>
          <w:lang w:val="es-ES"/>
        </w:rPr>
      </w:pPr>
      <w:r w:rsidRPr="007271FD">
        <w:rPr>
          <w:rFonts w:ascii="Montserrat Light" w:hAnsi="Montserrat Light"/>
          <w:sz w:val="22"/>
          <w:szCs w:val="22"/>
          <w:lang w:val="es-ES"/>
        </w:rPr>
        <w:t>Asigură elaborarea instrumentelor standardizate utilizate în procesul de acordare a serviciilor;</w:t>
      </w:r>
    </w:p>
    <w:p w14:paraId="4BA35B8D" w14:textId="77777777" w:rsidR="002874CC" w:rsidRPr="007271FD" w:rsidRDefault="002874CC" w:rsidP="001C0A8A">
      <w:pPr>
        <w:pStyle w:val="Listparagraf"/>
        <w:numPr>
          <w:ilvl w:val="0"/>
          <w:numId w:val="9"/>
        </w:numPr>
        <w:jc w:val="both"/>
        <w:rPr>
          <w:rFonts w:ascii="Montserrat Light" w:hAnsi="Montserrat Light" w:cs="Cambria"/>
          <w:sz w:val="22"/>
          <w:szCs w:val="22"/>
          <w:lang w:val="es-ES"/>
        </w:rPr>
      </w:pPr>
      <w:r w:rsidRPr="007271FD">
        <w:rPr>
          <w:rFonts w:ascii="Montserrat Light" w:hAnsi="Montserrat Light"/>
          <w:sz w:val="22"/>
          <w:szCs w:val="22"/>
          <w:lang w:val="es-ES"/>
        </w:rPr>
        <w:t>Asigură informarea  potenţialilor beneficiari, autorităţilor publice şi publicului larg despre domeniul său de activitate şi de promovare a drepturilor beneficiarilor şi a unei imagini pozitive a acestora, de promovare a drepturilor omului în general, precum şi de prevenire a situaţiilor de dificultate în care pot intra categoriile vulnerabile care fac parte din categoria de persoane beneficiare, potrivit scopului acestuia</w:t>
      </w:r>
    </w:p>
    <w:p w14:paraId="54FC11A1" w14:textId="77777777" w:rsidR="002874CC" w:rsidRPr="007271FD" w:rsidRDefault="002874CC" w:rsidP="001C0A8A">
      <w:pPr>
        <w:pStyle w:val="Listparagraf"/>
        <w:numPr>
          <w:ilvl w:val="0"/>
          <w:numId w:val="9"/>
        </w:numPr>
        <w:jc w:val="both"/>
        <w:rPr>
          <w:rFonts w:ascii="Montserrat Light" w:hAnsi="Montserrat Light" w:cs="Cambria"/>
          <w:sz w:val="22"/>
          <w:szCs w:val="22"/>
          <w:lang w:val="es-ES"/>
        </w:rPr>
      </w:pPr>
      <w:r w:rsidRPr="007271FD">
        <w:rPr>
          <w:rFonts w:ascii="Montserrat Light" w:hAnsi="Montserrat Light"/>
          <w:sz w:val="22"/>
          <w:szCs w:val="22"/>
          <w:lang w:val="es-ES"/>
        </w:rPr>
        <w:t>Desfășoară acțiuni de sensibilizare şi informare a populaţiei privind serviciile sociale din comunitate;</w:t>
      </w:r>
    </w:p>
    <w:p w14:paraId="653D2C6C" w14:textId="77777777" w:rsidR="002874CC" w:rsidRPr="007271FD" w:rsidRDefault="002874CC" w:rsidP="001C0A8A">
      <w:pPr>
        <w:pStyle w:val="Listparagraf"/>
        <w:numPr>
          <w:ilvl w:val="0"/>
          <w:numId w:val="9"/>
        </w:numPr>
        <w:jc w:val="both"/>
        <w:rPr>
          <w:rFonts w:ascii="Montserrat Light" w:hAnsi="Montserrat Light" w:cs="Cambria"/>
          <w:sz w:val="22"/>
          <w:szCs w:val="22"/>
          <w:lang w:val="es-ES"/>
        </w:rPr>
      </w:pPr>
      <w:r w:rsidRPr="007271FD">
        <w:rPr>
          <w:rFonts w:ascii="Montserrat Light" w:hAnsi="Montserrat Light"/>
          <w:sz w:val="22"/>
          <w:szCs w:val="22"/>
          <w:lang w:val="es-ES"/>
        </w:rPr>
        <w:t>Desfășoară acțiuni de promovarea participării sociale;</w:t>
      </w:r>
    </w:p>
    <w:p w14:paraId="76DE0A64" w14:textId="77777777" w:rsidR="002874CC" w:rsidRPr="007271FD" w:rsidRDefault="002874CC" w:rsidP="001C0A8A">
      <w:pPr>
        <w:pStyle w:val="Listparagraf"/>
        <w:numPr>
          <w:ilvl w:val="0"/>
          <w:numId w:val="9"/>
        </w:numPr>
        <w:jc w:val="both"/>
        <w:rPr>
          <w:rFonts w:ascii="Montserrat Light" w:hAnsi="Montserrat Light"/>
          <w:sz w:val="22"/>
          <w:szCs w:val="22"/>
          <w:lang w:val="es-ES"/>
        </w:rPr>
      </w:pPr>
      <w:r w:rsidRPr="007271FD">
        <w:rPr>
          <w:rFonts w:ascii="Montserrat Light" w:hAnsi="Montserrat Light"/>
          <w:sz w:val="22"/>
          <w:szCs w:val="22"/>
          <w:lang w:val="es-ES"/>
        </w:rPr>
        <w:t>Asigură coordonarea și  îndrumarea activităţilor desfăşurate în cadrul centrelor rezidențiale adulți și copii din cadrul DGASPC;</w:t>
      </w:r>
    </w:p>
    <w:p w14:paraId="3F419264" w14:textId="77777777" w:rsidR="002874CC" w:rsidRPr="007271FD" w:rsidRDefault="002874CC" w:rsidP="001C0A8A">
      <w:pPr>
        <w:pStyle w:val="Listparagraf"/>
        <w:numPr>
          <w:ilvl w:val="0"/>
          <w:numId w:val="9"/>
        </w:numPr>
        <w:jc w:val="both"/>
        <w:rPr>
          <w:rFonts w:ascii="Montserrat Light" w:hAnsi="Montserrat Light"/>
          <w:sz w:val="22"/>
          <w:szCs w:val="22"/>
          <w:lang w:val="es-ES"/>
        </w:rPr>
      </w:pPr>
      <w:r w:rsidRPr="007271FD">
        <w:rPr>
          <w:rFonts w:ascii="Montserrat Light" w:hAnsi="Montserrat Light"/>
          <w:sz w:val="22"/>
          <w:szCs w:val="22"/>
          <w:lang w:val="es-ES"/>
        </w:rPr>
        <w:t>Elaborează rapoartele generale privind activitatea centrelor, stadiul implementării  standardelor minime de calitate şi întocmeşte informări pe care le prezintă conducerii DGASPC Cluj;</w:t>
      </w:r>
    </w:p>
    <w:p w14:paraId="5199EE1A" w14:textId="77777777" w:rsidR="002874CC" w:rsidRPr="007271FD" w:rsidRDefault="002874CC" w:rsidP="001C0A8A">
      <w:pPr>
        <w:pStyle w:val="Listparagraf"/>
        <w:numPr>
          <w:ilvl w:val="0"/>
          <w:numId w:val="9"/>
        </w:numPr>
        <w:jc w:val="both"/>
        <w:rPr>
          <w:rFonts w:ascii="Montserrat Light" w:hAnsi="Montserrat Light"/>
          <w:sz w:val="22"/>
          <w:szCs w:val="22"/>
          <w:lang w:val="es-ES"/>
        </w:rPr>
      </w:pPr>
      <w:r w:rsidRPr="007271FD">
        <w:rPr>
          <w:rFonts w:ascii="Montserrat Light" w:hAnsi="Montserrat Light"/>
          <w:sz w:val="22"/>
          <w:szCs w:val="22"/>
          <w:lang w:val="es-ES"/>
        </w:rPr>
        <w:t xml:space="preserve">Propune participarea personalului de specialitate la programele de instruire şi perfecţionare; </w:t>
      </w:r>
    </w:p>
    <w:p w14:paraId="19504B3E" w14:textId="77777777" w:rsidR="002874CC" w:rsidRPr="007271FD" w:rsidRDefault="002874CC" w:rsidP="001C0A8A">
      <w:pPr>
        <w:pStyle w:val="Listparagraf"/>
        <w:numPr>
          <w:ilvl w:val="0"/>
          <w:numId w:val="9"/>
        </w:numPr>
        <w:jc w:val="both"/>
        <w:rPr>
          <w:rFonts w:ascii="Montserrat Light" w:hAnsi="Montserrat Light"/>
          <w:sz w:val="22"/>
          <w:szCs w:val="22"/>
          <w:lang w:val="es-ES"/>
        </w:rPr>
      </w:pPr>
      <w:r w:rsidRPr="007271FD">
        <w:rPr>
          <w:rFonts w:ascii="Montserrat Light" w:hAnsi="Montserrat Light"/>
          <w:sz w:val="22"/>
          <w:szCs w:val="22"/>
          <w:lang w:val="es-ES"/>
        </w:rPr>
        <w:t xml:space="preserve">Asigură colaborarea între centre/alţi furnizori de servicii sociale şi / sau alte structuri ale societăţii civile în vederea schimbului de bune practici, a îmbunătăţirii permanente a instrumentelor proprii de asigurare a calităţii serviciilor, precum şi pentru identificarea celor mai bune servicii care să răspundă nevoilor pesoanelor beneficiare; </w:t>
      </w:r>
    </w:p>
    <w:p w14:paraId="38633D4D" w14:textId="77777777" w:rsidR="002874CC" w:rsidRPr="007271FD" w:rsidRDefault="002874CC" w:rsidP="001C0A8A">
      <w:pPr>
        <w:pStyle w:val="Listparagraf"/>
        <w:numPr>
          <w:ilvl w:val="0"/>
          <w:numId w:val="9"/>
        </w:numPr>
        <w:jc w:val="both"/>
        <w:rPr>
          <w:rFonts w:ascii="Montserrat Light" w:hAnsi="Montserrat Light"/>
          <w:sz w:val="22"/>
          <w:szCs w:val="22"/>
          <w:lang w:val="es-ES"/>
        </w:rPr>
      </w:pPr>
      <w:r w:rsidRPr="007271FD">
        <w:rPr>
          <w:rFonts w:ascii="Montserrat Light" w:hAnsi="Montserrat Light"/>
          <w:sz w:val="22"/>
          <w:szCs w:val="22"/>
          <w:lang w:val="es-ES"/>
        </w:rPr>
        <w:t xml:space="preserve">Contribuie la întocmirea raportului anual de activitate; </w:t>
      </w:r>
    </w:p>
    <w:p w14:paraId="52337A27" w14:textId="77777777" w:rsidR="002874CC" w:rsidRPr="007271FD" w:rsidRDefault="002874CC" w:rsidP="001C0A8A">
      <w:pPr>
        <w:pStyle w:val="Listparagraf"/>
        <w:numPr>
          <w:ilvl w:val="0"/>
          <w:numId w:val="9"/>
        </w:numPr>
        <w:jc w:val="both"/>
        <w:rPr>
          <w:rFonts w:ascii="Montserrat Light" w:hAnsi="Montserrat Light"/>
          <w:sz w:val="22"/>
          <w:szCs w:val="22"/>
          <w:lang w:val="es-ES"/>
        </w:rPr>
      </w:pPr>
      <w:r w:rsidRPr="007271FD">
        <w:rPr>
          <w:rFonts w:ascii="Montserrat Light" w:hAnsi="Montserrat Light"/>
          <w:sz w:val="22"/>
          <w:szCs w:val="22"/>
          <w:lang w:val="es-ES"/>
        </w:rPr>
        <w:t>Desfăşoară și coordonează activităţi pentru promovarea imaginii servicilor sociale  în comunitate;</w:t>
      </w:r>
    </w:p>
    <w:p w14:paraId="1BE21970" w14:textId="77777777" w:rsidR="002874CC" w:rsidRPr="007271FD" w:rsidRDefault="002874CC" w:rsidP="001C0A8A">
      <w:pPr>
        <w:pStyle w:val="Listparagraf"/>
        <w:numPr>
          <w:ilvl w:val="0"/>
          <w:numId w:val="9"/>
        </w:numPr>
        <w:jc w:val="both"/>
        <w:rPr>
          <w:rFonts w:ascii="Montserrat Light" w:hAnsi="Montserrat Light"/>
          <w:sz w:val="22"/>
          <w:szCs w:val="22"/>
          <w:lang w:val="es-ES"/>
        </w:rPr>
      </w:pPr>
      <w:r w:rsidRPr="007271FD">
        <w:rPr>
          <w:rFonts w:ascii="Montserrat Light" w:hAnsi="Montserrat Light"/>
          <w:sz w:val="22"/>
          <w:szCs w:val="22"/>
          <w:lang w:val="es-ES"/>
        </w:rPr>
        <w:t>Analizează orice sesizare care îi este adresată, referitoare la încălcări ale drepturilor beneficiarilor în cadrul centrelor;</w:t>
      </w:r>
    </w:p>
    <w:p w14:paraId="4BF6AD69" w14:textId="77777777" w:rsidR="002874CC" w:rsidRPr="007271FD" w:rsidRDefault="002874CC" w:rsidP="001C0A8A">
      <w:pPr>
        <w:pStyle w:val="Listparagraf"/>
        <w:numPr>
          <w:ilvl w:val="0"/>
          <w:numId w:val="9"/>
        </w:numPr>
        <w:jc w:val="both"/>
        <w:rPr>
          <w:rFonts w:ascii="Montserrat Light" w:hAnsi="Montserrat Light"/>
          <w:sz w:val="22"/>
          <w:szCs w:val="22"/>
          <w:lang w:val="es-ES"/>
        </w:rPr>
      </w:pPr>
      <w:r w:rsidRPr="007271FD">
        <w:rPr>
          <w:rFonts w:ascii="Montserrat Light" w:hAnsi="Montserrat Light"/>
          <w:sz w:val="22"/>
          <w:szCs w:val="22"/>
          <w:lang w:val="es-ES"/>
        </w:rPr>
        <w:t xml:space="preserve">Răspunde de calitatea activităţilor desfăşurate de personalul din cadrul centrelor şi propune măsuri de organizare care să conducă la îmbunătăţirea acestor activităţi; </w:t>
      </w:r>
    </w:p>
    <w:p w14:paraId="5167792C" w14:textId="77777777" w:rsidR="002874CC" w:rsidRPr="007271FD" w:rsidRDefault="002874CC" w:rsidP="001C0A8A">
      <w:pPr>
        <w:pStyle w:val="Listparagraf"/>
        <w:numPr>
          <w:ilvl w:val="0"/>
          <w:numId w:val="9"/>
        </w:numPr>
        <w:jc w:val="both"/>
        <w:rPr>
          <w:rFonts w:ascii="Montserrat Light" w:hAnsi="Montserrat Light"/>
          <w:sz w:val="22"/>
          <w:szCs w:val="22"/>
          <w:lang w:val="es-ES"/>
        </w:rPr>
      </w:pPr>
      <w:r w:rsidRPr="007271FD">
        <w:rPr>
          <w:rFonts w:ascii="Montserrat Light" w:hAnsi="Montserrat Light"/>
          <w:sz w:val="22"/>
          <w:szCs w:val="22"/>
          <w:lang w:val="es-ES"/>
        </w:rPr>
        <w:lastRenderedPageBreak/>
        <w:t xml:space="preserve">Monitorizează modul de organizare al activității personalului şi asigură respectarea timpului de lucru şi a regulamentului de organizare şi funcţionare; </w:t>
      </w:r>
    </w:p>
    <w:p w14:paraId="09A079A2" w14:textId="77777777" w:rsidR="002874CC" w:rsidRPr="007271FD" w:rsidRDefault="002874CC" w:rsidP="001C0A8A">
      <w:pPr>
        <w:pStyle w:val="Listparagraf"/>
        <w:numPr>
          <w:ilvl w:val="0"/>
          <w:numId w:val="9"/>
        </w:numPr>
        <w:jc w:val="both"/>
        <w:rPr>
          <w:rFonts w:ascii="Montserrat Light" w:hAnsi="Montserrat Light"/>
          <w:sz w:val="22"/>
          <w:szCs w:val="22"/>
          <w:lang w:val="es-ES"/>
        </w:rPr>
      </w:pPr>
      <w:r w:rsidRPr="007271FD">
        <w:rPr>
          <w:rFonts w:ascii="Montserrat Light" w:hAnsi="Montserrat Light"/>
          <w:sz w:val="22"/>
          <w:szCs w:val="22"/>
          <w:lang w:val="es-ES"/>
        </w:rPr>
        <w:t xml:space="preserve">Reprezintă serviciul în relaţiile cu furnizorul de servicii şi, după caz, cu autorităţile şi instituţiile publice, cu persoanele fizice şi juridice din ţară şi din străinătate, precum şi justiţie în limitele de competență; </w:t>
      </w:r>
    </w:p>
    <w:p w14:paraId="6C66FDDC" w14:textId="77777777" w:rsidR="002874CC" w:rsidRPr="007271FD" w:rsidRDefault="002874CC" w:rsidP="001C0A8A">
      <w:pPr>
        <w:pStyle w:val="Listparagraf"/>
        <w:numPr>
          <w:ilvl w:val="0"/>
          <w:numId w:val="9"/>
        </w:numPr>
        <w:jc w:val="both"/>
        <w:rPr>
          <w:rFonts w:ascii="Montserrat Light" w:hAnsi="Montserrat Light"/>
          <w:sz w:val="22"/>
          <w:szCs w:val="22"/>
          <w:lang w:val="es-ES"/>
        </w:rPr>
      </w:pPr>
      <w:r w:rsidRPr="007271FD">
        <w:rPr>
          <w:rFonts w:ascii="Montserrat Light" w:hAnsi="Montserrat Light"/>
          <w:sz w:val="22"/>
          <w:szCs w:val="22"/>
          <w:lang w:val="es-ES"/>
        </w:rPr>
        <w:t xml:space="preserve">Asigură comunicarea şi colaborarea permanentă cu serviciul public de asistenţă socială de la nivelul primăriei şi la nivel judeţean, cu alte instituţii publice locale şi organizaţii ale societăţii civile active în comunitate, în folosul beneficiarilor; </w:t>
      </w:r>
    </w:p>
    <w:p w14:paraId="4625E219" w14:textId="77777777" w:rsidR="002874CC" w:rsidRPr="007271FD" w:rsidRDefault="002874CC" w:rsidP="001C0A8A">
      <w:pPr>
        <w:pStyle w:val="Listparagraf"/>
        <w:numPr>
          <w:ilvl w:val="0"/>
          <w:numId w:val="9"/>
        </w:numPr>
        <w:jc w:val="both"/>
        <w:rPr>
          <w:rFonts w:ascii="Montserrat Light" w:hAnsi="Montserrat Light"/>
          <w:sz w:val="22"/>
          <w:szCs w:val="22"/>
          <w:lang w:val="es-ES"/>
        </w:rPr>
      </w:pPr>
      <w:r w:rsidRPr="007271FD">
        <w:rPr>
          <w:rFonts w:ascii="Montserrat Light" w:hAnsi="Montserrat Light"/>
          <w:sz w:val="22"/>
          <w:szCs w:val="22"/>
          <w:lang w:val="es-ES"/>
        </w:rPr>
        <w:t xml:space="preserve">Asigură îndeplinirea măsurilor de aducerea la cunoştinţă atât personalului, cât şi beneficiarilor prevederile din regulamentul propriu de organizare şi funcţionare; </w:t>
      </w:r>
    </w:p>
    <w:p w14:paraId="365FB89E" w14:textId="77777777" w:rsidR="002874CC" w:rsidRPr="007271FD" w:rsidRDefault="002874CC" w:rsidP="001C0A8A">
      <w:pPr>
        <w:pStyle w:val="Listparagraf"/>
        <w:numPr>
          <w:ilvl w:val="0"/>
          <w:numId w:val="9"/>
        </w:numPr>
        <w:jc w:val="both"/>
        <w:rPr>
          <w:rFonts w:ascii="Montserrat Light" w:hAnsi="Montserrat Light"/>
          <w:sz w:val="22"/>
          <w:szCs w:val="22"/>
          <w:lang w:val="es-ES"/>
        </w:rPr>
      </w:pPr>
      <w:r w:rsidRPr="007271FD">
        <w:rPr>
          <w:rFonts w:ascii="Montserrat Light" w:hAnsi="Montserrat Light"/>
          <w:sz w:val="22"/>
          <w:szCs w:val="22"/>
          <w:lang w:val="es-ES"/>
        </w:rPr>
        <w:t xml:space="preserve">Asigură implementarea procedurilor privind stabilirea încasarea  și monitorizarea contribuției beneficiarilor; </w:t>
      </w:r>
    </w:p>
    <w:p w14:paraId="113A4F95" w14:textId="77777777" w:rsidR="002874CC" w:rsidRPr="007271FD" w:rsidRDefault="002874CC" w:rsidP="001C0A8A">
      <w:pPr>
        <w:pStyle w:val="Listparagraf"/>
        <w:numPr>
          <w:ilvl w:val="0"/>
          <w:numId w:val="9"/>
        </w:numPr>
        <w:jc w:val="both"/>
        <w:rPr>
          <w:rFonts w:ascii="Montserrat Light" w:hAnsi="Montserrat Light"/>
          <w:sz w:val="22"/>
          <w:szCs w:val="22"/>
          <w:lang w:val="es-ES"/>
        </w:rPr>
      </w:pPr>
      <w:r w:rsidRPr="007271FD">
        <w:rPr>
          <w:rFonts w:ascii="Montserrat Light" w:hAnsi="Montserrat Light"/>
          <w:sz w:val="22"/>
          <w:szCs w:val="22"/>
          <w:lang w:val="es-ES"/>
        </w:rPr>
        <w:t>Asigură îndrumare în procesul de întocmire a documentației pentru licențiere;</w:t>
      </w:r>
    </w:p>
    <w:p w14:paraId="050BB3DD" w14:textId="77777777" w:rsidR="002874CC" w:rsidRPr="007271FD" w:rsidRDefault="002874CC" w:rsidP="001C0A8A">
      <w:pPr>
        <w:pStyle w:val="Listparagraf"/>
        <w:numPr>
          <w:ilvl w:val="0"/>
          <w:numId w:val="9"/>
        </w:numPr>
        <w:jc w:val="both"/>
        <w:rPr>
          <w:rFonts w:ascii="Montserrat Light" w:hAnsi="Montserrat Light"/>
          <w:sz w:val="22"/>
          <w:szCs w:val="22"/>
          <w:lang w:val="es-ES"/>
        </w:rPr>
      </w:pPr>
      <w:r w:rsidRPr="007271FD">
        <w:rPr>
          <w:rFonts w:ascii="Montserrat Light" w:hAnsi="Montserrat Light"/>
          <w:sz w:val="22"/>
          <w:szCs w:val="22"/>
          <w:lang w:val="es-ES"/>
        </w:rPr>
        <w:t xml:space="preserve">Asigură prin echipa de monitori locală monitorizarea și evaluarea lunară a serviciilor rezidențiale conform instrucțiunilor ANDPDCA; </w:t>
      </w:r>
    </w:p>
    <w:p w14:paraId="2CFFE99F" w14:textId="77777777" w:rsidR="002874CC" w:rsidRPr="007271FD" w:rsidRDefault="002874CC" w:rsidP="001C0A8A">
      <w:pPr>
        <w:pStyle w:val="Listparagraf"/>
        <w:numPr>
          <w:ilvl w:val="0"/>
          <w:numId w:val="9"/>
        </w:numPr>
        <w:jc w:val="both"/>
        <w:rPr>
          <w:rFonts w:ascii="Montserrat Light" w:hAnsi="Montserrat Light"/>
          <w:sz w:val="22"/>
          <w:szCs w:val="22"/>
          <w:lang w:val="es-ES"/>
        </w:rPr>
      </w:pPr>
      <w:r w:rsidRPr="007271FD">
        <w:rPr>
          <w:rFonts w:ascii="Montserrat Light" w:hAnsi="Montserrat Light"/>
          <w:sz w:val="22"/>
          <w:szCs w:val="22"/>
          <w:lang w:val="es-ES"/>
        </w:rPr>
        <w:t xml:space="preserve">Asigură şi monitorizează  procesul de  aprovizionare a centrelor cu alimente şi materiale conform procedurilor; </w:t>
      </w:r>
    </w:p>
    <w:p w14:paraId="70B24569" w14:textId="77777777" w:rsidR="002874CC" w:rsidRPr="007271FD" w:rsidRDefault="002874CC" w:rsidP="001C0A8A">
      <w:pPr>
        <w:pStyle w:val="Listparagraf"/>
        <w:numPr>
          <w:ilvl w:val="0"/>
          <w:numId w:val="9"/>
        </w:numPr>
        <w:jc w:val="both"/>
        <w:rPr>
          <w:rFonts w:ascii="Montserrat Light" w:hAnsi="Montserrat Light"/>
          <w:sz w:val="22"/>
          <w:szCs w:val="22"/>
          <w:lang w:val="es-ES"/>
        </w:rPr>
      </w:pPr>
      <w:r w:rsidRPr="007271FD">
        <w:rPr>
          <w:rFonts w:ascii="Montserrat Light" w:hAnsi="Montserrat Light"/>
          <w:sz w:val="22"/>
          <w:szCs w:val="22"/>
          <w:lang w:val="es-ES"/>
        </w:rPr>
        <w:t xml:space="preserve">Asigură  și monitorizează  procesul de dotarea şi întreţinere a centrelor  în bune condiţii împreună cu personalul îndrumă nemijlocit munca administrativ - gospodărească din toate centrele, participă la inventarierea bunurilor materiale; </w:t>
      </w:r>
    </w:p>
    <w:p w14:paraId="021DC662" w14:textId="77777777" w:rsidR="002874CC" w:rsidRPr="007271FD" w:rsidRDefault="002874CC" w:rsidP="001C0A8A">
      <w:pPr>
        <w:pStyle w:val="Listparagraf"/>
        <w:numPr>
          <w:ilvl w:val="0"/>
          <w:numId w:val="9"/>
        </w:numPr>
        <w:jc w:val="both"/>
        <w:rPr>
          <w:rFonts w:ascii="Montserrat Light" w:hAnsi="Montserrat Light"/>
          <w:sz w:val="22"/>
          <w:szCs w:val="22"/>
          <w:lang w:val="es-ES"/>
        </w:rPr>
      </w:pPr>
      <w:r w:rsidRPr="007271FD">
        <w:rPr>
          <w:rFonts w:ascii="Montserrat Light" w:hAnsi="Montserrat Light"/>
          <w:sz w:val="22"/>
          <w:szCs w:val="22"/>
          <w:lang w:val="es-ES"/>
        </w:rPr>
        <w:t xml:space="preserve">Urmăreşte exploatarea în condiţii optime a mijloacelor fixe şi casarea lor în condiţii legale ; </w:t>
      </w:r>
    </w:p>
    <w:p w14:paraId="4B504D2E" w14:textId="77777777" w:rsidR="002874CC" w:rsidRPr="007271FD" w:rsidRDefault="002874CC" w:rsidP="001C0A8A">
      <w:pPr>
        <w:pStyle w:val="Listparagraf"/>
        <w:numPr>
          <w:ilvl w:val="0"/>
          <w:numId w:val="9"/>
        </w:numPr>
        <w:jc w:val="both"/>
        <w:rPr>
          <w:rFonts w:ascii="Montserrat Light" w:hAnsi="Montserrat Light"/>
          <w:sz w:val="22"/>
          <w:szCs w:val="22"/>
          <w:lang w:val="es-ES"/>
        </w:rPr>
      </w:pPr>
      <w:r w:rsidRPr="007271FD">
        <w:rPr>
          <w:rFonts w:ascii="Montserrat Light" w:hAnsi="Montserrat Light"/>
          <w:sz w:val="22"/>
          <w:szCs w:val="22"/>
          <w:lang w:val="es-ES"/>
        </w:rPr>
        <w:t xml:space="preserve">Ia măsurile necesare pentru buna funcţionare a activităţilor din centre, igienizarea/deratizarea/ dezinsecţia şi îmbunătăţirea continuă a condiţiilor de confort </w:t>
      </w:r>
    </w:p>
    <w:p w14:paraId="62ADC4AA" w14:textId="77777777" w:rsidR="002874CC" w:rsidRPr="007271FD" w:rsidRDefault="002874CC" w:rsidP="001C0A8A">
      <w:pPr>
        <w:pStyle w:val="Listparagraf"/>
        <w:numPr>
          <w:ilvl w:val="0"/>
          <w:numId w:val="9"/>
        </w:numPr>
        <w:jc w:val="both"/>
        <w:rPr>
          <w:rFonts w:ascii="Montserrat Light" w:hAnsi="Montserrat Light"/>
          <w:sz w:val="22"/>
          <w:szCs w:val="22"/>
          <w:lang w:val="es-ES"/>
        </w:rPr>
      </w:pPr>
      <w:r w:rsidRPr="007271FD">
        <w:rPr>
          <w:rFonts w:ascii="Montserrat Light" w:hAnsi="Montserrat Light"/>
          <w:sz w:val="22"/>
          <w:szCs w:val="22"/>
          <w:lang w:val="es-ES"/>
        </w:rPr>
        <w:t>Asigur</w:t>
      </w:r>
      <w:r w:rsidRPr="007271FD">
        <w:rPr>
          <w:rFonts w:ascii="Montserrat Light" w:hAnsi="Montserrat Light"/>
          <w:sz w:val="22"/>
          <w:szCs w:val="22"/>
          <w:lang w:val="ro-RO"/>
        </w:rPr>
        <w:t>ă prin personal de specialitate servicii medicale de specialitate în centrele rezidențiale;</w:t>
      </w:r>
    </w:p>
    <w:p w14:paraId="3F5E8E44" w14:textId="77777777" w:rsidR="002874CC" w:rsidRPr="007271FD" w:rsidRDefault="002874CC" w:rsidP="001C0A8A">
      <w:pPr>
        <w:pStyle w:val="Listparagraf"/>
        <w:numPr>
          <w:ilvl w:val="0"/>
          <w:numId w:val="9"/>
        </w:numPr>
        <w:jc w:val="both"/>
        <w:rPr>
          <w:rFonts w:ascii="Montserrat Light" w:hAnsi="Montserrat Light"/>
          <w:sz w:val="22"/>
          <w:szCs w:val="22"/>
          <w:lang w:val="es-ES"/>
        </w:rPr>
      </w:pPr>
      <w:r w:rsidRPr="007271FD">
        <w:rPr>
          <w:rFonts w:ascii="Montserrat Light" w:hAnsi="Montserrat Light"/>
          <w:sz w:val="22"/>
          <w:szCs w:val="22"/>
          <w:lang w:val="es-ES"/>
        </w:rPr>
        <w:t>Asigură prin personalul angajat ativitatea de transport a beneficiarilor și personalului din centre ;</w:t>
      </w:r>
    </w:p>
    <w:p w14:paraId="29849EBF" w14:textId="77777777" w:rsidR="002874CC" w:rsidRPr="007271FD" w:rsidRDefault="002874CC" w:rsidP="001C0A8A">
      <w:pPr>
        <w:pStyle w:val="Listparagraf"/>
        <w:numPr>
          <w:ilvl w:val="0"/>
          <w:numId w:val="9"/>
        </w:numPr>
        <w:jc w:val="both"/>
        <w:rPr>
          <w:rFonts w:ascii="Montserrat Light" w:hAnsi="Montserrat Light"/>
          <w:sz w:val="22"/>
          <w:szCs w:val="22"/>
        </w:rPr>
      </w:pPr>
      <w:r w:rsidRPr="007271FD">
        <w:rPr>
          <w:rFonts w:ascii="Montserrat Light" w:hAnsi="Montserrat Light"/>
          <w:sz w:val="22"/>
          <w:szCs w:val="22"/>
        </w:rPr>
        <w:t>Asigură prin personalul angajat în colaborare cu compartimentul tehnic administrativ transportul personalului din cadrul aparatului DGASPC Cluj;</w:t>
      </w:r>
    </w:p>
    <w:p w14:paraId="5FCAC945" w14:textId="77777777" w:rsidR="002874CC" w:rsidRPr="007271FD" w:rsidRDefault="002874CC" w:rsidP="001C0A8A">
      <w:pPr>
        <w:pStyle w:val="Listparagraf"/>
        <w:numPr>
          <w:ilvl w:val="0"/>
          <w:numId w:val="9"/>
        </w:numPr>
        <w:jc w:val="both"/>
        <w:rPr>
          <w:rFonts w:ascii="Montserrat Light" w:hAnsi="Montserrat Light"/>
          <w:sz w:val="22"/>
          <w:szCs w:val="22"/>
          <w:lang w:val="es-ES"/>
        </w:rPr>
      </w:pPr>
      <w:r w:rsidRPr="007271FD">
        <w:rPr>
          <w:rFonts w:ascii="Montserrat Light" w:hAnsi="Montserrat Light"/>
          <w:sz w:val="22"/>
          <w:szCs w:val="22"/>
          <w:lang w:val="es-ES"/>
        </w:rPr>
        <w:t>Asigură prin personalul angajat activitatea de pază a aparatului propriu al DGASPC Cluj;</w:t>
      </w:r>
    </w:p>
    <w:p w14:paraId="01984BA4" w14:textId="77777777" w:rsidR="002874CC" w:rsidRPr="007271FD" w:rsidRDefault="002874CC" w:rsidP="001C0A8A">
      <w:pPr>
        <w:pStyle w:val="Listparagraf"/>
        <w:numPr>
          <w:ilvl w:val="0"/>
          <w:numId w:val="9"/>
        </w:numPr>
        <w:jc w:val="both"/>
        <w:rPr>
          <w:rFonts w:ascii="Montserrat Light" w:hAnsi="Montserrat Light"/>
          <w:sz w:val="22"/>
          <w:szCs w:val="22"/>
        </w:rPr>
      </w:pPr>
      <w:r w:rsidRPr="007271FD">
        <w:rPr>
          <w:rFonts w:ascii="Montserrat Light" w:hAnsi="Montserrat Light"/>
          <w:sz w:val="22"/>
          <w:szCs w:val="22"/>
        </w:rPr>
        <w:t>Asigură prin personalul angajat activitatea de întreținere și curățenie a birourilor din cadrul aparatului propriu;</w:t>
      </w:r>
    </w:p>
    <w:p w14:paraId="4A9A7173" w14:textId="77777777" w:rsidR="002874CC" w:rsidRPr="007271FD" w:rsidRDefault="002874CC" w:rsidP="001C0A8A">
      <w:pPr>
        <w:pStyle w:val="Listparagraf"/>
        <w:numPr>
          <w:ilvl w:val="0"/>
          <w:numId w:val="9"/>
        </w:numPr>
        <w:jc w:val="both"/>
        <w:rPr>
          <w:rFonts w:ascii="Montserrat Light" w:hAnsi="Montserrat Light"/>
          <w:sz w:val="22"/>
          <w:szCs w:val="22"/>
        </w:rPr>
      </w:pPr>
      <w:r w:rsidRPr="007271FD">
        <w:rPr>
          <w:rFonts w:ascii="Montserrat Light" w:hAnsi="Montserrat Light"/>
          <w:sz w:val="22"/>
          <w:szCs w:val="22"/>
        </w:rPr>
        <w:t xml:space="preserve">În cadrul procesului de autoevaluare, asigură monitorizarea serviciilor sociale de zi și cu cazare din cadrul DGASPC Cluj prin vizite periodice. Persoanele desemnate întocmesc un raport de monitorizare cu consemnarea deficiențelor constatate pe care îl prezintă conducerii DGASPC Cluj. </w:t>
      </w:r>
    </w:p>
    <w:p w14:paraId="21FF1C53" w14:textId="77777777" w:rsidR="002874CC" w:rsidRPr="007271FD" w:rsidRDefault="002874CC" w:rsidP="001C0A8A">
      <w:pPr>
        <w:pStyle w:val="Listparagraf"/>
        <w:numPr>
          <w:ilvl w:val="0"/>
          <w:numId w:val="9"/>
        </w:numPr>
        <w:jc w:val="both"/>
        <w:rPr>
          <w:rFonts w:ascii="Montserrat Light" w:hAnsi="Montserrat Light"/>
          <w:sz w:val="22"/>
          <w:szCs w:val="22"/>
          <w:lang w:val="es-ES"/>
        </w:rPr>
      </w:pPr>
      <w:r w:rsidRPr="007271FD">
        <w:rPr>
          <w:rFonts w:ascii="Montserrat Light" w:hAnsi="Montserrat Light"/>
          <w:sz w:val="22"/>
          <w:szCs w:val="22"/>
          <w:lang w:val="es-ES"/>
        </w:rPr>
        <w:t>Orice alte atribuţii solicitate de conducerea DGASPC Cluj;</w:t>
      </w:r>
    </w:p>
    <w:p w14:paraId="20346E54" w14:textId="77777777" w:rsidR="002874CC" w:rsidRPr="007271FD" w:rsidRDefault="002874CC" w:rsidP="002874CC">
      <w:pPr>
        <w:pStyle w:val="NoSpacing1"/>
        <w:jc w:val="both"/>
        <w:rPr>
          <w:rFonts w:ascii="Montserrat Light" w:hAnsi="Montserrat Light"/>
          <w:lang w:val="ro-RO"/>
        </w:rPr>
      </w:pPr>
      <w:r w:rsidRPr="007271FD">
        <w:rPr>
          <w:rFonts w:ascii="Montserrat Light" w:hAnsi="Montserrat Light"/>
          <w:b/>
          <w:lang w:val="ro-RO"/>
        </w:rPr>
        <w:t>ART.11 Finanţarea serviciului</w:t>
      </w:r>
    </w:p>
    <w:p w14:paraId="167950EE" w14:textId="77777777" w:rsidR="002874CC" w:rsidRPr="007271FD" w:rsidRDefault="002874CC" w:rsidP="002874CC">
      <w:pPr>
        <w:pStyle w:val="NoSpacing1"/>
        <w:jc w:val="both"/>
        <w:rPr>
          <w:rFonts w:ascii="Montserrat Light" w:hAnsi="Montserrat Light"/>
          <w:lang w:val="ro-RO"/>
        </w:rPr>
      </w:pPr>
      <w:r w:rsidRPr="007271FD">
        <w:rPr>
          <w:rFonts w:ascii="Montserrat Light" w:hAnsi="Montserrat Light"/>
          <w:b/>
          <w:lang w:val="ro-RO"/>
        </w:rPr>
        <w:t>(1)</w:t>
      </w:r>
      <w:r w:rsidRPr="007271FD">
        <w:rPr>
          <w:rFonts w:ascii="Montserrat Light" w:hAnsi="Montserrat Light"/>
          <w:lang w:val="ro-RO"/>
        </w:rPr>
        <w:t xml:space="preserve"> În estimarea bugetului de venituri şi cheltuieli, serviciul are în vedere asigurarea resurselor necesare acordării serviciilor sociale cel puţin la nivelul standardelor minime de calitate aplicabile.</w:t>
      </w:r>
    </w:p>
    <w:p w14:paraId="472267B8" w14:textId="77777777" w:rsidR="002874CC" w:rsidRPr="007271FD" w:rsidRDefault="002874CC" w:rsidP="002874CC">
      <w:pPr>
        <w:pStyle w:val="NoSpacing1"/>
        <w:jc w:val="both"/>
        <w:rPr>
          <w:rFonts w:ascii="Montserrat Light" w:hAnsi="Montserrat Light"/>
          <w:lang w:val="ro-RO"/>
        </w:rPr>
      </w:pPr>
      <w:r w:rsidRPr="007271FD">
        <w:rPr>
          <w:rFonts w:ascii="Montserrat Light" w:hAnsi="Montserrat Light"/>
          <w:b/>
          <w:lang w:val="ro-RO"/>
        </w:rPr>
        <w:t>(2)</w:t>
      </w:r>
      <w:r w:rsidRPr="007271FD">
        <w:rPr>
          <w:rFonts w:ascii="Montserrat Light" w:hAnsi="Montserrat Light"/>
          <w:lang w:val="ro-RO"/>
        </w:rPr>
        <w:t xml:space="preserve"> Finanţarea cheltuielilor serviciului se asigură, în condiţiile legii, din următoarele surse:</w:t>
      </w:r>
    </w:p>
    <w:p w14:paraId="0DF1CC99" w14:textId="77777777" w:rsidR="002874CC" w:rsidRPr="007271FD" w:rsidRDefault="002874CC" w:rsidP="001C0A8A">
      <w:pPr>
        <w:pStyle w:val="NoSpacing1"/>
        <w:numPr>
          <w:ilvl w:val="0"/>
          <w:numId w:val="10"/>
        </w:numPr>
        <w:ind w:left="426"/>
        <w:jc w:val="both"/>
        <w:rPr>
          <w:rFonts w:ascii="Montserrat Light" w:hAnsi="Montserrat Light"/>
          <w:lang w:val="ro-RO"/>
        </w:rPr>
      </w:pPr>
      <w:r w:rsidRPr="007271FD">
        <w:rPr>
          <w:rFonts w:ascii="Montserrat Light" w:hAnsi="Montserrat Light"/>
          <w:lang w:val="ro-RO"/>
        </w:rPr>
        <w:t>bugetul local al judeţului, respectiv al judeţului Cluj;</w:t>
      </w:r>
    </w:p>
    <w:p w14:paraId="1042B964" w14:textId="77777777" w:rsidR="002874CC" w:rsidRPr="007271FD" w:rsidRDefault="002874CC" w:rsidP="001C0A8A">
      <w:pPr>
        <w:pStyle w:val="NoSpacing1"/>
        <w:numPr>
          <w:ilvl w:val="0"/>
          <w:numId w:val="10"/>
        </w:numPr>
        <w:ind w:left="426"/>
        <w:jc w:val="both"/>
        <w:rPr>
          <w:rFonts w:ascii="Montserrat Light" w:hAnsi="Montserrat Light"/>
          <w:lang w:val="ro-RO"/>
        </w:rPr>
      </w:pPr>
      <w:r w:rsidRPr="007271FD">
        <w:rPr>
          <w:rFonts w:ascii="Montserrat Light" w:hAnsi="Montserrat Light"/>
          <w:lang w:val="ro-RO"/>
        </w:rPr>
        <w:t>bugetul de stat, donaţii, sponsorizări sau alte contribuţii din partea persoanelor fizice ori juridice din ţară şi din străinătate;</w:t>
      </w:r>
    </w:p>
    <w:p w14:paraId="6ACEE075" w14:textId="77777777" w:rsidR="002874CC" w:rsidRPr="007271FD" w:rsidRDefault="002874CC" w:rsidP="001C0A8A">
      <w:pPr>
        <w:pStyle w:val="NoSpacing1"/>
        <w:numPr>
          <w:ilvl w:val="0"/>
          <w:numId w:val="10"/>
        </w:numPr>
        <w:ind w:left="426"/>
        <w:jc w:val="both"/>
        <w:rPr>
          <w:rFonts w:ascii="Montserrat Light" w:hAnsi="Montserrat Light"/>
          <w:lang w:val="ro-RO"/>
        </w:rPr>
      </w:pPr>
      <w:r w:rsidRPr="007271FD">
        <w:rPr>
          <w:rFonts w:ascii="Montserrat Light" w:hAnsi="Montserrat Light"/>
          <w:lang w:val="ro-RO"/>
        </w:rPr>
        <w:t>fonduri externe rambursabile şi nerambursabile;</w:t>
      </w:r>
    </w:p>
    <w:p w14:paraId="1D85CC03" w14:textId="77777777" w:rsidR="002874CC" w:rsidRPr="007271FD" w:rsidRDefault="002874CC" w:rsidP="001C0A8A">
      <w:pPr>
        <w:pStyle w:val="NoSpacing1"/>
        <w:numPr>
          <w:ilvl w:val="0"/>
          <w:numId w:val="10"/>
        </w:numPr>
        <w:ind w:left="426"/>
        <w:jc w:val="both"/>
        <w:rPr>
          <w:rFonts w:ascii="Montserrat Light" w:hAnsi="Montserrat Light"/>
          <w:lang w:val="ro-RO"/>
        </w:rPr>
      </w:pPr>
      <w:r w:rsidRPr="007271FD">
        <w:rPr>
          <w:rFonts w:ascii="Montserrat Light" w:hAnsi="Montserrat Light"/>
          <w:lang w:val="ro-RO"/>
        </w:rPr>
        <w:t>alte surse de finanţare, în conformitate cu legislaţia în vigoare.</w:t>
      </w:r>
      <w:bookmarkStart w:id="1" w:name="bookmark0"/>
      <w:bookmarkEnd w:id="1"/>
    </w:p>
    <w:p w14:paraId="6BD39FDC" w14:textId="77777777" w:rsidR="001C0A8A" w:rsidRPr="007271FD" w:rsidRDefault="001C0A8A" w:rsidP="002874CC">
      <w:pPr>
        <w:pStyle w:val="NoSpacing1"/>
        <w:jc w:val="both"/>
        <w:rPr>
          <w:rFonts w:ascii="Montserrat Light" w:hAnsi="Montserrat Light"/>
          <w:b/>
          <w:lang w:val="fr-FR"/>
        </w:rPr>
      </w:pPr>
    </w:p>
    <w:p w14:paraId="30F04AF5" w14:textId="038DA3DA" w:rsidR="002874CC" w:rsidRPr="007271FD" w:rsidRDefault="002874CC" w:rsidP="002874CC">
      <w:pPr>
        <w:pStyle w:val="NoSpacing1"/>
        <w:jc w:val="both"/>
        <w:rPr>
          <w:rFonts w:ascii="Montserrat Light" w:hAnsi="Montserrat Light"/>
          <w:b/>
          <w:lang w:val="ro-RO"/>
        </w:rPr>
      </w:pPr>
      <w:r w:rsidRPr="007271FD">
        <w:rPr>
          <w:rFonts w:ascii="Montserrat Light" w:hAnsi="Montserrat Light"/>
          <w:b/>
          <w:lang w:val="fr-FR"/>
        </w:rPr>
        <w:lastRenderedPageBreak/>
        <w:t xml:space="preserve">Art. 12 </w:t>
      </w:r>
      <w:proofErr w:type="spellStart"/>
      <w:r w:rsidRPr="007271FD">
        <w:rPr>
          <w:rFonts w:ascii="Montserrat Light" w:hAnsi="Montserrat Light"/>
          <w:lang w:val="fr-FR"/>
        </w:rPr>
        <w:t>În</w:t>
      </w:r>
      <w:proofErr w:type="spellEnd"/>
      <w:r w:rsidRPr="007271FD">
        <w:rPr>
          <w:rFonts w:ascii="Montserrat Light" w:hAnsi="Montserrat Light"/>
          <w:lang w:val="fr-FR"/>
        </w:rPr>
        <w:t xml:space="preserve"> </w:t>
      </w:r>
      <w:proofErr w:type="spellStart"/>
      <w:r w:rsidRPr="007271FD">
        <w:rPr>
          <w:rFonts w:ascii="Montserrat Light" w:hAnsi="Montserrat Light"/>
          <w:lang w:val="fr-FR"/>
        </w:rPr>
        <w:t>termen</w:t>
      </w:r>
      <w:proofErr w:type="spellEnd"/>
      <w:r w:rsidRPr="007271FD">
        <w:rPr>
          <w:rFonts w:ascii="Montserrat Light" w:hAnsi="Montserrat Light"/>
          <w:lang w:val="fr-FR"/>
        </w:rPr>
        <w:t xml:space="preserve"> de 30 de </w:t>
      </w:r>
      <w:proofErr w:type="spellStart"/>
      <w:r w:rsidRPr="007271FD">
        <w:rPr>
          <w:rFonts w:ascii="Montserrat Light" w:hAnsi="Montserrat Light"/>
          <w:lang w:val="fr-FR"/>
        </w:rPr>
        <w:t>zile</w:t>
      </w:r>
      <w:proofErr w:type="spellEnd"/>
      <w:r w:rsidRPr="007271FD">
        <w:rPr>
          <w:rFonts w:ascii="Montserrat Light" w:hAnsi="Montserrat Light"/>
          <w:lang w:val="fr-FR"/>
        </w:rPr>
        <w:t xml:space="preserve"> de la </w:t>
      </w:r>
      <w:proofErr w:type="spellStart"/>
      <w:r w:rsidRPr="007271FD">
        <w:rPr>
          <w:rFonts w:ascii="Montserrat Light" w:hAnsi="Montserrat Light"/>
          <w:lang w:val="fr-FR"/>
        </w:rPr>
        <w:t>aprobarea</w:t>
      </w:r>
      <w:proofErr w:type="spellEnd"/>
      <w:r w:rsidRPr="007271FD">
        <w:rPr>
          <w:rFonts w:ascii="Montserrat Light" w:hAnsi="Montserrat Light"/>
          <w:lang w:val="fr-FR"/>
        </w:rPr>
        <w:t xml:space="preserve"> </w:t>
      </w:r>
      <w:proofErr w:type="spellStart"/>
      <w:r w:rsidRPr="007271FD">
        <w:rPr>
          <w:rFonts w:ascii="Montserrat Light" w:hAnsi="Montserrat Light"/>
          <w:lang w:val="fr-FR"/>
        </w:rPr>
        <w:t>prezentului</w:t>
      </w:r>
      <w:proofErr w:type="spellEnd"/>
      <w:r w:rsidRPr="007271FD">
        <w:rPr>
          <w:rFonts w:ascii="Montserrat Light" w:hAnsi="Montserrat Light"/>
          <w:lang w:val="fr-FR"/>
        </w:rPr>
        <w:t xml:space="preserve"> </w:t>
      </w:r>
      <w:proofErr w:type="spellStart"/>
      <w:r w:rsidRPr="007271FD">
        <w:rPr>
          <w:rFonts w:ascii="Montserrat Light" w:hAnsi="Montserrat Light"/>
          <w:lang w:val="fr-FR"/>
        </w:rPr>
        <w:t>Regulament</w:t>
      </w:r>
      <w:proofErr w:type="spellEnd"/>
      <w:r w:rsidRPr="007271FD">
        <w:rPr>
          <w:rFonts w:ascii="Montserrat Light" w:hAnsi="Montserrat Light"/>
          <w:lang w:val="fr-FR"/>
        </w:rPr>
        <w:t xml:space="preserve"> se vor </w:t>
      </w:r>
      <w:proofErr w:type="spellStart"/>
      <w:r w:rsidRPr="007271FD">
        <w:rPr>
          <w:rFonts w:ascii="Montserrat Light" w:hAnsi="Montserrat Light"/>
          <w:lang w:val="fr-FR"/>
        </w:rPr>
        <w:t>întocmi</w:t>
      </w:r>
      <w:proofErr w:type="spellEnd"/>
      <w:r w:rsidRPr="007271FD">
        <w:rPr>
          <w:rFonts w:ascii="Montserrat Light" w:hAnsi="Montserrat Light"/>
          <w:lang w:val="fr-FR"/>
        </w:rPr>
        <w:t>/</w:t>
      </w:r>
      <w:proofErr w:type="spellStart"/>
      <w:r w:rsidRPr="007271FD">
        <w:rPr>
          <w:rFonts w:ascii="Montserrat Light" w:hAnsi="Montserrat Light"/>
          <w:lang w:val="fr-FR"/>
        </w:rPr>
        <w:t>reactualiza</w:t>
      </w:r>
      <w:proofErr w:type="spellEnd"/>
      <w:r w:rsidRPr="007271FD">
        <w:rPr>
          <w:rFonts w:ascii="Montserrat Light" w:hAnsi="Montserrat Light"/>
          <w:lang w:val="fr-FR"/>
        </w:rPr>
        <w:t xml:space="preserve"> </w:t>
      </w:r>
      <w:proofErr w:type="spellStart"/>
      <w:r w:rsidRPr="007271FD">
        <w:rPr>
          <w:rFonts w:ascii="Montserrat Light" w:hAnsi="Montserrat Light"/>
          <w:lang w:val="fr-FR"/>
        </w:rPr>
        <w:t>fișele</w:t>
      </w:r>
      <w:proofErr w:type="spellEnd"/>
      <w:r w:rsidRPr="007271FD">
        <w:rPr>
          <w:rFonts w:ascii="Montserrat Light" w:hAnsi="Montserrat Light"/>
          <w:lang w:val="fr-FR"/>
        </w:rPr>
        <w:t xml:space="preserve"> de post ale </w:t>
      </w:r>
      <w:proofErr w:type="spellStart"/>
      <w:r w:rsidRPr="007271FD">
        <w:rPr>
          <w:rFonts w:ascii="Montserrat Light" w:hAnsi="Montserrat Light"/>
          <w:lang w:val="fr-FR"/>
        </w:rPr>
        <w:t>personalului</w:t>
      </w:r>
      <w:proofErr w:type="spellEnd"/>
      <w:r w:rsidRPr="007271FD">
        <w:rPr>
          <w:rFonts w:ascii="Montserrat Light" w:hAnsi="Montserrat Light"/>
          <w:lang w:val="fr-FR"/>
        </w:rPr>
        <w:t xml:space="preserve"> </w:t>
      </w:r>
      <w:r w:rsidRPr="007271FD">
        <w:rPr>
          <w:rFonts w:ascii="Montserrat Light" w:hAnsi="Montserrat Light"/>
          <w:lang w:val="ro-RO"/>
        </w:rPr>
        <w:t xml:space="preserve">din cadrul serviciului social </w:t>
      </w:r>
      <w:r w:rsidRPr="007271FD">
        <w:rPr>
          <w:rFonts w:ascii="Montserrat Light" w:hAnsi="Montserrat Light"/>
          <w:lang w:val="es-ES"/>
        </w:rPr>
        <w:t xml:space="preserve">"Serviciul de </w:t>
      </w:r>
      <w:proofErr w:type="spellStart"/>
      <w:r w:rsidRPr="007271FD">
        <w:rPr>
          <w:rFonts w:ascii="Montserrat Light" w:hAnsi="Montserrat Light"/>
          <w:lang w:val="es-ES"/>
        </w:rPr>
        <w:t>Asistență</w:t>
      </w:r>
      <w:proofErr w:type="spellEnd"/>
      <w:r w:rsidRPr="007271FD">
        <w:rPr>
          <w:rFonts w:ascii="Montserrat Light" w:hAnsi="Montserrat Light"/>
          <w:lang w:val="es-ES"/>
        </w:rPr>
        <w:t xml:space="preserve"> </w:t>
      </w:r>
      <w:proofErr w:type="spellStart"/>
      <w:r w:rsidRPr="007271FD">
        <w:rPr>
          <w:rFonts w:ascii="Montserrat Light" w:hAnsi="Montserrat Light"/>
          <w:lang w:val="es-ES"/>
        </w:rPr>
        <w:t>Comunitară</w:t>
      </w:r>
      <w:proofErr w:type="spellEnd"/>
      <w:r w:rsidRPr="007271FD">
        <w:rPr>
          <w:rFonts w:ascii="Montserrat Light" w:hAnsi="Montserrat Light"/>
          <w:lang w:val="es-ES"/>
        </w:rPr>
        <w:t xml:space="preserve">" </w:t>
      </w:r>
      <w:proofErr w:type="spellStart"/>
      <w:r w:rsidRPr="007271FD">
        <w:rPr>
          <w:rFonts w:ascii="Montserrat Light" w:hAnsi="Montserrat Light"/>
          <w:bCs/>
          <w:lang w:val="fr-FR"/>
        </w:rPr>
        <w:t>cu</w:t>
      </w:r>
      <w:proofErr w:type="spellEnd"/>
      <w:r w:rsidRPr="007271FD">
        <w:rPr>
          <w:rFonts w:ascii="Montserrat Light" w:hAnsi="Montserrat Light"/>
          <w:bCs/>
          <w:lang w:val="fr-FR"/>
        </w:rPr>
        <w:t xml:space="preserve"> </w:t>
      </w:r>
      <w:proofErr w:type="spellStart"/>
      <w:r w:rsidRPr="007271FD">
        <w:rPr>
          <w:rFonts w:ascii="Montserrat Light" w:hAnsi="Montserrat Light"/>
          <w:bCs/>
          <w:lang w:val="fr-FR"/>
        </w:rPr>
        <w:t>prevederile</w:t>
      </w:r>
      <w:proofErr w:type="spellEnd"/>
      <w:r w:rsidRPr="007271FD">
        <w:rPr>
          <w:rFonts w:ascii="Montserrat Light" w:hAnsi="Montserrat Light"/>
          <w:bCs/>
          <w:lang w:val="fr-FR"/>
        </w:rPr>
        <w:t xml:space="preserve"> </w:t>
      </w:r>
      <w:proofErr w:type="spellStart"/>
      <w:r w:rsidRPr="007271FD">
        <w:rPr>
          <w:rFonts w:ascii="Montserrat Light" w:hAnsi="Montserrat Light"/>
          <w:bCs/>
          <w:lang w:val="fr-FR"/>
        </w:rPr>
        <w:t>prezentului</w:t>
      </w:r>
      <w:proofErr w:type="spellEnd"/>
      <w:r w:rsidRPr="007271FD">
        <w:rPr>
          <w:rFonts w:ascii="Montserrat Light" w:hAnsi="Montserrat Light"/>
          <w:bCs/>
          <w:lang w:val="fr-FR"/>
        </w:rPr>
        <w:t xml:space="preserve"> </w:t>
      </w:r>
      <w:proofErr w:type="spellStart"/>
      <w:r w:rsidRPr="007271FD">
        <w:rPr>
          <w:rFonts w:ascii="Montserrat Light" w:hAnsi="Montserrat Light"/>
          <w:bCs/>
          <w:lang w:val="fr-FR"/>
        </w:rPr>
        <w:t>Regulament</w:t>
      </w:r>
      <w:proofErr w:type="spellEnd"/>
      <w:r w:rsidRPr="007271FD">
        <w:rPr>
          <w:rFonts w:ascii="Montserrat Light" w:hAnsi="Montserrat Light"/>
          <w:bCs/>
          <w:lang w:val="fr-FR"/>
        </w:rPr>
        <w:t xml:space="preserve"> de </w:t>
      </w:r>
      <w:proofErr w:type="spellStart"/>
      <w:r w:rsidRPr="007271FD">
        <w:rPr>
          <w:rFonts w:ascii="Montserrat Light" w:hAnsi="Montserrat Light"/>
          <w:bCs/>
          <w:lang w:val="fr-FR"/>
        </w:rPr>
        <w:t>organizare</w:t>
      </w:r>
      <w:proofErr w:type="spellEnd"/>
      <w:r w:rsidRPr="007271FD">
        <w:rPr>
          <w:rFonts w:ascii="Montserrat Light" w:hAnsi="Montserrat Light"/>
          <w:bCs/>
          <w:lang w:val="fr-FR"/>
        </w:rPr>
        <w:t xml:space="preserve"> </w:t>
      </w:r>
      <w:proofErr w:type="spellStart"/>
      <w:r w:rsidRPr="007271FD">
        <w:rPr>
          <w:rFonts w:ascii="Montserrat Light" w:hAnsi="Montserrat Light"/>
          <w:bCs/>
          <w:lang w:val="fr-FR"/>
        </w:rPr>
        <w:t>și</w:t>
      </w:r>
      <w:proofErr w:type="spellEnd"/>
      <w:r w:rsidRPr="007271FD">
        <w:rPr>
          <w:rFonts w:ascii="Montserrat Light" w:hAnsi="Montserrat Light"/>
          <w:bCs/>
          <w:lang w:val="fr-FR"/>
        </w:rPr>
        <w:t xml:space="preserve"> </w:t>
      </w:r>
      <w:proofErr w:type="spellStart"/>
      <w:r w:rsidRPr="007271FD">
        <w:rPr>
          <w:rFonts w:ascii="Montserrat Light" w:hAnsi="Montserrat Light"/>
          <w:bCs/>
          <w:lang w:val="fr-FR"/>
        </w:rPr>
        <w:t>funcționare</w:t>
      </w:r>
      <w:proofErr w:type="spellEnd"/>
      <w:r w:rsidRPr="007271FD">
        <w:rPr>
          <w:rFonts w:ascii="Montserrat Light" w:hAnsi="Montserrat Light"/>
          <w:bCs/>
          <w:lang w:val="fr-FR"/>
        </w:rPr>
        <w:t xml:space="preserve"> </w:t>
      </w:r>
      <w:proofErr w:type="spellStart"/>
      <w:r w:rsidRPr="007271FD">
        <w:rPr>
          <w:rFonts w:ascii="Montserrat Light" w:hAnsi="Montserrat Light"/>
          <w:bCs/>
          <w:lang w:val="fr-FR"/>
        </w:rPr>
        <w:t>și</w:t>
      </w:r>
      <w:proofErr w:type="spellEnd"/>
      <w:r w:rsidRPr="007271FD">
        <w:rPr>
          <w:rFonts w:ascii="Montserrat Light" w:hAnsi="Montserrat Light"/>
          <w:bCs/>
          <w:lang w:val="fr-FR"/>
        </w:rPr>
        <w:t xml:space="preserve"> ale </w:t>
      </w:r>
      <w:proofErr w:type="spellStart"/>
      <w:r w:rsidRPr="007271FD">
        <w:rPr>
          <w:rFonts w:ascii="Montserrat Light" w:hAnsi="Montserrat Light"/>
          <w:bCs/>
          <w:lang w:val="fr-FR"/>
        </w:rPr>
        <w:t>Standardului</w:t>
      </w:r>
      <w:proofErr w:type="spellEnd"/>
      <w:r w:rsidRPr="007271FD">
        <w:rPr>
          <w:rFonts w:ascii="Montserrat Light" w:hAnsi="Montserrat Light"/>
          <w:bCs/>
          <w:lang w:val="fr-FR"/>
        </w:rPr>
        <w:t xml:space="preserve"> </w:t>
      </w:r>
      <w:proofErr w:type="spellStart"/>
      <w:r w:rsidRPr="007271FD">
        <w:rPr>
          <w:rFonts w:ascii="Montserrat Light" w:hAnsi="Montserrat Light"/>
          <w:bCs/>
          <w:lang w:val="fr-FR"/>
        </w:rPr>
        <w:t>minim</w:t>
      </w:r>
      <w:proofErr w:type="spellEnd"/>
      <w:r w:rsidRPr="007271FD">
        <w:rPr>
          <w:rFonts w:ascii="Montserrat Light" w:hAnsi="Montserrat Light"/>
          <w:bCs/>
          <w:lang w:val="fr-FR"/>
        </w:rPr>
        <w:t xml:space="preserve"> de </w:t>
      </w:r>
      <w:proofErr w:type="spellStart"/>
      <w:r w:rsidRPr="007271FD">
        <w:rPr>
          <w:rFonts w:ascii="Montserrat Light" w:hAnsi="Montserrat Light"/>
          <w:bCs/>
          <w:lang w:val="fr-FR"/>
        </w:rPr>
        <w:t>calitate</w:t>
      </w:r>
      <w:proofErr w:type="spellEnd"/>
      <w:r w:rsidRPr="007271FD">
        <w:rPr>
          <w:rFonts w:ascii="Montserrat Light" w:hAnsi="Montserrat Light"/>
          <w:bCs/>
          <w:lang w:val="fr-FR"/>
        </w:rPr>
        <w:t xml:space="preserve"> </w:t>
      </w:r>
      <w:proofErr w:type="spellStart"/>
      <w:r w:rsidRPr="007271FD">
        <w:rPr>
          <w:rFonts w:ascii="Montserrat Light" w:hAnsi="Montserrat Light"/>
          <w:bCs/>
          <w:lang w:val="fr-FR"/>
        </w:rPr>
        <w:t>aplicabil</w:t>
      </w:r>
      <w:proofErr w:type="spellEnd"/>
      <w:r w:rsidRPr="007271FD">
        <w:rPr>
          <w:rFonts w:ascii="Montserrat Light" w:hAnsi="Montserrat Light"/>
          <w:bCs/>
          <w:lang w:val="fr-FR"/>
        </w:rPr>
        <w:t>.</w:t>
      </w:r>
    </w:p>
    <w:p w14:paraId="11376079" w14:textId="77777777" w:rsidR="001C0A8A" w:rsidRPr="007271FD" w:rsidRDefault="00DC4200" w:rsidP="002874CC">
      <w:pPr>
        <w:spacing w:line="240" w:lineRule="auto"/>
        <w:ind w:left="4320"/>
        <w:jc w:val="both"/>
        <w:rPr>
          <w:rFonts w:ascii="Montserrat Light" w:hAnsi="Montserrat Light"/>
          <w:noProof w:val="0"/>
          <w:lang w:eastAsia="ro-RO"/>
        </w:rPr>
      </w:pPr>
      <w:r w:rsidRPr="007271FD">
        <w:rPr>
          <w:rFonts w:ascii="Montserrat Light" w:hAnsi="Montserrat Light"/>
          <w:noProof w:val="0"/>
          <w:lang w:eastAsia="ro-RO"/>
        </w:rPr>
        <w:tab/>
      </w:r>
      <w:r w:rsidRPr="007271FD">
        <w:rPr>
          <w:rFonts w:ascii="Montserrat Light" w:hAnsi="Montserrat Light"/>
          <w:noProof w:val="0"/>
          <w:lang w:eastAsia="ro-RO"/>
        </w:rPr>
        <w:tab/>
      </w:r>
    </w:p>
    <w:p w14:paraId="0E0FE319" w14:textId="77777777" w:rsidR="001C0A8A" w:rsidRPr="007271FD" w:rsidRDefault="001C0A8A" w:rsidP="002874CC">
      <w:pPr>
        <w:spacing w:line="240" w:lineRule="auto"/>
        <w:ind w:left="4320"/>
        <w:jc w:val="both"/>
        <w:rPr>
          <w:rFonts w:ascii="Montserrat Light" w:hAnsi="Montserrat Light"/>
          <w:noProof w:val="0"/>
          <w:lang w:eastAsia="ro-RO"/>
        </w:rPr>
      </w:pPr>
    </w:p>
    <w:p w14:paraId="015A58AC" w14:textId="77777777" w:rsidR="001C0A8A" w:rsidRPr="007271FD" w:rsidRDefault="001C0A8A" w:rsidP="002874CC">
      <w:pPr>
        <w:spacing w:line="240" w:lineRule="auto"/>
        <w:ind w:left="4320"/>
        <w:jc w:val="both"/>
        <w:rPr>
          <w:rFonts w:ascii="Montserrat Light" w:hAnsi="Montserrat Light"/>
          <w:noProof w:val="0"/>
          <w:lang w:eastAsia="ro-RO"/>
        </w:rPr>
      </w:pPr>
    </w:p>
    <w:p w14:paraId="16F4F3F8" w14:textId="77777777" w:rsidR="001C0A8A" w:rsidRPr="007271FD" w:rsidRDefault="001C0A8A" w:rsidP="002874CC">
      <w:pPr>
        <w:spacing w:line="240" w:lineRule="auto"/>
        <w:ind w:left="4320"/>
        <w:jc w:val="both"/>
        <w:rPr>
          <w:rFonts w:ascii="Montserrat Light" w:hAnsi="Montserrat Light"/>
          <w:noProof w:val="0"/>
          <w:lang w:eastAsia="ro-RO"/>
        </w:rPr>
      </w:pPr>
    </w:p>
    <w:p w14:paraId="035D4B04" w14:textId="0208641A" w:rsidR="00145FD3" w:rsidRPr="007271FD" w:rsidRDefault="00DC4200" w:rsidP="002874CC">
      <w:pPr>
        <w:spacing w:line="240" w:lineRule="auto"/>
        <w:ind w:left="4320"/>
        <w:jc w:val="both"/>
        <w:rPr>
          <w:rFonts w:ascii="Montserrat Light" w:hAnsi="Montserrat Light"/>
          <w:noProof w:val="0"/>
          <w:lang w:eastAsia="ro-RO"/>
        </w:rPr>
      </w:pPr>
      <w:r w:rsidRPr="007271FD">
        <w:rPr>
          <w:rFonts w:ascii="Montserrat Light" w:hAnsi="Montserrat Light"/>
          <w:noProof w:val="0"/>
          <w:lang w:eastAsia="ro-RO"/>
        </w:rPr>
        <w:tab/>
        <w:t xml:space="preserve">                                                             </w:t>
      </w:r>
      <w:r w:rsidR="00BE3048" w:rsidRPr="007271FD">
        <w:rPr>
          <w:rFonts w:ascii="Montserrat Light" w:hAnsi="Montserrat Light"/>
          <w:noProof w:val="0"/>
          <w:lang w:eastAsia="ro-RO"/>
        </w:rPr>
        <w:t xml:space="preserve">                                                       </w:t>
      </w:r>
      <w:r w:rsidRPr="007271FD">
        <w:rPr>
          <w:rFonts w:ascii="Montserrat Light" w:hAnsi="Montserrat Light"/>
          <w:noProof w:val="0"/>
          <w:lang w:eastAsia="ro-RO"/>
        </w:rPr>
        <w:t xml:space="preserve"> </w:t>
      </w:r>
      <w:r w:rsidR="00145FD3" w:rsidRPr="007271FD">
        <w:rPr>
          <w:rFonts w:ascii="Montserrat Light" w:hAnsi="Montserrat Light"/>
          <w:noProof w:val="0"/>
          <w:lang w:eastAsia="ro-RO"/>
        </w:rPr>
        <w:t xml:space="preserve">                </w:t>
      </w:r>
    </w:p>
    <w:p w14:paraId="55BEB35A" w14:textId="376D8E2D" w:rsidR="00DC4200" w:rsidRPr="007271FD" w:rsidRDefault="00145FD3" w:rsidP="002874CC">
      <w:pPr>
        <w:spacing w:line="240" w:lineRule="auto"/>
        <w:ind w:left="4320"/>
        <w:jc w:val="both"/>
        <w:rPr>
          <w:rFonts w:ascii="Montserrat" w:hAnsi="Montserrat"/>
          <w:b/>
          <w:noProof w:val="0"/>
          <w:lang w:eastAsia="ro-RO"/>
        </w:rPr>
      </w:pPr>
      <w:r w:rsidRPr="007271FD">
        <w:rPr>
          <w:rFonts w:ascii="Montserrat" w:hAnsi="Montserrat"/>
          <w:noProof w:val="0"/>
          <w:lang w:eastAsia="ro-RO"/>
        </w:rPr>
        <w:t xml:space="preserve">          </w:t>
      </w:r>
      <w:r w:rsidR="00DC4200" w:rsidRPr="007271FD">
        <w:rPr>
          <w:rFonts w:ascii="Montserrat" w:hAnsi="Montserrat"/>
          <w:b/>
          <w:noProof w:val="0"/>
          <w:lang w:eastAsia="ro-RO"/>
        </w:rPr>
        <w:t>Contrasemnează:</w:t>
      </w:r>
    </w:p>
    <w:p w14:paraId="0FF36555" w14:textId="2DDC843B" w:rsidR="00DC4200" w:rsidRPr="007271FD" w:rsidRDefault="00DC4200" w:rsidP="002874CC">
      <w:pPr>
        <w:spacing w:line="240" w:lineRule="auto"/>
        <w:jc w:val="both"/>
        <w:rPr>
          <w:rFonts w:ascii="Montserrat" w:hAnsi="Montserrat"/>
          <w:b/>
          <w:noProof w:val="0"/>
          <w:lang w:eastAsia="ro-RO"/>
        </w:rPr>
      </w:pPr>
      <w:bookmarkStart w:id="2" w:name="_Hlk53658535"/>
      <w:r w:rsidRPr="007271FD">
        <w:rPr>
          <w:rFonts w:ascii="Montserrat" w:hAnsi="Montserrat"/>
          <w:noProof w:val="0"/>
          <w:lang w:eastAsia="ro-RO"/>
        </w:rPr>
        <w:t xml:space="preserve">       </w:t>
      </w:r>
      <w:r w:rsidR="00BE3048" w:rsidRPr="007271FD">
        <w:rPr>
          <w:rFonts w:ascii="Montserrat" w:hAnsi="Montserrat"/>
          <w:noProof w:val="0"/>
          <w:lang w:eastAsia="ro-RO"/>
        </w:rPr>
        <w:tab/>
      </w:r>
      <w:r w:rsidRPr="007271FD">
        <w:rPr>
          <w:rFonts w:ascii="Montserrat" w:hAnsi="Montserrat"/>
          <w:b/>
          <w:noProof w:val="0"/>
          <w:lang w:eastAsia="ro-RO"/>
        </w:rPr>
        <w:t>PREŞEDINTE,</w:t>
      </w:r>
      <w:r w:rsidRPr="007271FD">
        <w:rPr>
          <w:rFonts w:ascii="Montserrat" w:hAnsi="Montserrat"/>
          <w:b/>
          <w:noProof w:val="0"/>
          <w:lang w:eastAsia="ro-RO"/>
        </w:rPr>
        <w:tab/>
      </w:r>
      <w:r w:rsidRPr="007271FD">
        <w:rPr>
          <w:rFonts w:ascii="Montserrat" w:hAnsi="Montserrat"/>
          <w:noProof w:val="0"/>
          <w:lang w:eastAsia="ro-RO"/>
        </w:rPr>
        <w:tab/>
        <w:t xml:space="preserve">    </w:t>
      </w:r>
      <w:r w:rsidRPr="007271FD">
        <w:rPr>
          <w:rFonts w:ascii="Montserrat" w:hAnsi="Montserrat"/>
          <w:b/>
          <w:noProof w:val="0"/>
          <w:lang w:eastAsia="ro-RO"/>
        </w:rPr>
        <w:t>SECRETAR GENERAL AL JUDEŢULUI,</w:t>
      </w:r>
    </w:p>
    <w:p w14:paraId="078314FF" w14:textId="39B387CD" w:rsidR="00DC4200" w:rsidRPr="007271FD" w:rsidRDefault="00DC4200" w:rsidP="002874CC">
      <w:pPr>
        <w:spacing w:line="240" w:lineRule="auto"/>
        <w:jc w:val="both"/>
        <w:rPr>
          <w:rFonts w:ascii="Montserrat" w:hAnsi="Montserrat"/>
          <w:b/>
          <w:noProof w:val="0"/>
          <w:lang w:eastAsia="ro-RO"/>
        </w:rPr>
      </w:pPr>
      <w:r w:rsidRPr="007271FD">
        <w:rPr>
          <w:rFonts w:ascii="Montserrat" w:hAnsi="Montserrat"/>
          <w:b/>
          <w:noProof w:val="0"/>
          <w:lang w:eastAsia="ro-RO"/>
        </w:rPr>
        <w:t xml:space="preserve">    </w:t>
      </w:r>
      <w:r w:rsidR="00145FD3" w:rsidRPr="007271FD">
        <w:rPr>
          <w:rFonts w:ascii="Montserrat" w:hAnsi="Montserrat"/>
          <w:b/>
          <w:noProof w:val="0"/>
          <w:lang w:eastAsia="ro-RO"/>
        </w:rPr>
        <w:t xml:space="preserve">           </w:t>
      </w:r>
      <w:r w:rsidR="00BE3048" w:rsidRPr="007271FD">
        <w:rPr>
          <w:rFonts w:ascii="Montserrat" w:hAnsi="Montserrat"/>
          <w:b/>
          <w:noProof w:val="0"/>
          <w:lang w:eastAsia="ro-RO"/>
        </w:rPr>
        <w:t xml:space="preserve"> </w:t>
      </w:r>
      <w:r w:rsidRPr="007271FD">
        <w:rPr>
          <w:rFonts w:ascii="Montserrat" w:hAnsi="Montserrat"/>
          <w:b/>
          <w:noProof w:val="0"/>
          <w:lang w:eastAsia="ro-RO"/>
        </w:rPr>
        <w:t xml:space="preserve">Alin Tișe                                       </w:t>
      </w:r>
      <w:r w:rsidR="00BE3048" w:rsidRPr="007271FD">
        <w:rPr>
          <w:rFonts w:ascii="Montserrat" w:hAnsi="Montserrat"/>
          <w:b/>
          <w:noProof w:val="0"/>
          <w:lang w:eastAsia="ro-RO"/>
        </w:rPr>
        <w:t xml:space="preserve">        </w:t>
      </w:r>
      <w:r w:rsidRPr="007271FD">
        <w:rPr>
          <w:rFonts w:ascii="Montserrat" w:hAnsi="Montserrat"/>
          <w:b/>
          <w:noProof w:val="0"/>
          <w:lang w:eastAsia="ro-RO"/>
        </w:rPr>
        <w:t xml:space="preserve">     Simona Gaci</w:t>
      </w:r>
      <w:bookmarkEnd w:id="2"/>
    </w:p>
    <w:sectPr w:rsidR="00DC4200" w:rsidRPr="007271FD" w:rsidSect="00145FD3">
      <w:footerReference w:type="default" r:id="rId9"/>
      <w:headerReference w:type="first" r:id="rId10"/>
      <w:footerReference w:type="first" r:id="rId11"/>
      <w:pgSz w:w="11909" w:h="16834"/>
      <w:pgMar w:top="630" w:right="832" w:bottom="270" w:left="1984" w:header="450" w:footer="11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95498" w14:textId="77777777" w:rsidR="00EA3552" w:rsidRDefault="00EA3552">
      <w:pPr>
        <w:spacing w:line="240" w:lineRule="auto"/>
      </w:pPr>
      <w:r>
        <w:separator/>
      </w:r>
    </w:p>
  </w:endnote>
  <w:endnote w:type="continuationSeparator" w:id="0">
    <w:p w14:paraId="7927F84A" w14:textId="77777777" w:rsidR="00EA3552" w:rsidRDefault="00EA35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663791"/>
      <w:docPartObj>
        <w:docPartGallery w:val="Page Numbers (Bottom of Page)"/>
        <w:docPartUnique/>
      </w:docPartObj>
    </w:sdtPr>
    <w:sdtEndPr/>
    <w:sdtContent>
      <w:p w14:paraId="3A882CAC" w14:textId="04733766" w:rsidR="003E7C2D" w:rsidRDefault="003E7C2D">
        <w:pPr>
          <w:pStyle w:val="Subsol"/>
          <w:jc w:val="center"/>
        </w:pPr>
        <w:r>
          <w:rPr>
            <w:noProof w:val="0"/>
          </w:rPr>
          <w:fldChar w:fldCharType="begin"/>
        </w:r>
        <w:r>
          <w:instrText xml:space="preserve"> PAGE   \* MERGEFORMAT </w:instrText>
        </w:r>
        <w:r>
          <w:rPr>
            <w:noProof w:val="0"/>
          </w:rPr>
          <w:fldChar w:fldCharType="separate"/>
        </w:r>
        <w:r w:rsidR="003B28BA">
          <w:t>3</w:t>
        </w:r>
        <w:r>
          <w:fldChar w:fldCharType="end"/>
        </w:r>
      </w:p>
    </w:sdtContent>
  </w:sdt>
  <w:p w14:paraId="78AD965D" w14:textId="77777777" w:rsidR="003E7C2D" w:rsidRDefault="003E7C2D">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D607" w14:textId="68D3AA55" w:rsidR="003E7C2D" w:rsidRDefault="008A5D48" w:rsidP="003E7C2D">
    <w:pPr>
      <w:pStyle w:val="Subsol"/>
      <w:jc w:val="center"/>
    </w:pPr>
    <w:r>
      <w:t>1</w:t>
    </w:r>
  </w:p>
  <w:p w14:paraId="42791785" w14:textId="77777777" w:rsidR="003E7C2D" w:rsidRDefault="003E7C2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6C6B8" w14:textId="77777777" w:rsidR="00EA3552" w:rsidRDefault="00EA3552">
      <w:pPr>
        <w:spacing w:line="240" w:lineRule="auto"/>
      </w:pPr>
      <w:r>
        <w:separator/>
      </w:r>
    </w:p>
  </w:footnote>
  <w:footnote w:type="continuationSeparator" w:id="0">
    <w:p w14:paraId="51A4ABA8" w14:textId="77777777" w:rsidR="00EA3552" w:rsidRDefault="00EA35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lang w:val="en-BZ" w:eastAsia="en-BZ"/>
      </w:rPr>
      <w:drawing>
        <wp:inline distT="0" distB="0" distL="0" distR="0" wp14:anchorId="08C577E2" wp14:editId="1A94CD8E">
          <wp:extent cx="4667250" cy="723900"/>
          <wp:effectExtent l="0" t="0" r="0" b="0"/>
          <wp:docPr id="7"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2C5"/>
    <w:multiLevelType w:val="hybridMultilevel"/>
    <w:tmpl w:val="EFE6D0D6"/>
    <w:lvl w:ilvl="0" w:tplc="0809000F">
      <w:start w:val="1"/>
      <w:numFmt w:val="decimal"/>
      <w:lvlText w:val="%1."/>
      <w:lvlJc w:val="left"/>
      <w:pPr>
        <w:ind w:left="720" w:hanging="360"/>
      </w:pPr>
    </w:lvl>
    <w:lvl w:ilvl="1" w:tplc="3A9CEBFA">
      <w:start w:val="1"/>
      <w:numFmt w:val="decimal"/>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9A3938"/>
    <w:multiLevelType w:val="hybridMultilevel"/>
    <w:tmpl w:val="AD40EC66"/>
    <w:lvl w:ilvl="0" w:tplc="0418000F">
      <w:start w:val="1"/>
      <w:numFmt w:val="decimal"/>
      <w:lvlText w:val="%1."/>
      <w:lvlJc w:val="left"/>
      <w:pPr>
        <w:ind w:left="502" w:hanging="360"/>
      </w:pPr>
      <w:rPr>
        <w:rFonts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 w15:restartNumberingAfterBreak="0">
    <w:nsid w:val="0D8F4E58"/>
    <w:multiLevelType w:val="hybridMultilevel"/>
    <w:tmpl w:val="7C5E8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820A09"/>
    <w:multiLevelType w:val="hybridMultilevel"/>
    <w:tmpl w:val="178A475A"/>
    <w:lvl w:ilvl="0" w:tplc="C686925A">
      <w:start w:val="1"/>
      <w:numFmt w:val="lowerLetter"/>
      <w:lvlText w:val="%1)"/>
      <w:lvlJc w:val="left"/>
      <w:pPr>
        <w:ind w:left="786" w:hanging="360"/>
      </w:pPr>
      <w:rPr>
        <w:rFonts w:hint="default"/>
        <w:b w:val="0"/>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4" w15:restartNumberingAfterBreak="0">
    <w:nsid w:val="1E223986"/>
    <w:multiLevelType w:val="hybridMultilevel"/>
    <w:tmpl w:val="C144D50A"/>
    <w:lvl w:ilvl="0" w:tplc="83E098A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CE5D55"/>
    <w:multiLevelType w:val="hybridMultilevel"/>
    <w:tmpl w:val="B3CC162C"/>
    <w:lvl w:ilvl="0" w:tplc="9DFC5D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3878A4"/>
    <w:multiLevelType w:val="hybridMultilevel"/>
    <w:tmpl w:val="843A2968"/>
    <w:lvl w:ilvl="0" w:tplc="D7569E4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EB1D85"/>
    <w:multiLevelType w:val="hybridMultilevel"/>
    <w:tmpl w:val="CE4A64D4"/>
    <w:lvl w:ilvl="0" w:tplc="7D861DA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FB3B8C"/>
    <w:multiLevelType w:val="hybridMultilevel"/>
    <w:tmpl w:val="0F800082"/>
    <w:lvl w:ilvl="0" w:tplc="F74CCFA2">
      <w:start w:val="1"/>
      <w:numFmt w:val="decimal"/>
      <w:lvlText w:val="%1."/>
      <w:lvlJc w:val="left"/>
      <w:pPr>
        <w:ind w:left="1080" w:hanging="360"/>
      </w:pPr>
      <w:rPr>
        <w:b/>
      </w:rPr>
    </w:lvl>
    <w:lvl w:ilvl="1" w:tplc="FF84049A">
      <w:numFmt w:val="bullet"/>
      <w:lvlText w:val="-"/>
      <w:lvlJc w:val="left"/>
      <w:pPr>
        <w:ind w:left="1800" w:hanging="360"/>
      </w:pPr>
      <w:rPr>
        <w:rFonts w:ascii="Cambria" w:eastAsia="Calibri" w:hAnsi="Cambria"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0D3258"/>
    <w:multiLevelType w:val="hybridMultilevel"/>
    <w:tmpl w:val="B0309CBC"/>
    <w:lvl w:ilvl="0" w:tplc="77CA0AFC">
      <w:start w:val="1"/>
      <w:numFmt w:val="decimal"/>
      <w:lvlText w:val="%1."/>
      <w:lvlJc w:val="right"/>
      <w:pPr>
        <w:ind w:left="1440" w:hanging="360"/>
      </w:pPr>
      <w:rPr>
        <w:rFonts w:hint="default"/>
        <w:b/>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0" w15:restartNumberingAfterBreak="0">
    <w:nsid w:val="5F867196"/>
    <w:multiLevelType w:val="hybridMultilevel"/>
    <w:tmpl w:val="43FA361E"/>
    <w:lvl w:ilvl="0" w:tplc="8F74F36A">
      <w:start w:val="1"/>
      <w:numFmt w:val="decimal"/>
      <w:lvlText w:val="%1."/>
      <w:lvlJc w:val="left"/>
      <w:pPr>
        <w:ind w:left="1080" w:hanging="360"/>
      </w:pPr>
      <w:rPr>
        <w:rFonts w:hint="default"/>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7B904AB"/>
    <w:multiLevelType w:val="hybridMultilevel"/>
    <w:tmpl w:val="35788F08"/>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68EF6C23"/>
    <w:multiLevelType w:val="hybridMultilevel"/>
    <w:tmpl w:val="42E224F6"/>
    <w:lvl w:ilvl="0" w:tplc="46EC37F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A4F3685"/>
    <w:multiLevelType w:val="hybridMultilevel"/>
    <w:tmpl w:val="2AB01998"/>
    <w:lvl w:ilvl="0" w:tplc="1ED407D8">
      <w:start w:val="1"/>
      <w:numFmt w:val="decimal"/>
      <w:lvlText w:val="(%1)"/>
      <w:lvlJc w:val="left"/>
      <w:pPr>
        <w:ind w:left="720" w:hanging="360"/>
      </w:pPr>
      <w:rPr>
        <w:rFonts w:hint="default"/>
        <w:b/>
        <w:i w:val="0"/>
      </w:rPr>
    </w:lvl>
    <w:lvl w:ilvl="1" w:tplc="9A2AE802">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457B56"/>
    <w:multiLevelType w:val="hybridMultilevel"/>
    <w:tmpl w:val="C0B0993C"/>
    <w:lvl w:ilvl="0" w:tplc="9DFC5D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E36573"/>
    <w:multiLevelType w:val="hybridMultilevel"/>
    <w:tmpl w:val="E0722850"/>
    <w:lvl w:ilvl="0" w:tplc="ED461E00">
      <w:start w:val="1"/>
      <w:numFmt w:val="lowerLetter"/>
      <w:lvlText w:val="%1)"/>
      <w:lvlJc w:val="left"/>
      <w:pPr>
        <w:ind w:left="1440" w:hanging="360"/>
      </w:pPr>
      <w:rPr>
        <w:rFonts w:hint="default"/>
        <w:b/>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6" w15:restartNumberingAfterBreak="0">
    <w:nsid w:val="774142CE"/>
    <w:multiLevelType w:val="hybridMultilevel"/>
    <w:tmpl w:val="57944A78"/>
    <w:lvl w:ilvl="0" w:tplc="9DFC5D26">
      <w:start w:val="1"/>
      <w:numFmt w:val="decimal"/>
      <w:lvlText w:val="(%1)"/>
      <w:lvlJc w:val="left"/>
      <w:pPr>
        <w:ind w:left="720" w:hanging="360"/>
      </w:pPr>
      <w:rPr>
        <w:rFonts w:hint="default"/>
        <w:b/>
      </w:rPr>
    </w:lvl>
    <w:lvl w:ilvl="1" w:tplc="5744329A">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1144381">
    <w:abstractNumId w:val="12"/>
  </w:num>
  <w:num w:numId="2" w16cid:durableId="1907102721">
    <w:abstractNumId w:val="10"/>
  </w:num>
  <w:num w:numId="3" w16cid:durableId="830216748">
    <w:abstractNumId w:val="1"/>
  </w:num>
  <w:num w:numId="4" w16cid:durableId="1023937796">
    <w:abstractNumId w:val="3"/>
  </w:num>
  <w:num w:numId="5" w16cid:durableId="63721281">
    <w:abstractNumId w:val="5"/>
  </w:num>
  <w:num w:numId="6" w16cid:durableId="1069881692">
    <w:abstractNumId w:val="13"/>
  </w:num>
  <w:num w:numId="7" w16cid:durableId="426586663">
    <w:abstractNumId w:val="14"/>
  </w:num>
  <w:num w:numId="8" w16cid:durableId="1113673780">
    <w:abstractNumId w:val="8"/>
  </w:num>
  <w:num w:numId="9" w16cid:durableId="296960081">
    <w:abstractNumId w:val="2"/>
  </w:num>
  <w:num w:numId="10" w16cid:durableId="305671502">
    <w:abstractNumId w:val="11"/>
  </w:num>
  <w:num w:numId="11" w16cid:durableId="1296957615">
    <w:abstractNumId w:val="0"/>
  </w:num>
  <w:num w:numId="12" w16cid:durableId="1483505607">
    <w:abstractNumId w:val="6"/>
  </w:num>
  <w:num w:numId="13" w16cid:durableId="1515415258">
    <w:abstractNumId w:val="4"/>
  </w:num>
  <w:num w:numId="14" w16cid:durableId="223957001">
    <w:abstractNumId w:val="7"/>
  </w:num>
  <w:num w:numId="15" w16cid:durableId="1001926690">
    <w:abstractNumId w:val="9"/>
  </w:num>
  <w:num w:numId="16" w16cid:durableId="952175187">
    <w:abstractNumId w:val="16"/>
  </w:num>
  <w:num w:numId="17" w16cid:durableId="1405491296">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520E2"/>
    <w:rsid w:val="000F723B"/>
    <w:rsid w:val="00145FD3"/>
    <w:rsid w:val="0017481D"/>
    <w:rsid w:val="001B7890"/>
    <w:rsid w:val="001C0A8A"/>
    <w:rsid w:val="001C6EA8"/>
    <w:rsid w:val="00220C76"/>
    <w:rsid w:val="002239C5"/>
    <w:rsid w:val="0024014C"/>
    <w:rsid w:val="0027330D"/>
    <w:rsid w:val="00282CEB"/>
    <w:rsid w:val="002874CC"/>
    <w:rsid w:val="00334943"/>
    <w:rsid w:val="00354EE3"/>
    <w:rsid w:val="003B28BA"/>
    <w:rsid w:val="003C21D2"/>
    <w:rsid w:val="003C667E"/>
    <w:rsid w:val="003E7C2D"/>
    <w:rsid w:val="00407BA0"/>
    <w:rsid w:val="00462877"/>
    <w:rsid w:val="004A3717"/>
    <w:rsid w:val="004E343B"/>
    <w:rsid w:val="004F34A8"/>
    <w:rsid w:val="004F5FE6"/>
    <w:rsid w:val="00510A38"/>
    <w:rsid w:val="00526739"/>
    <w:rsid w:val="00534029"/>
    <w:rsid w:val="005A0C23"/>
    <w:rsid w:val="005C4339"/>
    <w:rsid w:val="005F2AB7"/>
    <w:rsid w:val="00621DE5"/>
    <w:rsid w:val="00636A9A"/>
    <w:rsid w:val="006606F5"/>
    <w:rsid w:val="007271FD"/>
    <w:rsid w:val="00763350"/>
    <w:rsid w:val="007D1EF4"/>
    <w:rsid w:val="008231F1"/>
    <w:rsid w:val="008318F9"/>
    <w:rsid w:val="00880EBF"/>
    <w:rsid w:val="00893D25"/>
    <w:rsid w:val="008950BB"/>
    <w:rsid w:val="008A369D"/>
    <w:rsid w:val="008A5D48"/>
    <w:rsid w:val="009629C2"/>
    <w:rsid w:val="00970618"/>
    <w:rsid w:val="009822EE"/>
    <w:rsid w:val="00990E34"/>
    <w:rsid w:val="009C550C"/>
    <w:rsid w:val="00A07EF5"/>
    <w:rsid w:val="00A24E16"/>
    <w:rsid w:val="00A420C7"/>
    <w:rsid w:val="00AA3A99"/>
    <w:rsid w:val="00AF43EA"/>
    <w:rsid w:val="00B055C2"/>
    <w:rsid w:val="00B3461F"/>
    <w:rsid w:val="00B54969"/>
    <w:rsid w:val="00B81CF2"/>
    <w:rsid w:val="00BC1422"/>
    <w:rsid w:val="00BE3048"/>
    <w:rsid w:val="00C37559"/>
    <w:rsid w:val="00C80058"/>
    <w:rsid w:val="00CC2B57"/>
    <w:rsid w:val="00D425A0"/>
    <w:rsid w:val="00DC2550"/>
    <w:rsid w:val="00DC4200"/>
    <w:rsid w:val="00DC4DEC"/>
    <w:rsid w:val="00DD1EF8"/>
    <w:rsid w:val="00DE0C1D"/>
    <w:rsid w:val="00DF383D"/>
    <w:rsid w:val="00EA3552"/>
    <w:rsid w:val="00EF57C7"/>
    <w:rsid w:val="00F0741F"/>
    <w:rsid w:val="00F43F89"/>
    <w:rsid w:val="00F56BEC"/>
    <w:rsid w:val="00F734E5"/>
    <w:rsid w:val="00F963ED"/>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ro-RO"/>
    </w:rPr>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621DE5"/>
    <w:rPr>
      <w:rFonts w:ascii="Times New Roman" w:eastAsia="Calibri" w:hAnsi="Times New Roman" w:cs="Times New Roman"/>
      <w:sz w:val="20"/>
      <w:szCs w:val="20"/>
      <w:lang w:val="en-AU"/>
    </w:rPr>
  </w:style>
  <w:style w:type="character" w:customStyle="1" w:styleId="ListparagrafCaracter">
    <w:name w:val="Listă paragraf Caracter"/>
    <w:aliases w:val="Akapit z listą BS Caracter,Outlines a.b.c. Caracter,List_Paragraph Caracter,Multilevel para_II Caracter,Akapit z lista BS Caracter"/>
    <w:link w:val="Listparagraf"/>
    <w:uiPriority w:val="99"/>
    <w:locked/>
    <w:rsid w:val="00621DE5"/>
    <w:rPr>
      <w:sz w:val="24"/>
      <w:szCs w:val="24"/>
      <w:lang w:val="en-US"/>
    </w:rPr>
  </w:style>
  <w:style w:type="paragraph" w:styleId="Listparagraf">
    <w:name w:val="List Paragraph"/>
    <w:aliases w:val="Akapit z listą BS,Outlines a.b.c.,List_Paragraph,Multilevel para_II,Akapit z lista BS"/>
    <w:basedOn w:val="Normal"/>
    <w:link w:val="ListparagrafCaracter"/>
    <w:uiPriority w:val="34"/>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qFormat/>
    <w:rsid w:val="009629C2"/>
    <w:pPr>
      <w:spacing w:line="240" w:lineRule="auto"/>
    </w:pPr>
    <w:rPr>
      <w:rFonts w:ascii="Times New Roman" w:eastAsia="Times New Roman" w:hAnsi="Times New Roman" w:cs="Times New Roman"/>
      <w:sz w:val="24"/>
      <w:szCs w:val="24"/>
    </w:rPr>
  </w:style>
  <w:style w:type="character" w:customStyle="1" w:styleId="MeniuneNerezolvat1">
    <w:name w:val="Mențiune Nerezolvat1"/>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TextnBalon">
    <w:name w:val="Balloon Text"/>
    <w:basedOn w:val="Normal"/>
    <w:link w:val="TextnBalonCaracter"/>
    <w:uiPriority w:val="99"/>
    <w:semiHidden/>
    <w:unhideWhenUsed/>
    <w:rsid w:val="00526739"/>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26739"/>
    <w:rPr>
      <w:rFonts w:ascii="Segoe UI" w:hAnsi="Segoe UI" w:cs="Segoe UI"/>
      <w:noProof/>
      <w:sz w:val="18"/>
      <w:szCs w:val="18"/>
      <w:lang w:val="ro-RO"/>
    </w:rPr>
  </w:style>
  <w:style w:type="paragraph" w:styleId="NormalWeb">
    <w:name w:val="Normal (Web)"/>
    <w:basedOn w:val="Normal"/>
    <w:uiPriority w:val="99"/>
    <w:semiHidden/>
    <w:unhideWhenUsed/>
    <w:rsid w:val="00BE3048"/>
    <w:pPr>
      <w:spacing w:before="100" w:beforeAutospacing="1" w:after="100" w:afterAutospacing="1" w:line="240" w:lineRule="auto"/>
    </w:pPr>
    <w:rPr>
      <w:rFonts w:ascii="Times New Roman" w:eastAsiaTheme="minorEastAsia" w:hAnsi="Times New Roman" w:cs="Times New Roman"/>
      <w:noProof w:val="0"/>
      <w:sz w:val="24"/>
      <w:szCs w:val="24"/>
      <w:lang w:val="en-US"/>
    </w:rPr>
  </w:style>
  <w:style w:type="paragraph" w:customStyle="1" w:styleId="NoSpacing1">
    <w:name w:val="No Spacing1"/>
    <w:qFormat/>
    <w:rsid w:val="002874CC"/>
    <w:pPr>
      <w:suppressAutoHyphens/>
      <w:spacing w:line="240" w:lineRule="auto"/>
    </w:pPr>
    <w:rPr>
      <w:rFonts w:ascii="Calibri" w:eastAsia="Times New Roman" w:hAnsi="Calibri" w:cs="Calibri"/>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muncii.ro/j33/images/Documente/Familie/2019/20190225-Ordin_29-2019.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01784-52F9-453A-97E8-12A02626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4266</Words>
  <Characters>24745</Characters>
  <Application>Microsoft Office Word</Application>
  <DocSecurity>0</DocSecurity>
  <Lines>206</Lines>
  <Paragraphs>57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12</cp:revision>
  <cp:lastPrinted>2022-08-29T09:23:00Z</cp:lastPrinted>
  <dcterms:created xsi:type="dcterms:W3CDTF">2022-06-22T06:04:00Z</dcterms:created>
  <dcterms:modified xsi:type="dcterms:W3CDTF">2022-09-05T10:49:00Z</dcterms:modified>
</cp:coreProperties>
</file>