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3639E00A" w:rsidR="00B27F11" w:rsidRPr="0009213F" w:rsidRDefault="00B27F11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6554C0D0" w14:textId="77777777" w:rsidR="00BE3AA2" w:rsidRPr="0009213F" w:rsidRDefault="00BE3AA2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A919F3B" w:rsidR="00CD252A" w:rsidRPr="0009213F" w:rsidRDefault="00C07A9F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09213F">
        <w:rPr>
          <w:rFonts w:ascii="Montserrat" w:hAnsi="Montserrat"/>
          <w:lang w:val="ro-RO" w:eastAsia="ro-RO"/>
        </w:rPr>
        <w:t>H O T Ă R Â R E</w:t>
      </w:r>
    </w:p>
    <w:bookmarkEnd w:id="0"/>
    <w:p w14:paraId="4EBA80B8" w14:textId="1491A619" w:rsidR="001C127E" w:rsidRPr="0009213F" w:rsidRDefault="001C127E" w:rsidP="001C127E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09213F">
        <w:rPr>
          <w:rFonts w:ascii="Montserrat" w:hAnsi="Montserrat"/>
          <w:b/>
        </w:rPr>
        <w:t>privind</w:t>
      </w:r>
      <w:proofErr w:type="spellEnd"/>
      <w:r w:rsidRPr="0009213F">
        <w:rPr>
          <w:rFonts w:ascii="Montserrat" w:hAnsi="Montserrat"/>
          <w:b/>
        </w:rPr>
        <w:t xml:space="preserve"> </w:t>
      </w:r>
      <w:proofErr w:type="spellStart"/>
      <w:r w:rsidRPr="0009213F">
        <w:rPr>
          <w:rFonts w:ascii="Montserrat" w:hAnsi="Montserrat"/>
          <w:b/>
        </w:rPr>
        <w:t>însușirea</w:t>
      </w:r>
      <w:proofErr w:type="spellEnd"/>
      <w:r w:rsidRPr="0009213F">
        <w:rPr>
          <w:rFonts w:ascii="Montserrat" w:hAnsi="Montserrat"/>
          <w:b/>
        </w:rPr>
        <w:t xml:space="preserve"> </w:t>
      </w:r>
      <w:proofErr w:type="spellStart"/>
      <w:r w:rsidRPr="0009213F">
        <w:rPr>
          <w:rFonts w:ascii="Montserrat" w:hAnsi="Montserrat"/>
          <w:b/>
        </w:rPr>
        <w:t>unei</w:t>
      </w:r>
      <w:proofErr w:type="spellEnd"/>
      <w:r w:rsidRPr="0009213F">
        <w:rPr>
          <w:rFonts w:ascii="Montserrat" w:hAnsi="Montserrat"/>
          <w:b/>
        </w:rPr>
        <w:t xml:space="preserve"> </w:t>
      </w:r>
      <w:proofErr w:type="spellStart"/>
      <w:r w:rsidRPr="0009213F">
        <w:rPr>
          <w:rFonts w:ascii="Montserrat" w:hAnsi="Montserrat"/>
          <w:b/>
        </w:rPr>
        <w:t>documentații</w:t>
      </w:r>
      <w:proofErr w:type="spellEnd"/>
      <w:r w:rsidRPr="0009213F">
        <w:rPr>
          <w:rFonts w:ascii="Montserrat" w:hAnsi="Montserrat"/>
          <w:b/>
        </w:rPr>
        <w:t xml:space="preserve"> </w:t>
      </w:r>
      <w:proofErr w:type="spellStart"/>
      <w:r w:rsidRPr="0009213F">
        <w:rPr>
          <w:rFonts w:ascii="Montserrat" w:hAnsi="Montserrat"/>
          <w:b/>
        </w:rPr>
        <w:t>cadastrale</w:t>
      </w:r>
      <w:proofErr w:type="spellEnd"/>
      <w:r w:rsidRPr="0009213F">
        <w:rPr>
          <w:rFonts w:ascii="Montserrat" w:hAnsi="Montserrat"/>
          <w:b/>
        </w:rPr>
        <w:t xml:space="preserve"> pentru </w:t>
      </w:r>
      <w:proofErr w:type="spellStart"/>
      <w:r w:rsidRPr="0009213F">
        <w:rPr>
          <w:rFonts w:ascii="Montserrat" w:hAnsi="Montserrat"/>
          <w:b/>
        </w:rPr>
        <w:t>imobilul</w:t>
      </w:r>
      <w:proofErr w:type="spellEnd"/>
      <w:r w:rsidRPr="0009213F">
        <w:rPr>
          <w:rFonts w:ascii="Montserrat" w:hAnsi="Montserrat"/>
          <w:b/>
        </w:rPr>
        <w:t xml:space="preserve"> </w:t>
      </w:r>
      <w:proofErr w:type="spellStart"/>
      <w:r w:rsidRPr="0009213F">
        <w:rPr>
          <w:rFonts w:ascii="Montserrat" w:hAnsi="Montserrat"/>
          <w:b/>
        </w:rPr>
        <w:t>situat</w:t>
      </w:r>
      <w:proofErr w:type="spellEnd"/>
      <w:r w:rsidRPr="0009213F">
        <w:rPr>
          <w:rFonts w:ascii="Montserrat" w:hAnsi="Montserrat"/>
          <w:b/>
        </w:rPr>
        <w:t xml:space="preserve"> </w:t>
      </w:r>
      <w:proofErr w:type="spellStart"/>
      <w:r w:rsidRPr="0009213F">
        <w:rPr>
          <w:rFonts w:ascii="Montserrat" w:hAnsi="Montserrat"/>
          <w:b/>
        </w:rPr>
        <w:t>în</w:t>
      </w:r>
      <w:proofErr w:type="spellEnd"/>
      <w:r w:rsidRPr="0009213F">
        <w:rPr>
          <w:rFonts w:ascii="Montserrat" w:hAnsi="Montserrat"/>
          <w:b/>
        </w:rPr>
        <w:t xml:space="preserve"> </w:t>
      </w:r>
      <w:proofErr w:type="spellStart"/>
      <w:r w:rsidRPr="0009213F">
        <w:rPr>
          <w:rFonts w:ascii="Montserrat" w:hAnsi="Montserrat"/>
          <w:b/>
        </w:rPr>
        <w:t>Municipiul</w:t>
      </w:r>
      <w:proofErr w:type="spellEnd"/>
      <w:r w:rsidRPr="0009213F">
        <w:rPr>
          <w:rFonts w:ascii="Montserrat" w:hAnsi="Montserrat"/>
          <w:b/>
        </w:rPr>
        <w:t xml:space="preserve"> Cluj-Napoca, str. Donath nr. 172-174</w:t>
      </w:r>
    </w:p>
    <w:p w14:paraId="63E8E291" w14:textId="77777777" w:rsidR="001C127E" w:rsidRPr="0009213F" w:rsidRDefault="001C127E" w:rsidP="001C127E">
      <w:pPr>
        <w:spacing w:line="240" w:lineRule="auto"/>
        <w:jc w:val="center"/>
        <w:rPr>
          <w:rFonts w:ascii="Montserrat Light" w:hAnsi="Montserrat Light"/>
          <w:b/>
        </w:rPr>
      </w:pPr>
    </w:p>
    <w:p w14:paraId="7848B8B4" w14:textId="77777777" w:rsidR="001C127E" w:rsidRPr="0009213F" w:rsidRDefault="001C127E" w:rsidP="001C127E">
      <w:pPr>
        <w:spacing w:line="240" w:lineRule="auto"/>
        <w:jc w:val="center"/>
        <w:rPr>
          <w:rFonts w:ascii="Montserrat Light" w:hAnsi="Montserrat Light"/>
          <w:b/>
        </w:rPr>
      </w:pPr>
    </w:p>
    <w:p w14:paraId="18E2BE0A" w14:textId="77777777" w:rsidR="001C127E" w:rsidRPr="0009213F" w:rsidRDefault="001C127E" w:rsidP="001C127E">
      <w:pPr>
        <w:spacing w:line="240" w:lineRule="auto"/>
        <w:jc w:val="center"/>
        <w:rPr>
          <w:rFonts w:ascii="Montserrat Light" w:hAnsi="Montserrat Light"/>
          <w:b/>
        </w:rPr>
      </w:pPr>
    </w:p>
    <w:p w14:paraId="4DA147CB" w14:textId="3BF5231B" w:rsidR="001C127E" w:rsidRPr="0009213F" w:rsidRDefault="001C127E" w:rsidP="001C127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9213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76E61A5" w14:textId="77777777" w:rsidR="001C127E" w:rsidRPr="0009213F" w:rsidRDefault="001C127E" w:rsidP="001C127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F4C1F7F" w14:textId="6AD657D9" w:rsidR="001C127E" w:rsidRPr="0009213F" w:rsidRDefault="001C127E" w:rsidP="009044FA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</w:rPr>
      </w:pPr>
      <w:r w:rsidRPr="0009213F">
        <w:rPr>
          <w:rFonts w:ascii="Montserrat Light" w:hAnsi="Montserrat Light"/>
          <w:noProof/>
        </w:rPr>
        <w:t xml:space="preserve">Având în vedere Proiectul de hotărâre înregistrat cu nr. 162 din 22.08.2022  privind privind însușirea unei documentații cadastrale pentru imobilul situat în Municipiul Cluj-Napoca, str. Donath nr. 172-174, </w:t>
      </w:r>
      <w:r w:rsidRPr="0009213F">
        <w:rPr>
          <w:rFonts w:ascii="Montserrat Light" w:hAnsi="Montserrat Light"/>
          <w:bCs/>
          <w:noProof/>
        </w:rPr>
        <w:t>p</w:t>
      </w:r>
      <w:r w:rsidRPr="0009213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9213F">
        <w:rPr>
          <w:rFonts w:ascii="Montserrat Light" w:hAnsi="Montserrat Light"/>
          <w:bCs/>
          <w:noProof/>
        </w:rPr>
        <w:t>R</w:t>
      </w:r>
      <w:r w:rsidRPr="0009213F">
        <w:rPr>
          <w:rFonts w:ascii="Montserrat Light" w:hAnsi="Montserrat Light"/>
          <w:noProof/>
        </w:rPr>
        <w:t xml:space="preserve">eferatul de aprobare cu nr.  32.913/19.08.2022; Raportul de specialitate întocmit de compartimentul de resort din cadrul aparatului de specialitate al Consiliului Judeţean Cluj cu nr. </w:t>
      </w:r>
      <w:bookmarkStart w:id="2" w:name="_Hlk107229036"/>
      <w:r w:rsidRPr="0009213F">
        <w:rPr>
          <w:rFonts w:ascii="Montserrat Light" w:hAnsi="Montserrat Light"/>
          <w:noProof/>
        </w:rPr>
        <w:t xml:space="preserve">33.812/22.08.2022 </w:t>
      </w:r>
      <w:bookmarkEnd w:id="2"/>
      <w:r w:rsidRPr="0009213F">
        <w:rPr>
          <w:rFonts w:ascii="Montserrat Light" w:hAnsi="Montserrat Light"/>
          <w:noProof/>
        </w:rPr>
        <w:t xml:space="preserve">şi </w:t>
      </w:r>
      <w:r w:rsidR="00664382" w:rsidRPr="0009213F">
        <w:rPr>
          <w:rFonts w:ascii="Montserrat Light" w:hAnsi="Montserrat Light"/>
          <w:noProof/>
        </w:rPr>
        <w:t xml:space="preserve">de </w:t>
      </w:r>
      <w:r w:rsidRPr="0009213F">
        <w:rPr>
          <w:rFonts w:ascii="Montserrat Light" w:hAnsi="Montserrat Light"/>
          <w:noProof/>
        </w:rPr>
        <w:t>Avizul cu nr</w:t>
      </w:r>
      <w:r w:rsidR="00664382" w:rsidRPr="0009213F">
        <w:rPr>
          <w:rFonts w:ascii="Montserrat Light" w:hAnsi="Montserrat Light"/>
          <w:noProof/>
        </w:rPr>
        <w:t xml:space="preserve">. 32.913 din 24.08.2022 </w:t>
      </w:r>
      <w:r w:rsidRPr="0009213F">
        <w:rPr>
          <w:rFonts w:ascii="Montserrat Light" w:hAnsi="Montserrat Light"/>
          <w:noProof/>
        </w:rPr>
        <w:t xml:space="preserve">adoptat de Comisia de specialitate nr. </w:t>
      </w:r>
      <w:r w:rsidR="00664382" w:rsidRPr="0009213F">
        <w:rPr>
          <w:rFonts w:ascii="Montserrat Light" w:hAnsi="Montserrat Light"/>
          <w:noProof/>
        </w:rPr>
        <w:t>4</w:t>
      </w:r>
      <w:r w:rsidRPr="0009213F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9044FA" w:rsidRPr="0009213F">
        <w:rPr>
          <w:rFonts w:ascii="Montserrat Light" w:hAnsi="Montserrat Light"/>
          <w:noProof/>
        </w:rPr>
        <w:t>u</w:t>
      </w:r>
      <w:r w:rsidRPr="0009213F">
        <w:rPr>
          <w:rFonts w:ascii="Montserrat Light" w:hAnsi="Montserrat Light"/>
          <w:noProof/>
        </w:rPr>
        <w:t>rgență a Guvernului nr. 57/2019 privind Codul administrativ, cu  modificările și completările ulterioare;</w:t>
      </w:r>
    </w:p>
    <w:p w14:paraId="425C8404" w14:textId="77777777" w:rsidR="00664382" w:rsidRPr="0009213F" w:rsidRDefault="00664382" w:rsidP="001C127E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</w:p>
    <w:p w14:paraId="6661226D" w14:textId="2F96775B" w:rsidR="001C127E" w:rsidRPr="0009213F" w:rsidRDefault="001C127E" w:rsidP="001C127E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09213F">
        <w:rPr>
          <w:rFonts w:ascii="Montserrat Light" w:hAnsi="Montserrat Light" w:cs="Cambria"/>
        </w:rPr>
        <w:t>Luând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în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considerare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prevederile</w:t>
      </w:r>
      <w:proofErr w:type="spellEnd"/>
      <w:r w:rsidRPr="0009213F">
        <w:rPr>
          <w:rFonts w:ascii="Montserrat Light" w:hAnsi="Montserrat Light" w:cs="Cambria"/>
        </w:rPr>
        <w:t xml:space="preserve"> art. 123 – 140 </w:t>
      </w:r>
      <w:proofErr w:type="spellStart"/>
      <w:r w:rsidRPr="0009213F">
        <w:rPr>
          <w:rFonts w:ascii="Montserrat Light" w:hAnsi="Montserrat Light" w:cs="Cambria"/>
        </w:rPr>
        <w:t>și</w:t>
      </w:r>
      <w:proofErr w:type="spellEnd"/>
      <w:r w:rsidRPr="0009213F">
        <w:rPr>
          <w:rFonts w:ascii="Montserrat Light" w:hAnsi="Montserrat Light" w:cs="Cambria"/>
        </w:rPr>
        <w:t xml:space="preserve"> ale art. 142 -</w:t>
      </w:r>
      <w:r w:rsidR="00664382" w:rsidRPr="0009213F">
        <w:rPr>
          <w:rFonts w:ascii="Montserrat Light" w:hAnsi="Montserrat Light" w:cs="Cambria"/>
        </w:rPr>
        <w:t xml:space="preserve"> </w:t>
      </w:r>
      <w:r w:rsidRPr="0009213F">
        <w:rPr>
          <w:rFonts w:ascii="Montserrat Light" w:hAnsi="Montserrat Light" w:cs="Cambria"/>
        </w:rPr>
        <w:t xml:space="preserve">156 din </w:t>
      </w:r>
      <w:proofErr w:type="spellStart"/>
      <w:r w:rsidRPr="0009213F">
        <w:rPr>
          <w:rFonts w:ascii="Montserrat Light" w:hAnsi="Montserrat Light" w:cs="Cambria"/>
        </w:rPr>
        <w:t>Regulamentul</w:t>
      </w:r>
      <w:proofErr w:type="spellEnd"/>
      <w:r w:rsidRPr="0009213F">
        <w:rPr>
          <w:rFonts w:ascii="Montserrat Light" w:hAnsi="Montserrat Light" w:cs="Cambria"/>
        </w:rPr>
        <w:t xml:space="preserve"> de </w:t>
      </w:r>
      <w:proofErr w:type="spellStart"/>
      <w:r w:rsidRPr="0009213F">
        <w:rPr>
          <w:rFonts w:ascii="Montserrat Light" w:hAnsi="Montserrat Light" w:cs="Cambria"/>
        </w:rPr>
        <w:t>organizare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şi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funcţionare</w:t>
      </w:r>
      <w:proofErr w:type="spellEnd"/>
      <w:r w:rsidRPr="0009213F">
        <w:rPr>
          <w:rFonts w:ascii="Montserrat Light" w:hAnsi="Montserrat Light" w:cs="Cambria"/>
        </w:rPr>
        <w:t xml:space="preserve"> a </w:t>
      </w:r>
      <w:proofErr w:type="spellStart"/>
      <w:r w:rsidRPr="0009213F">
        <w:rPr>
          <w:rFonts w:ascii="Montserrat Light" w:hAnsi="Montserrat Light" w:cs="Cambria"/>
        </w:rPr>
        <w:t>Consiliului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Judeţean</w:t>
      </w:r>
      <w:proofErr w:type="spellEnd"/>
      <w:r w:rsidRPr="0009213F">
        <w:rPr>
          <w:rFonts w:ascii="Montserrat Light" w:hAnsi="Montserrat Light" w:cs="Cambria"/>
        </w:rPr>
        <w:t xml:space="preserve"> Cluj, </w:t>
      </w:r>
      <w:proofErr w:type="spellStart"/>
      <w:r w:rsidRPr="0009213F">
        <w:rPr>
          <w:rFonts w:ascii="Montserrat Light" w:hAnsi="Montserrat Light" w:cs="Cambria"/>
        </w:rPr>
        <w:t>aprobat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prin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Hotărârea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Consiliului</w:t>
      </w:r>
      <w:proofErr w:type="spellEnd"/>
      <w:r w:rsidRPr="0009213F">
        <w:rPr>
          <w:rFonts w:ascii="Montserrat Light" w:hAnsi="Montserrat Light" w:cs="Cambria"/>
        </w:rPr>
        <w:t xml:space="preserve"> </w:t>
      </w:r>
      <w:proofErr w:type="spellStart"/>
      <w:r w:rsidRPr="0009213F">
        <w:rPr>
          <w:rFonts w:ascii="Montserrat Light" w:hAnsi="Montserrat Light" w:cs="Cambria"/>
        </w:rPr>
        <w:t>Judeţean</w:t>
      </w:r>
      <w:proofErr w:type="spellEnd"/>
      <w:r w:rsidRPr="0009213F">
        <w:rPr>
          <w:rFonts w:ascii="Montserrat Light" w:hAnsi="Montserrat Light" w:cs="Cambria"/>
        </w:rPr>
        <w:t xml:space="preserve"> Cluj nr. 170/2020</w:t>
      </w:r>
      <w:r w:rsidR="00664382" w:rsidRPr="0009213F">
        <w:rPr>
          <w:rFonts w:ascii="Montserrat Light" w:hAnsi="Montserrat Light" w:cs="Cambria"/>
        </w:rPr>
        <w:t xml:space="preserve">, </w:t>
      </w:r>
      <w:proofErr w:type="spellStart"/>
      <w:r w:rsidR="00664382" w:rsidRPr="0009213F">
        <w:rPr>
          <w:rFonts w:ascii="Montserrat Light" w:hAnsi="Montserrat Light" w:cs="Cambria"/>
        </w:rPr>
        <w:t>republicată</w:t>
      </w:r>
      <w:proofErr w:type="spellEnd"/>
      <w:r w:rsidRPr="0009213F">
        <w:rPr>
          <w:rFonts w:ascii="Montserrat Light" w:hAnsi="Montserrat Light" w:cs="Cambria"/>
        </w:rPr>
        <w:t>;</w:t>
      </w:r>
    </w:p>
    <w:p w14:paraId="3A6DAD09" w14:textId="77777777" w:rsidR="00664382" w:rsidRPr="0009213F" w:rsidRDefault="00664382" w:rsidP="001C127E">
      <w:pPr>
        <w:spacing w:line="240" w:lineRule="auto"/>
        <w:jc w:val="both"/>
        <w:rPr>
          <w:rFonts w:ascii="Montserrat Light" w:hAnsi="Montserrat Light" w:cs="Cambria"/>
        </w:rPr>
      </w:pPr>
    </w:p>
    <w:p w14:paraId="3772A0E4" w14:textId="77777777" w:rsidR="001C127E" w:rsidRPr="0009213F" w:rsidRDefault="001C127E" w:rsidP="001C127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213F">
        <w:rPr>
          <w:rFonts w:ascii="Montserrat Light" w:hAnsi="Montserrat Light"/>
          <w:lang w:val="ro-RO"/>
        </w:rPr>
        <w:t xml:space="preserve">În conformitate cu  dispozițiile: </w:t>
      </w:r>
    </w:p>
    <w:p w14:paraId="439316E1" w14:textId="1EC3CC5D" w:rsidR="001C127E" w:rsidRPr="0009213F" w:rsidRDefault="001C127E" w:rsidP="001C127E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9213F">
        <w:rPr>
          <w:rFonts w:ascii="Montserrat Light" w:hAnsi="Montserrat Light"/>
          <w:sz w:val="22"/>
          <w:szCs w:val="22"/>
          <w:lang w:val="ro-RO"/>
        </w:rPr>
        <w:t>art. 108, ale art. 173 alin. (1) lit. d)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 alin. (5)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lit.p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), ale art. 285, 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>art. 286 alin. (1)-(3),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ale </w:t>
      </w:r>
      <w:r w:rsidRPr="0009213F">
        <w:rPr>
          <w:rFonts w:ascii="Montserrat Light" w:hAnsi="Montserrat Light"/>
          <w:sz w:val="22"/>
          <w:szCs w:val="22"/>
          <w:lang w:val="ro-RO"/>
        </w:rPr>
        <w:t>art.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>287 lit.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>b)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09213F">
        <w:rPr>
          <w:rFonts w:ascii="Montserrat Light" w:hAnsi="Montserrat Light"/>
          <w:sz w:val="22"/>
          <w:szCs w:val="22"/>
          <w:lang w:val="ro-RO"/>
        </w:rPr>
        <w:t>art.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298 din Ordonanța de 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>u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7CE19D96" w14:textId="6B1A9128" w:rsidR="001C127E" w:rsidRPr="0009213F" w:rsidRDefault="001C127E" w:rsidP="001C127E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9213F">
        <w:rPr>
          <w:rFonts w:ascii="Montserrat Light" w:hAnsi="Montserrat Light"/>
          <w:sz w:val="22"/>
          <w:szCs w:val="22"/>
          <w:lang w:val="ro-RO"/>
        </w:rPr>
        <w:t>art. 858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– </w:t>
      </w:r>
      <w:r w:rsidRPr="0009213F">
        <w:rPr>
          <w:rFonts w:ascii="Montserrat Light" w:hAnsi="Montserrat Light"/>
          <w:sz w:val="22"/>
          <w:szCs w:val="22"/>
          <w:lang w:val="ro-RO"/>
        </w:rPr>
        <w:t>870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09213F">
        <w:rPr>
          <w:rFonts w:ascii="Montserrat Light" w:hAnsi="Montserrat Light"/>
          <w:sz w:val="22"/>
          <w:szCs w:val="22"/>
          <w:lang w:val="ro-RO"/>
        </w:rPr>
        <w:t>ale art. 876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>-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880 din Legea privind Codul civil nr. 287/2009, republicată, cu modificările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completările ulterioare;</w:t>
      </w:r>
    </w:p>
    <w:p w14:paraId="76677A40" w14:textId="1950CA86" w:rsidR="001C127E" w:rsidRPr="0009213F" w:rsidRDefault="001C127E" w:rsidP="001C127E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9213F">
        <w:rPr>
          <w:rFonts w:ascii="Montserrat Light" w:hAnsi="Montserrat Light"/>
          <w:sz w:val="22"/>
          <w:szCs w:val="22"/>
          <w:lang w:val="ro-RO"/>
        </w:rPr>
        <w:t>art. 21,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 art. 25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>art.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28 alin. (1)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(5) din Legea cadastrului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a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publicităţii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imobiliare nr. 7/1996, republicată, cu modificările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completările ulterioare;</w:t>
      </w:r>
    </w:p>
    <w:p w14:paraId="7AC9E5B4" w14:textId="27CA8889" w:rsidR="001C127E" w:rsidRPr="0009213F" w:rsidRDefault="001C127E" w:rsidP="001C127E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9213F">
        <w:rPr>
          <w:rFonts w:ascii="Montserrat Light" w:hAnsi="Montserrat Light"/>
          <w:sz w:val="22"/>
          <w:szCs w:val="22"/>
          <w:lang w:val="ro-RO"/>
        </w:rPr>
        <w:t>art. 23 lit.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b) și e), </w:t>
      </w:r>
      <w:r w:rsidR="00664382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>art.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95, 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>art.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100, 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>art.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107, 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>art.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>109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>-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110, 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art. 132 alin. (1) și (3), 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art. 134, 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9213F">
        <w:rPr>
          <w:rFonts w:ascii="Montserrat Light" w:hAnsi="Montserrat Light"/>
          <w:sz w:val="22"/>
          <w:szCs w:val="22"/>
          <w:lang w:val="ro-RO"/>
        </w:rPr>
        <w:t>art. 135 alin. (1) lit. a) și alin. (2)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09213F">
        <w:rPr>
          <w:rFonts w:ascii="Montserrat Light" w:hAnsi="Montserrat Light"/>
          <w:sz w:val="22"/>
          <w:szCs w:val="22"/>
          <w:lang w:val="ro-RO"/>
        </w:rPr>
        <w:t>art.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156 din Ordinul Directorului General al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Agenţiei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Naţionale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de Cadastru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Publicitate Imobiliară nr. 700/2014 pentru aprobarea Regulamentului de avizare,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recepţie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înscriere în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evidenţele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de cadastru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carte funciară, cu modificările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completările ulterioare; </w:t>
      </w:r>
    </w:p>
    <w:p w14:paraId="2E7E1F5B" w14:textId="5759D7C8" w:rsidR="001C127E" w:rsidRPr="0009213F" w:rsidRDefault="001C127E" w:rsidP="001C127E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9213F">
        <w:rPr>
          <w:rFonts w:ascii="Montserrat Light" w:hAnsi="Montserrat Light"/>
          <w:sz w:val="22"/>
          <w:szCs w:val="22"/>
          <w:lang w:val="ro-RO"/>
        </w:rPr>
        <w:t>Anex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>ei</w:t>
      </w:r>
      <w:r w:rsidRPr="0009213F">
        <w:rPr>
          <w:rFonts w:ascii="Montserrat Light" w:hAnsi="Montserrat Light"/>
          <w:sz w:val="22"/>
          <w:szCs w:val="22"/>
          <w:lang w:val="ro-RO"/>
        </w:rPr>
        <w:t xml:space="preserve"> nr. 19 la Hotărârea Consiliului Județean Cluj nr. 143/2008 privind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însuşirea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Inventarului bunurilor care alcătuiesc domeniului public  al </w:t>
      </w:r>
      <w:proofErr w:type="spellStart"/>
      <w:r w:rsidRPr="0009213F">
        <w:rPr>
          <w:rFonts w:ascii="Montserrat Light" w:hAnsi="Montserrat Light"/>
          <w:sz w:val="22"/>
          <w:szCs w:val="22"/>
          <w:lang w:val="ro-RO"/>
        </w:rPr>
        <w:t>Judeţului</w:t>
      </w:r>
      <w:proofErr w:type="spellEnd"/>
      <w:r w:rsidRPr="0009213F">
        <w:rPr>
          <w:rFonts w:ascii="Montserrat Light" w:hAnsi="Montserrat Light"/>
          <w:sz w:val="22"/>
          <w:szCs w:val="22"/>
          <w:lang w:val="ro-RO"/>
        </w:rPr>
        <w:t xml:space="preserve"> Cluj, cu modificările și completările ulterioare;  </w:t>
      </w:r>
    </w:p>
    <w:p w14:paraId="3785AE5E" w14:textId="2CB7ECBF" w:rsidR="001C127E" w:rsidRPr="0009213F" w:rsidRDefault="001C127E" w:rsidP="001C127E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9213F">
        <w:rPr>
          <w:rFonts w:ascii="Montserrat Light" w:hAnsi="Montserrat Light"/>
          <w:sz w:val="22"/>
          <w:szCs w:val="22"/>
          <w:lang w:val="ro-RO"/>
        </w:rPr>
        <w:t>Hotărâr</w:t>
      </w:r>
      <w:r w:rsidR="009044FA" w:rsidRPr="0009213F">
        <w:rPr>
          <w:rFonts w:ascii="Montserrat Light" w:hAnsi="Montserrat Light"/>
          <w:sz w:val="22"/>
          <w:szCs w:val="22"/>
          <w:lang w:val="ro-RO"/>
        </w:rPr>
        <w:t xml:space="preserve">ii </w:t>
      </w:r>
      <w:r w:rsidRPr="0009213F">
        <w:rPr>
          <w:rFonts w:ascii="Montserrat Light" w:hAnsi="Montserrat Light"/>
          <w:sz w:val="22"/>
          <w:szCs w:val="22"/>
          <w:lang w:val="ro-RO"/>
        </w:rPr>
        <w:t>Consiliului Județean Cluj nr. 132/2022</w:t>
      </w:r>
      <w:r w:rsidRPr="0009213F">
        <w:rPr>
          <w:sz w:val="22"/>
          <w:szCs w:val="22"/>
        </w:rPr>
        <w:t xml:space="preserve"> </w:t>
      </w:r>
      <w:r w:rsidRPr="0009213F">
        <w:rPr>
          <w:rFonts w:ascii="Montserrat Light" w:hAnsi="Montserrat Light"/>
          <w:sz w:val="22"/>
          <w:szCs w:val="22"/>
          <w:lang w:val="ro-RO"/>
        </w:rPr>
        <w:t>privind însușirea unor documentații cadastrale pentru imobilele identificate cu numerele cadastrale 274150, 274097 și 274098 Cluj-Napoca;</w:t>
      </w:r>
    </w:p>
    <w:p w14:paraId="2702341B" w14:textId="77777777" w:rsidR="009044FA" w:rsidRPr="0009213F" w:rsidRDefault="009044FA" w:rsidP="009044FA">
      <w:pPr>
        <w:pStyle w:val="Listparagraf"/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E7F0A7E" w14:textId="42EAF8FC" w:rsidR="001C127E" w:rsidRPr="0009213F" w:rsidRDefault="001C127E" w:rsidP="001C127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9213F">
        <w:rPr>
          <w:rFonts w:ascii="Montserrat Light" w:hAnsi="Montserrat Light"/>
        </w:rPr>
        <w:t>În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temeiul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competențelor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stabilite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prin</w:t>
      </w:r>
      <w:proofErr w:type="spellEnd"/>
      <w:r w:rsidRPr="0009213F">
        <w:rPr>
          <w:rFonts w:ascii="Montserrat Light" w:hAnsi="Montserrat Light"/>
        </w:rPr>
        <w:t xml:space="preserve"> art. 182 </w:t>
      </w:r>
      <w:proofErr w:type="spellStart"/>
      <w:r w:rsidRPr="0009213F">
        <w:rPr>
          <w:rFonts w:ascii="Montserrat Light" w:hAnsi="Montserrat Light"/>
        </w:rPr>
        <w:t>alin</w:t>
      </w:r>
      <w:proofErr w:type="spellEnd"/>
      <w:r w:rsidRPr="0009213F">
        <w:rPr>
          <w:rFonts w:ascii="Montserrat Light" w:hAnsi="Montserrat Light"/>
        </w:rPr>
        <w:t xml:space="preserve">. (1) </w:t>
      </w:r>
      <w:proofErr w:type="spellStart"/>
      <w:r w:rsidRPr="0009213F">
        <w:rPr>
          <w:rFonts w:ascii="Montserrat Light" w:hAnsi="Montserrat Light"/>
        </w:rPr>
        <w:t>și</w:t>
      </w:r>
      <w:proofErr w:type="spellEnd"/>
      <w:r w:rsidRPr="0009213F">
        <w:rPr>
          <w:rFonts w:ascii="Montserrat Light" w:hAnsi="Montserrat Light"/>
        </w:rPr>
        <w:t xml:space="preserve"> art. 196 </w:t>
      </w:r>
      <w:proofErr w:type="spellStart"/>
      <w:r w:rsidRPr="0009213F">
        <w:rPr>
          <w:rFonts w:ascii="Montserrat Light" w:hAnsi="Montserrat Light"/>
        </w:rPr>
        <w:t>alin</w:t>
      </w:r>
      <w:proofErr w:type="spellEnd"/>
      <w:r w:rsidRPr="0009213F">
        <w:rPr>
          <w:rFonts w:ascii="Montserrat Light" w:hAnsi="Montserrat Light"/>
        </w:rPr>
        <w:t xml:space="preserve">. (1) lit. a) din </w:t>
      </w:r>
      <w:proofErr w:type="spellStart"/>
      <w:r w:rsidRPr="0009213F">
        <w:rPr>
          <w:rFonts w:ascii="Montserrat Light" w:hAnsi="Montserrat Light"/>
        </w:rPr>
        <w:t>Ordonanța</w:t>
      </w:r>
      <w:proofErr w:type="spellEnd"/>
      <w:r w:rsidRPr="0009213F">
        <w:rPr>
          <w:rFonts w:ascii="Montserrat Light" w:hAnsi="Montserrat Light"/>
        </w:rPr>
        <w:t xml:space="preserve"> de </w:t>
      </w:r>
      <w:proofErr w:type="spellStart"/>
      <w:r w:rsidR="004049D3" w:rsidRPr="0009213F">
        <w:rPr>
          <w:rFonts w:ascii="Montserrat Light" w:hAnsi="Montserrat Light"/>
        </w:rPr>
        <w:t>u</w:t>
      </w:r>
      <w:r w:rsidRPr="0009213F">
        <w:rPr>
          <w:rFonts w:ascii="Montserrat Light" w:hAnsi="Montserrat Light"/>
        </w:rPr>
        <w:t>rgență</w:t>
      </w:r>
      <w:proofErr w:type="spellEnd"/>
      <w:r w:rsidRPr="0009213F">
        <w:rPr>
          <w:rFonts w:ascii="Montserrat Light" w:hAnsi="Montserrat Light"/>
        </w:rPr>
        <w:t xml:space="preserve"> a </w:t>
      </w:r>
      <w:proofErr w:type="spellStart"/>
      <w:r w:rsidRPr="0009213F">
        <w:rPr>
          <w:rFonts w:ascii="Montserrat Light" w:hAnsi="Montserrat Light"/>
        </w:rPr>
        <w:t>Guvernului</w:t>
      </w:r>
      <w:proofErr w:type="spellEnd"/>
      <w:r w:rsidRPr="0009213F">
        <w:rPr>
          <w:rFonts w:ascii="Montserrat Light" w:hAnsi="Montserrat Light"/>
        </w:rPr>
        <w:t xml:space="preserve"> nr. 57/2019 </w:t>
      </w:r>
      <w:proofErr w:type="spellStart"/>
      <w:r w:rsidRPr="0009213F">
        <w:rPr>
          <w:rFonts w:ascii="Montserrat Light" w:hAnsi="Montserrat Light"/>
        </w:rPr>
        <w:t>privind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Codul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administrativ</w:t>
      </w:r>
      <w:proofErr w:type="spellEnd"/>
      <w:r w:rsidRPr="0009213F">
        <w:rPr>
          <w:rFonts w:ascii="Montserrat Light" w:hAnsi="Montserrat Light"/>
        </w:rPr>
        <w:t xml:space="preserve">, cu </w:t>
      </w:r>
      <w:proofErr w:type="spellStart"/>
      <w:r w:rsidRPr="0009213F">
        <w:rPr>
          <w:rFonts w:ascii="Montserrat Light" w:hAnsi="Montserrat Light"/>
        </w:rPr>
        <w:t>modificările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și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completările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ulterioare</w:t>
      </w:r>
      <w:proofErr w:type="spellEnd"/>
      <w:r w:rsidRPr="0009213F">
        <w:rPr>
          <w:rFonts w:ascii="Montserrat Light" w:hAnsi="Montserrat Light"/>
        </w:rPr>
        <w:t>;</w:t>
      </w:r>
    </w:p>
    <w:p w14:paraId="7A01F50D" w14:textId="77777777" w:rsidR="009044FA" w:rsidRPr="0009213F" w:rsidRDefault="009044FA" w:rsidP="001C127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AC23C0C" w14:textId="3822E2B1" w:rsidR="001C127E" w:rsidRPr="0009213F" w:rsidRDefault="001C127E" w:rsidP="001C127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9213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D5F7A97" w14:textId="77777777" w:rsidR="009044FA" w:rsidRPr="0009213F" w:rsidRDefault="009044FA" w:rsidP="001C127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8865BA5" w14:textId="262B1090" w:rsidR="001C127E" w:rsidRPr="0009213F" w:rsidRDefault="001C127E" w:rsidP="001C127E">
      <w:pPr>
        <w:spacing w:line="240" w:lineRule="auto"/>
        <w:jc w:val="both"/>
        <w:rPr>
          <w:rFonts w:ascii="Montserrat Light" w:eastAsia="Times New Roman" w:hAnsi="Montserrat Light"/>
          <w:noProof/>
          <w:shd w:val="clear" w:color="auto" w:fill="FFFFFF"/>
        </w:rPr>
      </w:pPr>
      <w:r w:rsidRPr="0009213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09213F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însuşește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documentaţia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cadastrală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pentru </w:t>
      </w:r>
      <w:r w:rsidRPr="0009213F">
        <w:rPr>
          <w:rFonts w:ascii="Montserrat Light" w:eastAsia="Times New Roman" w:hAnsi="Montserrat Light"/>
          <w:noProof/>
          <w:shd w:val="clear" w:color="auto" w:fill="FFFFFF"/>
        </w:rPr>
        <w:t xml:space="preserve">repoziționarea imobilului cu număr cadastral 350581 Cluj-Napoca cu suprafaţa de 718 mp (rezultat din dezlipirea imobilului cu număr cadastral 274098 Cluj-Napoca), aflat în domeniul public al </w:t>
      </w:r>
      <w:r w:rsidRPr="0009213F">
        <w:rPr>
          <w:rFonts w:ascii="Montserrat Light" w:eastAsia="Times New Roman" w:hAnsi="Montserrat Light"/>
          <w:noProof/>
          <w:shd w:val="clear" w:color="auto" w:fill="FFFFFF"/>
        </w:rPr>
        <w:lastRenderedPageBreak/>
        <w:t>Județului Cluj și în administrarea Spitalului Clinic de Urgență pentru Copii Cluj-Napoca,</w:t>
      </w:r>
      <w:r w:rsidRPr="0009213F">
        <w:t xml:space="preserve"> </w:t>
      </w:r>
      <w:r w:rsidRPr="0009213F">
        <w:rPr>
          <w:rFonts w:ascii="Montserrat Light" w:eastAsia="Times New Roman" w:hAnsi="Montserrat Light"/>
          <w:noProof/>
          <w:shd w:val="clear" w:color="auto" w:fill="FFFFFF"/>
        </w:rPr>
        <w:t xml:space="preserve">cuprinsă în </w:t>
      </w:r>
      <w:r w:rsidRPr="0009213F">
        <w:rPr>
          <w:rFonts w:ascii="Montserrat Light" w:eastAsia="Times New Roman" w:hAnsi="Montserrat Light"/>
          <w:b/>
          <w:bCs/>
          <w:noProof/>
          <w:shd w:val="clear" w:color="auto" w:fill="FFFFFF"/>
        </w:rPr>
        <w:t>anexa</w:t>
      </w:r>
      <w:r w:rsidRPr="0009213F">
        <w:rPr>
          <w:rFonts w:ascii="Montserrat Light" w:eastAsia="Times New Roman" w:hAnsi="Montserrat Light"/>
          <w:noProof/>
          <w:shd w:val="clear" w:color="auto" w:fill="FFFFFF"/>
        </w:rPr>
        <w:t xml:space="preserve"> </w:t>
      </w:r>
      <w:r w:rsidR="009044FA" w:rsidRPr="0009213F">
        <w:rPr>
          <w:rFonts w:ascii="Montserrat Light" w:eastAsia="Times New Roman" w:hAnsi="Montserrat Light"/>
          <w:noProof/>
          <w:shd w:val="clear" w:color="auto" w:fill="FFFFFF"/>
        </w:rPr>
        <w:t>c</w:t>
      </w:r>
      <w:r w:rsidRPr="0009213F">
        <w:rPr>
          <w:rFonts w:ascii="Montserrat Light" w:eastAsia="Times New Roman" w:hAnsi="Montserrat Light"/>
          <w:noProof/>
          <w:shd w:val="clear" w:color="auto" w:fill="FFFFFF"/>
        </w:rPr>
        <w:t>are face parte integrantă din prezenta hotărâre.</w:t>
      </w:r>
    </w:p>
    <w:p w14:paraId="23F65CD4" w14:textId="6CCCAF28" w:rsidR="001C127E" w:rsidRPr="0009213F" w:rsidRDefault="001C127E" w:rsidP="001C127E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09213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09213F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emite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acordul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proprietarului-Judeţul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Cluj– pentru:</w:t>
      </w:r>
    </w:p>
    <w:p w14:paraId="3D540190" w14:textId="697A6129" w:rsidR="001C127E" w:rsidRPr="0009213F" w:rsidRDefault="001C127E" w:rsidP="001C127E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</w:pPr>
      <w:r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 xml:space="preserve">repoziționarea imobilului cu număr cadastral 341226 Cluj-Napoca, proprietatea </w:t>
      </w:r>
      <w:r w:rsidR="00134E14"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l</w:t>
      </w:r>
      <w:r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ui Voju Remus-Lucian și soția Voju Loredana-Simona, față  de imobilele proprietatea Județului Cluj, identificate cu nr. cadastrale 350581, 274097 și 274150;</w:t>
      </w:r>
    </w:p>
    <w:p w14:paraId="5ACCD544" w14:textId="4DAFBEDF" w:rsidR="001C127E" w:rsidRPr="0009213F" w:rsidRDefault="001C127E" w:rsidP="001C127E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</w:pPr>
      <w:r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semnarea procesului</w:t>
      </w:r>
      <w:r w:rsidR="00134E14"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-</w:t>
      </w:r>
      <w:r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verbal de vecinătate cu proprietarii terenului cu număr cadastral 341226 Cluj-Napoca;</w:t>
      </w:r>
    </w:p>
    <w:p w14:paraId="7F1E7761" w14:textId="3519CEDB" w:rsidR="001C127E" w:rsidRPr="0009213F" w:rsidRDefault="001C127E" w:rsidP="001C127E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</w:pPr>
      <w:r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 xml:space="preserve">înscrierea în </w:t>
      </w:r>
      <w:r w:rsidR="00134E14"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C</w:t>
      </w:r>
      <w:r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artea funciară</w:t>
      </w:r>
      <w:r w:rsidRPr="0009213F">
        <w:rPr>
          <w:rFonts w:ascii="Montserrat Light" w:hAnsi="Montserrat Light"/>
          <w:sz w:val="22"/>
          <w:szCs w:val="22"/>
        </w:rPr>
        <w:t xml:space="preserve"> nr. </w:t>
      </w:r>
      <w:r w:rsidRPr="0009213F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350582 Cluj-Napoca asupra imobilului cu nr. cadastral 350582, în suprafaţa de 337 mp la foaia de sarcini, a dreptului de servitute de trecere, în favoarea terenului cu nr. cadastral 341226 Cluj-Napoca, delimitată de punctele: C1, 60, 61, D1, D2, D3, 35, D4, B,C1, strict pentru deservirea unei locuințe de tip duplex edificate pe terenul ce constituie fondul dominant și exceptând accesul vehiculelor de mare tonaj.</w:t>
      </w:r>
    </w:p>
    <w:p w14:paraId="4ED6B0BC" w14:textId="77777777" w:rsidR="001C127E" w:rsidRPr="0009213F" w:rsidRDefault="001C127E" w:rsidP="001C127E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1D46F6BD" w14:textId="1512931B" w:rsidR="001C127E" w:rsidRPr="0009213F" w:rsidRDefault="001C127E" w:rsidP="001C127E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9213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</w:t>
      </w:r>
      <w:r w:rsidR="00134E14" w:rsidRPr="0009213F">
        <w:rPr>
          <w:rFonts w:ascii="Montserrat Light" w:eastAsia="Calibri" w:hAnsi="Montserrat Light" w:cs="Times New Roman"/>
          <w:b/>
          <w:bCs/>
          <w:lang w:val="en-US" w:eastAsia="ro-RO"/>
        </w:rPr>
        <w:t>2</w:t>
      </w:r>
      <w:r w:rsidRPr="0009213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. </w:t>
      </w:r>
      <w:r w:rsidRPr="0009213F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împuterniceşte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persoana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autorizată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ANCPI</w:t>
      </w:r>
      <w:r w:rsidR="00134E14" w:rsidRPr="0009213F">
        <w:rPr>
          <w:rFonts w:ascii="Montserrat Light" w:eastAsia="Calibri" w:hAnsi="Montserrat Light" w:cs="Times New Roman"/>
          <w:lang w:val="en-US" w:eastAsia="ro-RO"/>
        </w:rPr>
        <w:t>-</w:t>
      </w:r>
      <w:r w:rsidRPr="0009213F">
        <w:rPr>
          <w:rFonts w:ascii="Montserrat Light" w:eastAsia="Calibri" w:hAnsi="Montserrat Light" w:cs="Times New Roman"/>
          <w:lang w:val="en-US" w:eastAsia="ro-RO"/>
        </w:rPr>
        <w:t>Cristea Radu Ioan</w:t>
      </w:r>
      <w:r w:rsidR="00134E14" w:rsidRPr="0009213F">
        <w:rPr>
          <w:rFonts w:ascii="Montserrat Light" w:eastAsia="Calibri" w:hAnsi="Montserrat Light" w:cs="Times New Roman"/>
          <w:lang w:val="en-US" w:eastAsia="ro-RO"/>
        </w:rPr>
        <w:t>-</w:t>
      </w:r>
      <w:r w:rsidRPr="0009213F">
        <w:rPr>
          <w:rFonts w:ascii="Montserrat Light" w:eastAsia="Calibri" w:hAnsi="Montserrat Light" w:cs="Times New Roman"/>
          <w:lang w:val="en-US" w:eastAsia="ro-RO"/>
        </w:rPr>
        <w:t xml:space="preserve"> pentru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depunerea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Oficiul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Cadastru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şi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Publicitate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Imobiliară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Cluj a </w:t>
      </w:r>
      <w:proofErr w:type="spellStart"/>
      <w:proofErr w:type="gramStart"/>
      <w:r w:rsidRPr="0009213F">
        <w:rPr>
          <w:rFonts w:ascii="Montserrat Light" w:eastAsia="Calibri" w:hAnsi="Montserrat Light" w:cs="Times New Roman"/>
          <w:lang w:val="en-US" w:eastAsia="ro-RO"/>
        </w:rPr>
        <w:t>documentaţiei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cadastrale</w:t>
      </w:r>
      <w:proofErr w:type="spellEnd"/>
      <w:proofErr w:type="gram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9213F">
        <w:rPr>
          <w:rFonts w:ascii="Montserrat Light" w:eastAsia="Calibri" w:hAnsi="Montserrat Light" w:cs="Times New Roman"/>
          <w:lang w:val="en-US" w:eastAsia="ro-RO"/>
        </w:rPr>
        <w:t>prevăzute</w:t>
      </w:r>
      <w:proofErr w:type="spellEnd"/>
      <w:r w:rsidRPr="0009213F">
        <w:rPr>
          <w:rFonts w:ascii="Montserrat Light" w:eastAsia="Calibri" w:hAnsi="Montserrat Light" w:cs="Times New Roman"/>
          <w:lang w:val="en-US" w:eastAsia="ro-RO"/>
        </w:rPr>
        <w:t xml:space="preserve"> la art. 1.</w:t>
      </w:r>
    </w:p>
    <w:p w14:paraId="46746D5A" w14:textId="77777777" w:rsidR="001C127E" w:rsidRPr="0009213F" w:rsidRDefault="001C127E" w:rsidP="001C127E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B93F47A" w14:textId="6A4A2BA0" w:rsidR="001C127E" w:rsidRPr="0009213F" w:rsidRDefault="001C127E" w:rsidP="001C127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213F">
        <w:rPr>
          <w:rFonts w:ascii="Montserrat Light" w:hAnsi="Montserrat Light"/>
          <w:b/>
          <w:bCs/>
          <w:noProof/>
          <w:lang w:eastAsia="ro-RO"/>
        </w:rPr>
        <w:t xml:space="preserve">Art. </w:t>
      </w:r>
      <w:r w:rsidR="00134E14" w:rsidRPr="0009213F">
        <w:rPr>
          <w:rFonts w:ascii="Montserrat Light" w:hAnsi="Montserrat Light"/>
          <w:b/>
          <w:bCs/>
          <w:noProof/>
          <w:lang w:eastAsia="ro-RO"/>
        </w:rPr>
        <w:t>3</w:t>
      </w:r>
      <w:r w:rsidRPr="0009213F">
        <w:rPr>
          <w:rFonts w:ascii="Montserrat Light" w:hAnsi="Montserrat Light"/>
          <w:b/>
          <w:bCs/>
          <w:noProof/>
          <w:lang w:eastAsia="ro-RO"/>
        </w:rPr>
        <w:t>.</w:t>
      </w:r>
      <w:r w:rsidRPr="0009213F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134E14" w:rsidRPr="0009213F">
        <w:rPr>
          <w:rFonts w:ascii="Montserrat Light" w:hAnsi="Montserrat Light"/>
          <w:noProof/>
          <w:lang w:eastAsia="ro-RO"/>
        </w:rPr>
        <w:t>,</w:t>
      </w:r>
      <w:r w:rsidRPr="0009213F">
        <w:rPr>
          <w:rFonts w:ascii="Montserrat Light" w:hAnsi="Montserrat Light"/>
          <w:noProof/>
          <w:lang w:eastAsia="ro-RO"/>
        </w:rPr>
        <w:t xml:space="preserve"> prin </w:t>
      </w:r>
      <w:bookmarkStart w:id="3" w:name="_Hlk83642260"/>
      <w:bookmarkStart w:id="4" w:name="_Hlk64278127"/>
      <w:r w:rsidRPr="0009213F">
        <w:rPr>
          <w:rFonts w:ascii="Montserrat Light" w:hAnsi="Montserrat Light"/>
          <w:noProof/>
          <w:lang w:eastAsia="ro-RO"/>
        </w:rPr>
        <w:t>S</w:t>
      </w:r>
      <w:proofErr w:type="spellStart"/>
      <w:r w:rsidRPr="0009213F">
        <w:rPr>
          <w:rFonts w:ascii="Montserrat Light" w:hAnsi="Montserrat Light"/>
          <w:lang w:val="ro-RO"/>
        </w:rPr>
        <w:t>ecretarul</w:t>
      </w:r>
      <w:proofErr w:type="spellEnd"/>
      <w:r w:rsidRPr="0009213F">
        <w:rPr>
          <w:rFonts w:ascii="Montserrat Light" w:hAnsi="Montserrat Light"/>
          <w:lang w:val="ro-RO"/>
        </w:rPr>
        <w:t xml:space="preserve"> General al Județului Cluj</w:t>
      </w:r>
      <w:bookmarkEnd w:id="3"/>
      <w:r w:rsidR="00134E14" w:rsidRPr="0009213F">
        <w:rPr>
          <w:rFonts w:ascii="Montserrat Light" w:hAnsi="Montserrat Light"/>
          <w:lang w:val="ro-RO"/>
        </w:rPr>
        <w:t xml:space="preserve">, precum </w:t>
      </w:r>
      <w:r w:rsidRPr="0009213F">
        <w:rPr>
          <w:rFonts w:ascii="Montserrat Light" w:hAnsi="Montserrat Light"/>
          <w:lang w:val="ro-RO"/>
        </w:rPr>
        <w:t>și Spitalului Clinic de Urgență pentru Copii Cluj-Napoca.</w:t>
      </w:r>
    </w:p>
    <w:p w14:paraId="7AB14136" w14:textId="77777777" w:rsidR="00134E14" w:rsidRPr="0009213F" w:rsidRDefault="00134E14" w:rsidP="001C127E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4"/>
    <w:p w14:paraId="7616E3E7" w14:textId="7BC4A6A3" w:rsidR="001C127E" w:rsidRPr="0009213F" w:rsidRDefault="001C127E" w:rsidP="001C12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9213F">
        <w:rPr>
          <w:rFonts w:ascii="Montserrat Light" w:hAnsi="Montserrat Light"/>
          <w:b/>
          <w:bCs/>
          <w:noProof/>
          <w:lang w:eastAsia="ro-RO"/>
        </w:rPr>
        <w:t xml:space="preserve">Art. </w:t>
      </w:r>
      <w:r w:rsidR="00134E14" w:rsidRPr="0009213F">
        <w:rPr>
          <w:rFonts w:ascii="Montserrat Light" w:hAnsi="Montserrat Light"/>
          <w:b/>
          <w:bCs/>
          <w:noProof/>
          <w:lang w:eastAsia="ro-RO"/>
        </w:rPr>
        <w:t>4</w:t>
      </w:r>
      <w:r w:rsidRPr="0009213F">
        <w:rPr>
          <w:rFonts w:ascii="Montserrat Light" w:hAnsi="Montserrat Light"/>
          <w:b/>
          <w:bCs/>
          <w:noProof/>
          <w:lang w:eastAsia="ro-RO"/>
        </w:rPr>
        <w:t xml:space="preserve">. </w:t>
      </w:r>
      <w:r w:rsidRPr="0009213F">
        <w:rPr>
          <w:rFonts w:ascii="Montserrat Light" w:hAnsi="Montserrat Light"/>
          <w:noProof/>
          <w:lang w:eastAsia="ro-RO"/>
        </w:rPr>
        <w:t>Prezenta hotărâre se comunică</w:t>
      </w:r>
      <w:r w:rsidRPr="0009213F">
        <w:rPr>
          <w:rFonts w:ascii="Montserrat Light" w:hAnsi="Montserrat Light"/>
        </w:rPr>
        <w:t xml:space="preserve"> </w:t>
      </w:r>
      <w:r w:rsidRPr="0009213F">
        <w:rPr>
          <w:rFonts w:ascii="Montserrat Light" w:hAnsi="Montserrat Light"/>
          <w:noProof/>
          <w:lang w:eastAsia="ro-RO"/>
        </w:rPr>
        <w:t>S</w:t>
      </w:r>
      <w:proofErr w:type="spellStart"/>
      <w:r w:rsidRPr="0009213F">
        <w:rPr>
          <w:rFonts w:ascii="Montserrat Light" w:hAnsi="Montserrat Light"/>
          <w:lang w:val="ro-RO"/>
        </w:rPr>
        <w:t>ecretarului</w:t>
      </w:r>
      <w:proofErr w:type="spellEnd"/>
      <w:r w:rsidRPr="0009213F">
        <w:rPr>
          <w:rFonts w:ascii="Montserrat Light" w:hAnsi="Montserrat Light"/>
          <w:lang w:val="ro-RO"/>
        </w:rPr>
        <w:t xml:space="preserve"> General al Județului Cluj</w:t>
      </w:r>
      <w:r w:rsidR="00134E14" w:rsidRPr="0009213F">
        <w:rPr>
          <w:rFonts w:ascii="Montserrat Light" w:hAnsi="Montserrat Light"/>
          <w:lang w:val="ro-RO"/>
        </w:rPr>
        <w:t>;</w:t>
      </w:r>
      <w:r w:rsidRPr="0009213F">
        <w:rPr>
          <w:rFonts w:ascii="Montserrat Light" w:hAnsi="Montserrat Light"/>
        </w:rPr>
        <w:t xml:space="preserve"> </w:t>
      </w:r>
      <w:r w:rsidRPr="0009213F">
        <w:rPr>
          <w:rFonts w:ascii="Montserrat Light" w:hAnsi="Montserrat Light"/>
          <w:lang w:val="ro-RO"/>
        </w:rPr>
        <w:t xml:space="preserve">Spitalului Clinic de Urgență pentru Copii Cluj-Napoca, </w:t>
      </w:r>
      <w:r w:rsidRPr="0009213F">
        <w:rPr>
          <w:rFonts w:ascii="Montserrat Light" w:hAnsi="Montserrat Light"/>
        </w:rPr>
        <w:t xml:space="preserve">precum </w:t>
      </w:r>
      <w:proofErr w:type="spellStart"/>
      <w:r w:rsidRPr="0009213F">
        <w:rPr>
          <w:rFonts w:ascii="Montserrat Light" w:hAnsi="Montserrat Light"/>
        </w:rPr>
        <w:t>și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Prefectului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Județului</w:t>
      </w:r>
      <w:proofErr w:type="spellEnd"/>
      <w:r w:rsidRPr="0009213F">
        <w:rPr>
          <w:rFonts w:ascii="Montserrat Light" w:hAnsi="Montserrat Light"/>
        </w:rPr>
        <w:t xml:space="preserve"> Cluj </w:t>
      </w:r>
      <w:proofErr w:type="spellStart"/>
      <w:r w:rsidRPr="0009213F">
        <w:rPr>
          <w:rFonts w:ascii="Montserrat Light" w:hAnsi="Montserrat Light"/>
        </w:rPr>
        <w:t>și</w:t>
      </w:r>
      <w:proofErr w:type="spellEnd"/>
      <w:r w:rsidRPr="0009213F">
        <w:rPr>
          <w:rFonts w:ascii="Montserrat Light" w:hAnsi="Montserrat Light"/>
        </w:rPr>
        <w:t xml:space="preserve"> se </w:t>
      </w:r>
      <w:proofErr w:type="spellStart"/>
      <w:r w:rsidRPr="0009213F">
        <w:rPr>
          <w:rFonts w:ascii="Montserrat Light" w:hAnsi="Montserrat Light"/>
        </w:rPr>
        <w:t>aduce</w:t>
      </w:r>
      <w:proofErr w:type="spellEnd"/>
      <w:r w:rsidRPr="0009213F">
        <w:rPr>
          <w:rFonts w:ascii="Montserrat Light" w:hAnsi="Montserrat Light"/>
        </w:rPr>
        <w:t xml:space="preserve"> la </w:t>
      </w:r>
      <w:proofErr w:type="spellStart"/>
      <w:r w:rsidRPr="0009213F">
        <w:rPr>
          <w:rFonts w:ascii="Montserrat Light" w:hAnsi="Montserrat Light"/>
        </w:rPr>
        <w:t>cunoştinţă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publică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prin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afișare</w:t>
      </w:r>
      <w:proofErr w:type="spellEnd"/>
      <w:r w:rsidRPr="0009213F">
        <w:rPr>
          <w:rFonts w:ascii="Montserrat Light" w:hAnsi="Montserrat Light"/>
        </w:rPr>
        <w:t xml:space="preserve"> la </w:t>
      </w:r>
      <w:proofErr w:type="spellStart"/>
      <w:r w:rsidRPr="0009213F">
        <w:rPr>
          <w:rFonts w:ascii="Montserrat Light" w:hAnsi="Montserrat Light"/>
        </w:rPr>
        <w:t>sediul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Consiliului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Județean</w:t>
      </w:r>
      <w:proofErr w:type="spellEnd"/>
      <w:r w:rsidRPr="0009213F">
        <w:rPr>
          <w:rFonts w:ascii="Montserrat Light" w:hAnsi="Montserrat Light"/>
        </w:rPr>
        <w:t xml:space="preserve"> Cluj </w:t>
      </w:r>
      <w:proofErr w:type="spellStart"/>
      <w:r w:rsidRPr="0009213F">
        <w:rPr>
          <w:rFonts w:ascii="Montserrat Light" w:hAnsi="Montserrat Light"/>
        </w:rPr>
        <w:t>şi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prin</w:t>
      </w:r>
      <w:proofErr w:type="spellEnd"/>
      <w:r w:rsidRPr="0009213F">
        <w:rPr>
          <w:rFonts w:ascii="Montserrat Light" w:hAnsi="Montserrat Light"/>
        </w:rPr>
        <w:t xml:space="preserve"> </w:t>
      </w:r>
      <w:proofErr w:type="spellStart"/>
      <w:r w:rsidRPr="0009213F">
        <w:rPr>
          <w:rFonts w:ascii="Montserrat Light" w:hAnsi="Montserrat Light"/>
        </w:rPr>
        <w:t>postare</w:t>
      </w:r>
      <w:proofErr w:type="spellEnd"/>
      <w:r w:rsidRPr="0009213F">
        <w:rPr>
          <w:rFonts w:ascii="Montserrat Light" w:hAnsi="Montserrat Light"/>
        </w:rPr>
        <w:t xml:space="preserve"> pe </w:t>
      </w:r>
      <w:proofErr w:type="spellStart"/>
      <w:r w:rsidRPr="0009213F">
        <w:rPr>
          <w:rFonts w:ascii="Montserrat Light" w:hAnsi="Montserrat Light"/>
        </w:rPr>
        <w:t>pagina</w:t>
      </w:r>
      <w:proofErr w:type="spellEnd"/>
      <w:r w:rsidRPr="0009213F">
        <w:rPr>
          <w:rFonts w:ascii="Montserrat Light" w:hAnsi="Montserrat Light"/>
        </w:rPr>
        <w:t xml:space="preserve"> de </w:t>
      </w:r>
      <w:proofErr w:type="gramStart"/>
      <w:r w:rsidRPr="0009213F">
        <w:rPr>
          <w:rFonts w:ascii="Montserrat Light" w:hAnsi="Montserrat Light"/>
        </w:rPr>
        <w:t xml:space="preserve">internet </w:t>
      </w:r>
      <w:r w:rsidR="00134E14" w:rsidRPr="0009213F">
        <w:rPr>
          <w:rFonts w:ascii="Montserrat Light" w:hAnsi="Montserrat Light"/>
        </w:rPr>
        <w:t>”</w:t>
      </w:r>
      <w:proofErr w:type="gramEnd"/>
      <w:hyperlink r:id="rId8" w:history="1">
        <w:r w:rsidR="00134E14" w:rsidRPr="0009213F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134E14" w:rsidRPr="0009213F">
        <w:rPr>
          <w:rFonts w:ascii="Montserrat Light" w:hAnsi="Montserrat Light"/>
        </w:rPr>
        <w:t>”</w:t>
      </w:r>
      <w:r w:rsidRPr="0009213F">
        <w:rPr>
          <w:rFonts w:ascii="Montserrat Light" w:hAnsi="Montserrat Light"/>
        </w:rPr>
        <w:t>.</w:t>
      </w:r>
    </w:p>
    <w:p w14:paraId="2B44F9A1" w14:textId="70CD4138" w:rsidR="0080544D" w:rsidRPr="0009213F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0D4BE60D" w14:textId="77777777" w:rsidR="007F0128" w:rsidRPr="0009213F" w:rsidRDefault="007F0128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1EB5314E" w14:textId="77777777" w:rsidR="0080544D" w:rsidRPr="0009213F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09213F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9213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9213F">
        <w:rPr>
          <w:rFonts w:ascii="Montserrat" w:hAnsi="Montserrat"/>
          <w:lang w:val="ro-RO" w:eastAsia="ro-RO"/>
        </w:rPr>
        <w:t xml:space="preserve">  </w:t>
      </w:r>
      <w:r w:rsidRPr="0009213F">
        <w:rPr>
          <w:rFonts w:ascii="Montserrat" w:hAnsi="Montserrat"/>
          <w:lang w:val="ro-RO" w:eastAsia="ro-RO"/>
        </w:rPr>
        <w:t xml:space="preserve"> </w:t>
      </w:r>
      <w:r w:rsidR="00142775" w:rsidRPr="0009213F">
        <w:rPr>
          <w:rFonts w:ascii="Montserrat" w:hAnsi="Montserrat"/>
          <w:lang w:val="ro-RO" w:eastAsia="ro-RO"/>
        </w:rPr>
        <w:t xml:space="preserve">         </w:t>
      </w:r>
      <w:r w:rsidRPr="0009213F">
        <w:rPr>
          <w:rFonts w:ascii="Montserrat" w:hAnsi="Montserrat"/>
          <w:lang w:val="ro-RO" w:eastAsia="ro-RO"/>
        </w:rPr>
        <w:t xml:space="preserve"> </w:t>
      </w:r>
      <w:r w:rsidR="00BD5AF8" w:rsidRPr="0009213F">
        <w:rPr>
          <w:rFonts w:ascii="Montserrat" w:hAnsi="Montserrat"/>
          <w:lang w:val="ro-RO" w:eastAsia="ro-RO"/>
        </w:rPr>
        <w:t xml:space="preserve">         </w:t>
      </w:r>
      <w:r w:rsidR="00BE70CA" w:rsidRPr="0009213F">
        <w:rPr>
          <w:rFonts w:ascii="Montserrat" w:hAnsi="Montserrat"/>
          <w:lang w:val="ro-RO" w:eastAsia="ro-RO"/>
        </w:rPr>
        <w:t xml:space="preserve">           </w:t>
      </w:r>
      <w:r w:rsidR="00BD5AF8" w:rsidRPr="0009213F">
        <w:rPr>
          <w:rFonts w:ascii="Montserrat" w:hAnsi="Montserrat"/>
          <w:lang w:val="ro-RO" w:eastAsia="ro-RO"/>
        </w:rPr>
        <w:t xml:space="preserve"> </w:t>
      </w:r>
      <w:r w:rsidRPr="0009213F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09213F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09213F">
        <w:rPr>
          <w:rFonts w:ascii="Montserrat" w:hAnsi="Montserrat"/>
          <w:lang w:val="ro-RO" w:eastAsia="ro-RO"/>
        </w:rPr>
        <w:t xml:space="preserve">      </w:t>
      </w:r>
      <w:r w:rsidR="00E61C83" w:rsidRPr="0009213F">
        <w:rPr>
          <w:rFonts w:ascii="Montserrat" w:hAnsi="Montserrat"/>
          <w:lang w:val="ro-RO" w:eastAsia="ro-RO"/>
        </w:rPr>
        <w:t xml:space="preserve">  </w:t>
      </w:r>
      <w:r w:rsidR="006F2A68" w:rsidRPr="0009213F">
        <w:rPr>
          <w:rFonts w:ascii="Montserrat" w:hAnsi="Montserrat"/>
          <w:lang w:val="ro-RO" w:eastAsia="ro-RO"/>
        </w:rPr>
        <w:t xml:space="preserve"> </w:t>
      </w:r>
      <w:r w:rsidRPr="0009213F">
        <w:rPr>
          <w:rFonts w:ascii="Montserrat" w:hAnsi="Montserrat"/>
          <w:lang w:val="ro-RO" w:eastAsia="ro-RO"/>
        </w:rPr>
        <w:t xml:space="preserve"> </w:t>
      </w:r>
      <w:r w:rsidRPr="0009213F">
        <w:rPr>
          <w:rFonts w:ascii="Montserrat" w:hAnsi="Montserrat"/>
          <w:b/>
          <w:lang w:val="ro-RO" w:eastAsia="ro-RO"/>
        </w:rPr>
        <w:t>PREŞEDINTE,</w:t>
      </w:r>
      <w:r w:rsidRPr="0009213F">
        <w:rPr>
          <w:rFonts w:ascii="Montserrat" w:hAnsi="Montserrat"/>
          <w:b/>
          <w:lang w:val="ro-RO" w:eastAsia="ro-RO"/>
        </w:rPr>
        <w:tab/>
      </w:r>
      <w:r w:rsidRPr="0009213F">
        <w:rPr>
          <w:rFonts w:ascii="Montserrat" w:hAnsi="Montserrat"/>
          <w:lang w:val="ro-RO" w:eastAsia="ro-RO"/>
        </w:rPr>
        <w:tab/>
        <w:t xml:space="preserve">    </w:t>
      </w:r>
      <w:r w:rsidR="00142775" w:rsidRPr="0009213F">
        <w:rPr>
          <w:rFonts w:ascii="Montserrat" w:hAnsi="Montserrat"/>
          <w:lang w:val="ro-RO" w:eastAsia="ro-RO"/>
        </w:rPr>
        <w:t xml:space="preserve">          </w:t>
      </w:r>
      <w:r w:rsidRPr="0009213F">
        <w:rPr>
          <w:rFonts w:ascii="Montserrat" w:hAnsi="Montserrat"/>
          <w:lang w:val="ro-RO" w:eastAsia="ro-RO"/>
        </w:rPr>
        <w:t xml:space="preserve"> </w:t>
      </w:r>
      <w:r w:rsidRPr="0009213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09213F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9213F">
        <w:rPr>
          <w:rFonts w:ascii="Montserrat" w:hAnsi="Montserrat"/>
          <w:b/>
          <w:lang w:val="ro-RO" w:eastAsia="ro-RO"/>
        </w:rPr>
        <w:t xml:space="preserve">       </w:t>
      </w:r>
      <w:r w:rsidR="00407BA0" w:rsidRPr="0009213F">
        <w:rPr>
          <w:rFonts w:ascii="Montserrat" w:hAnsi="Montserrat"/>
          <w:b/>
          <w:lang w:val="ro-RO" w:eastAsia="ro-RO"/>
        </w:rPr>
        <w:t xml:space="preserve"> </w:t>
      </w:r>
      <w:r w:rsidRPr="0009213F">
        <w:rPr>
          <w:rFonts w:ascii="Montserrat" w:hAnsi="Montserrat"/>
          <w:b/>
          <w:lang w:val="ro-RO" w:eastAsia="ro-RO"/>
        </w:rPr>
        <w:t xml:space="preserve">   </w:t>
      </w:r>
      <w:r w:rsidR="006F2A68" w:rsidRPr="0009213F">
        <w:rPr>
          <w:rFonts w:ascii="Montserrat" w:hAnsi="Montserrat"/>
          <w:b/>
          <w:lang w:val="ro-RO" w:eastAsia="ro-RO"/>
        </w:rPr>
        <w:t xml:space="preserve">    </w:t>
      </w:r>
      <w:r w:rsidRPr="0009213F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09213F">
        <w:rPr>
          <w:rFonts w:ascii="Montserrat" w:hAnsi="Montserrat"/>
          <w:b/>
          <w:lang w:val="ro-RO" w:eastAsia="ro-RO"/>
        </w:rPr>
        <w:t xml:space="preserve"> </w:t>
      </w:r>
      <w:r w:rsidR="002135B8" w:rsidRPr="0009213F">
        <w:rPr>
          <w:rFonts w:ascii="Montserrat" w:hAnsi="Montserrat"/>
          <w:b/>
          <w:lang w:val="ro-RO" w:eastAsia="ro-RO"/>
        </w:rPr>
        <w:t xml:space="preserve">     </w:t>
      </w:r>
      <w:r w:rsidRPr="0009213F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5"/>
    <w:p w14:paraId="74248AEA" w14:textId="4239B3B3" w:rsidR="00CD6C8A" w:rsidRPr="0009213F" w:rsidRDefault="00CD6C8A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AFB6DD" w14:textId="02071827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53637CE" w14:textId="6C07B70C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0636B3" w14:textId="2C6D6E3C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2ABB5A" w14:textId="6B625771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C16BAF" w14:textId="354CE620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253363" w14:textId="48314E08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8B666B" w14:textId="4CE4E4B9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275C7C" w14:textId="7513BB43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103FEB7" w14:textId="614F723E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DEA477" w14:textId="5B58514E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63402A3" w14:textId="77777777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840B29" w14:textId="4FAD16E9" w:rsidR="00BE3AA2" w:rsidRPr="0009213F" w:rsidRDefault="00BE3AA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54BB84" w14:textId="53AA8CBF" w:rsidR="00BE3AA2" w:rsidRPr="0009213F" w:rsidRDefault="00BE3AA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0E65467" w14:textId="2F40C52B" w:rsidR="00BE3AA2" w:rsidRPr="0009213F" w:rsidRDefault="00BE3AA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259AC3A" w14:textId="39AE983B" w:rsidR="004B5E34" w:rsidRPr="0009213F" w:rsidRDefault="004B5E3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A12DAE2" w14:textId="77777777" w:rsidR="00134E14" w:rsidRPr="0009213F" w:rsidRDefault="00134E1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2C4DD1F" w14:textId="5563AA47" w:rsidR="004B5E34" w:rsidRPr="0009213F" w:rsidRDefault="004B5E3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B885297" w14:textId="67D551CE" w:rsidR="004B5E34" w:rsidRPr="0009213F" w:rsidRDefault="004B5E3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05CE5DB" w:rsidR="0080544D" w:rsidRPr="0009213F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09213F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09213F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03237ACE" w:rsidR="00700CAC" w:rsidRPr="0009213F" w:rsidRDefault="00700CAC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9213F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09213F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7460E5" w:rsidRPr="0009213F">
        <w:rPr>
          <w:rFonts w:ascii="Montserrat" w:hAnsi="Montserrat"/>
          <w:b/>
          <w:bCs/>
          <w:noProof/>
          <w:lang w:val="ro-RO" w:eastAsia="ro-RO"/>
        </w:rPr>
        <w:t>5</w:t>
      </w:r>
      <w:r w:rsidR="00A60BA5" w:rsidRPr="0009213F">
        <w:rPr>
          <w:rFonts w:ascii="Montserrat" w:hAnsi="Montserrat"/>
          <w:b/>
          <w:bCs/>
          <w:noProof/>
          <w:lang w:val="ro-RO" w:eastAsia="ro-RO"/>
        </w:rPr>
        <w:t>3</w:t>
      </w:r>
      <w:r w:rsidRPr="0009213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09213F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09213F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4BC2E170" w:rsidR="00B7180E" w:rsidRPr="0009213F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0921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007A" w:rsidRPr="0009213F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013D86" w:rsidRPr="000921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9213F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09213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9213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09213F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89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6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8642FA1"/>
    <w:multiLevelType w:val="hybridMultilevel"/>
    <w:tmpl w:val="4594AA90"/>
    <w:lvl w:ilvl="0" w:tplc="71C87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0" w15:restartNumberingAfterBreak="0">
    <w:nsid w:val="2D2D464F"/>
    <w:multiLevelType w:val="hybridMultilevel"/>
    <w:tmpl w:val="0DF4A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E5950"/>
    <w:multiLevelType w:val="hybridMultilevel"/>
    <w:tmpl w:val="315882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18"/>
  </w:num>
  <w:num w:numId="3" w16cid:durableId="762805168">
    <w:abstractNumId w:val="27"/>
  </w:num>
  <w:num w:numId="4" w16cid:durableId="1526601824">
    <w:abstractNumId w:val="2"/>
  </w:num>
  <w:num w:numId="5" w16cid:durableId="1448547297">
    <w:abstractNumId w:val="9"/>
  </w:num>
  <w:num w:numId="6" w16cid:durableId="1429078498">
    <w:abstractNumId w:val="12"/>
  </w:num>
  <w:num w:numId="7" w16cid:durableId="738862908">
    <w:abstractNumId w:val="28"/>
  </w:num>
  <w:num w:numId="8" w16cid:durableId="2232256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8"/>
  </w:num>
  <w:num w:numId="10" w16cid:durableId="62143932">
    <w:abstractNumId w:val="26"/>
  </w:num>
  <w:num w:numId="11" w16cid:durableId="281159561">
    <w:abstractNumId w:val="30"/>
  </w:num>
  <w:num w:numId="12" w16cid:durableId="484510174">
    <w:abstractNumId w:val="1"/>
  </w:num>
  <w:num w:numId="13" w16cid:durableId="1116632554">
    <w:abstractNumId w:val="15"/>
  </w:num>
  <w:num w:numId="14" w16cid:durableId="1994751861">
    <w:abstractNumId w:val="32"/>
  </w:num>
  <w:num w:numId="15" w16cid:durableId="1072577890">
    <w:abstractNumId w:val="31"/>
  </w:num>
  <w:num w:numId="16" w16cid:durableId="1050767736">
    <w:abstractNumId w:val="22"/>
  </w:num>
  <w:num w:numId="17" w16cid:durableId="1652980841">
    <w:abstractNumId w:val="24"/>
  </w:num>
  <w:num w:numId="18" w16cid:durableId="232160768">
    <w:abstractNumId w:val="16"/>
  </w:num>
  <w:num w:numId="19" w16cid:durableId="98568368">
    <w:abstractNumId w:val="23"/>
  </w:num>
  <w:num w:numId="20" w16cid:durableId="144443931">
    <w:abstractNumId w:val="5"/>
  </w:num>
  <w:num w:numId="21" w16cid:durableId="1914192954">
    <w:abstractNumId w:val="13"/>
  </w:num>
  <w:num w:numId="22" w16cid:durableId="823200696">
    <w:abstractNumId w:val="21"/>
  </w:num>
  <w:num w:numId="23" w16cid:durableId="2102673917">
    <w:abstractNumId w:val="20"/>
  </w:num>
  <w:num w:numId="24" w16cid:durableId="1815832249">
    <w:abstractNumId w:val="6"/>
  </w:num>
  <w:num w:numId="25" w16cid:durableId="1394767659">
    <w:abstractNumId w:val="19"/>
  </w:num>
  <w:num w:numId="26" w16cid:durableId="1678078224">
    <w:abstractNumId w:val="11"/>
  </w:num>
  <w:num w:numId="27" w16cid:durableId="645669051">
    <w:abstractNumId w:val="4"/>
  </w:num>
  <w:num w:numId="28" w16cid:durableId="1844053247">
    <w:abstractNumId w:val="17"/>
  </w:num>
  <w:num w:numId="29" w16cid:durableId="1628075527">
    <w:abstractNumId w:val="14"/>
  </w:num>
  <w:num w:numId="30" w16cid:durableId="174922977">
    <w:abstractNumId w:val="10"/>
  </w:num>
  <w:num w:numId="31" w16cid:durableId="1620649354">
    <w:abstractNumId w:val="25"/>
  </w:num>
  <w:num w:numId="32" w16cid:durableId="1471053663">
    <w:abstractNumId w:val="29"/>
  </w:num>
  <w:num w:numId="33" w16cid:durableId="7241809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13F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4A77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7A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3829</TotalTime>
  <Pages>2</Pages>
  <Words>787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344</cp:revision>
  <cp:lastPrinted>2022-08-31T08:26:00Z</cp:lastPrinted>
  <dcterms:created xsi:type="dcterms:W3CDTF">2020-10-13T11:24:00Z</dcterms:created>
  <dcterms:modified xsi:type="dcterms:W3CDTF">2022-09-05T11:41:00Z</dcterms:modified>
</cp:coreProperties>
</file>