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5000" w14:textId="7777777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t>Anexa</w:t>
      </w:r>
      <w:r w:rsidR="00930E55" w:rsidRPr="0011099C">
        <w:rPr>
          <w:rFonts w:ascii="Montserrat Light" w:hAnsi="Montserrat Light" w:cs="Times New Roman"/>
        </w:rPr>
        <w:t xml:space="preserve"> </w:t>
      </w:r>
    </w:p>
    <w:p w14:paraId="19ED22E2" w14:textId="25BEED10"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La Dispoziția nr……………/</w:t>
      </w:r>
      <w:r w:rsidR="00BE7833" w:rsidRPr="0011099C">
        <w:rPr>
          <w:rFonts w:ascii="Montserrat Light" w:hAnsi="Montserrat Light" w:cs="Times New Roman"/>
        </w:rPr>
        <w:t>…………..</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D571E2D" w14:textId="5021632E" w:rsidR="00A33EDC" w:rsidRPr="00C52094" w:rsidRDefault="00E672A9" w:rsidP="0011099C">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de organizare şi desfăşurare a evaluării</w:t>
      </w:r>
      <w:r w:rsidR="001B6DD4" w:rsidRPr="00C52094">
        <w:rPr>
          <w:rFonts w:ascii="Montserrat" w:hAnsi="Montserrat" w:cs="Times New Roman"/>
          <w:b/>
        </w:rPr>
        <w:t xml:space="preserve"> </w:t>
      </w:r>
      <w:r w:rsidR="000B0CE5" w:rsidRPr="000B0CE5">
        <w:rPr>
          <w:rFonts w:ascii="Montserrat" w:hAnsi="Montserrat" w:cs="Times New Roman"/>
          <w:b/>
        </w:rPr>
        <w:t xml:space="preserve">pe anul 2024 </w:t>
      </w:r>
      <w:r w:rsidR="00F7251A" w:rsidRPr="00F7251A">
        <w:rPr>
          <w:rFonts w:ascii="Montserrat" w:hAnsi="Montserrat" w:cs="Times New Roman"/>
          <w:b/>
        </w:rPr>
        <w:t xml:space="preserve"> </w:t>
      </w:r>
      <w:r w:rsidR="001B6DD4" w:rsidRPr="00C52094">
        <w:rPr>
          <w:rFonts w:ascii="Montserrat" w:hAnsi="Montserrat" w:cs="Times New Roman"/>
          <w:b/>
        </w:rPr>
        <w:t xml:space="preserve">a managementului </w:t>
      </w:r>
      <w:r w:rsidR="00E43890" w:rsidRPr="00C52094">
        <w:rPr>
          <w:rFonts w:ascii="Montserrat" w:hAnsi="Montserrat" w:cs="Times New Roman"/>
          <w:b/>
        </w:rPr>
        <w:t>Bibliotecii Județene ”Octavian Goga”</w:t>
      </w:r>
      <w:r w:rsidR="00797473">
        <w:rPr>
          <w:rFonts w:ascii="Montserrat" w:hAnsi="Montserrat" w:cs="Times New Roman"/>
          <w:b/>
        </w:rPr>
        <w:t xml:space="preserve"> Cluj</w:t>
      </w:r>
      <w:r w:rsidR="00BE5230" w:rsidRPr="00C52094">
        <w:rPr>
          <w:rFonts w:ascii="Montserrat" w:hAnsi="Montserrat" w:cs="Times New Roman"/>
          <w:b/>
        </w:rPr>
        <w:t xml:space="preserve"> </w:t>
      </w:r>
    </w:p>
    <w:p w14:paraId="121A82B1" w14:textId="1E148370" w:rsidR="0011099C" w:rsidRDefault="0011099C" w:rsidP="0011099C">
      <w:pPr>
        <w:autoSpaceDE w:val="0"/>
        <w:autoSpaceDN w:val="0"/>
        <w:adjustRightInd w:val="0"/>
        <w:spacing w:after="0" w:line="240" w:lineRule="auto"/>
        <w:jc w:val="center"/>
        <w:rPr>
          <w:rFonts w:ascii="Montserrat Light" w:hAnsi="Montserrat Light" w:cs="Times New Roman"/>
          <w:b/>
        </w:rPr>
      </w:pP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600F4050"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E43890" w:rsidRPr="0011099C">
        <w:rPr>
          <w:rFonts w:ascii="Montserrat Light" w:hAnsi="Montserrat Light" w:cs="Times New Roman"/>
          <w:b/>
        </w:rPr>
        <w:t>Biblioteca Județeană ”Octavian Goga”</w:t>
      </w:r>
      <w:r w:rsidR="00BE5230" w:rsidRPr="0011099C">
        <w:rPr>
          <w:rFonts w:ascii="Montserrat Light" w:hAnsi="Montserrat Light" w:cs="Times New Roman"/>
          <w:b/>
        </w:rPr>
        <w:t xml:space="preserve"> </w:t>
      </w:r>
      <w:r w:rsidR="00797473">
        <w:rPr>
          <w:rFonts w:ascii="Montserrat Light" w:hAnsi="Montserrat Light" w:cs="Times New Roman"/>
          <w:b/>
        </w:rPr>
        <w:t xml:space="preserve">Cluj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ordonanţa de urgenţă,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420857C6"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w:t>
      </w:r>
      <w:r w:rsidR="000B0CE5">
        <w:rPr>
          <w:rFonts w:ascii="Montserrat Light" w:hAnsi="Montserrat Light"/>
          <w:bCs/>
          <w:lang w:val="en-US" w:eastAsia="ro-RO"/>
        </w:rPr>
        <w:t xml:space="preserve">pe </w:t>
      </w:r>
      <w:proofErr w:type="spellStart"/>
      <w:r w:rsidR="000B0CE5">
        <w:rPr>
          <w:rFonts w:ascii="Montserrat Light" w:hAnsi="Montserrat Light"/>
          <w:bCs/>
          <w:lang w:val="en-US" w:eastAsia="ro-RO"/>
        </w:rPr>
        <w:t>anul</w:t>
      </w:r>
      <w:proofErr w:type="spellEnd"/>
      <w:r w:rsidR="000B0CE5">
        <w:rPr>
          <w:rFonts w:ascii="Montserrat Light" w:hAnsi="Montserrat Light"/>
          <w:bCs/>
          <w:lang w:val="en-US" w:eastAsia="ro-RO"/>
        </w:rPr>
        <w:t xml:space="preserve"> 2024</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conform deciziei autorităţii.</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desfăşoară conform următorului calendar:</w:t>
      </w:r>
    </w:p>
    <w:p w14:paraId="4E3C7660" w14:textId="77777777" w:rsidR="00E672A9" w:rsidRPr="006B55E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6B55EC">
        <w:rPr>
          <w:rFonts w:ascii="Montserrat Light" w:hAnsi="Montserrat Light" w:cs="Times New Roman"/>
        </w:rPr>
        <w:t>a</w:t>
      </w:r>
      <w:r w:rsidRPr="006B55EC">
        <w:rPr>
          <w:rFonts w:ascii="Montserrat Light" w:hAnsi="Montserrat Light" w:cs="Times New Roman"/>
          <w:b/>
        </w:rPr>
        <w:t>)</w:t>
      </w:r>
      <w:r w:rsidR="00A33EDC" w:rsidRPr="006B55EC">
        <w:rPr>
          <w:rFonts w:ascii="Montserrat Light" w:hAnsi="Montserrat Light" w:cs="Times New Roman"/>
        </w:rPr>
        <w:t xml:space="preserve"> </w:t>
      </w:r>
      <w:r w:rsidRPr="006B55EC">
        <w:rPr>
          <w:rFonts w:ascii="Montserrat Light" w:hAnsi="Montserrat Light" w:cs="Times New Roman"/>
          <w:b/>
        </w:rPr>
        <w:t>depunerea raportului de activitate</w:t>
      </w:r>
      <w:r w:rsidR="00956DE0" w:rsidRPr="006B55EC">
        <w:rPr>
          <w:rFonts w:ascii="Montserrat Light" w:hAnsi="Montserrat Light" w:cs="Times New Roman"/>
        </w:rPr>
        <w:t>- conform at.</w:t>
      </w:r>
      <w:r w:rsidR="002B7922" w:rsidRPr="006B55EC">
        <w:rPr>
          <w:rFonts w:ascii="Montserrat Light" w:hAnsi="Montserrat Light" w:cs="Times New Roman"/>
        </w:rPr>
        <w:t xml:space="preserve"> </w:t>
      </w:r>
      <w:r w:rsidR="00956DE0" w:rsidRPr="006B55EC">
        <w:rPr>
          <w:rFonts w:ascii="Montserrat Light" w:hAnsi="Montserrat Light" w:cs="Times New Roman"/>
        </w:rPr>
        <w:t>39 alin. (1) din ordonanța de urgență</w:t>
      </w:r>
      <w:r w:rsidRPr="006B55EC">
        <w:rPr>
          <w:rFonts w:ascii="Montserrat Light" w:hAnsi="Montserrat Light" w:cs="Times New Roman"/>
        </w:rPr>
        <w:t>;</w:t>
      </w:r>
    </w:p>
    <w:p w14:paraId="009623A2" w14:textId="77777777" w:rsidR="00790FBB" w:rsidRPr="006B55EC" w:rsidRDefault="00E672A9" w:rsidP="00122358">
      <w:pPr>
        <w:autoSpaceDE w:val="0"/>
        <w:autoSpaceDN w:val="0"/>
        <w:adjustRightInd w:val="0"/>
        <w:spacing w:after="0" w:line="240" w:lineRule="auto"/>
        <w:jc w:val="both"/>
        <w:rPr>
          <w:rFonts w:ascii="Montserrat Light" w:hAnsi="Montserrat Light" w:cs="Times New Roman"/>
        </w:rPr>
      </w:pPr>
      <w:r w:rsidRPr="006B55EC">
        <w:rPr>
          <w:rFonts w:ascii="Montserrat Light" w:hAnsi="Montserrat Light" w:cs="Times New Roman"/>
        </w:rPr>
        <w:t xml:space="preserve">    b</w:t>
      </w:r>
      <w:r w:rsidR="00790FBB" w:rsidRPr="006B55EC">
        <w:rPr>
          <w:rFonts w:ascii="Montserrat Light" w:hAnsi="Montserrat Light" w:cs="Times New Roman"/>
        </w:rPr>
        <w:t>)</w:t>
      </w:r>
      <w:r w:rsidR="00A33EDC" w:rsidRPr="006B55EC">
        <w:rPr>
          <w:rFonts w:ascii="Montserrat Light" w:hAnsi="Montserrat Light" w:cs="Times New Roman"/>
        </w:rPr>
        <w:t xml:space="preserve"> </w:t>
      </w:r>
      <w:r w:rsidRPr="006B55EC">
        <w:rPr>
          <w:rFonts w:ascii="Montserrat Light" w:hAnsi="Montserrat Light" w:cs="Times New Roman"/>
          <w:b/>
        </w:rPr>
        <w:t>întocmirea referatelor-analiză</w:t>
      </w:r>
      <w:r w:rsidRPr="006B55EC">
        <w:rPr>
          <w:rFonts w:ascii="Montserrat Light" w:hAnsi="Montserrat Light" w:cs="Times New Roman"/>
        </w:rPr>
        <w:t xml:space="preserve"> de către secretariatul comisiei</w:t>
      </w:r>
      <w:r w:rsidR="002B7922" w:rsidRPr="006B55EC">
        <w:rPr>
          <w:rFonts w:ascii="Montserrat Light" w:hAnsi="Montserrat Light" w:cs="Times New Roman"/>
        </w:rPr>
        <w:t>, î</w:t>
      </w:r>
      <w:r w:rsidR="00956DE0" w:rsidRPr="006B55EC">
        <w:rPr>
          <w:rFonts w:ascii="Montserrat Light" w:hAnsi="Montserrat Light" w:cs="Times New Roman"/>
        </w:rPr>
        <w:t xml:space="preserve">n maxim 30 de zile de </w:t>
      </w:r>
      <w:r w:rsidR="00790FBB" w:rsidRPr="006B55EC">
        <w:rPr>
          <w:rFonts w:ascii="Montserrat Light" w:hAnsi="Montserrat Light" w:cs="Times New Roman"/>
        </w:rPr>
        <w:t xml:space="preserve">  </w:t>
      </w:r>
    </w:p>
    <w:p w14:paraId="1AE1C0C4" w14:textId="77777777" w:rsidR="00E672A9" w:rsidRPr="00693422" w:rsidRDefault="00790FBB" w:rsidP="00122358">
      <w:pPr>
        <w:tabs>
          <w:tab w:val="left" w:pos="0"/>
        </w:tabs>
        <w:autoSpaceDE w:val="0"/>
        <w:autoSpaceDN w:val="0"/>
        <w:adjustRightInd w:val="0"/>
        <w:spacing w:after="0" w:line="240" w:lineRule="auto"/>
        <w:ind w:hanging="180"/>
        <w:jc w:val="both"/>
        <w:rPr>
          <w:rFonts w:ascii="Montserrat Light" w:hAnsi="Montserrat Light" w:cs="Times New Roman"/>
        </w:rPr>
      </w:pPr>
      <w:r w:rsidRPr="006B55EC">
        <w:rPr>
          <w:rFonts w:ascii="Montserrat Light" w:hAnsi="Montserrat Light" w:cs="Times New Roman"/>
        </w:rPr>
        <w:t xml:space="preserve">    </w:t>
      </w:r>
      <w:r w:rsidR="00956DE0" w:rsidRPr="00693422">
        <w:rPr>
          <w:rFonts w:ascii="Montserrat Light" w:hAnsi="Montserrat Light" w:cs="Times New Roman"/>
        </w:rPr>
        <w:t xml:space="preserve">la </w:t>
      </w:r>
      <w:r w:rsidRPr="00693422">
        <w:rPr>
          <w:rFonts w:ascii="Montserrat Light" w:hAnsi="Montserrat Light" w:cs="Times New Roman"/>
        </w:rPr>
        <w:t xml:space="preserve"> </w:t>
      </w:r>
      <w:r w:rsidR="00956DE0" w:rsidRPr="00693422">
        <w:rPr>
          <w:rFonts w:ascii="Montserrat Light" w:hAnsi="Montserrat Light" w:cs="Times New Roman"/>
        </w:rPr>
        <w:t>depunerea raportului</w:t>
      </w:r>
      <w:r w:rsidR="002B7922" w:rsidRPr="00693422">
        <w:rPr>
          <w:rFonts w:ascii="Montserrat Light" w:hAnsi="Montserrat Light" w:cs="Times New Roman"/>
        </w:rPr>
        <w:t xml:space="preserve"> de activitate</w:t>
      </w:r>
      <w:r w:rsidR="00E672A9" w:rsidRPr="00693422">
        <w:rPr>
          <w:rFonts w:ascii="Montserrat Light" w:hAnsi="Montserrat Light" w:cs="Times New Roman"/>
        </w:rPr>
        <w:t>;</w:t>
      </w:r>
    </w:p>
    <w:p w14:paraId="3F490CCE" w14:textId="4AB1548C" w:rsidR="00E672A9" w:rsidRPr="00693422" w:rsidRDefault="00E672A9" w:rsidP="00122358">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c)</w:t>
      </w:r>
      <w:r w:rsidR="00790FBB" w:rsidRPr="00693422">
        <w:rPr>
          <w:rFonts w:ascii="Montserrat Light" w:hAnsi="Montserrat Light" w:cs="Times New Roman"/>
        </w:rPr>
        <w:t xml:space="preserve"> </w:t>
      </w:r>
      <w:r w:rsidRPr="00693422">
        <w:rPr>
          <w:rFonts w:ascii="Montserrat Light" w:hAnsi="Montserrat Light" w:cs="Times New Roman"/>
        </w:rPr>
        <w:t xml:space="preserve"> </w:t>
      </w:r>
      <w:r w:rsidRPr="00693422">
        <w:rPr>
          <w:rFonts w:ascii="Montserrat Light" w:hAnsi="Montserrat Light" w:cs="Times New Roman"/>
          <w:b/>
        </w:rPr>
        <w:t>analiza raportului de activitate şi a referatelor</w:t>
      </w:r>
      <w:r w:rsidR="00790FBB" w:rsidRPr="00693422">
        <w:rPr>
          <w:rFonts w:ascii="Montserrat Light" w:hAnsi="Montserrat Light" w:cs="Times New Roman"/>
          <w:b/>
        </w:rPr>
        <w:t xml:space="preserve"> </w:t>
      </w:r>
      <w:r w:rsidRPr="00693422">
        <w:rPr>
          <w:rFonts w:ascii="Montserrat Light" w:hAnsi="Montserrat Light" w:cs="Times New Roman"/>
          <w:b/>
        </w:rPr>
        <w:t>de către comisia de evaluare</w:t>
      </w:r>
      <w:r w:rsidR="00790FBB" w:rsidRPr="00693422">
        <w:rPr>
          <w:rFonts w:ascii="Montserrat Light" w:hAnsi="Montserrat Light" w:cs="Times New Roman"/>
        </w:rPr>
        <w:t xml:space="preserve">  (</w:t>
      </w:r>
      <w:r w:rsidR="00290B48" w:rsidRPr="00693422">
        <w:rPr>
          <w:rFonts w:ascii="Montserrat Light" w:hAnsi="Montserrat Light" w:cs="Times New Roman"/>
          <w:b/>
        </w:rPr>
        <w:t>24</w:t>
      </w:r>
      <w:r w:rsidR="00790FBB" w:rsidRPr="00693422">
        <w:rPr>
          <w:rFonts w:ascii="Montserrat Light" w:hAnsi="Montserrat Light" w:cs="Times New Roman"/>
          <w:b/>
        </w:rPr>
        <w:t>.0</w:t>
      </w:r>
      <w:r w:rsidR="006F433C" w:rsidRPr="00693422">
        <w:rPr>
          <w:rFonts w:ascii="Montserrat Light" w:hAnsi="Montserrat Light" w:cs="Times New Roman"/>
          <w:b/>
        </w:rPr>
        <w:t>4</w:t>
      </w:r>
      <w:r w:rsidR="00790FBB" w:rsidRPr="00693422">
        <w:rPr>
          <w:rFonts w:ascii="Montserrat Light" w:hAnsi="Montserrat Light" w:cs="Times New Roman"/>
          <w:b/>
        </w:rPr>
        <w:t>-</w:t>
      </w:r>
      <w:r w:rsidR="00290B48" w:rsidRPr="00693422">
        <w:rPr>
          <w:rFonts w:ascii="Montserrat Light" w:hAnsi="Montserrat Light" w:cs="Times New Roman"/>
          <w:b/>
        </w:rPr>
        <w:t>05</w:t>
      </w:r>
      <w:r w:rsidR="00790FBB" w:rsidRPr="00693422">
        <w:rPr>
          <w:rFonts w:ascii="Montserrat Light" w:hAnsi="Montserrat Light" w:cs="Times New Roman"/>
          <w:b/>
        </w:rPr>
        <w:t>.0</w:t>
      </w:r>
      <w:r w:rsidR="00290B48" w:rsidRPr="00693422">
        <w:rPr>
          <w:rFonts w:ascii="Montserrat Light" w:hAnsi="Montserrat Light" w:cs="Times New Roman"/>
          <w:b/>
        </w:rPr>
        <w:t>5</w:t>
      </w:r>
      <w:r w:rsidR="00790FBB" w:rsidRPr="00693422">
        <w:rPr>
          <w:rFonts w:ascii="Montserrat Light" w:hAnsi="Montserrat Light" w:cs="Times New Roman"/>
          <w:b/>
        </w:rPr>
        <w:t>.20</w:t>
      </w:r>
      <w:r w:rsidR="00C52094" w:rsidRPr="00693422">
        <w:rPr>
          <w:rFonts w:ascii="Montserrat Light" w:hAnsi="Montserrat Light" w:cs="Times New Roman"/>
          <w:b/>
        </w:rPr>
        <w:t>2</w:t>
      </w:r>
      <w:r w:rsidR="00290B48" w:rsidRPr="00693422">
        <w:rPr>
          <w:rFonts w:ascii="Montserrat Light" w:hAnsi="Montserrat Light" w:cs="Times New Roman"/>
          <w:b/>
        </w:rPr>
        <w:t>5</w:t>
      </w:r>
      <w:r w:rsidR="00790FBB" w:rsidRPr="00693422">
        <w:rPr>
          <w:rFonts w:ascii="Montserrat Light" w:hAnsi="Montserrat Light" w:cs="Times New Roman"/>
          <w:b/>
        </w:rPr>
        <w:t>)</w:t>
      </w:r>
      <w:r w:rsidRPr="00693422">
        <w:rPr>
          <w:rFonts w:ascii="Montserrat Light" w:hAnsi="Montserrat Light" w:cs="Times New Roman"/>
        </w:rPr>
        <w:t>;</w:t>
      </w:r>
    </w:p>
    <w:p w14:paraId="0A161C72" w14:textId="6A8FF068" w:rsidR="00E672A9" w:rsidRPr="00693422" w:rsidRDefault="00E672A9" w:rsidP="00122358">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d</w:t>
      </w:r>
      <w:r w:rsidRPr="00693422">
        <w:rPr>
          <w:rFonts w:ascii="Montserrat Light" w:hAnsi="Montserrat Light" w:cs="Times New Roman"/>
          <w:b/>
        </w:rPr>
        <w:t>)</w:t>
      </w:r>
      <w:r w:rsidR="00790FBB" w:rsidRPr="00693422">
        <w:rPr>
          <w:rFonts w:ascii="Montserrat Light" w:hAnsi="Montserrat Light" w:cs="Times New Roman"/>
          <w:b/>
        </w:rPr>
        <w:t xml:space="preserve"> </w:t>
      </w:r>
      <w:r w:rsidRPr="00693422">
        <w:rPr>
          <w:rFonts w:ascii="Montserrat Light" w:hAnsi="Montserrat Light" w:cs="Times New Roman"/>
          <w:b/>
        </w:rPr>
        <w:t>susţinerea raportului de activitate de către manager în cadrul unui interviu</w:t>
      </w:r>
      <w:r w:rsidR="00790FBB" w:rsidRPr="00693422">
        <w:rPr>
          <w:rFonts w:ascii="Montserrat Light" w:hAnsi="Montserrat Light" w:cs="Times New Roman"/>
        </w:rPr>
        <w:t xml:space="preserve">   (</w:t>
      </w:r>
      <w:r w:rsidR="00290B48" w:rsidRPr="00693422">
        <w:rPr>
          <w:rFonts w:ascii="Montserrat Light" w:hAnsi="Montserrat Light" w:cs="Times New Roman"/>
          <w:b/>
        </w:rPr>
        <w:t>0</w:t>
      </w:r>
      <w:r w:rsidR="00D42A51" w:rsidRPr="00693422">
        <w:rPr>
          <w:rFonts w:ascii="Montserrat Light" w:hAnsi="Montserrat Light" w:cs="Times New Roman"/>
          <w:b/>
        </w:rPr>
        <w:t>6</w:t>
      </w:r>
      <w:r w:rsidR="00790FBB" w:rsidRPr="00693422">
        <w:rPr>
          <w:rFonts w:ascii="Montserrat Light" w:hAnsi="Montserrat Light" w:cs="Times New Roman"/>
          <w:b/>
        </w:rPr>
        <w:t>.0</w:t>
      </w:r>
      <w:r w:rsidR="00290B48" w:rsidRPr="00693422">
        <w:rPr>
          <w:rFonts w:ascii="Montserrat Light" w:hAnsi="Montserrat Light" w:cs="Times New Roman"/>
          <w:b/>
        </w:rPr>
        <w:t>5</w:t>
      </w:r>
      <w:r w:rsidR="005B70DA" w:rsidRPr="00693422">
        <w:rPr>
          <w:rFonts w:ascii="Montserrat Light" w:hAnsi="Montserrat Light" w:cs="Times New Roman"/>
          <w:b/>
        </w:rPr>
        <w:t>.</w:t>
      </w:r>
      <w:r w:rsidR="00790FBB" w:rsidRPr="00693422">
        <w:rPr>
          <w:rFonts w:ascii="Montserrat Light" w:hAnsi="Montserrat Light" w:cs="Times New Roman"/>
          <w:b/>
        </w:rPr>
        <w:t>20</w:t>
      </w:r>
      <w:r w:rsidR="00C52094" w:rsidRPr="00693422">
        <w:rPr>
          <w:rFonts w:ascii="Montserrat Light" w:hAnsi="Montserrat Light" w:cs="Times New Roman"/>
          <w:b/>
        </w:rPr>
        <w:t>2</w:t>
      </w:r>
      <w:r w:rsidR="00290B48" w:rsidRPr="00693422">
        <w:rPr>
          <w:rFonts w:ascii="Montserrat Light" w:hAnsi="Montserrat Light" w:cs="Times New Roman"/>
          <w:b/>
        </w:rPr>
        <w:t>5</w:t>
      </w:r>
      <w:r w:rsidR="00790FBB" w:rsidRPr="00693422">
        <w:rPr>
          <w:rFonts w:ascii="Montserrat Light" w:hAnsi="Montserrat Light" w:cs="Times New Roman"/>
          <w:b/>
        </w:rPr>
        <w:t>)</w:t>
      </w:r>
      <w:r w:rsidRPr="00693422">
        <w:rPr>
          <w:rFonts w:ascii="Montserrat Light" w:hAnsi="Montserrat Light" w:cs="Times New Roman"/>
        </w:rPr>
        <w:t>;</w:t>
      </w:r>
      <w:r w:rsidR="00C52094" w:rsidRPr="00693422">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sidRPr="00693422">
        <w:rPr>
          <w:rFonts w:ascii="Montserrat Light" w:hAnsi="Montserrat Light" w:cs="Times New Roman"/>
        </w:rPr>
        <w:t xml:space="preserve">    </w:t>
      </w:r>
      <w:r w:rsidR="00E672A9" w:rsidRPr="00693422">
        <w:rPr>
          <w:rFonts w:ascii="Montserrat Light" w:hAnsi="Montserrat Light" w:cs="Times New Roman"/>
        </w:rPr>
        <w:t xml:space="preserve"> e) </w:t>
      </w:r>
      <w:r w:rsidR="00E672A9" w:rsidRPr="00693422">
        <w:rPr>
          <w:rFonts w:ascii="Montserrat Light" w:hAnsi="Montserrat Light" w:cs="Times New Roman"/>
          <w:b/>
        </w:rPr>
        <w:t>aducerea la cunoştinţa managerului a rezultatului evaluării</w:t>
      </w:r>
      <w:r w:rsidR="00E672A9" w:rsidRPr="00693422">
        <w:rPr>
          <w:rFonts w:ascii="Montserrat Light" w:hAnsi="Montserrat Light" w:cs="Times New Roman"/>
        </w:rPr>
        <w:t>, a notei şi a concluziilor raportului întocmit de comisia de evaluare, în termen de 24 de ore de la încheierea procedurii de evaluare, conform art. 41 alin. (3) din ordonanţa de urgenţă</w:t>
      </w:r>
      <w:r w:rsidR="00E672A9" w:rsidRPr="0011099C">
        <w:rPr>
          <w:rFonts w:ascii="Montserrat Light" w:hAnsi="Montserrat Light" w:cs="Times New Roman"/>
        </w:rPr>
        <w:t>;</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depunerea contestaţiilor</w:t>
      </w:r>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afişare pe site-ul autorităţii</w:t>
      </w:r>
      <w:r w:rsidRPr="0011099C">
        <w:rPr>
          <w:rFonts w:ascii="Montserrat Light" w:hAnsi="Montserrat Light" w:cs="Times New Roman"/>
        </w:rPr>
        <w:t xml:space="preserve">, în termen de 24 de ore de la expirarea termenului în care pot fi depuse contestaţii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caz, de la data soluţionării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6C9C5143" w14:textId="455F7765" w:rsidR="005B70DA" w:rsidRPr="00552C92" w:rsidRDefault="00E672A9" w:rsidP="005B70DA">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005B70DA" w:rsidRPr="00552C92">
        <w:rPr>
          <w:rFonts w:ascii="Montserrat Light" w:hAnsi="Montserrat Light" w:cs="Times New Roman"/>
          <w:b/>
        </w:rPr>
        <w:t>Organizarea şi funcţionarea comisiei de evaluare</w:t>
      </w:r>
    </w:p>
    <w:p w14:paraId="43E66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796599C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49C89A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Comisia de evaluare, denumită în continuare comisia, este desemnată de Consiliul Judeţean Cluj, autoritate reprezentată prin ordonatorul </w:t>
      </w:r>
      <w:r w:rsidRPr="00552C92">
        <w:rPr>
          <w:rFonts w:ascii="Montserrat Light" w:hAnsi="Montserrat Light" w:cs="Times New Roman"/>
        </w:rPr>
        <w:lastRenderedPageBreak/>
        <w:t>principal de credite, prin dispoziţie, şi este compusă din reprezentanţi ai autorităţii, în proporţie de o treime, şi din specialişti în domeniul de activitate a instituţiei, în proporţie de două treimi.</w:t>
      </w:r>
    </w:p>
    <w:p w14:paraId="2FD8C6E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2A543396" w14:textId="71415349"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7B4BD1E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26BFED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2C1465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58272B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877919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3E1980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362F01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35A14A1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07A352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FA1010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EB0F4B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65A8A01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1117DA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670D279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EB5664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1020E2F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8B01A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6FAB12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0A6C4D5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77DFC06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5DE5C3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i) certifică, prin semnătură, toate actele şi documentele comisiei, întocmite de secretariatul comisiei;</w:t>
      </w:r>
    </w:p>
    <w:p w14:paraId="52881946"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A3E6DF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580E81C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3F9503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52B5759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166DCF85"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0DBEDFB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E99EE8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2260E3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79FCB93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6F5B692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20DE9B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16F966A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78E370D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86D3B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219B2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5735EFF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4B43E8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074B417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6D1B074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40F356E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525AD9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02522DD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25B45AA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1306AD9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3D1F3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DE359C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5F7BDC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C38325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2F1070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În cazurile prevăzute la alin. (1) lit. b)-g), dacă acestea au loc după începerea primei etape, autoritatea va relua procedura de evaluare.</w:t>
      </w:r>
    </w:p>
    <w:p w14:paraId="23A791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6E7E174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ART. 10</w:t>
      </w:r>
    </w:p>
    <w:p w14:paraId="764F021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5010E2C8"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32D9012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4A0EF21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3A6B29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3C208A0B" w14:textId="77777777" w:rsidR="005B70DA" w:rsidRPr="00552C92" w:rsidRDefault="005B70DA" w:rsidP="005B70DA">
      <w:pPr>
        <w:pStyle w:val="ListParagraph"/>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475CAD39" w14:textId="77777777" w:rsidR="005B70DA" w:rsidRDefault="005B70DA" w:rsidP="005B70DA">
      <w:pPr>
        <w:pStyle w:val="ListParagraph"/>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96E4CC2" w14:textId="77777777" w:rsidR="005B70DA" w:rsidRPr="005A03A8" w:rsidRDefault="005B70DA" w:rsidP="005B70DA">
      <w:pPr>
        <w:pStyle w:val="ListParagraph"/>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27837B48" w14:textId="77777777" w:rsidR="005B70DA" w:rsidRPr="00552C92" w:rsidRDefault="005B70DA" w:rsidP="005B70DA">
      <w:pPr>
        <w:pStyle w:val="ListParagraph"/>
        <w:spacing w:after="0" w:line="240" w:lineRule="auto"/>
        <w:jc w:val="both"/>
        <w:rPr>
          <w:rFonts w:ascii="Montserrat Light" w:hAnsi="Montserrat Light" w:cs="Times New Roman"/>
        </w:rPr>
      </w:pPr>
    </w:p>
    <w:p w14:paraId="7A1D33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4D5168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4722A9F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7DFAD7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B0F942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FB3DD7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5244A9C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2F32E97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4F32C1A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693C44E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482C9AA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7235C3B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13A3506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7B4F52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2D1F101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1BB8270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02BE22F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53512FE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w:t>
      </w:r>
      <w:r w:rsidRPr="00552C92">
        <w:rPr>
          <w:rFonts w:ascii="Montserrat Light" w:hAnsi="Montserrat Light" w:cs="Times New Roman"/>
        </w:rPr>
        <w:lastRenderedPageBreak/>
        <w:t>membru al Comisiei. La punctajul aferent notei se iau în calcul doar primele două zecimale.</w:t>
      </w:r>
    </w:p>
    <w:p w14:paraId="6CA6C12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44BD92B"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7CD719DD"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63082BE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4B89C14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7EC93BC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0908145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16014AF7"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4AA594C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4D49BF8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214690F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2B3325AC"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439133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7CA24B9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793AC54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5EB03F70"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2A7EA08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6E02F28"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717DF78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088D183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27E77FC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771CCD4D"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26FCFA0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5210F6D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6FDBAD6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5998A4A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4FF0AE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5F6AC6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1E470199"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2514FAD6"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30E7BC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453E505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029D712E"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anual/final.</w:t>
      </w:r>
    </w:p>
    <w:p w14:paraId="6D0B951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7062EFE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E9AD813" w14:textId="77777777" w:rsidR="005B70DA"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35601251"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41AB76DB"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69FB89B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71DE5F3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AF76385" w14:textId="77777777" w:rsidR="005B70DA" w:rsidRDefault="005B70DA" w:rsidP="005B70DA">
      <w:pPr>
        <w:autoSpaceDE w:val="0"/>
        <w:autoSpaceDN w:val="0"/>
        <w:adjustRightInd w:val="0"/>
        <w:spacing w:after="0" w:line="240" w:lineRule="auto"/>
        <w:jc w:val="both"/>
        <w:rPr>
          <w:rFonts w:ascii="Montserrat Light" w:hAnsi="Montserrat Light" w:cs="Times New Roman"/>
        </w:rPr>
      </w:pPr>
    </w:p>
    <w:p w14:paraId="7FB1DB7A"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653DC264"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0D5765E6"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6CECEDC9"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586B31ED" w14:textId="77777777" w:rsidR="005B70DA" w:rsidRPr="008D5D77" w:rsidRDefault="005B70DA" w:rsidP="005B70DA">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23673F52"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4AF4E7AF"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3068F593" w14:textId="77777777" w:rsidR="005B70DA" w:rsidRPr="00552C92" w:rsidRDefault="005B70DA" w:rsidP="005B70DA">
      <w:pPr>
        <w:autoSpaceDE w:val="0"/>
        <w:autoSpaceDN w:val="0"/>
        <w:adjustRightInd w:val="0"/>
        <w:spacing w:after="0" w:line="240" w:lineRule="auto"/>
        <w:jc w:val="both"/>
        <w:rPr>
          <w:rFonts w:ascii="Montserrat Light" w:hAnsi="Montserrat Light" w:cs="Times New Roman"/>
        </w:rPr>
      </w:pPr>
    </w:p>
    <w:p w14:paraId="7037E6F5" w14:textId="45A1C971" w:rsidR="0011099C" w:rsidRDefault="0011099C" w:rsidP="005B70DA">
      <w:pPr>
        <w:tabs>
          <w:tab w:val="left" w:pos="284"/>
        </w:tabs>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22F6088E" w14:textId="77777777" w:rsidR="00693422" w:rsidRDefault="00693422" w:rsidP="00CE3491">
      <w:pPr>
        <w:autoSpaceDE w:val="0"/>
        <w:autoSpaceDN w:val="0"/>
        <w:adjustRightInd w:val="0"/>
        <w:spacing w:after="0" w:line="240" w:lineRule="auto"/>
        <w:jc w:val="both"/>
        <w:rPr>
          <w:rFonts w:ascii="Montserrat Light" w:hAnsi="Montserrat Light" w:cs="Times New Roman"/>
        </w:rPr>
      </w:pPr>
    </w:p>
    <w:p w14:paraId="13613019" w14:textId="77777777" w:rsidR="00693422" w:rsidRDefault="00693422" w:rsidP="00CE3491">
      <w:pPr>
        <w:autoSpaceDE w:val="0"/>
        <w:autoSpaceDN w:val="0"/>
        <w:adjustRightInd w:val="0"/>
        <w:spacing w:after="0" w:line="240" w:lineRule="auto"/>
        <w:jc w:val="both"/>
        <w:rPr>
          <w:rFonts w:ascii="Montserrat Light" w:hAnsi="Montserrat Light" w:cs="Times New Roman"/>
        </w:rPr>
      </w:pPr>
    </w:p>
    <w:p w14:paraId="274DCA91" w14:textId="77777777" w:rsidR="00693422" w:rsidRDefault="00693422"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lastRenderedPageBreak/>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1394838" w14:textId="0D89CE35" w:rsidR="00E672A9" w:rsidRPr="0011099C" w:rsidRDefault="003A6A8A" w:rsidP="005E5395">
      <w:pPr>
        <w:autoSpaceDE w:val="0"/>
        <w:autoSpaceDN w:val="0"/>
        <w:adjustRightInd w:val="0"/>
        <w:spacing w:after="0" w:line="240" w:lineRule="auto"/>
        <w:ind w:left="2610"/>
        <w:jc w:val="both"/>
        <w:rPr>
          <w:rFonts w:ascii="Montserrat Light" w:hAnsi="Montserrat Light" w:cs="Times New Roman"/>
          <w:i/>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desfăşurare a evaluării </w:t>
      </w:r>
      <w:r w:rsidR="000B0CE5" w:rsidRPr="000B0CE5">
        <w:rPr>
          <w:rFonts w:ascii="Montserrat Light" w:hAnsi="Montserrat Light" w:cs="Times New Roman"/>
          <w:i/>
        </w:rPr>
        <w:t xml:space="preserve">pe anul 2024 </w:t>
      </w:r>
      <w:r w:rsidR="000D65BF" w:rsidRPr="000D65BF">
        <w:rPr>
          <w:rFonts w:ascii="Montserrat Light" w:hAnsi="Montserrat Light" w:cs="Times New Roman"/>
          <w:i/>
        </w:rPr>
        <w:t xml:space="preserve"> </w:t>
      </w:r>
      <w:r w:rsidRPr="0011099C">
        <w:rPr>
          <w:rFonts w:ascii="Montserrat Light" w:hAnsi="Montserrat Light" w:cs="Times New Roman"/>
          <w:i/>
        </w:rPr>
        <w:t xml:space="preserve">a managementului </w:t>
      </w:r>
      <w:r w:rsidR="00E43890" w:rsidRPr="0011099C">
        <w:rPr>
          <w:rFonts w:ascii="Montserrat Light" w:hAnsi="Montserrat Light" w:cs="Times New Roman"/>
          <w:i/>
        </w:rPr>
        <w:t>Bibliotecii Județene ”Octavian Goga”</w:t>
      </w:r>
      <w:r w:rsidR="00797473">
        <w:rPr>
          <w:rFonts w:ascii="Montserrat Light" w:hAnsi="Montserrat Light" w:cs="Times New Roman"/>
          <w:i/>
        </w:rPr>
        <w:t xml:space="preserve"> Cluj</w:t>
      </w:r>
    </w:p>
    <w:p w14:paraId="5D943CF9" w14:textId="6E7F1AA0" w:rsidR="00E672A9" w:rsidRPr="0011099C" w:rsidRDefault="005E5395" w:rsidP="00CE3491">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p>
    <w:p w14:paraId="1AF3F1E1" w14:textId="358031C2" w:rsidR="00EF4B50" w:rsidRDefault="00EF4B50" w:rsidP="00CE3491">
      <w:pPr>
        <w:autoSpaceDE w:val="0"/>
        <w:autoSpaceDN w:val="0"/>
        <w:adjustRightInd w:val="0"/>
        <w:spacing w:after="0" w:line="240" w:lineRule="auto"/>
        <w:jc w:val="both"/>
        <w:rPr>
          <w:rFonts w:ascii="Montserrat Light" w:hAnsi="Montserrat Light" w:cs="Times New Roman"/>
        </w:rPr>
      </w:pPr>
    </w:p>
    <w:p w14:paraId="1201B174" w14:textId="660157AD" w:rsidR="005B70DA" w:rsidRDefault="005B70DA" w:rsidP="00CE3491">
      <w:pPr>
        <w:autoSpaceDE w:val="0"/>
        <w:autoSpaceDN w:val="0"/>
        <w:adjustRightInd w:val="0"/>
        <w:spacing w:after="0" w:line="240" w:lineRule="auto"/>
        <w:jc w:val="both"/>
        <w:rPr>
          <w:rFonts w:ascii="Montserrat Light" w:hAnsi="Montserrat Light" w:cs="Times New Roman"/>
        </w:rPr>
      </w:pPr>
    </w:p>
    <w:p w14:paraId="5C8D6BF3" w14:textId="77777777" w:rsidR="005B70DA" w:rsidRPr="0011099C" w:rsidRDefault="005B70DA"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78DB041E"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w:t>
      </w:r>
      <w:r w:rsidR="005B70DA">
        <w:rPr>
          <w:rFonts w:ascii="Montserrat Light" w:hAnsi="Montserrat Light" w:cs="Times New Roman"/>
        </w:rPr>
        <w:t>președinte/</w:t>
      </w:r>
      <w:r w:rsidRPr="0011099C">
        <w:rPr>
          <w:rFonts w:ascii="Montserrat Light" w:hAnsi="Montserrat Light" w:cs="Times New Roman"/>
        </w:rPr>
        <w:t xml:space="preserve">membru în comisia de evaluare/de soluţionare a contestaţiilor/secretariat </w:t>
      </w:r>
      <w:r w:rsidR="008E0284" w:rsidRPr="0011099C">
        <w:rPr>
          <w:rFonts w:ascii="Montserrat Light" w:hAnsi="Montserrat Light" w:cs="Times New Roman"/>
        </w:rPr>
        <w:t xml:space="preserve">pentru evaluarea </w:t>
      </w:r>
      <w:r w:rsidR="000B0CE5" w:rsidRPr="000B0CE5">
        <w:rPr>
          <w:rFonts w:ascii="Montserrat Light" w:hAnsi="Montserrat Light" w:cs="Times New Roman"/>
        </w:rPr>
        <w:t xml:space="preserve">pe anul 2024 </w:t>
      </w:r>
      <w:r w:rsidR="00F7251A" w:rsidRPr="00F7251A">
        <w:rPr>
          <w:rFonts w:ascii="Montserrat Light" w:hAnsi="Montserrat Light" w:cs="Times New Roman"/>
        </w:rPr>
        <w:t xml:space="preserve"> </w:t>
      </w:r>
      <w:r w:rsidR="008E0284" w:rsidRPr="0011099C">
        <w:rPr>
          <w:rFonts w:ascii="Montserrat Light" w:hAnsi="Montserrat Light" w:cs="Times New Roman"/>
        </w:rPr>
        <w:t xml:space="preserve">a </w:t>
      </w:r>
      <w:r w:rsidR="008E0284" w:rsidRPr="0011099C">
        <w:rPr>
          <w:rFonts w:ascii="Montserrat Light" w:hAnsi="Montserrat Light" w:cs="Times New Roman"/>
          <w:i/>
        </w:rPr>
        <w:t xml:space="preserve">managementului Bibliotecii Județene ”Octavian Goga” </w:t>
      </w:r>
      <w:r w:rsidRPr="0011099C">
        <w:rPr>
          <w:rFonts w:ascii="Montserrat Light" w:hAnsi="Montserrat Light" w:cs="Times New Roman"/>
        </w:rPr>
        <w:t>, declar pe propria răspundere, sub sancţiunea falsului în declaraţii,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667BC6A2"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644C68">
      <w:headerReference w:type="default" r:id="rId7"/>
      <w:footerReference w:type="default" r:id="rId8"/>
      <w:pgSz w:w="11906" w:h="16838" w:code="9"/>
      <w:pgMar w:top="1915" w:right="835" w:bottom="360" w:left="1411" w:header="115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153266"/>
      <w:docPartObj>
        <w:docPartGallery w:val="Page Numbers (Bottom of Page)"/>
        <w:docPartUnique/>
      </w:docPartObj>
    </w:sdtPr>
    <w:sdtEndPr/>
    <w:sdtContent>
      <w:p w14:paraId="7C94C97A" w14:textId="0D77721B" w:rsidR="00806328" w:rsidRDefault="0011099C">
        <w:pPr>
          <w:pStyle w:val="Footer"/>
          <w:jc w:val="right"/>
        </w:pPr>
        <w:r>
          <w:rPr>
            <w:noProof/>
          </w:rPr>
          <w:drawing>
            <wp:anchor distT="0" distB="0" distL="114300" distR="114300" simplePos="0" relativeHeight="251661312" behindDoc="0" locked="0" layoutInCell="1" allowOverlap="1" wp14:anchorId="285C37F8" wp14:editId="6EC9F35D">
              <wp:simplePos x="0" y="0"/>
              <wp:positionH relativeFrom="column">
                <wp:posOffset>3653155</wp:posOffset>
              </wp:positionH>
              <wp:positionV relativeFrom="paragraph">
                <wp:posOffset>-166370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Footer"/>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9736" w14:textId="2E6F9ACC" w:rsidR="0011099C" w:rsidRDefault="0011099C">
    <w:pPr>
      <w:pStyle w:val="Header"/>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3488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0B0CE5"/>
    <w:rsid w:val="000D0F0E"/>
    <w:rsid w:val="000D65BF"/>
    <w:rsid w:val="0011099C"/>
    <w:rsid w:val="00122358"/>
    <w:rsid w:val="00194631"/>
    <w:rsid w:val="001B6DD4"/>
    <w:rsid w:val="001B76F0"/>
    <w:rsid w:val="0022186C"/>
    <w:rsid w:val="002522BB"/>
    <w:rsid w:val="00252DFB"/>
    <w:rsid w:val="0027710F"/>
    <w:rsid w:val="00290B48"/>
    <w:rsid w:val="002B7922"/>
    <w:rsid w:val="00317F6D"/>
    <w:rsid w:val="00342D91"/>
    <w:rsid w:val="00396C75"/>
    <w:rsid w:val="003A6A8A"/>
    <w:rsid w:val="003D26F5"/>
    <w:rsid w:val="00455F22"/>
    <w:rsid w:val="00515D0C"/>
    <w:rsid w:val="0052680D"/>
    <w:rsid w:val="00547E28"/>
    <w:rsid w:val="005526B2"/>
    <w:rsid w:val="005527DF"/>
    <w:rsid w:val="00564719"/>
    <w:rsid w:val="00572A5D"/>
    <w:rsid w:val="00584020"/>
    <w:rsid w:val="00592255"/>
    <w:rsid w:val="005A39EB"/>
    <w:rsid w:val="005A4626"/>
    <w:rsid w:val="005A54CC"/>
    <w:rsid w:val="005B70DA"/>
    <w:rsid w:val="005E1775"/>
    <w:rsid w:val="005E5395"/>
    <w:rsid w:val="00644C68"/>
    <w:rsid w:val="00655949"/>
    <w:rsid w:val="00693422"/>
    <w:rsid w:val="006B55EC"/>
    <w:rsid w:val="006F433C"/>
    <w:rsid w:val="00790FBB"/>
    <w:rsid w:val="00797473"/>
    <w:rsid w:val="007B4EA6"/>
    <w:rsid w:val="007D68E5"/>
    <w:rsid w:val="00806328"/>
    <w:rsid w:val="008218E4"/>
    <w:rsid w:val="00824299"/>
    <w:rsid w:val="008854A0"/>
    <w:rsid w:val="008D61EA"/>
    <w:rsid w:val="008E0284"/>
    <w:rsid w:val="00930E55"/>
    <w:rsid w:val="00956DE0"/>
    <w:rsid w:val="00965999"/>
    <w:rsid w:val="009734C3"/>
    <w:rsid w:val="009D70CC"/>
    <w:rsid w:val="00A33EDC"/>
    <w:rsid w:val="00A54E82"/>
    <w:rsid w:val="00A57E1B"/>
    <w:rsid w:val="00A66D07"/>
    <w:rsid w:val="00A84744"/>
    <w:rsid w:val="00A94572"/>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9168C"/>
    <w:rsid w:val="00CA60DE"/>
    <w:rsid w:val="00CE3491"/>
    <w:rsid w:val="00D42A51"/>
    <w:rsid w:val="00DA0866"/>
    <w:rsid w:val="00DB0644"/>
    <w:rsid w:val="00DB2153"/>
    <w:rsid w:val="00E17CF6"/>
    <w:rsid w:val="00E43890"/>
    <w:rsid w:val="00E672A9"/>
    <w:rsid w:val="00E75B5D"/>
    <w:rsid w:val="00E90DD0"/>
    <w:rsid w:val="00EF4B50"/>
    <w:rsid w:val="00EF7387"/>
    <w:rsid w:val="00F36B36"/>
    <w:rsid w:val="00F46B15"/>
    <w:rsid w:val="00F7251A"/>
    <w:rsid w:val="00F75832"/>
    <w:rsid w:val="00F907DA"/>
    <w:rsid w:val="00F94C9B"/>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806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328"/>
    <w:rPr>
      <w:rFonts w:eastAsiaTheme="minorEastAsia"/>
    </w:rPr>
  </w:style>
  <w:style w:type="paragraph" w:styleId="Footer">
    <w:name w:val="footer"/>
    <w:basedOn w:val="Normal"/>
    <w:link w:val="FooterChar"/>
    <w:uiPriority w:val="99"/>
    <w:unhideWhenUsed/>
    <w:rsid w:val="00806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7</Pages>
  <Words>2932</Words>
  <Characters>16717</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Adriana Rusnac</cp:lastModifiedBy>
  <cp:revision>55</cp:revision>
  <cp:lastPrinted>2025-04-02T09:53:00Z</cp:lastPrinted>
  <dcterms:created xsi:type="dcterms:W3CDTF">2017-02-27T07:39:00Z</dcterms:created>
  <dcterms:modified xsi:type="dcterms:W3CDTF">2025-04-02T09:53:00Z</dcterms:modified>
</cp:coreProperties>
</file>