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65B532E" w:rsidR="00C211D7" w:rsidRPr="00D9238D" w:rsidRDefault="00C211D7" w:rsidP="000A7E0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D9238D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50564" w14:textId="77777777" w:rsidR="000151FE" w:rsidRPr="00D9238D" w:rsidRDefault="000151FE" w:rsidP="000A7E00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647FF839" w14:textId="77777777" w:rsidR="00412084" w:rsidRPr="00D9238D" w:rsidRDefault="00412084" w:rsidP="000A7E00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69CE15C6" w14:textId="77777777" w:rsidR="000151FE" w:rsidRPr="00D9238D" w:rsidRDefault="000151FE" w:rsidP="000A7E0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D9238D" w:rsidRDefault="00AA4F36" w:rsidP="000A7E0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D9238D">
        <w:rPr>
          <w:rFonts w:ascii="Montserrat" w:hAnsi="Montserrat"/>
          <w:b/>
          <w:lang w:val="ro-RO"/>
        </w:rPr>
        <w:t>H O T Ă R Â R E</w:t>
      </w:r>
    </w:p>
    <w:p w14:paraId="67FBA67D" w14:textId="77777777" w:rsidR="00BD79E7" w:rsidRPr="00D9238D" w:rsidRDefault="00BD79E7" w:rsidP="000A7E00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D9238D">
        <w:rPr>
          <w:rFonts w:ascii="Montserrat" w:eastAsia="Times New Roman" w:hAnsi="Montserrat" w:cs="Times New Roman"/>
          <w:b/>
          <w:bCs/>
          <w:noProof/>
          <w:lang w:val="ro-RO" w:eastAsia="ro-RO"/>
        </w:rPr>
        <w:t>privind modificarea</w:t>
      </w:r>
      <w:r w:rsidRPr="00D9238D">
        <w:rPr>
          <w:rFonts w:ascii="Montserrat" w:eastAsia="Times New Roman" w:hAnsi="Montserrat" w:cs="Times New Roman"/>
          <w:noProof/>
          <w:lang w:val="ro-RO" w:eastAsia="ro-RO"/>
        </w:rPr>
        <w:t xml:space="preserve"> </w:t>
      </w:r>
      <w:r w:rsidRPr="00D9238D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și completarea Hotărârii </w:t>
      </w:r>
      <w:r w:rsidRPr="00D9238D">
        <w:rPr>
          <w:rFonts w:ascii="Montserrat" w:eastAsia="Times New Roman" w:hAnsi="Montserrat" w:cs="Times New Roman"/>
          <w:b/>
          <w:noProof/>
          <w:lang w:val="ro-RO" w:eastAsia="ro-RO"/>
        </w:rPr>
        <w:t xml:space="preserve">Consiliului Judeţean Cluj nr. 149/2021 pentru </w:t>
      </w:r>
      <w:r w:rsidRPr="00D9238D">
        <w:rPr>
          <w:rFonts w:ascii="Montserrat" w:eastAsia="Times New Roman" w:hAnsi="Montserrat" w:cs="Times New Roman"/>
          <w:b/>
          <w:bCs/>
          <w:noProof/>
          <w:lang w:val="ro-RO" w:eastAsia="ro-RO"/>
        </w:rPr>
        <w:t>aprobarea Studiului de oportunitate, a modalității de atribuire a Serviciului public de transport județean de persoane prin curse regulate și a documentației de atribuire a Contractului de delegare a gestiunii serviciului public de transport județean de persoane prin curse regulate, în Judeţul Cluj</w:t>
      </w:r>
    </w:p>
    <w:p w14:paraId="3C2EE6D9" w14:textId="77777777" w:rsidR="00BD79E7" w:rsidRPr="00D9238D" w:rsidRDefault="00BD79E7" w:rsidP="000A7E00">
      <w:pPr>
        <w:spacing w:line="240" w:lineRule="auto"/>
        <w:jc w:val="center"/>
        <w:rPr>
          <w:rFonts w:ascii="Montserrat" w:eastAsia="Times New Roman" w:hAnsi="Montserrat" w:cs="Times New Roman"/>
          <w:b/>
          <w:noProof/>
          <w:lang w:val="ro-RO" w:eastAsia="ro-RO"/>
        </w:rPr>
      </w:pPr>
    </w:p>
    <w:p w14:paraId="5389161F" w14:textId="77777777" w:rsidR="000A7E00" w:rsidRPr="00D9238D" w:rsidRDefault="000A7E00" w:rsidP="000A7E00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lang w:val="ro-RO" w:eastAsia="ro-RO"/>
        </w:rPr>
      </w:pPr>
    </w:p>
    <w:p w14:paraId="1B7F925B" w14:textId="77777777" w:rsidR="00BF33FC" w:rsidRPr="00D9238D" w:rsidRDefault="00BF33FC" w:rsidP="000A7E00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lang w:val="ro-RO" w:eastAsia="ro-RO"/>
        </w:rPr>
      </w:pPr>
    </w:p>
    <w:p w14:paraId="6E5AD9B6" w14:textId="77777777" w:rsidR="00BD79E7" w:rsidRPr="00D9238D" w:rsidRDefault="00BD79E7" w:rsidP="000A7E00">
      <w:pPr>
        <w:spacing w:line="240" w:lineRule="auto"/>
        <w:ind w:right="-99" w:firstLine="709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E5F14E1" w14:textId="77777777" w:rsidR="00BD79E7" w:rsidRPr="00D9238D" w:rsidRDefault="00BD79E7" w:rsidP="000A7E00">
      <w:pPr>
        <w:spacing w:line="240" w:lineRule="auto"/>
        <w:ind w:right="-99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D9238D">
        <w:rPr>
          <w:rFonts w:ascii="Montserrat Light" w:eastAsia="Times New Roman" w:hAnsi="Montserrat Light" w:cs="Times New Roman"/>
          <w:noProof/>
          <w:lang w:val="ro-RO" w:eastAsia="ro-RO"/>
        </w:rPr>
        <w:t>Consiliul Judeţean Cluj întrunit în şedinţă ordinară;</w:t>
      </w:r>
    </w:p>
    <w:p w14:paraId="0ACE6E9C" w14:textId="77777777" w:rsidR="000A7E00" w:rsidRPr="00D9238D" w:rsidRDefault="000A7E00" w:rsidP="000A7E00">
      <w:pPr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</w:p>
    <w:p w14:paraId="10B0B5A9" w14:textId="4A0105B9" w:rsidR="00BD79E7" w:rsidRPr="00D9238D" w:rsidRDefault="00BD79E7" w:rsidP="000A7E00">
      <w:pPr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  <w:r w:rsidRPr="00D9238D">
        <w:rPr>
          <w:rFonts w:ascii="Montserrat Light" w:eastAsia="Calibri" w:hAnsi="Montserrat Light" w:cs="Times New Roman"/>
          <w:noProof/>
          <w:lang w:val="ro-RO" w:eastAsia="ro-RO"/>
        </w:rPr>
        <w:t xml:space="preserve">Având în vedere Proiectul de hotărâre înregistrat cu nr. </w:t>
      </w:r>
      <w:bookmarkStart w:id="0" w:name="_Hlk57361537"/>
      <w:r w:rsidR="0081044D" w:rsidRPr="00D9238D">
        <w:rPr>
          <w:rFonts w:ascii="Montserrat Light" w:eastAsia="Calibri" w:hAnsi="Montserrat Light" w:cs="Times New Roman"/>
          <w:noProof/>
          <w:lang w:val="ro-RO" w:eastAsia="ro-RO"/>
        </w:rPr>
        <w:t>259 di</w:t>
      </w:r>
      <w:r w:rsidR="00082CD3" w:rsidRPr="00D9238D">
        <w:rPr>
          <w:rFonts w:ascii="Montserrat Light" w:eastAsia="Calibri" w:hAnsi="Montserrat Light" w:cs="Times New Roman"/>
          <w:noProof/>
          <w:lang w:val="ro-RO" w:eastAsia="ro-RO"/>
        </w:rPr>
        <w:t>n</w:t>
      </w:r>
      <w:r w:rsidR="0081044D" w:rsidRPr="00D9238D">
        <w:rPr>
          <w:rFonts w:ascii="Montserrat Light" w:eastAsia="Calibri" w:hAnsi="Montserrat Light" w:cs="Times New Roman"/>
          <w:noProof/>
          <w:lang w:val="ro-RO" w:eastAsia="ro-RO"/>
        </w:rPr>
        <w:t xml:space="preserve"> 20.12.2023</w:t>
      </w:r>
      <w:bookmarkEnd w:id="0"/>
      <w:r w:rsidR="0081044D" w:rsidRPr="00D9238D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r w:rsidRPr="00D9238D">
        <w:rPr>
          <w:rFonts w:ascii="Montserrat Light" w:eastAsia="Times New Roman" w:hAnsi="Montserrat Light" w:cs="Times New Roman"/>
          <w:bCs/>
          <w:noProof/>
          <w:lang w:val="ro-RO" w:eastAsia="ro-RO"/>
        </w:rPr>
        <w:t>privind modificarea</w:t>
      </w:r>
      <w:r w:rsidRPr="00D9238D">
        <w:rPr>
          <w:rFonts w:ascii="Montserrat Light" w:eastAsia="Times New Roman" w:hAnsi="Montserrat Light" w:cs="Times New Roman"/>
          <w:noProof/>
          <w:lang w:val="ro-RO" w:eastAsia="ro-RO"/>
        </w:rPr>
        <w:t xml:space="preserve"> și completarea</w:t>
      </w:r>
      <w:r w:rsidRPr="00D9238D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Hotărârii Consiliului Judeţean Cluj nr. 149/2021 pentru aprobarea Studiului de oportunitate, a modalității de atribuire a Serviciului public de transport județean de persoane prin curse regulate și a documentației de atribuire a Contractului de delegare a gestiunii serviciului public de transport județean de persoane prin curse regulate, în Judeţul Cluj, </w:t>
      </w:r>
      <w:r w:rsidRPr="00D9238D">
        <w:rPr>
          <w:rFonts w:ascii="Montserrat Light" w:eastAsia="Calibri" w:hAnsi="Montserrat Light" w:cs="Times New Roman"/>
          <w:noProof/>
          <w:lang w:val="ro-RO" w:eastAsia="ro-RO"/>
        </w:rPr>
        <w:t xml:space="preserve">propus de Preşedintele Consiliului Judeţean Cluj, domnul Alin Tişe, care este însoţit de Referatul de aprobare cu nr. 45685 din </w:t>
      </w:r>
      <w:r w:rsidRPr="00D9238D">
        <w:rPr>
          <w:rFonts w:ascii="Montserrat Light" w:hAnsi="Montserrat Light"/>
          <w:noProof/>
          <w:lang w:val="ro-RO"/>
        </w:rPr>
        <w:t>15.12.2023</w:t>
      </w:r>
      <w:r w:rsidRPr="00D9238D">
        <w:rPr>
          <w:rFonts w:ascii="Montserrat Light" w:eastAsia="Calibri" w:hAnsi="Montserrat Light" w:cs="Times New Roman"/>
          <w:noProof/>
          <w:lang w:val="ro-RO" w:eastAsia="ro-RO"/>
        </w:rPr>
        <w:t xml:space="preserve">; Raportul de specialitate întocmit de compartimentul de resort din cadrul aparatului de specialitate al Consiliului Judeţean Cluj cu nr. 45686/2023 şi </w:t>
      </w:r>
      <w:r w:rsidR="0081044D" w:rsidRPr="00D9238D">
        <w:rPr>
          <w:rFonts w:ascii="Montserrat Light" w:eastAsia="Calibri" w:hAnsi="Montserrat Light" w:cs="Times New Roman"/>
          <w:noProof/>
          <w:lang w:val="ro-RO" w:eastAsia="ro-RO"/>
        </w:rPr>
        <w:t xml:space="preserve">de </w:t>
      </w:r>
      <w:r w:rsidRPr="00D9238D">
        <w:rPr>
          <w:rFonts w:ascii="Montserrat Light" w:eastAsia="Calibri" w:hAnsi="Montserrat Light" w:cs="Times New Roman"/>
          <w:noProof/>
          <w:lang w:val="ro-RO" w:eastAsia="ro-RO"/>
        </w:rPr>
        <w:t>Avizul cu nr.</w:t>
      </w:r>
      <w:r w:rsidR="0081044D" w:rsidRPr="00D9238D">
        <w:rPr>
          <w:rFonts w:ascii="Montserrat Light" w:eastAsia="Calibri" w:hAnsi="Montserrat Light" w:cs="Times New Roman"/>
          <w:noProof/>
          <w:lang w:val="ro-RO" w:eastAsia="ro-RO"/>
        </w:rPr>
        <w:t xml:space="preserve"> 45685/2023 din 1.02.2024 </w:t>
      </w:r>
      <w:r w:rsidRPr="00D9238D">
        <w:rPr>
          <w:rFonts w:ascii="Montserrat Light" w:eastAsia="Calibri" w:hAnsi="Montserrat Light" w:cs="Times New Roman"/>
          <w:noProof/>
          <w:lang w:val="ro-RO" w:eastAsia="ro-RO"/>
        </w:rPr>
        <w:t xml:space="preserve">adoptat de Comisia de specialitate nr. </w:t>
      </w:r>
      <w:r w:rsidR="00942798" w:rsidRPr="00D9238D">
        <w:rPr>
          <w:rFonts w:ascii="Montserrat Light" w:eastAsia="Calibri" w:hAnsi="Montserrat Light" w:cs="Times New Roman"/>
          <w:noProof/>
          <w:lang w:val="ro-RO" w:eastAsia="ro-RO"/>
        </w:rPr>
        <w:t>1,</w:t>
      </w:r>
      <w:r w:rsidRPr="00D9238D">
        <w:rPr>
          <w:rFonts w:ascii="Montserrat Light" w:eastAsia="Calibri" w:hAnsi="Montserrat Light" w:cs="Times New Roman"/>
          <w:noProof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0C0743F2" w14:textId="77777777" w:rsidR="000A7E00" w:rsidRPr="00D9238D" w:rsidRDefault="000A7E00" w:rsidP="000A7E00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6635D787" w14:textId="31866617" w:rsidR="00BD79E7" w:rsidRPr="00D9238D" w:rsidRDefault="00BD79E7" w:rsidP="000A7E00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D9238D">
        <w:rPr>
          <w:rFonts w:ascii="Montserrat Light" w:eastAsia="Times New Roman" w:hAnsi="Montserrat Light" w:cs="Times New Roman"/>
          <w:noProof/>
          <w:lang w:val="ro-RO" w:eastAsia="ro-RO"/>
        </w:rPr>
        <w:t xml:space="preserve">Ţinând cont de: </w:t>
      </w:r>
    </w:p>
    <w:p w14:paraId="3A9A4CA8" w14:textId="7356FE6D" w:rsidR="00BD79E7" w:rsidRPr="00D9238D" w:rsidRDefault="00BD79E7" w:rsidP="000A7E00">
      <w:pPr>
        <w:pStyle w:val="Listparagraf"/>
        <w:numPr>
          <w:ilvl w:val="0"/>
          <w:numId w:val="15"/>
        </w:numPr>
        <w:jc w:val="both"/>
        <w:rPr>
          <w:rFonts w:ascii="Montserrat Light" w:hAnsi="Montserrat Light" w:cs="Times New Roman"/>
          <w:bCs/>
          <w:noProof/>
          <w:sz w:val="22"/>
          <w:szCs w:val="22"/>
          <w:lang w:val="ro-RO"/>
        </w:rPr>
      </w:pPr>
      <w:r w:rsidRPr="00D9238D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 xml:space="preserve">Hotărârea Consiliului Local </w:t>
      </w:r>
      <w:r w:rsidR="0081044D" w:rsidRPr="00D9238D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 xml:space="preserve">al Municipiului </w:t>
      </w:r>
      <w:r w:rsidRPr="00D9238D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 xml:space="preserve">Turda nr. 248/2023 privind alocarea de puncte de îmbarcare/debarcare în municipiul Turda, pentru activitatea de transport persoane prin curse regulate, în trafic județean, </w:t>
      </w:r>
      <w:r w:rsidRPr="00D9238D">
        <w:rPr>
          <w:rFonts w:ascii="Montserrat Light" w:hAnsi="Montserrat Light" w:cs="Times New Roman"/>
          <w:bCs/>
          <w:noProof/>
          <w:sz w:val="22"/>
          <w:szCs w:val="22"/>
          <w:lang w:val="ro-RO"/>
        </w:rPr>
        <w:t>modificată și completată prin Hotărârea Consiliului Local al Municipiului Turda nr. 269/2023</w:t>
      </w:r>
      <w:r w:rsidR="0081044D" w:rsidRPr="00D9238D">
        <w:rPr>
          <w:rFonts w:ascii="Montserrat Light" w:hAnsi="Montserrat Light" w:cs="Times New Roman"/>
          <w:bCs/>
          <w:noProof/>
          <w:sz w:val="22"/>
          <w:szCs w:val="22"/>
          <w:lang w:val="ro-RO"/>
        </w:rPr>
        <w:t>;</w:t>
      </w:r>
    </w:p>
    <w:p w14:paraId="4C7B911D" w14:textId="5A2B251F" w:rsidR="00BD79E7" w:rsidRPr="00D9238D" w:rsidRDefault="00BD79E7" w:rsidP="000A7E00">
      <w:pPr>
        <w:pStyle w:val="Listparagraf"/>
        <w:numPr>
          <w:ilvl w:val="0"/>
          <w:numId w:val="15"/>
        </w:numPr>
        <w:jc w:val="both"/>
        <w:rPr>
          <w:rFonts w:ascii="Montserrat Light" w:eastAsia="Times New Roman" w:hAnsi="Montserrat Light" w:cs="Times New Roman"/>
          <w:bCs/>
          <w:noProof/>
          <w:sz w:val="22"/>
          <w:szCs w:val="22"/>
          <w:lang w:val="ro-RO"/>
        </w:rPr>
      </w:pPr>
      <w:r w:rsidRPr="00D9238D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/>
        </w:rPr>
        <w:t xml:space="preserve">solicitarea </w:t>
      </w:r>
      <w:r w:rsidR="0081044D" w:rsidRPr="00D9238D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/>
        </w:rPr>
        <w:t xml:space="preserve">Primarului Comunei Pălatca </w:t>
      </w:r>
      <w:r w:rsidRPr="00D9238D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/>
        </w:rPr>
        <w:t>formulată prin adresa nr. 4214/21.11.2023, înregistrată la Consiliul Județean Cluj sub nr. 46085/21.11.2023;</w:t>
      </w:r>
    </w:p>
    <w:p w14:paraId="3B7AD556" w14:textId="5DA6E278" w:rsidR="00BD79E7" w:rsidRPr="00D9238D" w:rsidRDefault="00BD79E7" w:rsidP="000A7E00">
      <w:pPr>
        <w:pStyle w:val="Listparagraf"/>
        <w:numPr>
          <w:ilvl w:val="0"/>
          <w:numId w:val="15"/>
        </w:numPr>
        <w:jc w:val="both"/>
        <w:rPr>
          <w:rFonts w:ascii="Montserrat Light" w:hAnsi="Montserrat Light"/>
          <w:sz w:val="22"/>
          <w:szCs w:val="22"/>
        </w:rPr>
      </w:pPr>
      <w:bookmarkStart w:id="1" w:name="_Hlk153448565"/>
      <w:r w:rsidRPr="00D9238D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/>
        </w:rPr>
        <w:t xml:space="preserve">solicitarea </w:t>
      </w:r>
      <w:r w:rsidR="000A7E00" w:rsidRPr="00D9238D">
        <w:rPr>
          <w:rFonts w:ascii="Montserrat Light" w:hAnsi="Montserrat Light"/>
          <w:sz w:val="22"/>
          <w:szCs w:val="22"/>
        </w:rPr>
        <w:t>Primarului Comunei Chiuiești</w:t>
      </w:r>
      <w:r w:rsidR="000A7E00" w:rsidRPr="00D9238D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/>
        </w:rPr>
        <w:t xml:space="preserve"> </w:t>
      </w:r>
      <w:r w:rsidRPr="00D9238D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/>
        </w:rPr>
        <w:t>formulată prin adresa nr.</w:t>
      </w:r>
      <w:r w:rsidRPr="00D9238D">
        <w:rPr>
          <w:rFonts w:ascii="Montserrat Light" w:hAnsi="Montserrat Light"/>
          <w:sz w:val="22"/>
          <w:szCs w:val="22"/>
        </w:rPr>
        <w:t xml:space="preserve"> </w:t>
      </w:r>
      <w:bookmarkEnd w:id="1"/>
      <w:r w:rsidRPr="00D9238D">
        <w:rPr>
          <w:rFonts w:ascii="Montserrat Light" w:hAnsi="Montserrat Light"/>
          <w:sz w:val="22"/>
          <w:szCs w:val="22"/>
        </w:rPr>
        <w:t>5427/13.12.2023, înregistrată la Consiliul Județean Cluj sub nr. 49229/13.12.2023;</w:t>
      </w:r>
    </w:p>
    <w:p w14:paraId="725708E0" w14:textId="2A1418B4" w:rsidR="00BD79E7" w:rsidRPr="00D9238D" w:rsidRDefault="00BD79E7" w:rsidP="000A7E00">
      <w:pPr>
        <w:pStyle w:val="Listparagraf"/>
        <w:numPr>
          <w:ilvl w:val="0"/>
          <w:numId w:val="15"/>
        </w:numPr>
        <w:jc w:val="both"/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</w:pPr>
      <w:r w:rsidRPr="00D9238D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/>
        </w:rPr>
        <w:t>solicitările</w:t>
      </w:r>
      <w:r w:rsidR="000A7E00" w:rsidRPr="00D9238D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 xml:space="preserve"> societății Fany Prestări Servicii S.R.L.</w:t>
      </w:r>
      <w:r w:rsidRPr="00D9238D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/>
        </w:rPr>
        <w:t xml:space="preserve"> formulate prin adresele nr.</w:t>
      </w:r>
      <w:r w:rsidRPr="00D9238D">
        <w:rPr>
          <w:rFonts w:ascii="Montserrat Light" w:hAnsi="Montserrat Light"/>
          <w:sz w:val="22"/>
          <w:szCs w:val="22"/>
        </w:rPr>
        <w:t xml:space="preserve"> </w:t>
      </w:r>
      <w:r w:rsidRPr="00D9238D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>935/08.12.2023, 936/08.12.2023, 938/08.12.2023, 939/08.12.2023</w:t>
      </w:r>
      <w:r w:rsidR="000A7E00" w:rsidRPr="00D9238D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 xml:space="preserve"> și</w:t>
      </w:r>
      <w:r w:rsidRPr="00D9238D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 xml:space="preserve"> 940/08.12.2023, înregistrate la Consiliul Județean Cluj sub nr. 48506/08.12.2023, 48510/08.12.2023, 48775/11.12.2023, 48776/11.12.2023</w:t>
      </w:r>
      <w:r w:rsidR="000A7E00" w:rsidRPr="00D9238D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 xml:space="preserve"> și </w:t>
      </w:r>
      <w:r w:rsidRPr="00D9238D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>48778/11.12.2023</w:t>
      </w:r>
      <w:r w:rsidR="000A7E00" w:rsidRPr="00D9238D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>;</w:t>
      </w:r>
    </w:p>
    <w:p w14:paraId="464532ED" w14:textId="77777777" w:rsidR="000A7E00" w:rsidRPr="00D9238D" w:rsidRDefault="000A7E00" w:rsidP="000A7E0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noProof/>
          <w:lang w:val="ro-RO"/>
        </w:rPr>
      </w:pPr>
    </w:p>
    <w:p w14:paraId="0FFC61E7" w14:textId="2C76025B" w:rsidR="00BD79E7" w:rsidRPr="00D9238D" w:rsidRDefault="00BD79E7" w:rsidP="000A7E0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noProof/>
          <w:lang w:val="ro-RO"/>
        </w:rPr>
      </w:pPr>
      <w:r w:rsidRPr="00D9238D">
        <w:rPr>
          <w:rFonts w:ascii="Montserrat Light" w:hAnsi="Montserrat Light" w:cs="Times New Roman"/>
          <w:noProof/>
          <w:lang w:val="ro-RO"/>
        </w:rPr>
        <w:t>Luând în considerare prevederile:</w:t>
      </w:r>
      <w:bookmarkStart w:id="2" w:name="_Hlk53670636"/>
      <w:bookmarkStart w:id="3" w:name="_Hlk508022111"/>
    </w:p>
    <w:p w14:paraId="60449D61" w14:textId="77777777" w:rsidR="00BD79E7" w:rsidRPr="00D9238D" w:rsidRDefault="00BD79E7" w:rsidP="000A7E00">
      <w:pPr>
        <w:pStyle w:val="Listparagraf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Montserrat Light" w:hAnsi="Montserrat Light" w:cs="Times New Roman"/>
          <w:noProof/>
          <w:sz w:val="22"/>
          <w:szCs w:val="22"/>
          <w:lang w:val="ro-RO"/>
        </w:rPr>
      </w:pPr>
      <w:r w:rsidRPr="00D9238D">
        <w:rPr>
          <w:rFonts w:ascii="Montserrat Light" w:hAnsi="Montserrat Light" w:cs="Times New Roman"/>
          <w:noProof/>
          <w:sz w:val="22"/>
          <w:szCs w:val="22"/>
          <w:lang w:val="ro-RO" w:eastAsia="ro-RO"/>
        </w:rPr>
        <w:t xml:space="preserve">art. 2, </w:t>
      </w:r>
      <w:r w:rsidRPr="00D9238D">
        <w:rPr>
          <w:rFonts w:ascii="Montserrat Light" w:hAnsi="Montserrat Light" w:cs="Times New Roman"/>
          <w:noProof/>
          <w:sz w:val="22"/>
          <w:szCs w:val="22"/>
          <w:lang w:val="ro-RO"/>
        </w:rPr>
        <w:t xml:space="preserve">ale art. </w:t>
      </w:r>
      <w:r w:rsidRPr="00D9238D">
        <w:rPr>
          <w:rFonts w:ascii="Montserrat Light" w:hAnsi="Montserrat Light" w:cs="Times New Roman"/>
          <w:noProof/>
          <w:sz w:val="22"/>
          <w:szCs w:val="22"/>
          <w:lang w:val="ro-RO" w:eastAsia="ro-RO"/>
        </w:rPr>
        <w:t xml:space="preserve">58 alin. (1) și (3), ale art. 59 </w:t>
      </w:r>
      <w:r w:rsidRPr="00D9238D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 xml:space="preserve">și ale art. 61 - 62 </w:t>
      </w:r>
      <w:r w:rsidRPr="00D9238D">
        <w:rPr>
          <w:rFonts w:ascii="Montserrat Light" w:hAnsi="Montserrat Light" w:cs="Times New Roman"/>
          <w:noProof/>
          <w:sz w:val="22"/>
          <w:szCs w:val="22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43567080" w14:textId="5CF96553" w:rsidR="00BD79E7" w:rsidRPr="00D9238D" w:rsidRDefault="00BD79E7" w:rsidP="000A7E00">
      <w:pPr>
        <w:pStyle w:val="Listparagraf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Montserrat Light" w:hAnsi="Montserrat Light" w:cs="Times New Roman"/>
          <w:noProof/>
          <w:sz w:val="22"/>
          <w:szCs w:val="22"/>
          <w:lang w:val="ro-RO"/>
        </w:rPr>
      </w:pPr>
      <w:r w:rsidRPr="00D9238D">
        <w:rPr>
          <w:rFonts w:ascii="Montserrat Light" w:hAnsi="Montserrat Light" w:cs="Calibri"/>
          <w:noProof/>
          <w:sz w:val="22"/>
          <w:szCs w:val="22"/>
          <w:lang w:val="ro-RO"/>
        </w:rPr>
        <w:t xml:space="preserve">art. 7, alin. (4)  din </w:t>
      </w:r>
      <w:r w:rsidRPr="00D9238D">
        <w:rPr>
          <w:rFonts w:ascii="Montserrat Light" w:hAnsi="Montserrat Light" w:cs="Times New Roman"/>
          <w:noProof/>
          <w:sz w:val="22"/>
          <w:szCs w:val="22"/>
          <w:lang w:val="ro-RO"/>
        </w:rPr>
        <w:t>Legea privind transparenta decizionala în administraţia publică</w:t>
      </w:r>
      <w:r w:rsidR="000A7E00" w:rsidRPr="00D9238D">
        <w:rPr>
          <w:rFonts w:ascii="Montserrat Light" w:hAnsi="Montserrat Light" w:cs="Times New Roman"/>
          <w:noProof/>
          <w:sz w:val="22"/>
          <w:szCs w:val="22"/>
          <w:lang w:val="ro-RO"/>
        </w:rPr>
        <w:t xml:space="preserve"> nr. 52/2003 </w:t>
      </w:r>
      <w:r w:rsidRPr="00D9238D">
        <w:rPr>
          <w:rFonts w:ascii="Montserrat Light" w:hAnsi="Montserrat Light" w:cs="Times New Roman"/>
          <w:noProof/>
          <w:sz w:val="22"/>
          <w:szCs w:val="22"/>
          <w:lang w:val="ro-RO" w:eastAsia="ro-RO"/>
        </w:rPr>
        <w:t xml:space="preserve"> republicată, cu modificările şi completările ulterioare;</w:t>
      </w:r>
    </w:p>
    <w:p w14:paraId="6626A54E" w14:textId="3E5C9432" w:rsidR="00BD79E7" w:rsidRPr="00D9238D" w:rsidRDefault="00BD79E7" w:rsidP="000A7E00">
      <w:pPr>
        <w:pStyle w:val="Listparagraf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Montserrat Light" w:hAnsi="Montserrat Light" w:cs="Times New Roman"/>
          <w:noProof/>
          <w:sz w:val="22"/>
          <w:szCs w:val="22"/>
          <w:lang w:val="ro-RO"/>
        </w:rPr>
      </w:pPr>
      <w:r w:rsidRPr="00D9238D">
        <w:rPr>
          <w:rFonts w:ascii="Montserrat Light" w:hAnsi="Montserrat Light" w:cs="Times New Roman"/>
          <w:noProof/>
          <w:sz w:val="22"/>
          <w:szCs w:val="22"/>
          <w:lang w:val="ro-RO" w:eastAsia="ro-RO"/>
        </w:rPr>
        <w:t>art. 123 – 140, ale art. 142 -156, art. 215 - 216 și ale art. 218 din Regulamentul de organizare şi funcţionare a Consiliului Judeţean Cluj, aprobat prin Hotărârea Consiliului Judeţean Cluj nr. 170/2020</w:t>
      </w:r>
      <w:r w:rsidR="000A7E00" w:rsidRPr="00D9238D">
        <w:rPr>
          <w:rFonts w:ascii="Montserrat Light" w:hAnsi="Montserrat Light" w:cs="Times New Roman"/>
          <w:noProof/>
          <w:sz w:val="22"/>
          <w:szCs w:val="22"/>
          <w:lang w:val="ro-RO" w:eastAsia="ro-RO"/>
        </w:rPr>
        <w:t>, republicată</w:t>
      </w:r>
      <w:r w:rsidRPr="00D9238D">
        <w:rPr>
          <w:rFonts w:ascii="Montserrat Light" w:hAnsi="Montserrat Light" w:cs="Times New Roman"/>
          <w:noProof/>
          <w:sz w:val="22"/>
          <w:szCs w:val="22"/>
          <w:lang w:val="ro-RO" w:eastAsia="ro-RO"/>
        </w:rPr>
        <w:t>;</w:t>
      </w:r>
    </w:p>
    <w:p w14:paraId="5802437E" w14:textId="77777777" w:rsidR="000A7E00" w:rsidRPr="00D9238D" w:rsidRDefault="000A7E00" w:rsidP="00412084">
      <w:pPr>
        <w:pStyle w:val="Listparagraf"/>
        <w:autoSpaceDE w:val="0"/>
        <w:autoSpaceDN w:val="0"/>
        <w:adjustRightInd w:val="0"/>
        <w:ind w:left="360"/>
        <w:jc w:val="both"/>
        <w:rPr>
          <w:rFonts w:ascii="Montserrat Light" w:hAnsi="Montserrat Light" w:cs="Times New Roman"/>
          <w:noProof/>
          <w:sz w:val="22"/>
          <w:szCs w:val="22"/>
          <w:lang w:val="ro-RO"/>
        </w:rPr>
      </w:pPr>
    </w:p>
    <w:p w14:paraId="51A34FFC" w14:textId="77777777" w:rsidR="00412084" w:rsidRPr="00D9238D" w:rsidRDefault="00412084" w:rsidP="00412084">
      <w:pPr>
        <w:pStyle w:val="Listparagraf"/>
        <w:autoSpaceDE w:val="0"/>
        <w:autoSpaceDN w:val="0"/>
        <w:adjustRightInd w:val="0"/>
        <w:ind w:left="360"/>
        <w:jc w:val="both"/>
        <w:rPr>
          <w:rFonts w:ascii="Montserrat Light" w:hAnsi="Montserrat Light" w:cs="Times New Roman"/>
          <w:noProof/>
          <w:sz w:val="22"/>
          <w:szCs w:val="22"/>
          <w:lang w:val="ro-RO"/>
        </w:rPr>
      </w:pPr>
    </w:p>
    <w:bookmarkEnd w:id="2"/>
    <w:bookmarkEnd w:id="3"/>
    <w:p w14:paraId="73A09420" w14:textId="77777777" w:rsidR="00BD79E7" w:rsidRPr="00D9238D" w:rsidRDefault="00BD79E7" w:rsidP="000A7E00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D9238D">
        <w:rPr>
          <w:rFonts w:ascii="Montserrat Light" w:eastAsia="Times New Roman" w:hAnsi="Montserrat Light" w:cs="Times New Roman"/>
          <w:noProof/>
          <w:lang w:val="ro-RO" w:eastAsia="ro-RO"/>
        </w:rPr>
        <w:t>În conformitate cu prevederile:</w:t>
      </w:r>
      <w:bookmarkStart w:id="4" w:name="_Hlk13557324"/>
    </w:p>
    <w:p w14:paraId="725F73F4" w14:textId="77777777" w:rsidR="00BD79E7" w:rsidRPr="00D9238D" w:rsidRDefault="00BD79E7" w:rsidP="000A7E00">
      <w:pPr>
        <w:pStyle w:val="Listparagraf"/>
        <w:numPr>
          <w:ilvl w:val="0"/>
          <w:numId w:val="1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D9238D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art. 173 </w:t>
      </w:r>
      <w:bookmarkStart w:id="5" w:name="_Hlk57898019"/>
      <w:r w:rsidRPr="00D9238D">
        <w:rPr>
          <w:rFonts w:ascii="Montserrat Light" w:eastAsia="Calibri" w:hAnsi="Montserrat Light"/>
          <w:noProof/>
          <w:sz w:val="22"/>
          <w:szCs w:val="22"/>
          <w:lang w:val="ro-RO"/>
        </w:rPr>
        <w:t>alin. (1) lit. d</w:t>
      </w:r>
      <w:bookmarkEnd w:id="5"/>
      <w:r w:rsidRPr="00D9238D">
        <w:rPr>
          <w:rFonts w:ascii="Montserrat Light" w:eastAsia="Calibri" w:hAnsi="Montserrat Light"/>
          <w:noProof/>
          <w:sz w:val="22"/>
          <w:szCs w:val="22"/>
          <w:lang w:val="ro-RO"/>
        </w:rPr>
        <w:t>) și ale alin. (5) lit. m) din Ordonanța de urgență a Guvernului nr. 57/2019 privind Codul administrativ, cu modificările și completările ulterioare;</w:t>
      </w:r>
    </w:p>
    <w:p w14:paraId="52F039DF" w14:textId="77777777" w:rsidR="00BD79E7" w:rsidRPr="00D9238D" w:rsidRDefault="00BD79E7" w:rsidP="000A7E00">
      <w:pPr>
        <w:pStyle w:val="Listparagraf"/>
        <w:numPr>
          <w:ilvl w:val="0"/>
          <w:numId w:val="17"/>
        </w:numPr>
        <w:ind w:left="360"/>
        <w:jc w:val="both"/>
        <w:rPr>
          <w:rFonts w:ascii="Montserrat Light" w:eastAsia="Calibri" w:hAnsi="Montserrat Light" w:cs="Arial"/>
          <w:noProof/>
          <w:sz w:val="22"/>
          <w:szCs w:val="22"/>
          <w:lang w:val="ro-RO"/>
        </w:rPr>
      </w:pPr>
      <w:r w:rsidRPr="00D9238D">
        <w:rPr>
          <w:rFonts w:ascii="Montserrat Light" w:eastAsia="Calibri" w:hAnsi="Montserrat Light"/>
          <w:noProof/>
          <w:sz w:val="22"/>
          <w:szCs w:val="22"/>
          <w:lang w:val="ro-RO"/>
        </w:rPr>
        <w:t>art. 36 alin.(2) din Ordonanța Guvernului nr. 27/2011 privind</w:t>
      </w:r>
      <w:r w:rsidRPr="00D9238D">
        <w:rPr>
          <w:rFonts w:ascii="Montserrat Light" w:hAnsi="Montserrat Light"/>
          <w:sz w:val="22"/>
          <w:szCs w:val="22"/>
        </w:rPr>
        <w:t xml:space="preserve"> </w:t>
      </w:r>
      <w:r w:rsidRPr="00D9238D">
        <w:rPr>
          <w:rFonts w:ascii="Montserrat Light" w:eastAsia="Calibri" w:hAnsi="Montserrat Light"/>
          <w:noProof/>
          <w:sz w:val="22"/>
          <w:szCs w:val="22"/>
          <w:lang w:val="ro-RO"/>
        </w:rPr>
        <w:t>transporturile rutiere,</w:t>
      </w:r>
      <w:r w:rsidRPr="00D9238D">
        <w:rPr>
          <w:rFonts w:ascii="Montserrat Light" w:hAnsi="Montserrat Light"/>
          <w:sz w:val="22"/>
          <w:szCs w:val="22"/>
        </w:rPr>
        <w:t xml:space="preserve"> </w:t>
      </w:r>
      <w:r w:rsidRPr="00D9238D">
        <w:rPr>
          <w:rFonts w:ascii="Montserrat Light" w:eastAsia="Calibri" w:hAnsi="Montserrat Light" w:cs="Arial"/>
          <w:noProof/>
          <w:sz w:val="22"/>
          <w:szCs w:val="22"/>
          <w:lang w:val="ro-RO"/>
        </w:rPr>
        <w:t>cu modificările şi completările ulterioare;</w:t>
      </w:r>
    </w:p>
    <w:p w14:paraId="64E8FEF2" w14:textId="77777777" w:rsidR="00BD79E7" w:rsidRPr="00D9238D" w:rsidRDefault="00BD79E7" w:rsidP="000A7E00">
      <w:pPr>
        <w:pStyle w:val="Listparagraf"/>
        <w:numPr>
          <w:ilvl w:val="0"/>
          <w:numId w:val="17"/>
        </w:numPr>
        <w:ind w:left="36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</w:pPr>
      <w:r w:rsidRPr="00D9238D">
        <w:rPr>
          <w:rFonts w:ascii="Montserrat Light" w:hAnsi="Montserrat Light"/>
          <w:noProof/>
          <w:sz w:val="22"/>
          <w:szCs w:val="22"/>
          <w:lang w:val="ro-RO"/>
        </w:rPr>
        <w:t xml:space="preserve">art. 17 alin. (1) lit. c) și lit. j^2) și art 18 alin. (1) lit.d) din Legea </w:t>
      </w:r>
      <w:r w:rsidRPr="00D9238D">
        <w:rPr>
          <w:rFonts w:ascii="Montserrat Light" w:eastAsia="Calibri" w:hAnsi="Montserrat Light"/>
          <w:noProof/>
          <w:sz w:val="22"/>
          <w:szCs w:val="22"/>
          <w:lang w:val="ro-RO"/>
        </w:rPr>
        <w:t>serviciilor publice de transport persoane în unitățile administrativ-teritoriale nr. 92/2007</w:t>
      </w:r>
      <w:r w:rsidRPr="00D9238D">
        <w:rPr>
          <w:rFonts w:ascii="Montserrat Light" w:hAnsi="Montserrat Light"/>
          <w:noProof/>
          <w:sz w:val="22"/>
          <w:szCs w:val="22"/>
          <w:lang w:val="ro-RO"/>
        </w:rPr>
        <w:t xml:space="preserve"> cu modificările şi completările ulterioare;</w:t>
      </w:r>
    </w:p>
    <w:p w14:paraId="59896912" w14:textId="77777777" w:rsidR="00BD79E7" w:rsidRPr="00D9238D" w:rsidRDefault="00BD79E7" w:rsidP="000A7E00">
      <w:pPr>
        <w:pStyle w:val="Listparagraf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9238D">
        <w:rPr>
          <w:rFonts w:ascii="Montserrat Light" w:hAnsi="Montserrat Light"/>
          <w:noProof/>
          <w:sz w:val="22"/>
          <w:szCs w:val="22"/>
          <w:lang w:val="ro-RO"/>
        </w:rPr>
        <w:t xml:space="preserve">art. 15 alin. (1) lit. d), e) din </w:t>
      </w:r>
      <w:hyperlink w:history="1">
        <w:r w:rsidRPr="00D9238D">
          <w:rPr>
            <w:rFonts w:ascii="Montserrat Light" w:hAnsi="Montserrat Light"/>
            <w:noProof/>
            <w:sz w:val="22"/>
            <w:szCs w:val="22"/>
            <w:lang w:val="ro-RO"/>
          </w:rPr>
          <w:t>Ordinul</w:t>
        </w:r>
        <w:hyperlink w:history="1">
          <w:r w:rsidRPr="00D9238D">
            <w:rPr>
              <w:rFonts w:ascii="Montserrat Light" w:hAnsi="Montserrat Light"/>
              <w:noProof/>
              <w:sz w:val="22"/>
              <w:szCs w:val="22"/>
              <w:lang w:val="ro-RO"/>
            </w:rPr>
            <w:t xml:space="preserve"> comun al</w:t>
          </w:r>
          <w:r w:rsidRPr="00D9238D">
            <w:rPr>
              <w:rFonts w:ascii="Montserrat Light" w:hAnsi="Montserrat Light"/>
              <w:noProof/>
              <w:sz w:val="22"/>
              <w:szCs w:val="22"/>
              <w:shd w:val="clear" w:color="auto" w:fill="FFFFFF"/>
              <w:lang w:val="ro-RO"/>
            </w:rPr>
            <w:t xml:space="preserve"> ministrului transporturilor și al ministrului dezvoltării regionale şi administraţiei publice </w:t>
          </w:r>
        </w:hyperlink>
        <w:r w:rsidRPr="00D9238D">
          <w:rPr>
            <w:rFonts w:ascii="Montserrat Light" w:hAnsi="Montserrat Light"/>
            <w:noProof/>
            <w:sz w:val="22"/>
            <w:szCs w:val="22"/>
            <w:lang w:val="ro-RO"/>
          </w:rPr>
          <w:t>nr. 1.158/2.336/2019</w:t>
        </w:r>
      </w:hyperlink>
      <w:r w:rsidRPr="00D9238D">
        <w:rPr>
          <w:rFonts w:ascii="Montserrat Light" w:hAnsi="Montserrat Light"/>
          <w:noProof/>
          <w:sz w:val="22"/>
          <w:szCs w:val="22"/>
          <w:lang w:val="ro-RO"/>
        </w:rPr>
        <w:t xml:space="preserve"> pentru aprobarea Normelor metodologice privind aplicarea prevederilor referitoare la organizarea şi efectuarea transportului rutier contra cost de persoane prin servicii regulate la nivel judeţean;</w:t>
      </w:r>
    </w:p>
    <w:p w14:paraId="0790CB9B" w14:textId="77777777" w:rsidR="00BD79E7" w:rsidRPr="00D9238D" w:rsidRDefault="00BD79E7" w:rsidP="000A7E00">
      <w:pPr>
        <w:autoSpaceDE w:val="0"/>
        <w:autoSpaceDN w:val="0"/>
        <w:adjustRightInd w:val="0"/>
        <w:spacing w:line="240" w:lineRule="auto"/>
        <w:ind w:right="-99"/>
        <w:contextualSpacing/>
        <w:jc w:val="both"/>
        <w:rPr>
          <w:rFonts w:ascii="Montserrat Light" w:eastAsia="Times New Roman" w:hAnsi="Montserrat Light"/>
          <w:noProof/>
          <w:spacing w:val="5"/>
          <w:shd w:val="clear" w:color="auto" w:fill="FFFFFF"/>
          <w:lang w:val="ro-RO"/>
        </w:rPr>
      </w:pPr>
      <w:r w:rsidRPr="00D9238D">
        <w:rPr>
          <w:rFonts w:ascii="Montserrat Light" w:eastAsia="Times New Roman" w:hAnsi="Montserrat Light"/>
          <w:noProof/>
          <w:spacing w:val="5"/>
          <w:shd w:val="clear" w:color="auto" w:fill="FFFFFF"/>
          <w:lang w:val="ro-RO"/>
        </w:rPr>
        <w:tab/>
      </w:r>
    </w:p>
    <w:p w14:paraId="58DFBAA5" w14:textId="77777777" w:rsidR="00BD79E7" w:rsidRPr="00D9238D" w:rsidRDefault="00BD79E7" w:rsidP="000A7E00">
      <w:pPr>
        <w:autoSpaceDE w:val="0"/>
        <w:autoSpaceDN w:val="0"/>
        <w:adjustRightInd w:val="0"/>
        <w:spacing w:line="240" w:lineRule="auto"/>
        <w:ind w:right="-99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D9238D">
        <w:rPr>
          <w:rFonts w:ascii="Montserrat Light" w:eastAsia="Times New Roman" w:hAnsi="Montserrat Light" w:cs="Times New Roman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A0834C5" w14:textId="77777777" w:rsidR="00BD79E7" w:rsidRPr="00D9238D" w:rsidRDefault="00BD79E7" w:rsidP="000A7E00">
      <w:pPr>
        <w:spacing w:line="240" w:lineRule="auto"/>
        <w:ind w:right="-99" w:firstLine="72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bookmarkEnd w:id="4"/>
    <w:p w14:paraId="47DD2176" w14:textId="77777777" w:rsidR="00BD79E7" w:rsidRPr="00D9238D" w:rsidRDefault="00BD79E7" w:rsidP="000A7E00">
      <w:pPr>
        <w:spacing w:line="240" w:lineRule="auto"/>
        <w:ind w:right="-99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D9238D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hotărăşte:</w:t>
      </w:r>
    </w:p>
    <w:p w14:paraId="4D50E10F" w14:textId="77777777" w:rsidR="00BD79E7" w:rsidRPr="00D9238D" w:rsidRDefault="00BD79E7" w:rsidP="000A7E00">
      <w:pPr>
        <w:spacing w:line="240" w:lineRule="auto"/>
        <w:ind w:right="-99" w:firstLine="709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32D6E0C8" w14:textId="77777777" w:rsidR="00BD79E7" w:rsidRPr="00D9238D" w:rsidRDefault="00BD79E7" w:rsidP="000A7E00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9238D">
        <w:rPr>
          <w:rFonts w:ascii="Montserrat Light" w:hAnsi="Montserrat Light"/>
          <w:b/>
          <w:noProof/>
          <w:lang w:val="ro-RO"/>
        </w:rPr>
        <w:t>Art. I.</w:t>
      </w:r>
      <w:r w:rsidRPr="00D9238D">
        <w:rPr>
          <w:rFonts w:ascii="Montserrat Light" w:hAnsi="Montserrat Light"/>
          <w:noProof/>
          <w:lang w:val="ro-RO"/>
        </w:rPr>
        <w:t xml:space="preserve"> </w:t>
      </w:r>
      <w:bookmarkStart w:id="6" w:name="_Hlk48032727"/>
      <w:r w:rsidRPr="00D9238D">
        <w:rPr>
          <w:rFonts w:ascii="Montserrat Light" w:hAnsi="Montserrat Light"/>
          <w:noProof/>
          <w:lang w:val="ro-RO"/>
        </w:rPr>
        <w:t xml:space="preserve">Hotărârea Consiliului Judeţean Cluj nr. </w:t>
      </w:r>
      <w:bookmarkStart w:id="7" w:name="_Hlk47951410"/>
      <w:r w:rsidRPr="00D9238D">
        <w:rPr>
          <w:rFonts w:ascii="Montserrat Light" w:hAnsi="Montserrat Light"/>
          <w:noProof/>
          <w:lang w:val="ro-RO"/>
        </w:rPr>
        <w:t xml:space="preserve">149/2021 </w:t>
      </w:r>
      <w:bookmarkEnd w:id="6"/>
      <w:bookmarkEnd w:id="7"/>
      <w:r w:rsidRPr="00D9238D">
        <w:rPr>
          <w:rFonts w:ascii="Montserrat Light" w:hAnsi="Montserrat Light"/>
          <w:noProof/>
          <w:lang w:val="ro-RO"/>
        </w:rPr>
        <w:t>pentru aprobarea Studiului de oportunitate, a modalității de atribuire a Serviciului public de transport județean de persoane prin curse regulate și a documentației de atribuire a Contractului de delegare a gestiunii serviciului public de transport județean de persoane prin curse regulate, în Judeţul Cluj, modificată și completată prin Hotărârea Consiliului Județean Cluj nr. 171/2023, republicată, se modifică și se completează după cum urmează:</w:t>
      </w:r>
    </w:p>
    <w:p w14:paraId="787A1472" w14:textId="77777777" w:rsidR="00BD79E7" w:rsidRPr="00D9238D" w:rsidRDefault="00BD79E7" w:rsidP="000A7E00">
      <w:pPr>
        <w:spacing w:line="240" w:lineRule="auto"/>
        <w:ind w:firstLine="720"/>
        <w:contextualSpacing/>
        <w:jc w:val="both"/>
        <w:rPr>
          <w:rFonts w:ascii="Montserrat Light" w:hAnsi="Montserrat Light"/>
          <w:noProof/>
          <w:lang w:val="ro-RO"/>
        </w:rPr>
      </w:pPr>
    </w:p>
    <w:p w14:paraId="7E6F57AA" w14:textId="4B878D9A" w:rsidR="00BD79E7" w:rsidRPr="00D9238D" w:rsidRDefault="00BD79E7" w:rsidP="000A7E00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9238D">
        <w:rPr>
          <w:rFonts w:ascii="Montserrat Light" w:hAnsi="Montserrat Light"/>
          <w:b/>
          <w:bCs/>
          <w:noProof/>
          <w:lang w:val="ro-RO"/>
        </w:rPr>
        <w:t>1.</w:t>
      </w:r>
      <w:r w:rsidRPr="00D9238D">
        <w:rPr>
          <w:rFonts w:ascii="Montserrat Light" w:hAnsi="Montserrat Light"/>
          <w:noProof/>
          <w:lang w:val="ro-RO"/>
        </w:rPr>
        <w:t xml:space="preserve"> La Anexa nr. 3 </w:t>
      </w:r>
      <w:r w:rsidR="00BF33FC" w:rsidRPr="00D9238D">
        <w:rPr>
          <w:rFonts w:ascii="Montserrat Light" w:hAnsi="Montserrat Light"/>
          <w:noProof/>
          <w:lang w:val="ro-RO"/>
        </w:rPr>
        <w:t>”</w:t>
      </w:r>
      <w:r w:rsidRPr="00D9238D">
        <w:rPr>
          <w:rFonts w:ascii="Montserrat Light" w:hAnsi="Montserrat Light"/>
          <w:noProof/>
          <w:lang w:val="ro-RO"/>
        </w:rPr>
        <w:t xml:space="preserve">Programul de transport public de persoane prin curse regulate în Județul Cluj” se modifică pozițiile cod traseu T123, T124, T125, T126 și T148, conform </w:t>
      </w:r>
      <w:r w:rsidR="00412084" w:rsidRPr="00D9238D">
        <w:rPr>
          <w:rFonts w:ascii="Montserrat Light" w:hAnsi="Montserrat Light"/>
          <w:b/>
          <w:bCs/>
          <w:noProof/>
          <w:lang w:val="ro-RO"/>
        </w:rPr>
        <w:t>a</w:t>
      </w:r>
      <w:r w:rsidRPr="00D9238D">
        <w:rPr>
          <w:rFonts w:ascii="Montserrat Light" w:hAnsi="Montserrat Light"/>
          <w:b/>
          <w:bCs/>
          <w:noProof/>
          <w:lang w:val="ro-RO"/>
        </w:rPr>
        <w:t xml:space="preserve">nexei nr. 1 </w:t>
      </w:r>
      <w:r w:rsidRPr="00D9238D">
        <w:rPr>
          <w:rFonts w:ascii="Montserrat Light" w:hAnsi="Montserrat Light"/>
          <w:noProof/>
          <w:lang w:val="ro-RO"/>
        </w:rPr>
        <w:t>care face</w:t>
      </w:r>
      <w:r w:rsidRPr="00D9238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D9238D">
        <w:rPr>
          <w:rFonts w:ascii="Montserrat Light" w:hAnsi="Montserrat Light"/>
          <w:noProof/>
          <w:lang w:val="ro-RO"/>
        </w:rPr>
        <w:t>parte integrantă din prezenta hotărâre.</w:t>
      </w:r>
    </w:p>
    <w:p w14:paraId="10831783" w14:textId="77777777" w:rsidR="00BD79E7" w:rsidRPr="00D9238D" w:rsidRDefault="00BD79E7" w:rsidP="000A7E00">
      <w:pPr>
        <w:spacing w:line="240" w:lineRule="auto"/>
        <w:ind w:firstLine="720"/>
        <w:contextualSpacing/>
        <w:jc w:val="both"/>
        <w:rPr>
          <w:rFonts w:ascii="Montserrat Light" w:hAnsi="Montserrat Light"/>
          <w:noProof/>
          <w:lang w:val="ro-RO"/>
        </w:rPr>
      </w:pPr>
    </w:p>
    <w:p w14:paraId="1029AEB8" w14:textId="226DBF2C" w:rsidR="00BD79E7" w:rsidRPr="00D9238D" w:rsidRDefault="00BD79E7" w:rsidP="000A7E00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bookmarkStart w:id="8" w:name="_Hlk142392871"/>
      <w:r w:rsidRPr="00D9238D">
        <w:rPr>
          <w:rFonts w:ascii="Montserrat Light" w:hAnsi="Montserrat Light"/>
          <w:b/>
          <w:bCs/>
          <w:noProof/>
          <w:lang w:val="ro-RO"/>
        </w:rPr>
        <w:t xml:space="preserve">2. </w:t>
      </w:r>
      <w:r w:rsidRPr="00D9238D">
        <w:rPr>
          <w:rFonts w:ascii="Montserrat Light" w:hAnsi="Montserrat Light"/>
          <w:noProof/>
          <w:lang w:val="ro-RO"/>
        </w:rPr>
        <w:t>La Anexa nr. 4 ”Lista stațiilor aferente fiecarui traseu din  Programul de transport public de persoane prin curse regulate în Județeul Cluj”</w:t>
      </w:r>
      <w:bookmarkEnd w:id="8"/>
      <w:r w:rsidRPr="00D9238D">
        <w:rPr>
          <w:rFonts w:ascii="Montserrat Light" w:hAnsi="Montserrat Light"/>
          <w:noProof/>
          <w:lang w:val="ro-RO"/>
        </w:rPr>
        <w:t xml:space="preserve"> se modifică pozițiile nr. crt. 31, 55 și 56, </w:t>
      </w:r>
      <w:bookmarkStart w:id="9" w:name="_Hlk128046722"/>
      <w:r w:rsidRPr="00D9238D">
        <w:rPr>
          <w:rFonts w:ascii="Montserrat Light" w:hAnsi="Montserrat Light"/>
          <w:noProof/>
          <w:lang w:val="ro-RO"/>
        </w:rPr>
        <w:t xml:space="preserve">conform </w:t>
      </w:r>
      <w:r w:rsidR="00412084" w:rsidRPr="00D9238D">
        <w:rPr>
          <w:rFonts w:ascii="Montserrat Light" w:hAnsi="Montserrat Light"/>
          <w:b/>
          <w:bCs/>
          <w:noProof/>
          <w:lang w:val="ro-RO"/>
        </w:rPr>
        <w:t>a</w:t>
      </w:r>
      <w:r w:rsidRPr="00D9238D">
        <w:rPr>
          <w:rFonts w:ascii="Montserrat Light" w:hAnsi="Montserrat Light"/>
          <w:b/>
          <w:bCs/>
          <w:noProof/>
          <w:lang w:val="ro-RO"/>
        </w:rPr>
        <w:t>nexei nr. 2</w:t>
      </w:r>
      <w:r w:rsidRPr="00D9238D">
        <w:rPr>
          <w:rFonts w:ascii="Montserrat Light" w:hAnsi="Montserrat Light"/>
          <w:noProof/>
          <w:lang w:val="ro-RO"/>
        </w:rPr>
        <w:t xml:space="preserve"> care face</w:t>
      </w:r>
      <w:r w:rsidRPr="00D9238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D9238D">
        <w:rPr>
          <w:rFonts w:ascii="Montserrat Light" w:hAnsi="Montserrat Light"/>
          <w:noProof/>
          <w:lang w:val="ro-RO"/>
        </w:rPr>
        <w:t>parte integrantă din prezenta hotărâre.</w:t>
      </w:r>
    </w:p>
    <w:bookmarkEnd w:id="9"/>
    <w:p w14:paraId="2A20902D" w14:textId="77777777" w:rsidR="00BD79E7" w:rsidRPr="00D9238D" w:rsidRDefault="00BD79E7" w:rsidP="000A7E00">
      <w:pPr>
        <w:spacing w:line="240" w:lineRule="auto"/>
        <w:ind w:right="-1" w:firstLine="720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E47E531" w14:textId="50EBAE8C" w:rsidR="00BD79E7" w:rsidRPr="00D9238D" w:rsidRDefault="00BD79E7" w:rsidP="000A7E00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9238D">
        <w:rPr>
          <w:rFonts w:ascii="Montserrat Light" w:hAnsi="Montserrat Light"/>
          <w:b/>
          <w:bCs/>
          <w:noProof/>
          <w:lang w:val="ro-RO"/>
        </w:rPr>
        <w:t>3.</w:t>
      </w:r>
      <w:r w:rsidRPr="00D9238D">
        <w:rPr>
          <w:rFonts w:ascii="Montserrat Light" w:hAnsi="Montserrat Light"/>
          <w:noProof/>
          <w:lang w:val="ro-RO"/>
        </w:rPr>
        <w:t xml:space="preserve"> La Anexa nr. 5 ”Grafice de circulație aferente fiecărui traseu din Programul de transport public județean de persoane prin curse regulate în </w:t>
      </w:r>
      <w:r w:rsidR="008146CF" w:rsidRPr="00D9238D">
        <w:rPr>
          <w:rFonts w:ascii="Montserrat Light" w:hAnsi="Montserrat Light"/>
          <w:noProof/>
          <w:lang w:val="ro-RO"/>
        </w:rPr>
        <w:t>J</w:t>
      </w:r>
      <w:r w:rsidRPr="00D9238D">
        <w:rPr>
          <w:rFonts w:ascii="Montserrat Light" w:hAnsi="Montserrat Light"/>
          <w:noProof/>
          <w:lang w:val="ro-RO"/>
        </w:rPr>
        <w:t xml:space="preserve">udețul Cluj”  se modifică graficele de circulație pentru traseele </w:t>
      </w:r>
      <w:bookmarkStart w:id="10" w:name="_Hlk142392642"/>
      <w:bookmarkStart w:id="11" w:name="_Hlk153457353"/>
      <w:r w:rsidRPr="00D9238D">
        <w:rPr>
          <w:rFonts w:ascii="Montserrat Light" w:hAnsi="Montserrat Light"/>
          <w:noProof/>
          <w:lang w:val="ro-RO"/>
        </w:rPr>
        <w:t xml:space="preserve">cod </w:t>
      </w:r>
      <w:bookmarkEnd w:id="10"/>
      <w:r w:rsidRPr="00D9238D">
        <w:rPr>
          <w:rFonts w:ascii="Montserrat Light" w:hAnsi="Montserrat Light"/>
          <w:noProof/>
          <w:lang w:val="ro-RO"/>
        </w:rPr>
        <w:t>063</w:t>
      </w:r>
      <w:bookmarkEnd w:id="11"/>
      <w:r w:rsidRPr="00D9238D">
        <w:rPr>
          <w:rFonts w:ascii="Montserrat Light" w:hAnsi="Montserrat Light"/>
          <w:noProof/>
          <w:lang w:val="ro-RO"/>
        </w:rPr>
        <w:t>, cod 064, cod 123, cod 124, cod 125, cod 126, cod 127 și cod 148</w:t>
      </w:r>
      <w:r w:rsidRPr="00D9238D">
        <w:rPr>
          <w:rFonts w:ascii="Montserrat Light" w:hAnsi="Montserrat Light"/>
          <w:bCs/>
          <w:noProof/>
          <w:lang w:val="ro-RO"/>
        </w:rPr>
        <w:t xml:space="preserve"> conform </w:t>
      </w:r>
      <w:r w:rsidR="008146CF" w:rsidRPr="00D9238D">
        <w:rPr>
          <w:rFonts w:ascii="Montserrat Light" w:hAnsi="Montserrat Light"/>
          <w:b/>
          <w:noProof/>
          <w:lang w:val="ro-RO"/>
        </w:rPr>
        <w:t>a</w:t>
      </w:r>
      <w:r w:rsidRPr="00D9238D">
        <w:rPr>
          <w:rFonts w:ascii="Montserrat Light" w:hAnsi="Montserrat Light"/>
          <w:b/>
          <w:noProof/>
          <w:lang w:val="ro-RO"/>
        </w:rPr>
        <w:t xml:space="preserve">nexei nr. 3 </w:t>
      </w:r>
      <w:r w:rsidRPr="00D9238D">
        <w:rPr>
          <w:rFonts w:ascii="Montserrat Light" w:hAnsi="Montserrat Light"/>
          <w:noProof/>
          <w:lang w:val="ro-RO"/>
        </w:rPr>
        <w:t>care face</w:t>
      </w:r>
      <w:r w:rsidRPr="00D9238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D9238D">
        <w:rPr>
          <w:rFonts w:ascii="Montserrat Light" w:hAnsi="Montserrat Light"/>
          <w:noProof/>
          <w:lang w:val="ro-RO"/>
        </w:rPr>
        <w:t>parte integrantă din prezenta hotărâre.</w:t>
      </w:r>
    </w:p>
    <w:p w14:paraId="4384BEEF" w14:textId="77777777" w:rsidR="00BD79E7" w:rsidRPr="00D9238D" w:rsidRDefault="00BD79E7" w:rsidP="000A7E00">
      <w:pPr>
        <w:spacing w:line="240" w:lineRule="auto"/>
        <w:ind w:right="-1" w:firstLine="720"/>
        <w:contextualSpacing/>
        <w:jc w:val="both"/>
        <w:rPr>
          <w:rFonts w:ascii="Montserrat Light" w:hAnsi="Montserrat Light"/>
          <w:b/>
          <w:noProof/>
          <w:lang w:val="ro-RO"/>
        </w:rPr>
      </w:pPr>
    </w:p>
    <w:p w14:paraId="569DBC6D" w14:textId="1644B98B" w:rsidR="00BD79E7" w:rsidRPr="00D9238D" w:rsidRDefault="00BD79E7" w:rsidP="000A7E00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9238D">
        <w:rPr>
          <w:rFonts w:ascii="Montserrat Light" w:hAnsi="Montserrat Light"/>
          <w:b/>
          <w:noProof/>
          <w:lang w:val="ro-RO"/>
        </w:rPr>
        <w:t>Art. II.</w:t>
      </w:r>
      <w:r w:rsidRPr="00D9238D">
        <w:rPr>
          <w:rFonts w:ascii="Montserrat Light" w:hAnsi="Montserrat Light"/>
          <w:noProof/>
          <w:lang w:val="ro-RO"/>
        </w:rPr>
        <w:t xml:space="preserve"> Prezenta hotărâre se comunică </w:t>
      </w:r>
      <w:r w:rsidR="008146CF" w:rsidRPr="00D9238D">
        <w:rPr>
          <w:rFonts w:ascii="Montserrat Light" w:hAnsi="Montserrat Light"/>
          <w:noProof/>
          <w:lang w:val="ro-RO"/>
        </w:rPr>
        <w:t>Direcția Juridică-</w:t>
      </w:r>
      <w:r w:rsidRPr="00D9238D">
        <w:rPr>
          <w:rFonts w:ascii="Montserrat Light" w:hAnsi="Montserrat Light"/>
          <w:noProof/>
          <w:lang w:val="ro-RO"/>
        </w:rPr>
        <w:t>Compartimentului Autoritatea Judeţeană de Transport, precum și Prefectului Judeţului Cluj şi se aduce la cunoştinţă publică prin afișare la sediul Consiliului Județean Cluj şi pe pagina de internet „www.cjcluj.ro".</w:t>
      </w:r>
    </w:p>
    <w:p w14:paraId="54A57464" w14:textId="77777777" w:rsidR="00BA2116" w:rsidRPr="00D9238D" w:rsidRDefault="00BA2116" w:rsidP="000A7E0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9238D">
        <w:rPr>
          <w:rFonts w:ascii="Montserrat Light" w:hAnsi="Montserrat Light"/>
          <w:noProof/>
          <w:lang w:val="ro-RO"/>
        </w:rPr>
        <w:tab/>
      </w:r>
      <w:r w:rsidRPr="00D9238D">
        <w:rPr>
          <w:rFonts w:ascii="Montserrat Light" w:hAnsi="Montserrat Light"/>
          <w:noProof/>
          <w:lang w:val="ro-RO"/>
        </w:rPr>
        <w:tab/>
        <w:t xml:space="preserve">                                              </w:t>
      </w:r>
    </w:p>
    <w:p w14:paraId="180EC2E3" w14:textId="77777777" w:rsidR="00AD1DE9" w:rsidRPr="00D9238D" w:rsidRDefault="00AD1DE9" w:rsidP="00BA211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7F754C1" w14:textId="77777777" w:rsidR="00BF33FC" w:rsidRPr="00D9238D" w:rsidRDefault="00BF33FC" w:rsidP="00BF33FC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D9238D">
        <w:rPr>
          <w:rFonts w:ascii="Montserrat" w:hAnsi="Montserrat"/>
          <w:b/>
          <w:lang w:val="ro-RO" w:eastAsia="ro-RO"/>
        </w:rPr>
        <w:t xml:space="preserve">   Contrasemnează:</w:t>
      </w:r>
    </w:p>
    <w:p w14:paraId="467B5DE2" w14:textId="77777777" w:rsidR="00BF33FC" w:rsidRPr="00D9238D" w:rsidRDefault="00BF33FC" w:rsidP="00BF33F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9238D">
        <w:rPr>
          <w:rFonts w:ascii="Montserrat" w:hAnsi="Montserrat"/>
          <w:lang w:val="ro-RO" w:eastAsia="ro-RO"/>
        </w:rPr>
        <w:t xml:space="preserve">                    p. </w:t>
      </w:r>
      <w:r w:rsidRPr="00D9238D">
        <w:rPr>
          <w:rFonts w:ascii="Montserrat" w:hAnsi="Montserrat"/>
          <w:b/>
          <w:lang w:val="ro-RO" w:eastAsia="ro-RO"/>
        </w:rPr>
        <w:t>PREŞEDINTE,</w:t>
      </w:r>
      <w:r w:rsidRPr="00D9238D">
        <w:rPr>
          <w:rFonts w:ascii="Montserrat" w:hAnsi="Montserrat"/>
          <w:b/>
          <w:lang w:val="ro-RO" w:eastAsia="ro-RO"/>
        </w:rPr>
        <w:tab/>
      </w:r>
      <w:r w:rsidRPr="00D9238D">
        <w:rPr>
          <w:rFonts w:ascii="Montserrat" w:hAnsi="Montserrat"/>
          <w:lang w:val="ro-RO" w:eastAsia="ro-RO"/>
        </w:rPr>
        <w:t xml:space="preserve">                    </w:t>
      </w:r>
      <w:r w:rsidRPr="00D9238D">
        <w:rPr>
          <w:rFonts w:ascii="Montserrat" w:hAnsi="Montserrat"/>
          <w:b/>
          <w:lang w:val="ro-RO" w:eastAsia="ro-RO"/>
        </w:rPr>
        <w:t>SECRETAR GENERAL AL JUDEŢULUI,</w:t>
      </w:r>
    </w:p>
    <w:p w14:paraId="05CD84EA" w14:textId="77777777" w:rsidR="00BF33FC" w:rsidRPr="00D9238D" w:rsidRDefault="00BF33FC" w:rsidP="00BF33F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9238D">
        <w:rPr>
          <w:rFonts w:ascii="Montserrat" w:hAnsi="Montserrat"/>
          <w:b/>
          <w:lang w:val="ro-RO" w:eastAsia="ro-RO"/>
        </w:rPr>
        <w:t xml:space="preserve">                          Alin Tișe                                                         Simona Gaci</w:t>
      </w:r>
    </w:p>
    <w:p w14:paraId="0C4CB8BD" w14:textId="77777777" w:rsidR="00A472C4" w:rsidRPr="00D9238D" w:rsidRDefault="00A472C4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5263E2" w14:textId="77777777" w:rsidR="00AD1DE9" w:rsidRPr="00D9238D" w:rsidRDefault="00AD1DE9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3F5808" w14:textId="77777777" w:rsidR="00AD1DE9" w:rsidRPr="00D9238D" w:rsidRDefault="00AD1DE9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36F01511" w:rsidR="00155018" w:rsidRPr="00D9238D" w:rsidRDefault="00155018" w:rsidP="00893DD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D9238D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D9238D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255C75" w:rsidRPr="00D9238D">
        <w:rPr>
          <w:rFonts w:ascii="Montserrat" w:hAnsi="Montserrat"/>
          <w:b/>
          <w:bCs/>
          <w:noProof/>
          <w:lang w:val="ro-RO" w:eastAsia="ro-RO"/>
        </w:rPr>
        <w:t>1</w:t>
      </w:r>
      <w:r w:rsidR="00BD79E7" w:rsidRPr="00D9238D">
        <w:rPr>
          <w:rFonts w:ascii="Montserrat" w:hAnsi="Montserrat"/>
          <w:b/>
          <w:bCs/>
          <w:noProof/>
          <w:lang w:val="ro-RO" w:eastAsia="ro-RO"/>
        </w:rPr>
        <w:t>5</w:t>
      </w:r>
      <w:r w:rsidR="003A2995" w:rsidRPr="00D9238D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D9238D">
        <w:rPr>
          <w:rFonts w:ascii="Montserrat" w:hAnsi="Montserrat"/>
          <w:b/>
          <w:bCs/>
          <w:noProof/>
          <w:lang w:val="ro-RO" w:eastAsia="ro-RO"/>
        </w:rPr>
        <w:t>din</w:t>
      </w:r>
      <w:r w:rsidR="002C1DF3" w:rsidRPr="00D9238D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BD79E7" w:rsidRPr="00D9238D">
        <w:rPr>
          <w:rFonts w:ascii="Montserrat" w:hAnsi="Montserrat"/>
          <w:b/>
          <w:bCs/>
          <w:noProof/>
          <w:lang w:val="ro-RO" w:eastAsia="ro-RO"/>
        </w:rPr>
        <w:t xml:space="preserve">7 februarie </w:t>
      </w:r>
      <w:r w:rsidRPr="00D9238D">
        <w:rPr>
          <w:rFonts w:ascii="Montserrat" w:hAnsi="Montserrat"/>
          <w:b/>
          <w:bCs/>
          <w:noProof/>
          <w:lang w:val="ro-RO" w:eastAsia="ro-RO"/>
        </w:rPr>
        <w:t>202</w:t>
      </w:r>
      <w:r w:rsidR="00271770" w:rsidRPr="00D9238D">
        <w:rPr>
          <w:rFonts w:ascii="Montserrat" w:hAnsi="Montserrat"/>
          <w:b/>
          <w:bCs/>
          <w:noProof/>
          <w:lang w:val="ro-RO" w:eastAsia="ro-RO"/>
        </w:rPr>
        <w:t>4</w:t>
      </w:r>
    </w:p>
    <w:p w14:paraId="7AA63F19" w14:textId="098D007F" w:rsidR="0083705E" w:rsidRPr="00D9238D" w:rsidRDefault="00271D33" w:rsidP="00893DD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2" w:name="_Hlk117238163"/>
      <w:r w:rsidRPr="00D9238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5133C" w:rsidRPr="00D9238D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716045" w:rsidRPr="00D9238D">
        <w:rPr>
          <w:rFonts w:ascii="Montserrat Light" w:hAnsi="Montserrat Light"/>
          <w:i/>
          <w:iCs/>
          <w:sz w:val="18"/>
          <w:szCs w:val="18"/>
          <w:lang w:val="ro-RO" w:eastAsia="ro-RO"/>
        </w:rPr>
        <w:t>8</w:t>
      </w:r>
      <w:r w:rsidRPr="00D9238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317A68" w:rsidRPr="00D9238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C5133C" w:rsidRPr="00D9238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și </w:t>
      </w:r>
      <w:r w:rsidR="00716045" w:rsidRPr="00D9238D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="00317A68" w:rsidRPr="00D9238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C5133C" w:rsidRPr="00D9238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”abțineri”, </w:t>
      </w:r>
      <w:bookmarkStart w:id="13" w:name="_Hlk155869433"/>
      <w:r w:rsidR="00C5133C" w:rsidRPr="00D9238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317A68" w:rsidRPr="00D9238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2 </w:t>
      </w:r>
      <w:r w:rsidR="00C5133C" w:rsidRPr="00D9238D">
        <w:rPr>
          <w:rFonts w:ascii="Montserrat Light" w:hAnsi="Montserrat Light"/>
          <w:i/>
          <w:iCs/>
          <w:sz w:val="18"/>
          <w:szCs w:val="18"/>
          <w:lang w:val="ro-RO" w:eastAsia="ro-RO"/>
        </w:rPr>
        <w:t>membri ai Consiliului județean nu au votat,</w:t>
      </w:r>
      <w:bookmarkEnd w:id="13"/>
      <w:r w:rsidR="00C5133C" w:rsidRPr="00D9238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D9238D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D9238D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D9238D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2"/>
    </w:p>
    <w:sectPr w:rsidR="0083705E" w:rsidRPr="00D9238D" w:rsidSect="000151FE">
      <w:footerReference w:type="default" r:id="rId9"/>
      <w:pgSz w:w="12240" w:h="15840"/>
      <w:pgMar w:top="290" w:right="72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4CF6F34"/>
    <w:multiLevelType w:val="hybridMultilevel"/>
    <w:tmpl w:val="E3665F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75308"/>
    <w:multiLevelType w:val="hybridMultilevel"/>
    <w:tmpl w:val="332A55D8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F2D79"/>
    <w:multiLevelType w:val="hybridMultilevel"/>
    <w:tmpl w:val="54940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56650"/>
    <w:multiLevelType w:val="hybridMultilevel"/>
    <w:tmpl w:val="914EEA2A"/>
    <w:lvl w:ilvl="0" w:tplc="34FAAD52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8B04D6"/>
    <w:multiLevelType w:val="hybridMultilevel"/>
    <w:tmpl w:val="7FD6D1B6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B528A"/>
    <w:multiLevelType w:val="hybridMultilevel"/>
    <w:tmpl w:val="9190E8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B3CC5"/>
    <w:multiLevelType w:val="hybridMultilevel"/>
    <w:tmpl w:val="2D8A4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3085D"/>
    <w:multiLevelType w:val="hybridMultilevel"/>
    <w:tmpl w:val="E124A0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204482">
    <w:abstractNumId w:val="10"/>
  </w:num>
  <w:num w:numId="2" w16cid:durableId="1096168157">
    <w:abstractNumId w:val="11"/>
  </w:num>
  <w:num w:numId="3" w16cid:durableId="2114283951">
    <w:abstractNumId w:val="7"/>
  </w:num>
  <w:num w:numId="4" w16cid:durableId="393746586">
    <w:abstractNumId w:val="17"/>
  </w:num>
  <w:num w:numId="5" w16cid:durableId="28922465">
    <w:abstractNumId w:val="4"/>
  </w:num>
  <w:num w:numId="6" w16cid:durableId="66270110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263166">
    <w:abstractNumId w:val="8"/>
  </w:num>
  <w:num w:numId="8" w16cid:durableId="1105733897">
    <w:abstractNumId w:val="14"/>
  </w:num>
  <w:num w:numId="9" w16cid:durableId="1683433311">
    <w:abstractNumId w:val="12"/>
  </w:num>
  <w:num w:numId="10" w16cid:durableId="997267900">
    <w:abstractNumId w:val="3"/>
  </w:num>
  <w:num w:numId="11" w16cid:durableId="357658785">
    <w:abstractNumId w:val="1"/>
  </w:num>
  <w:num w:numId="12" w16cid:durableId="1867676054">
    <w:abstractNumId w:val="16"/>
  </w:num>
  <w:num w:numId="13" w16cid:durableId="166290096">
    <w:abstractNumId w:val="6"/>
  </w:num>
  <w:num w:numId="14" w16cid:durableId="1915125091">
    <w:abstractNumId w:val="9"/>
  </w:num>
  <w:num w:numId="15" w16cid:durableId="1543327085">
    <w:abstractNumId w:val="2"/>
  </w:num>
  <w:num w:numId="16" w16cid:durableId="2085760166">
    <w:abstractNumId w:val="5"/>
  </w:num>
  <w:num w:numId="17" w16cid:durableId="1111629100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20220"/>
    <w:rsid w:val="000205AC"/>
    <w:rsid w:val="00021068"/>
    <w:rsid w:val="000216E1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45C7"/>
    <w:rsid w:val="000755D0"/>
    <w:rsid w:val="00075C07"/>
    <w:rsid w:val="00077CC0"/>
    <w:rsid w:val="00082019"/>
    <w:rsid w:val="00082A75"/>
    <w:rsid w:val="00082CD3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A7E00"/>
    <w:rsid w:val="000B0095"/>
    <w:rsid w:val="000B136B"/>
    <w:rsid w:val="000B14B3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5AC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0E2"/>
    <w:rsid w:val="000F74C3"/>
    <w:rsid w:val="00100699"/>
    <w:rsid w:val="001009B5"/>
    <w:rsid w:val="00101532"/>
    <w:rsid w:val="001027D9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40FF1"/>
    <w:rsid w:val="00142564"/>
    <w:rsid w:val="00142BEC"/>
    <w:rsid w:val="0014396C"/>
    <w:rsid w:val="0014509C"/>
    <w:rsid w:val="00147993"/>
    <w:rsid w:val="00147FDC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1880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0D8A"/>
    <w:rsid w:val="001B1E18"/>
    <w:rsid w:val="001B6373"/>
    <w:rsid w:val="001B703F"/>
    <w:rsid w:val="001C3525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18E4"/>
    <w:rsid w:val="0025293F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40CB"/>
    <w:rsid w:val="00286A8A"/>
    <w:rsid w:val="00287455"/>
    <w:rsid w:val="00290893"/>
    <w:rsid w:val="00290AC9"/>
    <w:rsid w:val="00292C6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17A68"/>
    <w:rsid w:val="003209BE"/>
    <w:rsid w:val="003214F4"/>
    <w:rsid w:val="00325217"/>
    <w:rsid w:val="00332F7D"/>
    <w:rsid w:val="0033390C"/>
    <w:rsid w:val="00333AC6"/>
    <w:rsid w:val="00336D91"/>
    <w:rsid w:val="00337C97"/>
    <w:rsid w:val="00340BAC"/>
    <w:rsid w:val="003411DF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91B"/>
    <w:rsid w:val="00365BDB"/>
    <w:rsid w:val="00374179"/>
    <w:rsid w:val="0038086A"/>
    <w:rsid w:val="00380A11"/>
    <w:rsid w:val="00381633"/>
    <w:rsid w:val="00381BC2"/>
    <w:rsid w:val="00382536"/>
    <w:rsid w:val="0038283F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2995"/>
    <w:rsid w:val="003A71C3"/>
    <w:rsid w:val="003B1442"/>
    <w:rsid w:val="003B218C"/>
    <w:rsid w:val="003B2D40"/>
    <w:rsid w:val="003B3D66"/>
    <w:rsid w:val="003B6596"/>
    <w:rsid w:val="003C03D1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2084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654F"/>
    <w:rsid w:val="004367FC"/>
    <w:rsid w:val="00440264"/>
    <w:rsid w:val="0044192D"/>
    <w:rsid w:val="00442266"/>
    <w:rsid w:val="00442EFE"/>
    <w:rsid w:val="004432EE"/>
    <w:rsid w:val="004448F9"/>
    <w:rsid w:val="00445DCA"/>
    <w:rsid w:val="00453E29"/>
    <w:rsid w:val="004562D4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90C35"/>
    <w:rsid w:val="00491552"/>
    <w:rsid w:val="0049379A"/>
    <w:rsid w:val="00493DB5"/>
    <w:rsid w:val="00494921"/>
    <w:rsid w:val="0049500F"/>
    <w:rsid w:val="0049615A"/>
    <w:rsid w:val="004A23F8"/>
    <w:rsid w:val="004A35EB"/>
    <w:rsid w:val="004A44C6"/>
    <w:rsid w:val="004A5CBB"/>
    <w:rsid w:val="004A6E09"/>
    <w:rsid w:val="004A72C2"/>
    <w:rsid w:val="004B006F"/>
    <w:rsid w:val="004B092A"/>
    <w:rsid w:val="004B25AA"/>
    <w:rsid w:val="004B3D5C"/>
    <w:rsid w:val="004B3DBF"/>
    <w:rsid w:val="004B50AD"/>
    <w:rsid w:val="004C0570"/>
    <w:rsid w:val="004C06AD"/>
    <w:rsid w:val="004C070F"/>
    <w:rsid w:val="004C1849"/>
    <w:rsid w:val="004C3ABD"/>
    <w:rsid w:val="004C3E18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0F22"/>
    <w:rsid w:val="004E3FE8"/>
    <w:rsid w:val="004E4BB3"/>
    <w:rsid w:val="004F0101"/>
    <w:rsid w:val="004F3306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B4B"/>
    <w:rsid w:val="00526EA3"/>
    <w:rsid w:val="00527CCD"/>
    <w:rsid w:val="00530271"/>
    <w:rsid w:val="00532E05"/>
    <w:rsid w:val="00533806"/>
    <w:rsid w:val="00533B90"/>
    <w:rsid w:val="005370EF"/>
    <w:rsid w:val="00537F0D"/>
    <w:rsid w:val="005401E0"/>
    <w:rsid w:val="00540DC8"/>
    <w:rsid w:val="005419F2"/>
    <w:rsid w:val="00541EC7"/>
    <w:rsid w:val="00544668"/>
    <w:rsid w:val="00546AE4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29ED"/>
    <w:rsid w:val="005643CA"/>
    <w:rsid w:val="00566B49"/>
    <w:rsid w:val="00567D6D"/>
    <w:rsid w:val="005702F2"/>
    <w:rsid w:val="00570720"/>
    <w:rsid w:val="005718E4"/>
    <w:rsid w:val="005718F3"/>
    <w:rsid w:val="005723F6"/>
    <w:rsid w:val="00575833"/>
    <w:rsid w:val="00576F68"/>
    <w:rsid w:val="0058068D"/>
    <w:rsid w:val="005806E8"/>
    <w:rsid w:val="00581D97"/>
    <w:rsid w:val="00587D18"/>
    <w:rsid w:val="005905A7"/>
    <w:rsid w:val="005917D2"/>
    <w:rsid w:val="00593A46"/>
    <w:rsid w:val="00594F0F"/>
    <w:rsid w:val="00595DD2"/>
    <w:rsid w:val="00596F39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76C3"/>
    <w:rsid w:val="00607BE6"/>
    <w:rsid w:val="006174FC"/>
    <w:rsid w:val="00621447"/>
    <w:rsid w:val="00621C87"/>
    <w:rsid w:val="00625179"/>
    <w:rsid w:val="006259A6"/>
    <w:rsid w:val="00626827"/>
    <w:rsid w:val="0063054D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8D5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B7DBD"/>
    <w:rsid w:val="006C1820"/>
    <w:rsid w:val="006C2365"/>
    <w:rsid w:val="006C26C6"/>
    <w:rsid w:val="006C4311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6045"/>
    <w:rsid w:val="0071786E"/>
    <w:rsid w:val="007179EB"/>
    <w:rsid w:val="00722E93"/>
    <w:rsid w:val="007246FE"/>
    <w:rsid w:val="0072524F"/>
    <w:rsid w:val="00725E7C"/>
    <w:rsid w:val="00726CA9"/>
    <w:rsid w:val="00727EE3"/>
    <w:rsid w:val="007322F2"/>
    <w:rsid w:val="0073284B"/>
    <w:rsid w:val="00733061"/>
    <w:rsid w:val="007333F9"/>
    <w:rsid w:val="00736466"/>
    <w:rsid w:val="0073730B"/>
    <w:rsid w:val="00743230"/>
    <w:rsid w:val="00747AB9"/>
    <w:rsid w:val="007514C0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317"/>
    <w:rsid w:val="00792AB3"/>
    <w:rsid w:val="007973D7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D000A"/>
    <w:rsid w:val="007E06C9"/>
    <w:rsid w:val="007E08DD"/>
    <w:rsid w:val="007E09F8"/>
    <w:rsid w:val="007E1069"/>
    <w:rsid w:val="007E2B80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1044D"/>
    <w:rsid w:val="00810EF0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3B90"/>
    <w:rsid w:val="00885195"/>
    <w:rsid w:val="00885828"/>
    <w:rsid w:val="008869B4"/>
    <w:rsid w:val="00887DBD"/>
    <w:rsid w:val="0089025E"/>
    <w:rsid w:val="0089299B"/>
    <w:rsid w:val="00893B0D"/>
    <w:rsid w:val="00893DD8"/>
    <w:rsid w:val="00896524"/>
    <w:rsid w:val="0089755C"/>
    <w:rsid w:val="008A06D5"/>
    <w:rsid w:val="008A081A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803"/>
    <w:rsid w:val="00916818"/>
    <w:rsid w:val="00916A18"/>
    <w:rsid w:val="00920451"/>
    <w:rsid w:val="009204E5"/>
    <w:rsid w:val="00920C78"/>
    <w:rsid w:val="00924EDA"/>
    <w:rsid w:val="00930EAF"/>
    <w:rsid w:val="009312D7"/>
    <w:rsid w:val="00931EB0"/>
    <w:rsid w:val="00934B3C"/>
    <w:rsid w:val="009408D5"/>
    <w:rsid w:val="00942798"/>
    <w:rsid w:val="0094279B"/>
    <w:rsid w:val="00942B99"/>
    <w:rsid w:val="009437F2"/>
    <w:rsid w:val="0095149D"/>
    <w:rsid w:val="00953F17"/>
    <w:rsid w:val="009542BA"/>
    <w:rsid w:val="0095667C"/>
    <w:rsid w:val="009576BE"/>
    <w:rsid w:val="00957A47"/>
    <w:rsid w:val="0096048E"/>
    <w:rsid w:val="0096118D"/>
    <w:rsid w:val="00963F8A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7D2F"/>
    <w:rsid w:val="00977ED1"/>
    <w:rsid w:val="00980ADE"/>
    <w:rsid w:val="00981850"/>
    <w:rsid w:val="0098633C"/>
    <w:rsid w:val="00990203"/>
    <w:rsid w:val="009908BE"/>
    <w:rsid w:val="00990A32"/>
    <w:rsid w:val="00994EBD"/>
    <w:rsid w:val="00995CB0"/>
    <w:rsid w:val="00996857"/>
    <w:rsid w:val="00996E33"/>
    <w:rsid w:val="009A116C"/>
    <w:rsid w:val="009A14E0"/>
    <w:rsid w:val="009A45F0"/>
    <w:rsid w:val="009A5924"/>
    <w:rsid w:val="009A6363"/>
    <w:rsid w:val="009A7B48"/>
    <w:rsid w:val="009B3EA5"/>
    <w:rsid w:val="009B529E"/>
    <w:rsid w:val="009B615B"/>
    <w:rsid w:val="009B649D"/>
    <w:rsid w:val="009C0A38"/>
    <w:rsid w:val="009C2E3C"/>
    <w:rsid w:val="009D19EA"/>
    <w:rsid w:val="009D22C0"/>
    <w:rsid w:val="009D230C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2C4"/>
    <w:rsid w:val="00A47399"/>
    <w:rsid w:val="00A52E17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10DC"/>
    <w:rsid w:val="00A711DC"/>
    <w:rsid w:val="00A71F15"/>
    <w:rsid w:val="00A75443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B7F94"/>
    <w:rsid w:val="00AC10EA"/>
    <w:rsid w:val="00AC1A56"/>
    <w:rsid w:val="00AC2B5C"/>
    <w:rsid w:val="00AC2E1D"/>
    <w:rsid w:val="00AC39C9"/>
    <w:rsid w:val="00AC5481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F3593"/>
    <w:rsid w:val="00AF4CB9"/>
    <w:rsid w:val="00AF58C2"/>
    <w:rsid w:val="00AF6608"/>
    <w:rsid w:val="00AF6CDF"/>
    <w:rsid w:val="00AF6F60"/>
    <w:rsid w:val="00B00D50"/>
    <w:rsid w:val="00B021C5"/>
    <w:rsid w:val="00B04A16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2987"/>
    <w:rsid w:val="00B72F26"/>
    <w:rsid w:val="00B7311B"/>
    <w:rsid w:val="00B80E74"/>
    <w:rsid w:val="00B84537"/>
    <w:rsid w:val="00B85875"/>
    <w:rsid w:val="00B85B19"/>
    <w:rsid w:val="00B85DDE"/>
    <w:rsid w:val="00B873CF"/>
    <w:rsid w:val="00B90FD9"/>
    <w:rsid w:val="00B9422A"/>
    <w:rsid w:val="00B95590"/>
    <w:rsid w:val="00B9679D"/>
    <w:rsid w:val="00B97570"/>
    <w:rsid w:val="00B97EA1"/>
    <w:rsid w:val="00BA2116"/>
    <w:rsid w:val="00BA243B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2D82"/>
    <w:rsid w:val="00BD3978"/>
    <w:rsid w:val="00BD554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D22"/>
    <w:rsid w:val="00BE7081"/>
    <w:rsid w:val="00BE7687"/>
    <w:rsid w:val="00BF0A58"/>
    <w:rsid w:val="00BF2D35"/>
    <w:rsid w:val="00BF33FC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1C40"/>
    <w:rsid w:val="00C22B4F"/>
    <w:rsid w:val="00C23CCE"/>
    <w:rsid w:val="00C2617F"/>
    <w:rsid w:val="00C263B4"/>
    <w:rsid w:val="00C3078E"/>
    <w:rsid w:val="00C30DE6"/>
    <w:rsid w:val="00C31BE8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3020"/>
    <w:rsid w:val="00C6374D"/>
    <w:rsid w:val="00C6376A"/>
    <w:rsid w:val="00C63F8C"/>
    <w:rsid w:val="00C641AF"/>
    <w:rsid w:val="00C6497A"/>
    <w:rsid w:val="00C677D4"/>
    <w:rsid w:val="00C67A86"/>
    <w:rsid w:val="00C71A07"/>
    <w:rsid w:val="00C748A5"/>
    <w:rsid w:val="00C75E9D"/>
    <w:rsid w:val="00C8022B"/>
    <w:rsid w:val="00C815BE"/>
    <w:rsid w:val="00C818A2"/>
    <w:rsid w:val="00C82315"/>
    <w:rsid w:val="00C82BC2"/>
    <w:rsid w:val="00C8476A"/>
    <w:rsid w:val="00C854B1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12"/>
    <w:rsid w:val="00CB4FED"/>
    <w:rsid w:val="00CB5F76"/>
    <w:rsid w:val="00CB6D4A"/>
    <w:rsid w:val="00CC01E5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473"/>
    <w:rsid w:val="00CD701B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3FBA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610"/>
    <w:rsid w:val="00D20CDC"/>
    <w:rsid w:val="00D24451"/>
    <w:rsid w:val="00D26E8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3E1"/>
    <w:rsid w:val="00D7370B"/>
    <w:rsid w:val="00D73CF8"/>
    <w:rsid w:val="00D74664"/>
    <w:rsid w:val="00D75F89"/>
    <w:rsid w:val="00D77A96"/>
    <w:rsid w:val="00D805AE"/>
    <w:rsid w:val="00D8247E"/>
    <w:rsid w:val="00D8365C"/>
    <w:rsid w:val="00D84A55"/>
    <w:rsid w:val="00D86275"/>
    <w:rsid w:val="00D86EFD"/>
    <w:rsid w:val="00D906E8"/>
    <w:rsid w:val="00D90CC5"/>
    <w:rsid w:val="00D92138"/>
    <w:rsid w:val="00D9238D"/>
    <w:rsid w:val="00D929A4"/>
    <w:rsid w:val="00D932AC"/>
    <w:rsid w:val="00D9499E"/>
    <w:rsid w:val="00D95799"/>
    <w:rsid w:val="00D97B6F"/>
    <w:rsid w:val="00DA0416"/>
    <w:rsid w:val="00DA253B"/>
    <w:rsid w:val="00DA60DE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391D"/>
    <w:rsid w:val="00DE439A"/>
    <w:rsid w:val="00DE4578"/>
    <w:rsid w:val="00DE541C"/>
    <w:rsid w:val="00DE5C5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2B4"/>
    <w:rsid w:val="00E037FC"/>
    <w:rsid w:val="00E06D2B"/>
    <w:rsid w:val="00E07991"/>
    <w:rsid w:val="00E079C9"/>
    <w:rsid w:val="00E11AB1"/>
    <w:rsid w:val="00E11CD7"/>
    <w:rsid w:val="00E13114"/>
    <w:rsid w:val="00E13701"/>
    <w:rsid w:val="00E148CA"/>
    <w:rsid w:val="00E14935"/>
    <w:rsid w:val="00E14A68"/>
    <w:rsid w:val="00E16E67"/>
    <w:rsid w:val="00E1783E"/>
    <w:rsid w:val="00E20852"/>
    <w:rsid w:val="00E22157"/>
    <w:rsid w:val="00E24EFF"/>
    <w:rsid w:val="00E30681"/>
    <w:rsid w:val="00E342CA"/>
    <w:rsid w:val="00E3459F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8A0"/>
    <w:rsid w:val="00E75CD7"/>
    <w:rsid w:val="00E82881"/>
    <w:rsid w:val="00E863D5"/>
    <w:rsid w:val="00E86BA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4D4D"/>
    <w:rsid w:val="00EB5638"/>
    <w:rsid w:val="00EB79C2"/>
    <w:rsid w:val="00EC073E"/>
    <w:rsid w:val="00EC16D2"/>
    <w:rsid w:val="00EC339A"/>
    <w:rsid w:val="00EC7D9F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3537"/>
    <w:rsid w:val="00EE52A8"/>
    <w:rsid w:val="00EE5BAE"/>
    <w:rsid w:val="00EE66D2"/>
    <w:rsid w:val="00EF023F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38CC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C85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7150E"/>
    <w:rsid w:val="00F71F3E"/>
    <w:rsid w:val="00F73134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905C3"/>
    <w:rsid w:val="00F92726"/>
    <w:rsid w:val="00F935D8"/>
    <w:rsid w:val="00F94457"/>
    <w:rsid w:val="00F96D83"/>
    <w:rsid w:val="00F97928"/>
    <w:rsid w:val="00FA09E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52C4"/>
    <w:rsid w:val="00FC5E82"/>
    <w:rsid w:val="00FD08B4"/>
    <w:rsid w:val="00FD43C8"/>
    <w:rsid w:val="00FD4C22"/>
    <w:rsid w:val="00FD5860"/>
    <w:rsid w:val="00FD6F43"/>
    <w:rsid w:val="00FE2615"/>
    <w:rsid w:val="00FE685E"/>
    <w:rsid w:val="00FE6C25"/>
    <w:rsid w:val="00FE6CA1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5700</TotalTime>
  <Pages>2</Pages>
  <Words>935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398</cp:revision>
  <cp:lastPrinted>2024-02-07T13:32:00Z</cp:lastPrinted>
  <dcterms:created xsi:type="dcterms:W3CDTF">2022-10-20T06:08:00Z</dcterms:created>
  <dcterms:modified xsi:type="dcterms:W3CDTF">2024-02-08T06:40:00Z</dcterms:modified>
</cp:coreProperties>
</file>