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C0D0" w14:textId="091CFBE0" w:rsidR="00BE3AA2" w:rsidRPr="007F4B3A" w:rsidRDefault="00BE3AA2" w:rsidP="001C127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37F768D6" w14:textId="77777777" w:rsidR="0058344B" w:rsidRPr="007F4B3A" w:rsidRDefault="0058344B" w:rsidP="001C127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A95167D" w14:textId="19BEF790" w:rsidR="00CD252A" w:rsidRPr="007F4B3A" w:rsidRDefault="00C07A9F" w:rsidP="00372CC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7F4B3A">
        <w:rPr>
          <w:rFonts w:ascii="Montserrat" w:hAnsi="Montserrat" w:cs="Times New Roman"/>
          <w:lang w:val="ro-RO" w:eastAsia="ro-RO"/>
        </w:rPr>
        <w:t>H O T Ă R Â R E</w:t>
      </w:r>
    </w:p>
    <w:p w14:paraId="4B6CDC36" w14:textId="77777777" w:rsidR="00E90DC8" w:rsidRPr="007F4B3A" w:rsidRDefault="00E90DC8" w:rsidP="00E90DC8">
      <w:pPr>
        <w:spacing w:line="240" w:lineRule="auto"/>
        <w:ind w:left="288"/>
        <w:jc w:val="center"/>
        <w:rPr>
          <w:rFonts w:ascii="Montserrat" w:hAnsi="Montserrat" w:cs="Cambria"/>
          <w:b/>
          <w:lang w:val="ro-RO"/>
        </w:rPr>
      </w:pPr>
      <w:bookmarkStart w:id="2" w:name="_Hlk79480252"/>
      <w:bookmarkEnd w:id="0"/>
      <w:r w:rsidRPr="007F4B3A">
        <w:rPr>
          <w:rFonts w:ascii="Montserrat" w:hAnsi="Montserrat" w:cs="Cambria"/>
          <w:b/>
          <w:lang w:val="ro-RO"/>
        </w:rPr>
        <w:t>privind acordarea unui mandat special reprezentantului Judeţului Cluj în Adunarea Generală a Acţionarilor la Compania de Apă Someș S.A., în vederea exercitării drepturilor de acţionar</w:t>
      </w:r>
    </w:p>
    <w:bookmarkEnd w:id="2"/>
    <w:p w14:paraId="2A48F1B0" w14:textId="77777777" w:rsidR="00E90DC8" w:rsidRPr="007F4B3A" w:rsidRDefault="00E90DC8" w:rsidP="00E90DC8">
      <w:pPr>
        <w:spacing w:line="240" w:lineRule="auto"/>
        <w:ind w:left="284" w:firstLine="709"/>
        <w:jc w:val="center"/>
        <w:rPr>
          <w:rFonts w:ascii="Montserrat" w:hAnsi="Montserrat" w:cs="Cambria"/>
          <w:lang w:val="ro-RO"/>
        </w:rPr>
      </w:pPr>
    </w:p>
    <w:p w14:paraId="4B6CC042" w14:textId="77777777" w:rsidR="00E90DC8" w:rsidRPr="007F4B3A" w:rsidRDefault="00E90DC8" w:rsidP="00E90DC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6187D38" w14:textId="4EC19853" w:rsidR="00E90DC8" w:rsidRPr="007F4B3A" w:rsidRDefault="00E90DC8" w:rsidP="00E90DC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F4B3A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73FD903A" w14:textId="77777777" w:rsidR="00E90DC8" w:rsidRPr="007F4B3A" w:rsidRDefault="00E90DC8" w:rsidP="00E90DC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14888DA3" w14:textId="2F63404F" w:rsidR="00E90DC8" w:rsidRPr="007F4B3A" w:rsidRDefault="00E90DC8" w:rsidP="00E90DC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F4B3A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BF0F35" w:rsidRPr="007F4B3A">
        <w:rPr>
          <w:rFonts w:ascii="Montserrat Light" w:hAnsi="Montserrat Light"/>
          <w:lang w:val="ro-RO" w:eastAsia="ro-RO"/>
        </w:rPr>
        <w:t>168 din 29.08.2022</w:t>
      </w:r>
      <w:r w:rsidRPr="007F4B3A">
        <w:rPr>
          <w:rFonts w:ascii="Montserrat Light" w:hAnsi="Montserrat Light"/>
          <w:lang w:val="ro-RO" w:eastAsia="ro-RO"/>
        </w:rPr>
        <w:t xml:space="preserve"> privind acordarea unui mandat special reprezentanților Judeţului Cluj în Adunarea Generală a Acţionarilor la Compania de Apă Someș S.A., </w:t>
      </w:r>
      <w:r w:rsidRPr="007F4B3A">
        <w:rPr>
          <w:rFonts w:ascii="Montserrat Light" w:hAnsi="Montserrat Light"/>
          <w:bCs/>
          <w:lang w:val="ro-RO" w:eastAsia="ro-RO"/>
        </w:rPr>
        <w:t>p</w:t>
      </w:r>
      <w:r w:rsidRPr="007F4B3A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7F4B3A">
        <w:rPr>
          <w:rFonts w:ascii="Montserrat Light" w:hAnsi="Montserrat Light"/>
          <w:bCs/>
          <w:lang w:val="ro-RO" w:eastAsia="ro-RO"/>
        </w:rPr>
        <w:t>R</w:t>
      </w:r>
      <w:r w:rsidRPr="007F4B3A">
        <w:rPr>
          <w:rFonts w:ascii="Montserrat Light" w:hAnsi="Montserrat Light"/>
          <w:lang w:val="ro-RO" w:eastAsia="ro-RO"/>
        </w:rPr>
        <w:t>eferatul de aprobare cu nr. 34626/29.08.2022; Raportul de specialitate întocmit de compartimentului de resort din cadrul aparatului de specialitate al Consiliului Judeţean Cluj cu nr. 34628/29.08.2022 şi de Avizul cu nr. 34626 din 31.08.2022 adoptat de Comisia de specialitate nr. 4</w:t>
      </w:r>
      <w:r w:rsidR="00BA2D50" w:rsidRPr="007F4B3A">
        <w:rPr>
          <w:rFonts w:ascii="Montserrat Light" w:hAnsi="Montserrat Light"/>
          <w:lang w:val="ro-RO" w:eastAsia="ro-RO"/>
        </w:rPr>
        <w:t>,</w:t>
      </w:r>
      <w:r w:rsidRPr="007F4B3A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17A92D2B" w14:textId="77777777" w:rsidR="00BA2D50" w:rsidRPr="007F4B3A" w:rsidRDefault="00BA2D50" w:rsidP="00E90DC8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55AE53D8" w14:textId="736F80B2" w:rsidR="00E90DC8" w:rsidRPr="007F4B3A" w:rsidRDefault="00E90DC8" w:rsidP="00E90DC8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7F4B3A">
        <w:rPr>
          <w:rFonts w:ascii="Montserrat Light" w:hAnsi="Montserrat Light" w:cs="Cambria"/>
          <w:lang w:val="ro-RO"/>
        </w:rPr>
        <w:t>Ținând cont de:</w:t>
      </w:r>
    </w:p>
    <w:p w14:paraId="1BD37710" w14:textId="3B8B486B" w:rsidR="00E90DC8" w:rsidRPr="007F4B3A" w:rsidRDefault="00E90DC8" w:rsidP="00A83954">
      <w:pPr>
        <w:pStyle w:val="Listparagraf"/>
        <w:numPr>
          <w:ilvl w:val="0"/>
          <w:numId w:val="6"/>
        </w:numPr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7F4B3A">
        <w:rPr>
          <w:rFonts w:ascii="Montserrat Light" w:hAnsi="Montserrat Light" w:cs="Cambria"/>
          <w:sz w:val="22"/>
          <w:szCs w:val="22"/>
          <w:lang w:val="ro-RO"/>
        </w:rPr>
        <w:t xml:space="preserve">Adresa Companiei de Apă Someș S.A. nr. 34320/05.08.2022, înregistrată la Consiliul Județean </w:t>
      </w:r>
      <w:r w:rsidR="00BA2D50" w:rsidRPr="007F4B3A">
        <w:rPr>
          <w:rFonts w:ascii="Montserrat Light" w:hAnsi="Montserrat Light" w:cs="Cambria"/>
          <w:sz w:val="22"/>
          <w:szCs w:val="22"/>
          <w:lang w:val="ro-RO"/>
        </w:rPr>
        <w:t xml:space="preserve">Cluj </w:t>
      </w:r>
      <w:r w:rsidRPr="007F4B3A">
        <w:rPr>
          <w:rFonts w:ascii="Montserrat Light" w:hAnsi="Montserrat Light" w:cs="Cambria"/>
          <w:sz w:val="22"/>
          <w:szCs w:val="22"/>
          <w:lang w:val="ro-RO"/>
        </w:rPr>
        <w:t>cu nr. 32145/08.08.2022;</w:t>
      </w:r>
    </w:p>
    <w:p w14:paraId="1A8B6261" w14:textId="0B429375" w:rsidR="00E90DC8" w:rsidRPr="007F4B3A" w:rsidRDefault="00E90DC8" w:rsidP="00A83954">
      <w:pPr>
        <w:pStyle w:val="Listparagraf"/>
        <w:numPr>
          <w:ilvl w:val="0"/>
          <w:numId w:val="6"/>
        </w:numPr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7F4B3A">
        <w:rPr>
          <w:rFonts w:ascii="Montserrat Light" w:eastAsia="Calibri" w:hAnsi="Montserrat Light" w:cs="Cambria"/>
          <w:sz w:val="22"/>
          <w:szCs w:val="22"/>
          <w:lang w:val="ro-RO"/>
        </w:rPr>
        <w:t xml:space="preserve">Hotărârea </w:t>
      </w:r>
      <w:bookmarkStart w:id="3" w:name="_Hlk112676679"/>
      <w:r w:rsidRPr="007F4B3A">
        <w:rPr>
          <w:rFonts w:ascii="Montserrat Light" w:eastAsia="Calibri" w:hAnsi="Montserrat Light" w:cs="Cambria"/>
          <w:sz w:val="22"/>
          <w:szCs w:val="22"/>
          <w:lang w:val="ro-RO"/>
        </w:rPr>
        <w:t xml:space="preserve">Asociației Regionale pentru Dezvoltarea Infrastructurii din Bazinul Hidrografic Someș Tisa </w:t>
      </w:r>
      <w:bookmarkEnd w:id="3"/>
      <w:r w:rsidRPr="007F4B3A">
        <w:rPr>
          <w:rFonts w:ascii="Montserrat Light" w:eastAsia="Calibri" w:hAnsi="Montserrat Light" w:cs="Cambria"/>
          <w:sz w:val="22"/>
          <w:szCs w:val="22"/>
          <w:lang w:val="ro-RO"/>
        </w:rPr>
        <w:t>nr. 23/17.08.2022</w:t>
      </w:r>
      <w:r w:rsidR="00BA2D50" w:rsidRPr="007F4B3A">
        <w:rPr>
          <w:rFonts w:ascii="Montserrat Light" w:eastAsia="Calibri" w:hAnsi="Montserrat Light" w:cs="Cambria"/>
          <w:sz w:val="22"/>
          <w:szCs w:val="22"/>
          <w:lang w:val="ro-RO"/>
        </w:rPr>
        <w:t>,</w:t>
      </w:r>
      <w:r w:rsidRPr="007F4B3A">
        <w:rPr>
          <w:rFonts w:ascii="Montserrat Light" w:eastAsia="Calibri" w:hAnsi="Montserrat Light" w:cs="Cambria"/>
          <w:sz w:val="22"/>
          <w:szCs w:val="22"/>
          <w:lang w:val="ro-RO"/>
        </w:rPr>
        <w:t xml:space="preserve"> înregistrată la Consiliul Județean Cluj cu nr. 34598/29.08.2022</w:t>
      </w:r>
      <w:r w:rsidR="00BA2D50" w:rsidRPr="007F4B3A">
        <w:rPr>
          <w:rFonts w:ascii="Montserrat Light" w:eastAsia="Calibri" w:hAnsi="Montserrat Light" w:cs="Cambria"/>
          <w:sz w:val="22"/>
          <w:szCs w:val="22"/>
          <w:lang w:val="ro-RO"/>
        </w:rPr>
        <w:t>;</w:t>
      </w:r>
    </w:p>
    <w:p w14:paraId="7049D43D" w14:textId="77777777" w:rsidR="00E90DC8" w:rsidRPr="007F4B3A" w:rsidRDefault="00E90DC8" w:rsidP="00E90DC8">
      <w:pPr>
        <w:pStyle w:val="Listparagraf"/>
        <w:ind w:left="426"/>
        <w:jc w:val="both"/>
        <w:rPr>
          <w:rFonts w:ascii="Montserrat Light" w:hAnsi="Montserrat Light" w:cs="Cambria"/>
          <w:lang w:val="ro-RO"/>
        </w:rPr>
      </w:pPr>
    </w:p>
    <w:p w14:paraId="5B60206B" w14:textId="0ED54D85" w:rsidR="00E90DC8" w:rsidRPr="007F4B3A" w:rsidRDefault="00E90DC8" w:rsidP="00E90DC8">
      <w:pPr>
        <w:suppressAutoHyphens/>
        <w:spacing w:line="240" w:lineRule="auto"/>
        <w:jc w:val="both"/>
        <w:rPr>
          <w:rFonts w:ascii="Montserrat Light" w:hAnsi="Montserrat Light" w:cs="Cambria"/>
          <w:iCs/>
          <w:lang w:val="ro-RO"/>
        </w:rPr>
      </w:pPr>
      <w:r w:rsidRPr="007F4B3A">
        <w:rPr>
          <w:rFonts w:ascii="Montserrat Light" w:hAnsi="Montserrat Light" w:cs="Cambria"/>
          <w:iCs/>
          <w:lang w:val="ro-RO"/>
        </w:rPr>
        <w:t>Luând în considerare prevederile art. 123 – 140 și ale art. 142 -</w:t>
      </w:r>
      <w:r w:rsidR="002765C7" w:rsidRPr="007F4B3A">
        <w:rPr>
          <w:rFonts w:ascii="Montserrat Light" w:hAnsi="Montserrat Light" w:cs="Cambria"/>
          <w:iCs/>
          <w:lang w:val="ro-RO"/>
        </w:rPr>
        <w:t xml:space="preserve"> </w:t>
      </w:r>
      <w:r w:rsidRPr="007F4B3A">
        <w:rPr>
          <w:rFonts w:ascii="Montserrat Light" w:hAnsi="Montserrat Light" w:cs="Cambria"/>
          <w:iCs/>
          <w:lang w:val="ro-RO"/>
        </w:rPr>
        <w:t>153 din Regulamentul de organizare şi funcţionare a Consiliului Judeţean Cluj, aprobat prin Hotărârea Consiliului Judeţean Cluj nr. 170/2020</w:t>
      </w:r>
      <w:r w:rsidR="002765C7" w:rsidRPr="007F4B3A">
        <w:rPr>
          <w:rFonts w:ascii="Montserrat Light" w:hAnsi="Montserrat Light" w:cs="Cambria"/>
          <w:iCs/>
          <w:lang w:val="ro-RO"/>
        </w:rPr>
        <w:t>, republicată</w:t>
      </w:r>
      <w:r w:rsidRPr="007F4B3A">
        <w:rPr>
          <w:rFonts w:ascii="Montserrat Light" w:hAnsi="Montserrat Light" w:cs="Cambria"/>
          <w:iCs/>
          <w:lang w:val="ro-RO"/>
        </w:rPr>
        <w:t>;</w:t>
      </w:r>
    </w:p>
    <w:p w14:paraId="60E7C7C9" w14:textId="77777777" w:rsidR="002765C7" w:rsidRPr="007F4B3A" w:rsidRDefault="002765C7" w:rsidP="00E90DC8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11C8973E" w14:textId="280B9F37" w:rsidR="00E90DC8" w:rsidRPr="007F4B3A" w:rsidRDefault="00E90DC8" w:rsidP="00E90DC8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7F4B3A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575EEE5A" w14:textId="1A01B87F" w:rsidR="00E90DC8" w:rsidRPr="007F4B3A" w:rsidRDefault="00E90DC8" w:rsidP="00A83954">
      <w:pPr>
        <w:pStyle w:val="Listparagraf"/>
        <w:numPr>
          <w:ilvl w:val="0"/>
          <w:numId w:val="4"/>
        </w:numPr>
        <w:suppressAutoHyphens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7F4B3A">
        <w:rPr>
          <w:rFonts w:ascii="Montserrat Light" w:hAnsi="Montserrat Light" w:cs="Cambria"/>
          <w:sz w:val="22"/>
          <w:szCs w:val="22"/>
          <w:lang w:val="ro-RO"/>
        </w:rPr>
        <w:t xml:space="preserve">art. 173 alin. </w:t>
      </w:r>
      <w:r w:rsidR="002765C7" w:rsidRPr="007F4B3A">
        <w:rPr>
          <w:rFonts w:ascii="Montserrat Light" w:hAnsi="Montserrat Light" w:cs="Cambria"/>
          <w:sz w:val="22"/>
          <w:szCs w:val="22"/>
          <w:lang w:val="ro-RO"/>
        </w:rPr>
        <w:t>(</w:t>
      </w:r>
      <w:r w:rsidRPr="007F4B3A">
        <w:rPr>
          <w:rFonts w:ascii="Montserrat Light" w:hAnsi="Montserrat Light" w:cs="Cambria"/>
          <w:sz w:val="22"/>
          <w:szCs w:val="22"/>
          <w:lang w:val="ro-RO"/>
        </w:rPr>
        <w:t>1</w:t>
      </w:r>
      <w:r w:rsidR="002765C7" w:rsidRPr="007F4B3A">
        <w:rPr>
          <w:rFonts w:ascii="Montserrat Light" w:hAnsi="Montserrat Light" w:cs="Cambria"/>
          <w:sz w:val="22"/>
          <w:szCs w:val="22"/>
          <w:lang w:val="ro-RO"/>
        </w:rPr>
        <w:t>) lit.</w:t>
      </w:r>
      <w:r w:rsidRPr="007F4B3A">
        <w:rPr>
          <w:rFonts w:ascii="Montserrat Light" w:hAnsi="Montserrat Light" w:cs="Cambria"/>
          <w:sz w:val="22"/>
          <w:szCs w:val="22"/>
          <w:lang w:val="ro-RO"/>
        </w:rPr>
        <w:t xml:space="preserve"> a</w:t>
      </w:r>
      <w:r w:rsidR="002765C7" w:rsidRPr="007F4B3A">
        <w:rPr>
          <w:rFonts w:ascii="Montserrat Light" w:hAnsi="Montserrat Light" w:cs="Cambria"/>
          <w:sz w:val="22"/>
          <w:szCs w:val="22"/>
          <w:lang w:val="ro-RO"/>
        </w:rPr>
        <w:t>)</w:t>
      </w:r>
      <w:r w:rsidRPr="007F4B3A">
        <w:rPr>
          <w:rFonts w:ascii="Montserrat Light" w:hAnsi="Montserrat Light" w:cs="Cambria"/>
          <w:sz w:val="22"/>
          <w:szCs w:val="22"/>
          <w:lang w:val="ro-RO"/>
        </w:rPr>
        <w:t xml:space="preserve"> și </w:t>
      </w:r>
      <w:r w:rsidR="002765C7" w:rsidRPr="007F4B3A">
        <w:rPr>
          <w:rFonts w:ascii="Montserrat Light" w:hAnsi="Montserrat Light" w:cs="Cambria"/>
          <w:sz w:val="22"/>
          <w:szCs w:val="22"/>
          <w:lang w:val="ro-RO"/>
        </w:rPr>
        <w:t>alin. (2)</w:t>
      </w:r>
      <w:r w:rsidRPr="007F4B3A">
        <w:rPr>
          <w:rFonts w:ascii="Montserrat Light" w:hAnsi="Montserrat Light" w:cs="Cambria"/>
          <w:sz w:val="22"/>
          <w:szCs w:val="22"/>
          <w:lang w:val="ro-RO"/>
        </w:rPr>
        <w:t xml:space="preserve"> lit. d) din Ordonanța de </w:t>
      </w:r>
      <w:r w:rsidR="002765C7" w:rsidRPr="007F4B3A">
        <w:rPr>
          <w:rFonts w:ascii="Montserrat Light" w:hAnsi="Montserrat Light" w:cs="Cambria"/>
          <w:sz w:val="22"/>
          <w:szCs w:val="22"/>
          <w:lang w:val="ro-RO"/>
        </w:rPr>
        <w:t>ur</w:t>
      </w:r>
      <w:r w:rsidRPr="007F4B3A">
        <w:rPr>
          <w:rFonts w:ascii="Montserrat Light" w:hAnsi="Montserrat Light" w:cs="Cambria"/>
          <w:sz w:val="22"/>
          <w:szCs w:val="22"/>
          <w:lang w:val="ro-RO"/>
        </w:rPr>
        <w:t>gență a Guvernului nr. 57/2019 privind Codul administrativ,</w:t>
      </w:r>
      <w:r w:rsidRPr="007F4B3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F4B3A">
        <w:rPr>
          <w:rFonts w:ascii="Montserrat Light" w:hAnsi="Montserrat Light" w:cs="Cambria"/>
          <w:sz w:val="22"/>
          <w:szCs w:val="22"/>
          <w:lang w:val="ro-RO"/>
        </w:rPr>
        <w:t>cu modificările și completările ulterioare;</w:t>
      </w:r>
    </w:p>
    <w:p w14:paraId="6FEAE1D0" w14:textId="77777777" w:rsidR="00E90DC8" w:rsidRPr="007F4B3A" w:rsidRDefault="00E90DC8" w:rsidP="00A83954">
      <w:pPr>
        <w:numPr>
          <w:ilvl w:val="0"/>
          <w:numId w:val="3"/>
        </w:numPr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b/>
          <w:lang w:val="ro-RO"/>
        </w:rPr>
      </w:pPr>
      <w:bookmarkStart w:id="4" w:name="_Hlk13557324"/>
      <w:r w:rsidRPr="007F4B3A">
        <w:rPr>
          <w:rFonts w:ascii="Montserrat Light" w:hAnsi="Montserrat Light" w:cs="Cambria"/>
          <w:lang w:val="ro-RO"/>
        </w:rPr>
        <w:t>Hotărârii Consiliului Judeţean Cluj nr. 193/2020 privind desemnarea reprezentanților Județului Cluj în adunarea generală a acționarilor la societățile la care acesta este acționar, cu modificările ulterioare;</w:t>
      </w:r>
    </w:p>
    <w:p w14:paraId="2595C914" w14:textId="77777777" w:rsidR="002765C7" w:rsidRPr="007F4B3A" w:rsidRDefault="002765C7" w:rsidP="00E90DC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0E5D0B7" w14:textId="4F0FA0B9" w:rsidR="00E90DC8" w:rsidRPr="007F4B3A" w:rsidRDefault="00E90DC8" w:rsidP="00E90DC8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7F4B3A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4"/>
    <w:p w14:paraId="1F27FB9B" w14:textId="77777777" w:rsidR="00E90DC8" w:rsidRPr="007F4B3A" w:rsidRDefault="00E90DC8" w:rsidP="00E90DC8">
      <w:pPr>
        <w:spacing w:line="240" w:lineRule="auto"/>
        <w:ind w:firstLine="709"/>
        <w:jc w:val="center"/>
        <w:rPr>
          <w:rFonts w:ascii="Montserrat" w:hAnsi="Montserrat"/>
          <w:b/>
          <w:bCs/>
          <w:lang w:val="ro-RO" w:eastAsia="ro-RO"/>
        </w:rPr>
      </w:pPr>
    </w:p>
    <w:p w14:paraId="5BEC2A1F" w14:textId="77777777" w:rsidR="00E90DC8" w:rsidRPr="007F4B3A" w:rsidRDefault="00E90DC8" w:rsidP="00E90DC8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7F4B3A">
        <w:rPr>
          <w:rFonts w:ascii="Montserrat" w:hAnsi="Montserrat"/>
          <w:b/>
          <w:bCs/>
          <w:lang w:val="ro-RO" w:eastAsia="ro-RO"/>
        </w:rPr>
        <w:t>hotărăşte</w:t>
      </w:r>
      <w:r w:rsidRPr="007F4B3A">
        <w:rPr>
          <w:rFonts w:ascii="Montserrat Light" w:hAnsi="Montserrat Light"/>
          <w:b/>
          <w:bCs/>
          <w:lang w:val="ro-RO" w:eastAsia="ro-RO"/>
        </w:rPr>
        <w:t xml:space="preserve">: </w:t>
      </w:r>
    </w:p>
    <w:p w14:paraId="0E18C5AD" w14:textId="77777777" w:rsidR="00E90DC8" w:rsidRPr="007F4B3A" w:rsidRDefault="00E90DC8" w:rsidP="00E90DC8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67642C3A" w14:textId="77777777" w:rsidR="00E90DC8" w:rsidRPr="007F4B3A" w:rsidRDefault="00E90DC8" w:rsidP="00E90DC8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7F4B3A">
        <w:rPr>
          <w:rFonts w:ascii="Montserrat" w:hAnsi="Montserrat"/>
          <w:b/>
          <w:bCs/>
          <w:noProof/>
          <w:lang w:val="ro-RO"/>
        </w:rPr>
        <w:t>Art. 1.</w:t>
      </w:r>
      <w:r w:rsidRPr="007F4B3A">
        <w:rPr>
          <w:rFonts w:ascii="Montserrat Light" w:hAnsi="Montserrat Light"/>
          <w:noProof/>
          <w:lang w:val="ro-RO"/>
        </w:rPr>
        <w:t xml:space="preserve"> </w:t>
      </w:r>
      <w:bookmarkStart w:id="5" w:name="_Hlk79477041"/>
      <w:r w:rsidRPr="007F4B3A">
        <w:rPr>
          <w:rFonts w:ascii="Montserrat Light" w:hAnsi="Montserrat Light"/>
          <w:noProof/>
          <w:lang w:val="ro-RO"/>
        </w:rPr>
        <w:t xml:space="preserve">Se acordă mandat special doamnei Marc Marinela, în calitate de reprezentant al </w:t>
      </w:r>
      <w:bookmarkStart w:id="6" w:name="_Hlk38974300"/>
      <w:r w:rsidRPr="007F4B3A">
        <w:rPr>
          <w:rFonts w:ascii="Montserrat Light" w:hAnsi="Montserrat Light"/>
          <w:noProof/>
          <w:lang w:val="ro-RO"/>
        </w:rPr>
        <w:t>Județului Cluj în Adunarea Generală a Acționarilor la Compania de Apă Someș S.A.</w:t>
      </w:r>
      <w:bookmarkEnd w:id="6"/>
      <w:r w:rsidRPr="007F4B3A">
        <w:rPr>
          <w:rFonts w:ascii="Montserrat Light" w:hAnsi="Montserrat Light"/>
          <w:noProof/>
        </w:rPr>
        <w:t>, pentru:</w:t>
      </w:r>
    </w:p>
    <w:p w14:paraId="0901979F" w14:textId="34BB392D" w:rsidR="00E90DC8" w:rsidRPr="007F4B3A" w:rsidRDefault="002765C7" w:rsidP="00A83954">
      <w:pPr>
        <w:pStyle w:val="Listparagraf"/>
        <w:numPr>
          <w:ilvl w:val="0"/>
          <w:numId w:val="5"/>
        </w:numPr>
        <w:autoSpaceDE w:val="0"/>
        <w:jc w:val="both"/>
        <w:rPr>
          <w:rFonts w:ascii="Montserrat Light" w:eastAsia="Calibri" w:hAnsi="Montserrat Light" w:cs="Cambria"/>
          <w:sz w:val="22"/>
          <w:szCs w:val="22"/>
          <w:lang w:val="ro-RO"/>
        </w:rPr>
      </w:pPr>
      <w:r w:rsidRPr="007F4B3A">
        <w:rPr>
          <w:rFonts w:ascii="Montserrat Light" w:eastAsia="Calibri" w:hAnsi="Montserrat Light" w:cs="Cambria"/>
          <w:sz w:val="22"/>
          <w:szCs w:val="22"/>
          <w:lang w:val="ro-RO"/>
        </w:rPr>
        <w:t>a</w:t>
      </w:r>
      <w:r w:rsidR="00E90DC8" w:rsidRPr="007F4B3A">
        <w:rPr>
          <w:rFonts w:ascii="Montserrat Light" w:eastAsia="Calibri" w:hAnsi="Montserrat Light" w:cs="Cambria"/>
          <w:sz w:val="22"/>
          <w:szCs w:val="22"/>
          <w:lang w:val="ro-RO"/>
        </w:rPr>
        <w:t>probarea indicatorilor de performanță financiari și nefinanciari rezultați din planul de administrare pentru membrii Consiliului de administrație</w:t>
      </w:r>
      <w:r w:rsidRPr="007F4B3A">
        <w:rPr>
          <w:rFonts w:ascii="Montserrat Light" w:eastAsia="Calibri" w:hAnsi="Montserrat Light" w:cs="Cambria"/>
          <w:sz w:val="22"/>
          <w:szCs w:val="22"/>
          <w:lang w:val="ro-RO"/>
        </w:rPr>
        <w:t>;</w:t>
      </w:r>
    </w:p>
    <w:p w14:paraId="1D226D7B" w14:textId="0D8D55CF" w:rsidR="00E90DC8" w:rsidRPr="007F4B3A" w:rsidRDefault="002765C7" w:rsidP="00A83954">
      <w:pPr>
        <w:pStyle w:val="Listparagraf"/>
        <w:numPr>
          <w:ilvl w:val="0"/>
          <w:numId w:val="5"/>
        </w:numPr>
        <w:autoSpaceDE w:val="0"/>
        <w:jc w:val="both"/>
        <w:rPr>
          <w:rFonts w:ascii="Montserrat Light" w:eastAsia="Calibri" w:hAnsi="Montserrat Light" w:cs="Cambria"/>
          <w:sz w:val="22"/>
          <w:szCs w:val="22"/>
          <w:lang w:val="ro-RO"/>
        </w:rPr>
      </w:pPr>
      <w:r w:rsidRPr="007F4B3A">
        <w:rPr>
          <w:rFonts w:ascii="Montserrat Light" w:eastAsia="Calibri" w:hAnsi="Montserrat Light" w:cs="Cambria"/>
          <w:sz w:val="22"/>
          <w:szCs w:val="22"/>
          <w:lang w:val="ro-RO"/>
        </w:rPr>
        <w:t>a</w:t>
      </w:r>
      <w:r w:rsidR="00E90DC8" w:rsidRPr="007F4B3A">
        <w:rPr>
          <w:rFonts w:ascii="Montserrat Light" w:eastAsia="Calibri" w:hAnsi="Montserrat Light" w:cs="Cambria"/>
          <w:sz w:val="22"/>
          <w:szCs w:val="22"/>
          <w:lang w:val="ro-RO"/>
        </w:rPr>
        <w:t>probarea componentei variabile și a modului de acordare a acesteia membrilor Consiliului de administrație</w:t>
      </w:r>
      <w:r w:rsidRPr="007F4B3A">
        <w:rPr>
          <w:rFonts w:ascii="Montserrat Light" w:eastAsia="Calibri" w:hAnsi="Montserrat Light" w:cs="Cambria"/>
          <w:sz w:val="22"/>
          <w:szCs w:val="22"/>
          <w:lang w:val="ro-RO"/>
        </w:rPr>
        <w:t>.</w:t>
      </w:r>
    </w:p>
    <w:p w14:paraId="4CCEBC6F" w14:textId="77777777" w:rsidR="00E90DC8" w:rsidRPr="007F4B3A" w:rsidRDefault="00E90DC8" w:rsidP="00E90DC8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</w:p>
    <w:bookmarkEnd w:id="5"/>
    <w:p w14:paraId="321FC35E" w14:textId="77777777" w:rsidR="00E90DC8" w:rsidRPr="007F4B3A" w:rsidRDefault="00E90DC8" w:rsidP="00E90DC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7F4B3A">
        <w:rPr>
          <w:rFonts w:ascii="Montserrat" w:hAnsi="Montserrat"/>
          <w:b/>
          <w:lang w:val="ro-RO" w:eastAsia="ro-RO"/>
        </w:rPr>
        <w:t>Art. 2.</w:t>
      </w:r>
      <w:r w:rsidRPr="007F4B3A">
        <w:rPr>
          <w:rFonts w:ascii="Montserrat Light" w:hAnsi="Montserrat Light"/>
          <w:lang w:val="ro-RO" w:eastAsia="ro-RO"/>
        </w:rPr>
        <w:t xml:space="preserve"> </w:t>
      </w:r>
      <w:r w:rsidRPr="007F4B3A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7F4B3A">
        <w:rPr>
          <w:rFonts w:ascii="Montserrat Light" w:hAnsi="Montserrat Light"/>
          <w:lang w:val="ro-RO" w:eastAsia="ro-RO"/>
        </w:rPr>
        <w:t>Adunarea Generală a Acţionarilor la Compania de Apă Someș S.A. va</w:t>
      </w:r>
      <w:r w:rsidRPr="007F4B3A">
        <w:rPr>
          <w:rFonts w:ascii="Montserrat Light" w:eastAsia="Calibri" w:hAnsi="Montserrat Light"/>
          <w:lang w:val="ro-RO" w:eastAsia="ro-RO"/>
        </w:rPr>
        <w:t xml:space="preserve"> depune la Consiliul Judeţean Cluj, în termen de </w:t>
      </w:r>
      <w:r w:rsidRPr="007F4B3A">
        <w:rPr>
          <w:rFonts w:ascii="Montserrat Light" w:eastAsia="Calibri" w:hAnsi="Montserrat Light"/>
          <w:lang w:val="ro-RO" w:eastAsia="ro-RO"/>
        </w:rPr>
        <w:lastRenderedPageBreak/>
        <w:t>cel mult două zile lucrătoare de la data desfăşurării şedinţei A.G.A., copii conforme cu originalul a hotărârii adoptate şi al procesului-verbal al şedinţei.</w:t>
      </w:r>
    </w:p>
    <w:p w14:paraId="0796CD36" w14:textId="77777777" w:rsidR="00E90DC8" w:rsidRPr="007F4B3A" w:rsidRDefault="00E90DC8" w:rsidP="00E90DC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</w:p>
    <w:p w14:paraId="3F4B3ED9" w14:textId="77777777" w:rsidR="00E90DC8" w:rsidRPr="007F4B3A" w:rsidRDefault="00E90DC8" w:rsidP="00E90DC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F4B3A">
        <w:rPr>
          <w:rFonts w:ascii="Montserrat" w:hAnsi="Montserrat"/>
          <w:b/>
          <w:lang w:val="ro-RO" w:eastAsia="ro-RO"/>
        </w:rPr>
        <w:t>Art. 3.</w:t>
      </w:r>
      <w:r w:rsidRPr="007F4B3A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reprezentantul Judeţului Cluj în A.G.A. la Compania de Apă Someș S.A. </w:t>
      </w:r>
    </w:p>
    <w:p w14:paraId="44B6E772" w14:textId="77777777" w:rsidR="00E90DC8" w:rsidRPr="007F4B3A" w:rsidRDefault="00E90DC8" w:rsidP="00E90DC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</w:p>
    <w:p w14:paraId="37D9C75F" w14:textId="11A58B91" w:rsidR="00E90DC8" w:rsidRPr="007F4B3A" w:rsidRDefault="00E90DC8" w:rsidP="00E90DC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F4B3A">
        <w:rPr>
          <w:rFonts w:ascii="Montserrat" w:hAnsi="Montserrat"/>
          <w:b/>
          <w:lang w:val="ro-RO" w:eastAsia="ro-RO"/>
        </w:rPr>
        <w:t>Art. 4.</w:t>
      </w:r>
      <w:r w:rsidRPr="007F4B3A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Umane; reprezentantului Judeţului Cluj în A.G.A. la Compania de Apă Someș S.A.</w:t>
      </w:r>
      <w:r w:rsidR="00A83954" w:rsidRPr="007F4B3A">
        <w:rPr>
          <w:rFonts w:ascii="Montserrat Light" w:hAnsi="Montserrat Light"/>
          <w:lang w:val="ro-RO" w:eastAsia="ro-RO"/>
        </w:rPr>
        <w:t>;</w:t>
      </w:r>
      <w:r w:rsidRPr="007F4B3A">
        <w:rPr>
          <w:rFonts w:ascii="Montserrat Light" w:hAnsi="Montserrat Light"/>
          <w:lang w:val="ro-RO" w:eastAsia="ro-RO"/>
        </w:rPr>
        <w:t xml:space="preserve"> </w:t>
      </w:r>
      <w:r w:rsidRPr="007F4B3A">
        <w:rPr>
          <w:rFonts w:ascii="Montserrat Light" w:eastAsia="Calibri" w:hAnsi="Montserrat Light" w:cs="Cambria"/>
          <w:lang w:val="ro-RO"/>
        </w:rPr>
        <w:t xml:space="preserve">Asociației Regionale pentru Dezvoltarea Infrastructurii din Bazinul Hidrografic Someș Tisa, </w:t>
      </w:r>
      <w:r w:rsidRPr="007F4B3A">
        <w:rPr>
          <w:rFonts w:ascii="Montserrat Light" w:hAnsi="Montserrat Light"/>
          <w:lang w:val="ro-RO" w:eastAsia="ro-RO"/>
        </w:rPr>
        <w:t xml:space="preserve">precum şi Prefectului Judeţului Cluj şi se aduce la cunoştinţă publică </w:t>
      </w:r>
      <w:r w:rsidRPr="007F4B3A">
        <w:rPr>
          <w:rFonts w:ascii="Montserrat Light" w:hAnsi="Montserrat Light"/>
          <w:bCs/>
          <w:lang w:val="ro-RO" w:eastAsia="ro-RO"/>
        </w:rPr>
        <w:t xml:space="preserve">prin </w:t>
      </w:r>
      <w:r w:rsidRPr="007F4B3A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2B860091" w14:textId="77777777" w:rsidR="002E0F69" w:rsidRPr="007F4B3A" w:rsidRDefault="002E0F69" w:rsidP="00372CC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D4BE60D" w14:textId="77777777" w:rsidR="007F0128" w:rsidRPr="007F4B3A" w:rsidRDefault="007F0128" w:rsidP="000D7660">
      <w:pPr>
        <w:spacing w:line="240" w:lineRule="auto"/>
        <w:ind w:right="91"/>
        <w:jc w:val="both"/>
        <w:rPr>
          <w:rFonts w:ascii="Montserrat Light" w:hAnsi="Montserrat Light" w:cs="Times New Roman"/>
          <w:b/>
        </w:rPr>
      </w:pPr>
    </w:p>
    <w:p w14:paraId="1EB5314E" w14:textId="77777777" w:rsidR="0080544D" w:rsidRPr="007F4B3A" w:rsidRDefault="0080544D" w:rsidP="001C127E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7F4B3A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F4B3A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7F4B3A">
        <w:rPr>
          <w:rFonts w:ascii="Montserrat" w:hAnsi="Montserrat"/>
          <w:lang w:val="ro-RO" w:eastAsia="ro-RO"/>
        </w:rPr>
        <w:t xml:space="preserve">  </w:t>
      </w:r>
      <w:r w:rsidRPr="007F4B3A">
        <w:rPr>
          <w:rFonts w:ascii="Montserrat" w:hAnsi="Montserrat"/>
          <w:lang w:val="ro-RO" w:eastAsia="ro-RO"/>
        </w:rPr>
        <w:t xml:space="preserve"> </w:t>
      </w:r>
      <w:r w:rsidR="00142775" w:rsidRPr="007F4B3A">
        <w:rPr>
          <w:rFonts w:ascii="Montserrat" w:hAnsi="Montserrat"/>
          <w:lang w:val="ro-RO" w:eastAsia="ro-RO"/>
        </w:rPr>
        <w:t xml:space="preserve">         </w:t>
      </w:r>
      <w:r w:rsidRPr="007F4B3A">
        <w:rPr>
          <w:rFonts w:ascii="Montserrat" w:hAnsi="Montserrat"/>
          <w:lang w:val="ro-RO" w:eastAsia="ro-RO"/>
        </w:rPr>
        <w:t xml:space="preserve"> </w:t>
      </w:r>
      <w:r w:rsidR="00BD5AF8" w:rsidRPr="007F4B3A">
        <w:rPr>
          <w:rFonts w:ascii="Montserrat" w:hAnsi="Montserrat"/>
          <w:lang w:val="ro-RO" w:eastAsia="ro-RO"/>
        </w:rPr>
        <w:t xml:space="preserve">         </w:t>
      </w:r>
      <w:r w:rsidR="00BE70CA" w:rsidRPr="007F4B3A">
        <w:rPr>
          <w:rFonts w:ascii="Montserrat" w:hAnsi="Montserrat"/>
          <w:lang w:val="ro-RO" w:eastAsia="ro-RO"/>
        </w:rPr>
        <w:t xml:space="preserve">           </w:t>
      </w:r>
      <w:r w:rsidR="00BD5AF8" w:rsidRPr="007F4B3A">
        <w:rPr>
          <w:rFonts w:ascii="Montserrat" w:hAnsi="Montserrat"/>
          <w:lang w:val="ro-RO" w:eastAsia="ro-RO"/>
        </w:rPr>
        <w:t xml:space="preserve"> </w:t>
      </w:r>
      <w:r w:rsidRPr="007F4B3A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7F4B3A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7F4B3A">
        <w:rPr>
          <w:rFonts w:ascii="Montserrat" w:hAnsi="Montserrat"/>
          <w:lang w:val="ro-RO" w:eastAsia="ro-RO"/>
        </w:rPr>
        <w:t xml:space="preserve">      </w:t>
      </w:r>
      <w:r w:rsidR="00E61C83" w:rsidRPr="007F4B3A">
        <w:rPr>
          <w:rFonts w:ascii="Montserrat" w:hAnsi="Montserrat"/>
          <w:lang w:val="ro-RO" w:eastAsia="ro-RO"/>
        </w:rPr>
        <w:t xml:space="preserve">  </w:t>
      </w:r>
      <w:r w:rsidR="006F2A68" w:rsidRPr="007F4B3A">
        <w:rPr>
          <w:rFonts w:ascii="Montserrat" w:hAnsi="Montserrat"/>
          <w:lang w:val="ro-RO" w:eastAsia="ro-RO"/>
        </w:rPr>
        <w:t xml:space="preserve"> </w:t>
      </w:r>
      <w:r w:rsidRPr="007F4B3A">
        <w:rPr>
          <w:rFonts w:ascii="Montserrat" w:hAnsi="Montserrat"/>
          <w:lang w:val="ro-RO" w:eastAsia="ro-RO"/>
        </w:rPr>
        <w:t xml:space="preserve"> </w:t>
      </w:r>
      <w:r w:rsidRPr="007F4B3A">
        <w:rPr>
          <w:rFonts w:ascii="Montserrat" w:hAnsi="Montserrat"/>
          <w:b/>
          <w:lang w:val="ro-RO" w:eastAsia="ro-RO"/>
        </w:rPr>
        <w:t>PREŞEDINTE,</w:t>
      </w:r>
      <w:r w:rsidRPr="007F4B3A">
        <w:rPr>
          <w:rFonts w:ascii="Montserrat" w:hAnsi="Montserrat"/>
          <w:b/>
          <w:lang w:val="ro-RO" w:eastAsia="ro-RO"/>
        </w:rPr>
        <w:tab/>
      </w:r>
      <w:r w:rsidRPr="007F4B3A">
        <w:rPr>
          <w:rFonts w:ascii="Montserrat" w:hAnsi="Montserrat"/>
          <w:lang w:val="ro-RO" w:eastAsia="ro-RO"/>
        </w:rPr>
        <w:tab/>
        <w:t xml:space="preserve">    </w:t>
      </w:r>
      <w:r w:rsidR="00142775" w:rsidRPr="007F4B3A">
        <w:rPr>
          <w:rFonts w:ascii="Montserrat" w:hAnsi="Montserrat"/>
          <w:lang w:val="ro-RO" w:eastAsia="ro-RO"/>
        </w:rPr>
        <w:t xml:space="preserve">          </w:t>
      </w:r>
      <w:r w:rsidRPr="007F4B3A">
        <w:rPr>
          <w:rFonts w:ascii="Montserrat" w:hAnsi="Montserrat"/>
          <w:lang w:val="ro-RO" w:eastAsia="ro-RO"/>
        </w:rPr>
        <w:t xml:space="preserve"> </w:t>
      </w:r>
      <w:r w:rsidRPr="007F4B3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7F4B3A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F4B3A">
        <w:rPr>
          <w:rFonts w:ascii="Montserrat" w:hAnsi="Montserrat"/>
          <w:b/>
          <w:lang w:val="ro-RO" w:eastAsia="ro-RO"/>
        </w:rPr>
        <w:t xml:space="preserve">       </w:t>
      </w:r>
      <w:r w:rsidR="00407BA0" w:rsidRPr="007F4B3A">
        <w:rPr>
          <w:rFonts w:ascii="Montserrat" w:hAnsi="Montserrat"/>
          <w:b/>
          <w:lang w:val="ro-RO" w:eastAsia="ro-RO"/>
        </w:rPr>
        <w:t xml:space="preserve"> </w:t>
      </w:r>
      <w:r w:rsidRPr="007F4B3A">
        <w:rPr>
          <w:rFonts w:ascii="Montserrat" w:hAnsi="Montserrat"/>
          <w:b/>
          <w:lang w:val="ro-RO" w:eastAsia="ro-RO"/>
        </w:rPr>
        <w:t xml:space="preserve">   </w:t>
      </w:r>
      <w:r w:rsidR="006F2A68" w:rsidRPr="007F4B3A">
        <w:rPr>
          <w:rFonts w:ascii="Montserrat" w:hAnsi="Montserrat"/>
          <w:b/>
          <w:lang w:val="ro-RO" w:eastAsia="ro-RO"/>
        </w:rPr>
        <w:t xml:space="preserve">    </w:t>
      </w:r>
      <w:r w:rsidRPr="007F4B3A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7F4B3A">
        <w:rPr>
          <w:rFonts w:ascii="Montserrat" w:hAnsi="Montserrat"/>
          <w:b/>
          <w:lang w:val="ro-RO" w:eastAsia="ro-RO"/>
        </w:rPr>
        <w:t xml:space="preserve"> </w:t>
      </w:r>
      <w:r w:rsidR="002135B8" w:rsidRPr="007F4B3A">
        <w:rPr>
          <w:rFonts w:ascii="Montserrat" w:hAnsi="Montserrat"/>
          <w:b/>
          <w:lang w:val="ro-RO" w:eastAsia="ro-RO"/>
        </w:rPr>
        <w:t xml:space="preserve">     </w:t>
      </w:r>
      <w:r w:rsidRPr="007F4B3A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7"/>
    <w:p w14:paraId="74248AEA" w14:textId="4239B3B3" w:rsidR="00CD6C8A" w:rsidRPr="007F4B3A" w:rsidRDefault="00CD6C8A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002462" w14:textId="26809D11" w:rsidR="00C2112B" w:rsidRPr="007F4B3A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82998C" w14:textId="77777777" w:rsidR="002850BB" w:rsidRPr="007F4B3A" w:rsidRDefault="002850B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AD0C9" w14:textId="19587AC6" w:rsidR="0080544D" w:rsidRPr="007F4B3A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6AC9E7" w14:textId="16E7F938" w:rsidR="0080544D" w:rsidRPr="007F4B3A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508E04" w14:textId="196523E5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81EC602" w14:textId="2F9F0EF3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0D3A0D" w14:textId="0A78B9ED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816B39" w14:textId="03FB5768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54E142" w14:textId="3F528ED2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D3DF311" w14:textId="2CA2B8C8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9978FD1" w14:textId="467549D9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C9EECAA" w14:textId="17E9FFA4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700EDCE" w14:textId="49AFA64B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8B5665" w14:textId="667E6803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A6916BB" w14:textId="4C99BD07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0F59F1E" w14:textId="29E6191E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B5E57DB" w14:textId="6D5D6318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2AF7759" w14:textId="10824CE7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1CCFCE7" w14:textId="600F1297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D49219E" w14:textId="399B806B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9A506E" w14:textId="440C5158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997E74" w14:textId="4694E7AE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88D93F" w14:textId="72033A53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0E16656" w14:textId="621F9F2C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2A4216" w14:textId="5A3628E5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ACBD066" w14:textId="2806D8E2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9BB2B72" w14:textId="0C7E89FC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D804CA7" w14:textId="6E09A724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35DEF51" w14:textId="45B2A4CE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1695D62" w14:textId="72305DAD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86B766" w14:textId="7F36A023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DAA67FB" w14:textId="3D63FF65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0499F3B" w14:textId="636E7698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C88F18" w14:textId="6C265871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61BE742" w14:textId="47837A5C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9F9FBC8" w14:textId="263CF1C3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1391F8" w14:textId="77777777" w:rsidR="00A83954" w:rsidRPr="007F4B3A" w:rsidRDefault="00A83954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323D4843" w:rsidR="00700CAC" w:rsidRPr="007F4B3A" w:rsidRDefault="00700CAC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7F4B3A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7F4B3A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372CCA" w:rsidRPr="007F4B3A">
        <w:rPr>
          <w:rFonts w:ascii="Montserrat" w:hAnsi="Montserrat"/>
          <w:b/>
          <w:bCs/>
          <w:noProof/>
          <w:lang w:val="ro-RO" w:eastAsia="ro-RO"/>
        </w:rPr>
        <w:t>6</w:t>
      </w:r>
      <w:r w:rsidR="00E90DC8" w:rsidRPr="007F4B3A">
        <w:rPr>
          <w:rFonts w:ascii="Montserrat" w:hAnsi="Montserrat"/>
          <w:b/>
          <w:bCs/>
          <w:noProof/>
          <w:lang w:val="ro-RO" w:eastAsia="ro-RO"/>
        </w:rPr>
        <w:t>2</w:t>
      </w:r>
      <w:r w:rsidRPr="007F4B3A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A4FB1" w:rsidRPr="007F4B3A">
        <w:rPr>
          <w:rFonts w:ascii="Montserrat" w:hAnsi="Montserrat"/>
          <w:b/>
          <w:bCs/>
          <w:noProof/>
          <w:lang w:val="ro-RO" w:eastAsia="ro-RO"/>
        </w:rPr>
        <w:t xml:space="preserve">31 august </w:t>
      </w:r>
      <w:r w:rsidRPr="007F4B3A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63067C4C" w:rsidR="00B7180E" w:rsidRPr="007F4B3A" w:rsidRDefault="00700CAC" w:rsidP="001C127E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7F4B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BF0F35" w:rsidRPr="007F4B3A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="00013D86" w:rsidRPr="007F4B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7F4B3A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7F4B3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F4B3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7F4B3A" w:rsidSect="00D27F70">
      <w:footerReference w:type="default" r:id="rId8"/>
      <w:headerReference w:type="first" r:id="rId9"/>
      <w:footerReference w:type="first" r:id="rId10"/>
      <w:pgSz w:w="11909" w:h="16834"/>
      <w:pgMar w:top="540" w:right="110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Subsol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Subsol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B17A6C"/>
    <w:multiLevelType w:val="hybridMultilevel"/>
    <w:tmpl w:val="26C83A4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72CE"/>
    <w:multiLevelType w:val="hybridMultilevel"/>
    <w:tmpl w:val="3FA4E4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num w:numId="1" w16cid:durableId="1168011544">
    <w:abstractNumId w:val="2"/>
  </w:num>
  <w:num w:numId="2" w16cid:durableId="168758277">
    <w:abstractNumId w:val="5"/>
  </w:num>
  <w:num w:numId="3" w16cid:durableId="2232256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003810">
    <w:abstractNumId w:val="3"/>
  </w:num>
  <w:num w:numId="5" w16cid:durableId="740493497">
    <w:abstractNumId w:val="1"/>
  </w:num>
  <w:num w:numId="6" w16cid:durableId="98038320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C34"/>
    <w:rsid w:val="000C2101"/>
    <w:rsid w:val="000C237C"/>
    <w:rsid w:val="000C41E7"/>
    <w:rsid w:val="000C5036"/>
    <w:rsid w:val="000C546D"/>
    <w:rsid w:val="000C714E"/>
    <w:rsid w:val="000D23F9"/>
    <w:rsid w:val="000D3C58"/>
    <w:rsid w:val="000D4AB7"/>
    <w:rsid w:val="000D4D2C"/>
    <w:rsid w:val="000D5896"/>
    <w:rsid w:val="000D644C"/>
    <w:rsid w:val="000D7660"/>
    <w:rsid w:val="000E3294"/>
    <w:rsid w:val="000E4F15"/>
    <w:rsid w:val="000E61B1"/>
    <w:rsid w:val="000E79CC"/>
    <w:rsid w:val="000F1532"/>
    <w:rsid w:val="000F3048"/>
    <w:rsid w:val="000F662B"/>
    <w:rsid w:val="000F7BB4"/>
    <w:rsid w:val="00100235"/>
    <w:rsid w:val="0010126F"/>
    <w:rsid w:val="00105ED1"/>
    <w:rsid w:val="00106E92"/>
    <w:rsid w:val="00107EDD"/>
    <w:rsid w:val="001106F6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4E14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5C40"/>
    <w:rsid w:val="001B680D"/>
    <w:rsid w:val="001C127E"/>
    <w:rsid w:val="001C1C45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16ABF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CC9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CB2"/>
    <w:rsid w:val="00270FFC"/>
    <w:rsid w:val="0027243B"/>
    <w:rsid w:val="002724A8"/>
    <w:rsid w:val="00272543"/>
    <w:rsid w:val="0027302F"/>
    <w:rsid w:val="0027330D"/>
    <w:rsid w:val="00275F69"/>
    <w:rsid w:val="002765C7"/>
    <w:rsid w:val="00277CFD"/>
    <w:rsid w:val="00282CEB"/>
    <w:rsid w:val="00284797"/>
    <w:rsid w:val="002850BB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5400"/>
    <w:rsid w:val="002C64EA"/>
    <w:rsid w:val="002E05E9"/>
    <w:rsid w:val="002E0F69"/>
    <w:rsid w:val="002E2442"/>
    <w:rsid w:val="002E4788"/>
    <w:rsid w:val="002E492D"/>
    <w:rsid w:val="002E5C9E"/>
    <w:rsid w:val="002E7C82"/>
    <w:rsid w:val="002F14CB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57FD2"/>
    <w:rsid w:val="00365A0E"/>
    <w:rsid w:val="0036710F"/>
    <w:rsid w:val="00367634"/>
    <w:rsid w:val="003725EE"/>
    <w:rsid w:val="00372AEB"/>
    <w:rsid w:val="00372CCA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49D3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25A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065"/>
    <w:rsid w:val="004B1632"/>
    <w:rsid w:val="004B2580"/>
    <w:rsid w:val="004B40DD"/>
    <w:rsid w:val="004B5E34"/>
    <w:rsid w:val="004C1A70"/>
    <w:rsid w:val="004C3996"/>
    <w:rsid w:val="004C43D9"/>
    <w:rsid w:val="004C5521"/>
    <w:rsid w:val="004C6139"/>
    <w:rsid w:val="004C6F5D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640"/>
    <w:rsid w:val="005827E9"/>
    <w:rsid w:val="005829B5"/>
    <w:rsid w:val="005832F5"/>
    <w:rsid w:val="0058344B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3C30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2926"/>
    <w:rsid w:val="0065496B"/>
    <w:rsid w:val="00657600"/>
    <w:rsid w:val="0066323E"/>
    <w:rsid w:val="00664382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9733D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87D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AD5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A0B61"/>
    <w:rsid w:val="007B1AA4"/>
    <w:rsid w:val="007B1B74"/>
    <w:rsid w:val="007B2CB2"/>
    <w:rsid w:val="007B55F0"/>
    <w:rsid w:val="007B6479"/>
    <w:rsid w:val="007C1662"/>
    <w:rsid w:val="007C1F23"/>
    <w:rsid w:val="007C35EB"/>
    <w:rsid w:val="007C6F81"/>
    <w:rsid w:val="007D4DF9"/>
    <w:rsid w:val="007D6841"/>
    <w:rsid w:val="007D6FD0"/>
    <w:rsid w:val="007D7910"/>
    <w:rsid w:val="007E0BA3"/>
    <w:rsid w:val="007E1767"/>
    <w:rsid w:val="007E2937"/>
    <w:rsid w:val="007E2EFA"/>
    <w:rsid w:val="007E3135"/>
    <w:rsid w:val="007E3346"/>
    <w:rsid w:val="007F0128"/>
    <w:rsid w:val="007F0D10"/>
    <w:rsid w:val="007F4B3A"/>
    <w:rsid w:val="007F6C74"/>
    <w:rsid w:val="007F6F6D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18C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4FA"/>
    <w:rsid w:val="00904940"/>
    <w:rsid w:val="0090634F"/>
    <w:rsid w:val="0090664A"/>
    <w:rsid w:val="009103D5"/>
    <w:rsid w:val="00911820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60B6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45E1"/>
    <w:rsid w:val="009658BC"/>
    <w:rsid w:val="009669C9"/>
    <w:rsid w:val="00972FB8"/>
    <w:rsid w:val="0097525D"/>
    <w:rsid w:val="00990312"/>
    <w:rsid w:val="00992604"/>
    <w:rsid w:val="00992996"/>
    <w:rsid w:val="00994ABC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0BA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3954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1567F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65B"/>
    <w:rsid w:val="00B97BD5"/>
    <w:rsid w:val="00BA0439"/>
    <w:rsid w:val="00BA16FA"/>
    <w:rsid w:val="00BA2D50"/>
    <w:rsid w:val="00BA374F"/>
    <w:rsid w:val="00BA37BD"/>
    <w:rsid w:val="00BA5F1C"/>
    <w:rsid w:val="00BA630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D6BE1"/>
    <w:rsid w:val="00BE082F"/>
    <w:rsid w:val="00BE103C"/>
    <w:rsid w:val="00BE2CF6"/>
    <w:rsid w:val="00BE317D"/>
    <w:rsid w:val="00BE3AA2"/>
    <w:rsid w:val="00BE70CA"/>
    <w:rsid w:val="00BF0F35"/>
    <w:rsid w:val="00BF1874"/>
    <w:rsid w:val="00BF1C84"/>
    <w:rsid w:val="00BF1F27"/>
    <w:rsid w:val="00BF28E2"/>
    <w:rsid w:val="00BF329E"/>
    <w:rsid w:val="00BF74F7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112B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187A"/>
    <w:rsid w:val="00D34A77"/>
    <w:rsid w:val="00D3530C"/>
    <w:rsid w:val="00D41072"/>
    <w:rsid w:val="00D47666"/>
    <w:rsid w:val="00D52448"/>
    <w:rsid w:val="00D529E4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06C"/>
    <w:rsid w:val="00DE2E2F"/>
    <w:rsid w:val="00DE60B1"/>
    <w:rsid w:val="00DE7914"/>
    <w:rsid w:val="00DF2C03"/>
    <w:rsid w:val="00DF2FD5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0DC8"/>
    <w:rsid w:val="00E95088"/>
    <w:rsid w:val="00E97765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5ADE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3927</TotalTime>
  <Pages>2</Pages>
  <Words>589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353</cp:revision>
  <cp:lastPrinted>2022-08-31T08:58:00Z</cp:lastPrinted>
  <dcterms:created xsi:type="dcterms:W3CDTF">2020-10-13T11:24:00Z</dcterms:created>
  <dcterms:modified xsi:type="dcterms:W3CDTF">2022-09-05T12:46:00Z</dcterms:modified>
</cp:coreProperties>
</file>