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01F97900" w:rsidR="0028758D" w:rsidRPr="001460C2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5AA3A5DA" w14:textId="77777777" w:rsidR="0048210B" w:rsidRPr="001460C2" w:rsidRDefault="0048210B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1460C2" w:rsidRDefault="004E343B" w:rsidP="007652F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1460C2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12311169" w14:textId="77777777" w:rsidR="00D2484B" w:rsidRPr="001460C2" w:rsidRDefault="00D2484B" w:rsidP="007652FE">
      <w:pPr>
        <w:pStyle w:val="Corptext2"/>
        <w:spacing w:after="0" w:line="240" w:lineRule="auto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bookmarkStart w:id="2" w:name="_Hlk84241788"/>
      <w:r w:rsidRPr="001460C2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</w:t>
      </w:r>
      <w:bookmarkStart w:id="3" w:name="_Hlk80880488"/>
      <w:r w:rsidRPr="001460C2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aprobarea unor măsuri referitoare la concesionarea spațiilor medicale în care se desfășoară activitate medicală și activitate medicală conexă</w:t>
      </w:r>
      <w:bookmarkEnd w:id="3"/>
    </w:p>
    <w:bookmarkEnd w:id="2"/>
    <w:p w14:paraId="7F75AB27" w14:textId="052B4724" w:rsidR="00D2484B" w:rsidRPr="001460C2" w:rsidRDefault="00D2484B" w:rsidP="007652F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6854DC0F" w14:textId="77777777" w:rsidR="007652FE" w:rsidRPr="001460C2" w:rsidRDefault="007652FE" w:rsidP="007652F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6033F858" w14:textId="77777777" w:rsidR="00D2484B" w:rsidRPr="001460C2" w:rsidRDefault="00D2484B" w:rsidP="007652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460C2">
        <w:rPr>
          <w:rFonts w:ascii="Montserrat Light" w:hAnsi="Montserrat Light"/>
          <w:lang w:val="ro-RO"/>
        </w:rPr>
        <w:t>Consiliul Județean Cluj întrunit în ședința ordinară;</w:t>
      </w:r>
    </w:p>
    <w:p w14:paraId="44CB2781" w14:textId="77777777" w:rsidR="00D2484B" w:rsidRPr="001460C2" w:rsidRDefault="00D2484B" w:rsidP="007652F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40B74A0B" w14:textId="3313C570" w:rsidR="00D2484B" w:rsidRPr="001460C2" w:rsidRDefault="00D2484B" w:rsidP="007652FE">
      <w:pPr>
        <w:pStyle w:val="Corp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60C2">
        <w:rPr>
          <w:rFonts w:ascii="Montserrat Light" w:hAnsi="Montserrat Light"/>
          <w:sz w:val="22"/>
          <w:szCs w:val="22"/>
        </w:rPr>
        <w:t xml:space="preserve">Având în vedere Proiectul de hotărâre înregistrat cu nr. </w:t>
      </w:r>
      <w:r w:rsidR="005F3301" w:rsidRPr="001460C2">
        <w:rPr>
          <w:rFonts w:ascii="Montserrat Light" w:hAnsi="Montserrat Light"/>
          <w:sz w:val="22"/>
          <w:szCs w:val="22"/>
        </w:rPr>
        <w:t xml:space="preserve">163 din 13.10.2021 </w:t>
      </w:r>
      <w:r w:rsidRPr="001460C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privind aprobarea unor măsuri referitoare la concesionarea spațiilor medicale în care se desfășoară activitate medicală și activitate medicală conexă </w:t>
      </w:r>
      <w:r w:rsidRPr="001460C2">
        <w:rPr>
          <w:rFonts w:ascii="Montserrat Light" w:hAnsi="Montserrat Light"/>
          <w:bCs/>
          <w:sz w:val="22"/>
          <w:szCs w:val="22"/>
        </w:rPr>
        <w:t>p</w:t>
      </w:r>
      <w:r w:rsidRPr="001460C2">
        <w:rPr>
          <w:rFonts w:ascii="Montserrat Light" w:hAnsi="Montserrat Light"/>
          <w:sz w:val="22"/>
          <w:szCs w:val="22"/>
        </w:rPr>
        <w:t>ropus de</w:t>
      </w:r>
      <w:r w:rsidRPr="001460C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F3301" w:rsidRPr="001460C2">
        <w:rPr>
          <w:rFonts w:ascii="Montserrat Light" w:hAnsi="Montserrat Light"/>
          <w:sz w:val="22"/>
          <w:szCs w:val="22"/>
          <w:lang w:val="ro-RO"/>
        </w:rPr>
        <w:t>P</w:t>
      </w:r>
      <w:r w:rsidRPr="001460C2">
        <w:rPr>
          <w:rFonts w:ascii="Montserrat Light" w:hAnsi="Montserrat Light"/>
          <w:sz w:val="22"/>
          <w:szCs w:val="22"/>
          <w:lang w:val="ro-RO"/>
        </w:rPr>
        <w:t>reşedintele Consiliului Judeţean Cluj - domnul Alin Tișe</w:t>
      </w:r>
      <w:r w:rsidRPr="001460C2">
        <w:rPr>
          <w:rFonts w:ascii="Montserrat Light" w:hAnsi="Montserrat Light"/>
          <w:sz w:val="22"/>
          <w:szCs w:val="22"/>
        </w:rPr>
        <w:t xml:space="preserve">, care este însoţit de </w:t>
      </w:r>
      <w:r w:rsidRPr="001460C2">
        <w:rPr>
          <w:rFonts w:ascii="Montserrat Light" w:hAnsi="Montserrat Light"/>
          <w:bCs/>
          <w:sz w:val="22"/>
          <w:szCs w:val="22"/>
        </w:rPr>
        <w:t>R</w:t>
      </w:r>
      <w:r w:rsidRPr="001460C2">
        <w:rPr>
          <w:rFonts w:ascii="Montserrat Light" w:hAnsi="Montserrat Light"/>
          <w:sz w:val="22"/>
          <w:szCs w:val="22"/>
        </w:rPr>
        <w:t>eferatul de aprobare cu nr. 35598 din 04.10.2021, Raportul de specialitate întocmit de compartimentul de resort din cadrul aparatului de specialitate al Consiliului Judeţean Cluj cu nr.</w:t>
      </w:r>
      <w:r w:rsidRPr="001460C2">
        <w:rPr>
          <w:rFonts w:ascii="Montserrat Light" w:hAnsi="Montserrat Light"/>
          <w:iCs/>
          <w:noProof/>
          <w:sz w:val="22"/>
          <w:szCs w:val="22"/>
          <w:lang w:eastAsia="ro-RO"/>
        </w:rPr>
        <w:t xml:space="preserve"> 35598 din 04.10.2021</w:t>
      </w:r>
      <w:r w:rsidR="005F3301" w:rsidRPr="001460C2">
        <w:rPr>
          <w:rFonts w:ascii="Montserrat Light" w:hAnsi="Montserrat Light"/>
          <w:iCs/>
          <w:noProof/>
          <w:sz w:val="22"/>
          <w:szCs w:val="22"/>
          <w:lang w:eastAsia="ro-RO"/>
        </w:rPr>
        <w:t xml:space="preserve"> </w:t>
      </w:r>
      <w:r w:rsidRPr="001460C2">
        <w:rPr>
          <w:rFonts w:ascii="Montserrat Light" w:hAnsi="Montserrat Light"/>
          <w:sz w:val="22"/>
          <w:szCs w:val="22"/>
        </w:rPr>
        <w:t>şi Avizul cu n</w:t>
      </w:r>
      <w:r w:rsidR="005F3301" w:rsidRPr="001460C2">
        <w:rPr>
          <w:rFonts w:ascii="Montserrat Light" w:hAnsi="Montserrat Light"/>
          <w:sz w:val="22"/>
          <w:szCs w:val="22"/>
        </w:rPr>
        <w:t>r. 35598 din</w:t>
      </w:r>
      <w:r w:rsidR="00A20750" w:rsidRPr="001460C2">
        <w:rPr>
          <w:rFonts w:ascii="Montserrat Light" w:hAnsi="Montserrat Light"/>
          <w:sz w:val="22"/>
          <w:szCs w:val="22"/>
        </w:rPr>
        <w:t xml:space="preserve"> 21.</w:t>
      </w:r>
      <w:r w:rsidR="005F3301" w:rsidRPr="001460C2">
        <w:rPr>
          <w:rFonts w:ascii="Montserrat Light" w:hAnsi="Montserrat Light"/>
          <w:sz w:val="22"/>
          <w:szCs w:val="22"/>
        </w:rPr>
        <w:t xml:space="preserve">10.2021 </w:t>
      </w:r>
      <w:r w:rsidRPr="001460C2">
        <w:rPr>
          <w:rFonts w:ascii="Montserrat Light" w:hAnsi="Montserrat Light"/>
          <w:sz w:val="22"/>
          <w:szCs w:val="22"/>
        </w:rPr>
        <w:t>adoptat de Comisia de specialitate nr.</w:t>
      </w:r>
      <w:r w:rsidR="005F3301" w:rsidRPr="001460C2">
        <w:rPr>
          <w:rFonts w:ascii="Montserrat Light" w:hAnsi="Montserrat Light"/>
          <w:sz w:val="22"/>
          <w:szCs w:val="22"/>
        </w:rPr>
        <w:t xml:space="preserve"> 5</w:t>
      </w:r>
      <w:r w:rsidRPr="001460C2">
        <w:rPr>
          <w:rFonts w:ascii="Montserrat Light" w:hAnsi="Montserrat Light"/>
          <w:sz w:val="22"/>
          <w:szCs w:val="22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52A05B17" w14:textId="77777777" w:rsidR="00D2484B" w:rsidRPr="001460C2" w:rsidRDefault="00D2484B" w:rsidP="007652FE">
      <w:pPr>
        <w:pStyle w:val="Corptext2"/>
        <w:spacing w:after="0" w:line="240" w:lineRule="auto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6CD36C0D" w14:textId="669453F7" w:rsidR="00D2484B" w:rsidRPr="001460C2" w:rsidRDefault="00D2484B" w:rsidP="007652F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1460C2">
        <w:rPr>
          <w:rFonts w:ascii="Montserrat Light" w:hAnsi="Montserrat Light"/>
          <w:lang w:val="ro-RO"/>
        </w:rPr>
        <w:t>Ținând cont de :</w:t>
      </w:r>
    </w:p>
    <w:p w14:paraId="05E521BE" w14:textId="5B941063" w:rsidR="00D2484B" w:rsidRPr="001460C2" w:rsidRDefault="00D2484B" w:rsidP="007652FE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ind w:right="99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/>
          <w:sz w:val="22"/>
          <w:szCs w:val="22"/>
        </w:rPr>
        <w:t>pct. 9 din Decizia Cur</w:t>
      </w:r>
      <w:r w:rsidR="005F3301" w:rsidRPr="001460C2">
        <w:rPr>
          <w:rFonts w:ascii="Montserrat Light" w:hAnsi="Montserrat Light"/>
          <w:sz w:val="22"/>
          <w:szCs w:val="22"/>
        </w:rPr>
        <w:t>ții de</w:t>
      </w:r>
      <w:r w:rsidRPr="001460C2">
        <w:rPr>
          <w:rFonts w:ascii="Montserrat Light" w:hAnsi="Montserrat Light"/>
          <w:sz w:val="22"/>
          <w:szCs w:val="22"/>
        </w:rPr>
        <w:t xml:space="preserve"> Conturi a României</w:t>
      </w:r>
      <w:r w:rsidR="005F3301" w:rsidRPr="001460C2">
        <w:rPr>
          <w:rFonts w:ascii="Montserrat Light" w:hAnsi="Montserrat Light"/>
          <w:sz w:val="22"/>
          <w:szCs w:val="22"/>
        </w:rPr>
        <w:t>-</w:t>
      </w:r>
      <w:r w:rsidRPr="001460C2">
        <w:rPr>
          <w:rFonts w:ascii="Montserrat Light" w:hAnsi="Montserrat Light"/>
          <w:sz w:val="22"/>
          <w:szCs w:val="22"/>
        </w:rPr>
        <w:t>Camera de Conturi Cluj</w:t>
      </w:r>
      <w:r w:rsidR="005F3301" w:rsidRPr="001460C2">
        <w:rPr>
          <w:rFonts w:ascii="Montserrat Light" w:hAnsi="Montserrat Light"/>
          <w:sz w:val="22"/>
          <w:szCs w:val="22"/>
        </w:rPr>
        <w:t xml:space="preserve">- cu nr. 22 din 26.07.2021; </w:t>
      </w:r>
    </w:p>
    <w:p w14:paraId="424C229B" w14:textId="42BF3F90" w:rsidR="00D2484B" w:rsidRPr="001460C2" w:rsidRDefault="00D2484B" w:rsidP="007652FE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ind w:right="99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/>
          <w:sz w:val="22"/>
          <w:szCs w:val="22"/>
          <w:lang w:val="ro-RO"/>
        </w:rPr>
        <w:t xml:space="preserve">adresa </w:t>
      </w:r>
      <w:r w:rsidR="005F3301" w:rsidRPr="001460C2">
        <w:rPr>
          <w:rFonts w:ascii="Montserrat Light" w:hAnsi="Montserrat Light"/>
          <w:sz w:val="22"/>
          <w:szCs w:val="22"/>
          <w:lang w:val="ro-RO"/>
        </w:rPr>
        <w:t xml:space="preserve">Consiliului Județean Cluj </w:t>
      </w:r>
      <w:r w:rsidRPr="001460C2">
        <w:rPr>
          <w:rFonts w:ascii="Montserrat Light" w:hAnsi="Montserrat Light"/>
          <w:sz w:val="22"/>
          <w:szCs w:val="22"/>
          <w:lang w:val="ro-RO"/>
        </w:rPr>
        <w:t>nr.</w:t>
      </w:r>
      <w:r w:rsidR="005F3301" w:rsidRPr="001460C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460C2">
        <w:rPr>
          <w:rFonts w:ascii="Montserrat Light" w:hAnsi="Montserrat Light"/>
          <w:sz w:val="22"/>
          <w:szCs w:val="22"/>
          <w:lang w:val="ro-RO"/>
        </w:rPr>
        <w:t>32625  din 08.09.2021;</w:t>
      </w:r>
    </w:p>
    <w:p w14:paraId="7DD87111" w14:textId="77777777" w:rsidR="00D2484B" w:rsidRPr="001460C2" w:rsidRDefault="00D2484B" w:rsidP="007652F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101F3920" w14:textId="00331C01" w:rsidR="00804B07" w:rsidRPr="001460C2" w:rsidRDefault="00D2484B" w:rsidP="00804B07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1460C2">
        <w:rPr>
          <w:rFonts w:ascii="Montserrat Light" w:hAnsi="Montserrat Light"/>
          <w:lang w:val="ro-RO"/>
        </w:rPr>
        <w:t>Luând în considerare</w:t>
      </w:r>
      <w:r w:rsidR="00804B07" w:rsidRPr="001460C2">
        <w:rPr>
          <w:rFonts w:ascii="Montserrat Light" w:hAnsi="Montserrat Light"/>
          <w:lang w:val="ro-RO"/>
        </w:rPr>
        <w:t xml:space="preserve"> prevederile:</w:t>
      </w:r>
    </w:p>
    <w:p w14:paraId="27293886" w14:textId="08FD86F7" w:rsidR="00D2484B" w:rsidRPr="001460C2" w:rsidRDefault="00D2484B" w:rsidP="007652FE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/>
          <w:sz w:val="22"/>
          <w:szCs w:val="22"/>
          <w:lang w:val="ro-RO"/>
        </w:rPr>
        <w:t>Leg</w:t>
      </w:r>
      <w:r w:rsidR="00804B07" w:rsidRPr="001460C2">
        <w:rPr>
          <w:rFonts w:ascii="Montserrat Light" w:hAnsi="Montserrat Light"/>
          <w:sz w:val="22"/>
          <w:szCs w:val="22"/>
          <w:lang w:val="ro-RO"/>
        </w:rPr>
        <w:t>ii</w:t>
      </w:r>
      <w:r w:rsidRPr="001460C2">
        <w:rPr>
          <w:rFonts w:ascii="Montserrat Light" w:hAnsi="Montserrat Light"/>
          <w:sz w:val="22"/>
          <w:szCs w:val="22"/>
          <w:lang w:val="ro-RO"/>
        </w:rPr>
        <w:t xml:space="preserve"> privind normele de tehnică legislativă pentru elaborarea actelor    normative nr. 24/2000, republicată, cu modificările și completările ulterioare;</w:t>
      </w:r>
    </w:p>
    <w:p w14:paraId="736A2A31" w14:textId="2E425B8F" w:rsidR="00D2484B" w:rsidRPr="001460C2" w:rsidRDefault="00D2484B" w:rsidP="007652FE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 w:cs="Cambria"/>
          <w:sz w:val="22"/>
          <w:szCs w:val="22"/>
          <w:lang w:val="ro-RO" w:eastAsia="ro-RO"/>
        </w:rPr>
        <w:t>art. 123 – 140</w:t>
      </w:r>
      <w:r w:rsidR="00804B07" w:rsidRPr="001460C2">
        <w:rPr>
          <w:rFonts w:ascii="Montserrat Light" w:hAnsi="Montserrat Light" w:cs="Cambria"/>
          <w:sz w:val="22"/>
          <w:szCs w:val="22"/>
          <w:lang w:val="ro-RO" w:eastAsia="ro-RO"/>
        </w:rPr>
        <w:t xml:space="preserve"> șli ale a</w:t>
      </w:r>
      <w:r w:rsidRPr="001460C2">
        <w:rPr>
          <w:rFonts w:ascii="Montserrat Light" w:hAnsi="Montserrat Light" w:cs="Cambria"/>
          <w:sz w:val="22"/>
          <w:szCs w:val="22"/>
          <w:lang w:val="ro-RO" w:eastAsia="ro-RO"/>
        </w:rPr>
        <w:t>rt. 142 -</w:t>
      </w:r>
      <w:r w:rsidR="00804B07" w:rsidRPr="001460C2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1460C2">
        <w:rPr>
          <w:rFonts w:ascii="Montserrat Light" w:hAnsi="Montserrat Light" w:cs="Cambria"/>
          <w:sz w:val="22"/>
          <w:szCs w:val="22"/>
          <w:lang w:val="ro-RO" w:eastAsia="ro-RO"/>
        </w:rPr>
        <w:t>156 din Regulamentul de organizare şi funcţionare a Consiliului Judeţean Cluj, aprobat prin Hotărârea Consiliului Judeţean Cluj nr. 170/2020</w:t>
      </w:r>
      <w:r w:rsidRPr="001460C2">
        <w:rPr>
          <w:rFonts w:ascii="Montserrat Light" w:hAnsi="Montserrat Light"/>
          <w:sz w:val="22"/>
          <w:szCs w:val="22"/>
          <w:lang w:val="ro-RO"/>
        </w:rPr>
        <w:t>;</w:t>
      </w:r>
    </w:p>
    <w:p w14:paraId="21CC9EB1" w14:textId="77777777" w:rsidR="00804B07" w:rsidRPr="001460C2" w:rsidRDefault="00D2484B" w:rsidP="007652FE">
      <w:pPr>
        <w:spacing w:line="240" w:lineRule="auto"/>
        <w:contextualSpacing/>
        <w:jc w:val="both"/>
        <w:rPr>
          <w:rFonts w:ascii="Montserrat Light" w:eastAsia="Calibri" w:hAnsi="Montserrat Light"/>
          <w:lang w:val="ro-RO"/>
        </w:rPr>
      </w:pPr>
      <w:r w:rsidRPr="001460C2">
        <w:rPr>
          <w:rFonts w:ascii="Montserrat Light" w:eastAsia="Calibri" w:hAnsi="Montserrat Light"/>
          <w:lang w:val="ro-RO"/>
        </w:rPr>
        <w:t xml:space="preserve">    </w:t>
      </w:r>
    </w:p>
    <w:p w14:paraId="4AE19EE0" w14:textId="2A94995F" w:rsidR="00D2484B" w:rsidRPr="001460C2" w:rsidRDefault="00D2484B" w:rsidP="007652FE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1460C2">
        <w:rPr>
          <w:rFonts w:ascii="Montserrat Light" w:hAnsi="Montserrat Light"/>
          <w:lang w:val="ro-RO"/>
        </w:rPr>
        <w:t>În conformitate cu prevederile:</w:t>
      </w:r>
    </w:p>
    <w:p w14:paraId="4C98C1A1" w14:textId="79DC1D0C" w:rsidR="00D2484B" w:rsidRPr="001460C2" w:rsidRDefault="00D2484B" w:rsidP="007652FE">
      <w:pPr>
        <w:pStyle w:val="Listparagraf"/>
        <w:numPr>
          <w:ilvl w:val="0"/>
          <w:numId w:val="1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/>
          <w:sz w:val="22"/>
          <w:szCs w:val="22"/>
          <w:lang w:val="ro-RO"/>
        </w:rPr>
        <w:t>art. 173  alin. (1) lit. c) și</w:t>
      </w:r>
      <w:r w:rsidR="00EA3FA3" w:rsidRPr="001460C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460C2">
        <w:rPr>
          <w:rFonts w:ascii="Montserrat Light" w:hAnsi="Montserrat Light"/>
          <w:sz w:val="22"/>
          <w:szCs w:val="22"/>
          <w:lang w:val="ro-RO"/>
        </w:rPr>
        <w:t>d)</w:t>
      </w:r>
      <w:r w:rsidR="00EA3FA3" w:rsidRPr="001460C2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1460C2">
        <w:rPr>
          <w:rFonts w:ascii="Montserrat Light" w:hAnsi="Montserrat Light"/>
          <w:sz w:val="22"/>
          <w:szCs w:val="22"/>
          <w:lang w:val="ro-RO"/>
        </w:rPr>
        <w:t>alin. (4) lit. b) și alin. (5) lit. c), ale art. 325, ale art.</w:t>
      </w:r>
      <w:r w:rsidR="00804B07" w:rsidRPr="001460C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460C2">
        <w:rPr>
          <w:rFonts w:ascii="Montserrat Light" w:hAnsi="Montserrat Light"/>
          <w:sz w:val="22"/>
          <w:szCs w:val="22"/>
          <w:lang w:val="ro-RO"/>
        </w:rPr>
        <w:t>334 și ale art.</w:t>
      </w:r>
      <w:r w:rsidR="00804B07" w:rsidRPr="001460C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460C2">
        <w:rPr>
          <w:rFonts w:ascii="Montserrat Light" w:hAnsi="Montserrat Light"/>
          <w:sz w:val="22"/>
          <w:szCs w:val="22"/>
          <w:lang w:val="ro-RO"/>
        </w:rPr>
        <w:t>347 din Ordonanța de urgență a Guvernului nr.</w:t>
      </w:r>
      <w:r w:rsidR="00EA3FA3" w:rsidRPr="001460C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460C2">
        <w:rPr>
          <w:rFonts w:ascii="Montserrat Light" w:hAnsi="Montserrat Light"/>
          <w:sz w:val="22"/>
          <w:szCs w:val="22"/>
          <w:lang w:val="ro-RO"/>
        </w:rPr>
        <w:t>57/2019 privind Codul administrativ, cu modificările și completările ulterioare;</w:t>
      </w:r>
    </w:p>
    <w:p w14:paraId="1B49178E" w14:textId="77777777" w:rsidR="00D2484B" w:rsidRPr="001460C2" w:rsidRDefault="00D2484B" w:rsidP="007652FE">
      <w:pPr>
        <w:pStyle w:val="Listparagraf"/>
        <w:numPr>
          <w:ilvl w:val="0"/>
          <w:numId w:val="1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/>
          <w:bCs/>
          <w:sz w:val="22"/>
          <w:szCs w:val="22"/>
          <w:lang w:val="ro-RO"/>
        </w:rPr>
        <w:t>Hotărârii Guvernului nr. 884/2004</w:t>
      </w:r>
      <w:r w:rsidRPr="001460C2">
        <w:rPr>
          <w:rFonts w:ascii="Montserrat Light" w:hAnsi="Montserrat Light"/>
          <w:sz w:val="22"/>
          <w:szCs w:val="22"/>
          <w:lang w:val="ro-RO"/>
        </w:rPr>
        <w:t xml:space="preserve"> privind concesionarea unor spații cu destinația de cabinete medicale, cu modificările și completările ulterioare;</w:t>
      </w:r>
    </w:p>
    <w:p w14:paraId="5E1962CC" w14:textId="77777777" w:rsidR="00D2484B" w:rsidRPr="001460C2" w:rsidRDefault="00D2484B" w:rsidP="007652FE">
      <w:pPr>
        <w:pStyle w:val="Listparagraf"/>
        <w:numPr>
          <w:ilvl w:val="0"/>
          <w:numId w:val="1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/>
          <w:sz w:val="22"/>
          <w:szCs w:val="22"/>
          <w:lang w:val="ro-RO"/>
        </w:rPr>
        <w:t xml:space="preserve">Hotărârii Guvernului nr. 395/2016 </w:t>
      </w:r>
      <w:r w:rsidRPr="001460C2">
        <w:rPr>
          <w:rFonts w:ascii="Montserrat Light" w:hAnsi="Montserrat Light"/>
          <w:spacing w:val="5"/>
          <w:sz w:val="22"/>
          <w:szCs w:val="22"/>
          <w:shd w:val="clear" w:color="auto" w:fill="FFFFFF" w:themeFill="background1"/>
        </w:rPr>
        <w:t>pentru aprobarea Normelor metodologice de aplicare a prevederilor referitoare la atribuirea contractului de achiziţie publică/acordului-cadru din Legea nr. 98/2016 privind achiziţiile publice;</w:t>
      </w:r>
      <w:r w:rsidRPr="001460C2">
        <w:rPr>
          <w:rFonts w:ascii="Montserrat Light" w:hAnsi="Montserrat Light"/>
          <w:spacing w:val="5"/>
          <w:sz w:val="22"/>
          <w:szCs w:val="22"/>
        </w:rPr>
        <w:t xml:space="preserve">Guvernului  </w:t>
      </w:r>
    </w:p>
    <w:p w14:paraId="0EF01F81" w14:textId="77777777" w:rsidR="00D2484B" w:rsidRPr="001460C2" w:rsidRDefault="00D2484B" w:rsidP="007652FE">
      <w:pPr>
        <w:pStyle w:val="Listparagraf"/>
        <w:numPr>
          <w:ilvl w:val="0"/>
          <w:numId w:val="1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1460C2">
        <w:rPr>
          <w:rFonts w:ascii="Montserrat Light" w:hAnsi="Montserrat Light"/>
          <w:sz w:val="22"/>
          <w:szCs w:val="22"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6615FC65" w14:textId="77777777" w:rsidR="00EA3FA3" w:rsidRPr="001460C2" w:rsidRDefault="00EA3FA3" w:rsidP="00EA3FA3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5573067D" w14:textId="42558682" w:rsidR="00D2484B" w:rsidRPr="001460C2" w:rsidRDefault="00D2484B" w:rsidP="00EA3FA3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1460C2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8CCCFEA" w14:textId="77777777" w:rsidR="00D2484B" w:rsidRPr="001460C2" w:rsidRDefault="00D2484B" w:rsidP="007652F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510A11" w14:textId="77777777" w:rsidR="00D2484B" w:rsidRPr="001460C2" w:rsidRDefault="00D2484B" w:rsidP="007652FE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  <w:lang w:val="ro-RO"/>
        </w:rPr>
      </w:pPr>
      <w:r w:rsidRPr="001460C2">
        <w:rPr>
          <w:rFonts w:ascii="Montserrat Light" w:hAnsi="Montserrat Light"/>
          <w:b/>
          <w:bCs/>
          <w:lang w:val="ro-RO"/>
        </w:rPr>
        <w:t>h o t ă r ă ș t e:</w:t>
      </w:r>
    </w:p>
    <w:p w14:paraId="53FC01A5" w14:textId="77777777" w:rsidR="00D2484B" w:rsidRPr="001460C2" w:rsidRDefault="00D2484B" w:rsidP="007652F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 w:eastAsia="ro-RO"/>
        </w:rPr>
      </w:pPr>
    </w:p>
    <w:p w14:paraId="4A3CA34F" w14:textId="74A09140" w:rsidR="00D2484B" w:rsidRPr="001460C2" w:rsidRDefault="00D2484B" w:rsidP="007652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60C2">
        <w:rPr>
          <w:rFonts w:ascii="Montserrat Light" w:hAnsi="Montserrat Light"/>
          <w:b/>
          <w:bCs/>
          <w:lang w:val="ro-RO" w:eastAsia="ro-RO"/>
        </w:rPr>
        <w:t xml:space="preserve">Art. </w:t>
      </w:r>
      <w:r w:rsidRPr="001460C2">
        <w:rPr>
          <w:rFonts w:ascii="Montserrat Light" w:hAnsi="Montserrat Light"/>
          <w:b/>
          <w:lang w:val="ro-RO" w:eastAsia="ro-RO"/>
        </w:rPr>
        <w:t>1</w:t>
      </w:r>
      <w:r w:rsidRPr="001460C2">
        <w:rPr>
          <w:rFonts w:ascii="Montserrat Light" w:hAnsi="Montserrat Light"/>
          <w:b/>
          <w:bCs/>
          <w:lang w:val="ro-RO" w:eastAsia="ro-RO"/>
        </w:rPr>
        <w:t>.</w:t>
      </w:r>
      <w:r w:rsidRPr="001460C2">
        <w:rPr>
          <w:rFonts w:ascii="Montserrat Light" w:hAnsi="Montserrat Light"/>
          <w:lang w:val="ro-RO" w:eastAsia="ro-RO"/>
        </w:rPr>
        <w:t xml:space="preserve"> Se aprobă modificarea </w:t>
      </w:r>
      <w:r w:rsidR="00EA3FA3" w:rsidRPr="001460C2">
        <w:rPr>
          <w:rFonts w:ascii="Montserrat Light" w:hAnsi="Montserrat Light"/>
          <w:lang w:val="ro-RO" w:eastAsia="ro-RO"/>
        </w:rPr>
        <w:t>c</w:t>
      </w:r>
      <w:r w:rsidRPr="001460C2">
        <w:rPr>
          <w:rFonts w:ascii="Montserrat Light" w:hAnsi="Montserrat Light"/>
          <w:lang w:val="ro-RO" w:eastAsia="ro-RO"/>
        </w:rPr>
        <w:t>ontract</w:t>
      </w:r>
      <w:r w:rsidR="00EA3FA3" w:rsidRPr="001460C2">
        <w:rPr>
          <w:rFonts w:ascii="Montserrat Light" w:hAnsi="Montserrat Light"/>
          <w:lang w:val="ro-RO" w:eastAsia="ro-RO"/>
        </w:rPr>
        <w:t xml:space="preserve">elor </w:t>
      </w:r>
      <w:r w:rsidRPr="001460C2">
        <w:rPr>
          <w:rFonts w:ascii="Montserrat Light" w:hAnsi="Montserrat Light"/>
          <w:lang w:val="ro-RO" w:eastAsia="ro-RO"/>
        </w:rPr>
        <w:t xml:space="preserve">de concesiune </w:t>
      </w:r>
      <w:r w:rsidR="00717816" w:rsidRPr="001460C2">
        <w:rPr>
          <w:rFonts w:ascii="Montserrat Light" w:hAnsi="Montserrat Light"/>
          <w:lang w:val="ro-RO" w:eastAsia="ro-RO"/>
        </w:rPr>
        <w:t xml:space="preserve">a </w:t>
      </w:r>
      <w:r w:rsidRPr="001460C2">
        <w:rPr>
          <w:rFonts w:ascii="Montserrat Light" w:hAnsi="Montserrat Light"/>
          <w:lang w:val="ro-RO" w:eastAsia="ro-RO"/>
        </w:rPr>
        <w:t>spațiil</w:t>
      </w:r>
      <w:r w:rsidR="00717816" w:rsidRPr="001460C2">
        <w:rPr>
          <w:rFonts w:ascii="Montserrat Light" w:hAnsi="Montserrat Light"/>
          <w:lang w:val="ro-RO" w:eastAsia="ro-RO"/>
        </w:rPr>
        <w:t>or</w:t>
      </w:r>
      <w:r w:rsidRPr="001460C2">
        <w:rPr>
          <w:rFonts w:ascii="Montserrat Light" w:hAnsi="Montserrat Light"/>
          <w:lang w:val="ro-RO" w:eastAsia="ro-RO"/>
        </w:rPr>
        <w:t xml:space="preserve"> medicale în care se desfășoară activitate medicală și conexă activității medicale, conform prevederilor Actului adițional cuprins  în </w:t>
      </w:r>
      <w:r w:rsidRPr="001460C2">
        <w:rPr>
          <w:rFonts w:ascii="Montserrat Light" w:hAnsi="Montserrat Light"/>
          <w:b/>
          <w:bCs/>
          <w:lang w:val="ro-RO" w:eastAsia="ro-RO"/>
        </w:rPr>
        <w:t xml:space="preserve">anexa </w:t>
      </w:r>
      <w:r w:rsidRPr="001460C2">
        <w:rPr>
          <w:rFonts w:ascii="Montserrat Light" w:hAnsi="Montserrat Light"/>
          <w:lang w:val="ro-RO" w:eastAsia="ro-RO"/>
        </w:rPr>
        <w:t>care face parte integrantă din prezenta hotărâre.</w:t>
      </w:r>
    </w:p>
    <w:p w14:paraId="1351E272" w14:textId="18E32B11" w:rsidR="00D2484B" w:rsidRPr="001460C2" w:rsidRDefault="00D2484B" w:rsidP="007652F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60C2">
        <w:rPr>
          <w:rFonts w:ascii="Montserrat Light" w:hAnsi="Montserrat Light"/>
          <w:b/>
          <w:lang w:val="ro-RO" w:eastAsia="ro-RO"/>
        </w:rPr>
        <w:lastRenderedPageBreak/>
        <w:t xml:space="preserve">Art. 2.   </w:t>
      </w:r>
      <w:r w:rsidRPr="001460C2">
        <w:rPr>
          <w:rFonts w:ascii="Montserrat Light" w:hAnsi="Montserrat Light"/>
          <w:lang w:val="ro-RO" w:eastAsia="ro-RO"/>
        </w:rPr>
        <w:t>Se mandatează Președintele Consiliului Județean Cluj, domnul Alin Tișe, ca în numele și pentru</w:t>
      </w:r>
      <w:r w:rsidRPr="001460C2">
        <w:rPr>
          <w:rFonts w:ascii="Montserrat Light" w:hAnsi="Montserrat Light"/>
          <w:bCs/>
          <w:lang w:val="ro-RO" w:eastAsia="ro-RO"/>
        </w:rPr>
        <w:t xml:space="preserve"> Consiliul Județean Cluj</w:t>
      </w:r>
      <w:r w:rsidRPr="001460C2">
        <w:rPr>
          <w:rFonts w:ascii="Montserrat Light" w:hAnsi="Montserrat Light"/>
          <w:lang w:val="ro-RO" w:eastAsia="ro-RO"/>
        </w:rPr>
        <w:t>, să semneze actele adiționale la contractele de concesiune</w:t>
      </w:r>
      <w:r w:rsidR="00717816" w:rsidRPr="001460C2">
        <w:rPr>
          <w:rFonts w:ascii="Montserrat Light" w:hAnsi="Montserrat Light"/>
          <w:lang w:val="ro-RO" w:eastAsia="ro-RO"/>
        </w:rPr>
        <w:t xml:space="preserve"> precizate la art. 1</w:t>
      </w:r>
      <w:r w:rsidRPr="001460C2">
        <w:rPr>
          <w:rFonts w:ascii="Montserrat Light" w:hAnsi="Montserrat Light"/>
          <w:lang w:val="ro-RO" w:eastAsia="ro-RO"/>
        </w:rPr>
        <w:t>.</w:t>
      </w:r>
    </w:p>
    <w:p w14:paraId="4768F399" w14:textId="77777777" w:rsidR="00D2484B" w:rsidRPr="001460C2" w:rsidRDefault="00D2484B" w:rsidP="007652FE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205619AA" w14:textId="4EF13325" w:rsidR="00D2484B" w:rsidRPr="001460C2" w:rsidRDefault="00D2484B" w:rsidP="007652F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60C2">
        <w:rPr>
          <w:rFonts w:ascii="Montserrat Light" w:hAnsi="Montserrat Light" w:cs="Cambria"/>
          <w:b/>
          <w:lang w:val="ro-RO"/>
        </w:rPr>
        <w:t xml:space="preserve">Art. 3. </w:t>
      </w:r>
      <w:r w:rsidRPr="001460C2">
        <w:rPr>
          <w:rFonts w:ascii="Montserrat Light" w:hAnsi="Montserrat Light"/>
          <w:lang w:val="ro-RO" w:eastAsia="ro-RO"/>
        </w:rPr>
        <w:t>Cu punerea în aplicare a prevederilor prezentei hotărâri se încredințează Președintele Consiliului Județean Cluj, prin Direcția Juridică.</w:t>
      </w:r>
    </w:p>
    <w:p w14:paraId="1643E5B1" w14:textId="77777777" w:rsidR="00717816" w:rsidRPr="001460C2" w:rsidRDefault="00717816" w:rsidP="007652F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2234382" w14:textId="655079A8" w:rsidR="00D2484B" w:rsidRPr="001460C2" w:rsidRDefault="00D2484B" w:rsidP="007652FE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1460C2">
        <w:rPr>
          <w:rFonts w:ascii="Montserrat Light" w:hAnsi="Montserrat Light" w:cs="Cambria"/>
          <w:b/>
          <w:lang w:val="ro-RO"/>
        </w:rPr>
        <w:t xml:space="preserve">Art. 4. </w:t>
      </w:r>
      <w:r w:rsidRPr="001460C2">
        <w:rPr>
          <w:rFonts w:ascii="Montserrat Light" w:hAnsi="Montserrat Light"/>
          <w:lang w:val="ro-RO"/>
        </w:rPr>
        <w:t>Prezenta hotărâre se comunică Direcției Juridice, concesionari</w:t>
      </w:r>
      <w:r w:rsidR="00717816" w:rsidRPr="001460C2">
        <w:rPr>
          <w:rFonts w:ascii="Montserrat Light" w:hAnsi="Montserrat Light"/>
          <w:lang w:val="ro-RO"/>
        </w:rPr>
        <w:t>lor</w:t>
      </w:r>
      <w:r w:rsidR="004D7B1C" w:rsidRPr="001460C2">
        <w:rPr>
          <w:rFonts w:ascii="Montserrat Light" w:hAnsi="Montserrat Light"/>
          <w:lang w:val="ro-RO"/>
        </w:rPr>
        <w:t xml:space="preserve"> </w:t>
      </w:r>
      <w:r w:rsidR="00717816" w:rsidRPr="001460C2">
        <w:rPr>
          <w:rFonts w:ascii="Montserrat Light" w:hAnsi="Montserrat Light"/>
          <w:lang w:val="ro-RO"/>
        </w:rPr>
        <w:t xml:space="preserve">spațiilor </w:t>
      </w:r>
      <w:r w:rsidR="00717816" w:rsidRPr="001460C2">
        <w:rPr>
          <w:rFonts w:ascii="Montserrat Light" w:hAnsi="Montserrat Light"/>
          <w:lang w:val="ro-RO" w:eastAsia="ro-RO"/>
        </w:rPr>
        <w:t xml:space="preserve">precizate la art. 1, </w:t>
      </w:r>
      <w:r w:rsidRPr="001460C2">
        <w:rPr>
          <w:rFonts w:ascii="Montserrat Light" w:hAnsi="Montserrat Light"/>
          <w:lang w:val="ro-RO"/>
        </w:rPr>
        <w:t>precum și Prefectului Județului Cluj, și se aduce la cunoștință publică prin afi</w:t>
      </w:r>
      <w:r w:rsidRPr="001460C2">
        <w:rPr>
          <w:rFonts w:ascii="Montserrat Light" w:hAnsi="Montserrat Light" w:cs="Cambria Math"/>
          <w:lang w:val="ro-RO"/>
        </w:rPr>
        <w:t>ș</w:t>
      </w:r>
      <w:r w:rsidRPr="001460C2">
        <w:rPr>
          <w:rFonts w:ascii="Montserrat Light" w:hAnsi="Montserrat Light"/>
          <w:lang w:val="ro-RO"/>
        </w:rPr>
        <w:t>are la sediul Consiliului Jude</w:t>
      </w:r>
      <w:r w:rsidRPr="001460C2">
        <w:rPr>
          <w:rFonts w:ascii="Montserrat Light" w:hAnsi="Montserrat Light" w:cs="Cambria Math"/>
          <w:lang w:val="ro-RO"/>
        </w:rPr>
        <w:t>ț</w:t>
      </w:r>
      <w:r w:rsidRPr="001460C2">
        <w:rPr>
          <w:rFonts w:ascii="Montserrat Light" w:hAnsi="Montserrat Light"/>
          <w:lang w:val="ro-RO"/>
        </w:rPr>
        <w:t xml:space="preserve">ean Cluj </w:t>
      </w:r>
      <w:r w:rsidRPr="001460C2">
        <w:rPr>
          <w:rFonts w:ascii="Montserrat Light" w:hAnsi="Montserrat Light"/>
        </w:rPr>
        <w:t xml:space="preserve">şi prin postare pe pagina de internet </w:t>
      </w:r>
      <w:hyperlink r:id="rId8" w:history="1">
        <w:r w:rsidRPr="001460C2">
          <w:rPr>
            <w:rFonts w:ascii="Montserrat Light" w:hAnsi="Montserrat Light"/>
          </w:rPr>
          <w:t>www.cjcluj.ro</w:t>
        </w:r>
      </w:hyperlink>
      <w:r w:rsidRPr="001460C2">
        <w:rPr>
          <w:rFonts w:ascii="Montserrat Light" w:hAnsi="Montserrat Light"/>
        </w:rPr>
        <w:t>.</w:t>
      </w:r>
    </w:p>
    <w:p w14:paraId="1CD02049" w14:textId="77777777" w:rsidR="00EA3A6E" w:rsidRPr="001460C2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1460C2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1460C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60C2">
        <w:rPr>
          <w:rFonts w:ascii="Montserrat" w:hAnsi="Montserrat"/>
          <w:lang w:val="ro-RO" w:eastAsia="ro-RO"/>
        </w:rPr>
        <w:tab/>
      </w:r>
      <w:r w:rsidRPr="001460C2">
        <w:rPr>
          <w:rFonts w:ascii="Montserrat" w:hAnsi="Montserrat"/>
          <w:lang w:val="ro-RO" w:eastAsia="ro-RO"/>
        </w:rPr>
        <w:tab/>
      </w:r>
      <w:r w:rsidRPr="001460C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460C2">
        <w:rPr>
          <w:rFonts w:ascii="Montserrat" w:hAnsi="Montserrat"/>
          <w:lang w:val="ro-RO" w:eastAsia="ro-RO"/>
        </w:rPr>
        <w:t xml:space="preserve">  </w:t>
      </w:r>
      <w:r w:rsidRPr="001460C2">
        <w:rPr>
          <w:rFonts w:ascii="Montserrat" w:hAnsi="Montserrat"/>
          <w:lang w:val="ro-RO" w:eastAsia="ro-RO"/>
        </w:rPr>
        <w:t xml:space="preserve"> </w:t>
      </w:r>
      <w:r w:rsidR="00142775" w:rsidRPr="001460C2">
        <w:rPr>
          <w:rFonts w:ascii="Montserrat" w:hAnsi="Montserrat"/>
          <w:lang w:val="ro-RO" w:eastAsia="ro-RO"/>
        </w:rPr>
        <w:t xml:space="preserve">         </w:t>
      </w:r>
      <w:r w:rsidRPr="001460C2">
        <w:rPr>
          <w:rFonts w:ascii="Montserrat" w:hAnsi="Montserrat"/>
          <w:lang w:val="ro-RO" w:eastAsia="ro-RO"/>
        </w:rPr>
        <w:t xml:space="preserve"> </w:t>
      </w:r>
      <w:r w:rsidRPr="001460C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460C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1460C2">
        <w:rPr>
          <w:rFonts w:ascii="Montserrat" w:hAnsi="Montserrat"/>
          <w:lang w:val="ro-RO" w:eastAsia="ro-RO"/>
        </w:rPr>
        <w:t xml:space="preserve">       </w:t>
      </w:r>
      <w:r w:rsidRPr="001460C2">
        <w:rPr>
          <w:rFonts w:ascii="Montserrat" w:hAnsi="Montserrat"/>
          <w:b/>
          <w:lang w:val="ro-RO" w:eastAsia="ro-RO"/>
        </w:rPr>
        <w:t>PREŞEDINTE,</w:t>
      </w:r>
      <w:r w:rsidRPr="001460C2">
        <w:rPr>
          <w:rFonts w:ascii="Montserrat" w:hAnsi="Montserrat"/>
          <w:b/>
          <w:lang w:val="ro-RO" w:eastAsia="ro-RO"/>
        </w:rPr>
        <w:tab/>
      </w:r>
      <w:r w:rsidRPr="001460C2">
        <w:rPr>
          <w:rFonts w:ascii="Montserrat" w:hAnsi="Montserrat"/>
          <w:lang w:val="ro-RO" w:eastAsia="ro-RO"/>
        </w:rPr>
        <w:tab/>
      </w:r>
      <w:r w:rsidRPr="001460C2">
        <w:rPr>
          <w:rFonts w:ascii="Montserrat" w:hAnsi="Montserrat"/>
          <w:lang w:val="ro-RO" w:eastAsia="ro-RO"/>
        </w:rPr>
        <w:tab/>
        <w:t xml:space="preserve">     </w:t>
      </w:r>
      <w:r w:rsidR="00142775" w:rsidRPr="001460C2">
        <w:rPr>
          <w:rFonts w:ascii="Montserrat" w:hAnsi="Montserrat"/>
          <w:lang w:val="ro-RO" w:eastAsia="ro-RO"/>
        </w:rPr>
        <w:t xml:space="preserve">          </w:t>
      </w:r>
      <w:r w:rsidRPr="001460C2">
        <w:rPr>
          <w:rFonts w:ascii="Montserrat" w:hAnsi="Montserrat"/>
          <w:lang w:val="ro-RO" w:eastAsia="ro-RO"/>
        </w:rPr>
        <w:t xml:space="preserve"> </w:t>
      </w:r>
      <w:r w:rsidRPr="001460C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1460C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60C2">
        <w:rPr>
          <w:rFonts w:ascii="Montserrat" w:hAnsi="Montserrat"/>
          <w:b/>
          <w:lang w:val="ro-RO" w:eastAsia="ro-RO"/>
        </w:rPr>
        <w:t xml:space="preserve">       </w:t>
      </w:r>
      <w:r w:rsidR="00407BA0" w:rsidRPr="001460C2">
        <w:rPr>
          <w:rFonts w:ascii="Montserrat" w:hAnsi="Montserrat"/>
          <w:b/>
          <w:lang w:val="ro-RO" w:eastAsia="ro-RO"/>
        </w:rPr>
        <w:t xml:space="preserve"> </w:t>
      </w:r>
      <w:r w:rsidRPr="001460C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460C2">
        <w:rPr>
          <w:rFonts w:ascii="Montserrat" w:hAnsi="Montserrat"/>
          <w:b/>
          <w:lang w:val="ro-RO" w:eastAsia="ro-RO"/>
        </w:rPr>
        <w:t xml:space="preserve"> </w:t>
      </w:r>
      <w:r w:rsidR="002135B8" w:rsidRPr="001460C2">
        <w:rPr>
          <w:rFonts w:ascii="Montserrat" w:hAnsi="Montserrat"/>
          <w:b/>
          <w:lang w:val="ro-RO" w:eastAsia="ro-RO"/>
        </w:rPr>
        <w:t xml:space="preserve">          </w:t>
      </w:r>
      <w:r w:rsidRPr="001460C2">
        <w:rPr>
          <w:rFonts w:ascii="Montserrat" w:hAnsi="Montserrat"/>
          <w:b/>
          <w:lang w:val="ro-RO" w:eastAsia="ro-RO"/>
        </w:rPr>
        <w:t xml:space="preserve"> </w:t>
      </w:r>
      <w:r w:rsidR="00142775" w:rsidRPr="001460C2">
        <w:rPr>
          <w:rFonts w:ascii="Montserrat" w:hAnsi="Montserrat"/>
          <w:b/>
          <w:lang w:val="ro-RO" w:eastAsia="ro-RO"/>
        </w:rPr>
        <w:t xml:space="preserve"> </w:t>
      </w:r>
      <w:r w:rsidRPr="001460C2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1460C2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E4142FE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B3F0A1" w14:textId="7A23089B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0E2463" w14:textId="1296AA08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05B3FF" w14:textId="2AD7153B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5638E0" w14:textId="3ED0A4F2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549AE6" w14:textId="79C7523A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AA71C1" w14:textId="1BDAEE87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FD7CCC" w14:textId="6FA96A16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57AEE0" w14:textId="77777777" w:rsidR="00717816" w:rsidRPr="001460C2" w:rsidRDefault="00717816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1460C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3F031C87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6A4959" w14:textId="098CC12A" w:rsidR="0048210B" w:rsidRPr="001460C2" w:rsidRDefault="0048210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1460C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3D989EFD" w:rsidR="00F15AE3" w:rsidRPr="001460C2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460C2">
        <w:rPr>
          <w:rFonts w:ascii="Montserrat" w:hAnsi="Montserrat"/>
          <w:b/>
          <w:bCs/>
          <w:noProof/>
          <w:lang w:val="ro-RO" w:eastAsia="ro-RO"/>
        </w:rPr>
        <w:t>Nr. 1</w:t>
      </w:r>
      <w:r w:rsidR="00D2484B" w:rsidRPr="001460C2">
        <w:rPr>
          <w:rFonts w:ascii="Montserrat" w:hAnsi="Montserrat"/>
          <w:b/>
          <w:bCs/>
          <w:noProof/>
          <w:lang w:val="ro-RO" w:eastAsia="ro-RO"/>
        </w:rPr>
        <w:t>63</w:t>
      </w:r>
      <w:r w:rsidRPr="001460C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D2484B" w:rsidRPr="001460C2">
        <w:rPr>
          <w:rFonts w:ascii="Montserrat" w:hAnsi="Montserrat"/>
          <w:b/>
          <w:bCs/>
          <w:noProof/>
          <w:lang w:val="ro-RO" w:eastAsia="ro-RO"/>
        </w:rPr>
        <w:t>28 octo</w:t>
      </w:r>
      <w:r w:rsidR="00802E98" w:rsidRPr="001460C2">
        <w:rPr>
          <w:rFonts w:ascii="Montserrat" w:hAnsi="Montserrat"/>
          <w:b/>
          <w:bCs/>
          <w:noProof/>
          <w:lang w:val="ro-RO" w:eastAsia="ro-RO"/>
        </w:rPr>
        <w:t xml:space="preserve">mbrie </w:t>
      </w:r>
      <w:r w:rsidRPr="001460C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621DCF3" w:rsidR="00C37559" w:rsidRPr="001460C2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460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54984" w:rsidRPr="001460C2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6B5C87" w:rsidRPr="001460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460C2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1460C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460C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460C2" w:rsidSect="0048210B">
      <w:headerReference w:type="first" r:id="rId9"/>
      <w:pgSz w:w="11909" w:h="16834"/>
      <w:pgMar w:top="540" w:right="65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4063AC"/>
    <w:multiLevelType w:val="hybridMultilevel"/>
    <w:tmpl w:val="381C17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B745538"/>
    <w:multiLevelType w:val="hybridMultilevel"/>
    <w:tmpl w:val="AFB8A64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EAF4FF1"/>
    <w:multiLevelType w:val="hybridMultilevel"/>
    <w:tmpl w:val="851E434C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460C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210B"/>
    <w:rsid w:val="00484367"/>
    <w:rsid w:val="004947F0"/>
    <w:rsid w:val="0049679C"/>
    <w:rsid w:val="004C5521"/>
    <w:rsid w:val="004D7B1C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301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17816"/>
    <w:rsid w:val="007206EB"/>
    <w:rsid w:val="00722FD7"/>
    <w:rsid w:val="007261F8"/>
    <w:rsid w:val="00755DB1"/>
    <w:rsid w:val="00757A7B"/>
    <w:rsid w:val="007652FE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4B07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0750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484B"/>
    <w:rsid w:val="00D24950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4984"/>
    <w:rsid w:val="00E658B4"/>
    <w:rsid w:val="00E71B48"/>
    <w:rsid w:val="00E746B7"/>
    <w:rsid w:val="00EA144F"/>
    <w:rsid w:val="00EA3A6E"/>
    <w:rsid w:val="00EA3FA3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609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137</cp:revision>
  <cp:lastPrinted>2021-10-28T08:33:00Z</cp:lastPrinted>
  <dcterms:created xsi:type="dcterms:W3CDTF">2020-10-13T11:24:00Z</dcterms:created>
  <dcterms:modified xsi:type="dcterms:W3CDTF">2021-10-29T06:01:00Z</dcterms:modified>
</cp:coreProperties>
</file>