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74DBE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E74DBE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B35E" w14:textId="77777777" w:rsidR="00F45F24" w:rsidRPr="00E74DBE" w:rsidRDefault="00F45F24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7489A34" w14:textId="77777777" w:rsidR="00E01E23" w:rsidRPr="00E74DBE" w:rsidRDefault="00E01E23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E74DBE" w:rsidRDefault="00AA4F36" w:rsidP="006964FA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E74DBE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00B6875A" w14:textId="66B7926E" w:rsidR="00BE59D7" w:rsidRPr="00E74DBE" w:rsidRDefault="00BE59D7" w:rsidP="00BE59D7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shd w:val="clear" w:color="auto" w:fill="FFFFFF"/>
          <w:lang w:eastAsia="ro-RO"/>
        </w:rPr>
      </w:pPr>
      <w:bookmarkStart w:id="0" w:name="_Hlk479682873"/>
      <w:r w:rsidRPr="00E74DBE">
        <w:rPr>
          <w:rFonts w:ascii="Montserrat" w:hAnsi="Montserrat"/>
          <w:b/>
          <w:bCs/>
          <w:color w:val="000000" w:themeColor="text1"/>
        </w:rPr>
        <w:t xml:space="preserve">pentru </w:t>
      </w:r>
      <w:proofErr w:type="spellStart"/>
      <w:r w:rsidRPr="00E74DBE">
        <w:rPr>
          <w:rFonts w:ascii="Montserrat" w:hAnsi="Montserrat"/>
          <w:b/>
          <w:color w:val="000000" w:themeColor="text1"/>
          <w:shd w:val="clear" w:color="auto" w:fill="FFFFFF"/>
        </w:rPr>
        <w:t>modificarea</w:t>
      </w:r>
      <w:proofErr w:type="spellEnd"/>
      <w:r w:rsidRPr="00E74DBE">
        <w:rPr>
          <w:rFonts w:ascii="Montserrat" w:hAnsi="Montserrat"/>
          <w:b/>
          <w:color w:val="000000" w:themeColor="text1"/>
          <w:shd w:val="clear" w:color="auto" w:fill="FFFFFF"/>
        </w:rPr>
        <w:t xml:space="preserve"> </w:t>
      </w:r>
      <w:proofErr w:type="spellStart"/>
      <w:r w:rsidRPr="00E74DBE">
        <w:rPr>
          <w:rFonts w:ascii="Montserrat" w:hAnsi="Montserrat"/>
          <w:b/>
          <w:color w:val="000000" w:themeColor="text1"/>
          <w:shd w:val="clear" w:color="auto" w:fill="FFFFFF"/>
        </w:rPr>
        <w:t>Hotărârii</w:t>
      </w:r>
      <w:proofErr w:type="spellEnd"/>
      <w:r w:rsidRPr="00E74DBE">
        <w:rPr>
          <w:rFonts w:ascii="Montserrat" w:hAnsi="Montserrat"/>
          <w:b/>
          <w:color w:val="000000" w:themeColor="text1"/>
          <w:shd w:val="clear" w:color="auto" w:fill="FFFFFF"/>
        </w:rPr>
        <w:t xml:space="preserve"> </w:t>
      </w:r>
      <w:proofErr w:type="spellStart"/>
      <w:r w:rsidRPr="00E74DBE">
        <w:rPr>
          <w:rFonts w:ascii="Montserrat" w:hAnsi="Montserrat"/>
          <w:b/>
          <w:color w:val="000000" w:themeColor="text1"/>
          <w:shd w:val="clear" w:color="auto" w:fill="FFFFFF"/>
        </w:rPr>
        <w:t>Consiliului</w:t>
      </w:r>
      <w:proofErr w:type="spellEnd"/>
      <w:r w:rsidRPr="00E74DBE">
        <w:rPr>
          <w:rFonts w:ascii="Montserrat" w:hAnsi="Montserrat"/>
          <w:b/>
          <w:color w:val="000000" w:themeColor="text1"/>
          <w:shd w:val="clear" w:color="auto" w:fill="FFFFFF"/>
        </w:rPr>
        <w:t xml:space="preserve"> </w:t>
      </w:r>
      <w:proofErr w:type="spellStart"/>
      <w:r w:rsidRPr="00E74DBE">
        <w:rPr>
          <w:rFonts w:ascii="Montserrat" w:hAnsi="Montserrat"/>
          <w:b/>
          <w:color w:val="000000" w:themeColor="text1"/>
          <w:shd w:val="clear" w:color="auto" w:fill="FFFFFF"/>
        </w:rPr>
        <w:t>Judeţean</w:t>
      </w:r>
      <w:proofErr w:type="spellEnd"/>
      <w:r w:rsidRPr="00E74DBE">
        <w:rPr>
          <w:rFonts w:ascii="Montserrat" w:hAnsi="Montserrat"/>
          <w:b/>
          <w:color w:val="000000" w:themeColor="text1"/>
          <w:shd w:val="clear" w:color="auto" w:fill="FFFFFF"/>
        </w:rPr>
        <w:t xml:space="preserve"> Cluj </w:t>
      </w:r>
      <w:r w:rsidRPr="00E74DBE">
        <w:rPr>
          <w:rFonts w:ascii="Montserrat" w:hAnsi="Montserrat"/>
          <w:b/>
          <w:bCs/>
          <w:noProof/>
          <w:color w:val="000000" w:themeColor="text1"/>
          <w:shd w:val="clear" w:color="auto" w:fill="FFFFFF"/>
          <w:lang w:eastAsia="ro-RO"/>
        </w:rPr>
        <w:t>nr. 12/2016 privind aprobarea indicatorilor tehnico-economici actualizați ai lucrărilor de modernizare și reabilitare a unor drumuri județene din Județul Cluj</w:t>
      </w:r>
    </w:p>
    <w:p w14:paraId="7573406A" w14:textId="77777777" w:rsidR="00BE59D7" w:rsidRPr="00E74DBE" w:rsidRDefault="00BE59D7" w:rsidP="00BE59D7">
      <w:pPr>
        <w:spacing w:line="240" w:lineRule="auto"/>
        <w:jc w:val="center"/>
        <w:rPr>
          <w:rFonts w:ascii="Montserrat Light" w:hAnsi="Montserrat Light"/>
          <w:b/>
          <w:bCs/>
          <w:color w:val="000000" w:themeColor="text1"/>
        </w:rPr>
      </w:pPr>
    </w:p>
    <w:p w14:paraId="617B2699" w14:textId="77777777" w:rsidR="00BE59D7" w:rsidRPr="00E74DBE" w:rsidRDefault="00BE59D7" w:rsidP="00BE59D7">
      <w:pPr>
        <w:spacing w:line="240" w:lineRule="auto"/>
        <w:jc w:val="center"/>
        <w:rPr>
          <w:rFonts w:ascii="Montserrat Light" w:hAnsi="Montserrat Light"/>
          <w:b/>
          <w:bCs/>
          <w:color w:val="000000" w:themeColor="text1"/>
        </w:rPr>
      </w:pPr>
    </w:p>
    <w:p w14:paraId="4C84B198" w14:textId="77777777" w:rsidR="00BE59D7" w:rsidRPr="00E74DBE" w:rsidRDefault="00BE59D7" w:rsidP="00BE59D7">
      <w:pPr>
        <w:spacing w:line="240" w:lineRule="auto"/>
        <w:jc w:val="center"/>
        <w:rPr>
          <w:rFonts w:ascii="Montserrat Light" w:hAnsi="Montserrat Light"/>
          <w:b/>
          <w:bCs/>
          <w:color w:val="000000" w:themeColor="text1"/>
        </w:rPr>
      </w:pPr>
    </w:p>
    <w:bookmarkEnd w:id="0"/>
    <w:p w14:paraId="199DF148" w14:textId="2B797E4C" w:rsidR="00BE59D7" w:rsidRPr="00E74DBE" w:rsidRDefault="00BE59D7" w:rsidP="00BE59D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eastAsia="ro-RO"/>
        </w:rPr>
      </w:pPr>
      <w:r w:rsidRPr="00E74DBE">
        <w:rPr>
          <w:rFonts w:ascii="Montserrat Light" w:hAnsi="Montserrat Light"/>
          <w:noProof/>
          <w:color w:val="000000" w:themeColor="text1"/>
          <w:lang w:eastAsia="ro-RO"/>
        </w:rPr>
        <w:t>Consiliul Judeţean Cluj întrunit în şedinţă ordinară;</w:t>
      </w:r>
    </w:p>
    <w:p w14:paraId="15CD673F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eastAsia="ro-RO"/>
        </w:rPr>
      </w:pPr>
    </w:p>
    <w:p w14:paraId="5B3E218F" w14:textId="38F0F56A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E74DBE">
        <w:rPr>
          <w:rFonts w:ascii="Montserrat Light" w:hAnsi="Montserrat Light"/>
          <w:noProof/>
          <w:color w:val="000000" w:themeColor="text1"/>
        </w:rPr>
        <w:t>Având în vedere Proiectul de hotărâre înregistrat cu nr.</w:t>
      </w:r>
      <w:r w:rsidR="00AF75ED" w:rsidRPr="00E74DBE">
        <w:rPr>
          <w:rFonts w:ascii="Montserrat Light" w:hAnsi="Montserrat Light"/>
          <w:noProof/>
          <w:color w:val="000000" w:themeColor="text1"/>
        </w:rPr>
        <w:t xml:space="preserve"> 165 din 21.08.2023 </w:t>
      </w:r>
      <w:r w:rsidRPr="00E74DBE">
        <w:rPr>
          <w:rFonts w:ascii="Montserrat Light" w:hAnsi="Montserrat Light"/>
          <w:noProof/>
          <w:color w:val="000000" w:themeColor="text1"/>
        </w:rPr>
        <w:t xml:space="preserve">pentru modificarea Hotărârii Consiliului Județean Cluj nr. 12/2016 privind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aprobarea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indicatorilor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tehnico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- economici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actualizați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ai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lucrărilor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de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modernizare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și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reabilitare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a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unor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drumuri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  <w:shd w:val="clear" w:color="auto" w:fill="FFFFFF"/>
        </w:rPr>
        <w:t>județene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din </w:t>
      </w:r>
      <w:proofErr w:type="spellStart"/>
      <w:r w:rsidR="00AF75ED" w:rsidRPr="00E74DBE">
        <w:rPr>
          <w:rFonts w:ascii="Montserrat Light" w:hAnsi="Montserrat Light"/>
          <w:color w:val="000000" w:themeColor="text1"/>
          <w:shd w:val="clear" w:color="auto" w:fill="FFFFFF"/>
        </w:rPr>
        <w:t>J</w:t>
      </w:r>
      <w:r w:rsidRPr="00E74DBE">
        <w:rPr>
          <w:rFonts w:ascii="Montserrat Light" w:hAnsi="Montserrat Light"/>
          <w:color w:val="000000" w:themeColor="text1"/>
          <w:shd w:val="clear" w:color="auto" w:fill="FFFFFF"/>
        </w:rPr>
        <w:t>udețul</w:t>
      </w:r>
      <w:proofErr w:type="spellEnd"/>
      <w:r w:rsidRPr="00E74DBE">
        <w:rPr>
          <w:rFonts w:ascii="Montserrat Light" w:hAnsi="Montserrat Light"/>
          <w:color w:val="000000" w:themeColor="text1"/>
          <w:shd w:val="clear" w:color="auto" w:fill="FFFFFF"/>
        </w:rPr>
        <w:t xml:space="preserve"> Cluj, </w:t>
      </w:r>
      <w:r w:rsidRPr="00E74DBE">
        <w:rPr>
          <w:rFonts w:ascii="Montserrat Light" w:hAnsi="Montserrat Light"/>
          <w:noProof/>
          <w:color w:val="000000" w:themeColor="text1"/>
        </w:rPr>
        <w:t xml:space="preserve">propus de Președintele Consiliului Județean Cluj, domnul Alin Tișe, care este însoţit de </w:t>
      </w:r>
      <w:r w:rsidRPr="00E74DBE">
        <w:rPr>
          <w:rFonts w:ascii="Montserrat Light" w:hAnsi="Montserrat Light"/>
          <w:bCs/>
          <w:noProof/>
          <w:color w:val="000000" w:themeColor="text1"/>
        </w:rPr>
        <w:t>R</w:t>
      </w:r>
      <w:r w:rsidRPr="00E74DBE">
        <w:rPr>
          <w:rFonts w:ascii="Montserrat Light" w:hAnsi="Montserrat Light"/>
          <w:noProof/>
          <w:color w:val="000000" w:themeColor="text1"/>
        </w:rPr>
        <w:t>eferatul de aprobare cu nr.</w:t>
      </w:r>
      <w:r w:rsidRPr="00E74DBE">
        <w:rPr>
          <w:rFonts w:ascii="Montserrat Light" w:hAnsi="Montserrat Light"/>
          <w:color w:val="000000" w:themeColor="text1"/>
        </w:rPr>
        <w:t xml:space="preserve"> 33453/17.08.2023</w:t>
      </w:r>
      <w:r w:rsidRPr="00E74DBE">
        <w:rPr>
          <w:rFonts w:ascii="Montserrat Light" w:hAnsi="Montserrat Light"/>
          <w:noProof/>
          <w:color w:val="000000" w:themeColor="text1"/>
        </w:rPr>
        <w:t xml:space="preserve">; Rapoartele de specialitate întocmite de compartimentele de resort din cadrul aparatului de specialitate al Consiliului Judeţean Cluj cu nr. </w:t>
      </w:r>
      <w:r w:rsidRPr="00E74DBE">
        <w:rPr>
          <w:rFonts w:ascii="Montserrat Light" w:hAnsi="Montserrat Light" w:cs="Cambria"/>
          <w:bCs/>
          <w:color w:val="000000" w:themeColor="text1"/>
        </w:rPr>
        <w:t>33456/17.08.2023</w:t>
      </w:r>
      <w:r w:rsidRPr="00E74DBE">
        <w:rPr>
          <w:rFonts w:ascii="Montserrat Light" w:hAnsi="Montserrat Light"/>
          <w:noProof/>
          <w:color w:val="000000" w:themeColor="text1"/>
        </w:rPr>
        <w:t xml:space="preserve"> și cu nr. </w:t>
      </w:r>
      <w:r w:rsidRPr="00E74DBE">
        <w:rPr>
          <w:rFonts w:ascii="Montserrat Light" w:hAnsi="Montserrat Light" w:cs="Cambria"/>
          <w:bCs/>
          <w:color w:val="000000" w:themeColor="text1"/>
        </w:rPr>
        <w:t xml:space="preserve">33559/18.08.2023 </w:t>
      </w:r>
      <w:r w:rsidRPr="00E74DBE">
        <w:rPr>
          <w:rFonts w:ascii="Montserrat Light" w:hAnsi="Montserrat Light"/>
          <w:noProof/>
          <w:color w:val="000000" w:themeColor="text1"/>
        </w:rPr>
        <w:t xml:space="preserve">şi </w:t>
      </w:r>
      <w:r w:rsidR="00AF75ED" w:rsidRPr="00E74DBE">
        <w:rPr>
          <w:rFonts w:ascii="Montserrat Light" w:hAnsi="Montserrat Light"/>
          <w:noProof/>
          <w:color w:val="000000" w:themeColor="text1"/>
        </w:rPr>
        <w:t xml:space="preserve">de </w:t>
      </w:r>
      <w:r w:rsidRPr="00E74DBE">
        <w:rPr>
          <w:rFonts w:ascii="Montserrat Light" w:hAnsi="Montserrat Light"/>
          <w:noProof/>
          <w:color w:val="000000" w:themeColor="text1"/>
        </w:rPr>
        <w:t>Avizul cu nr</w:t>
      </w:r>
      <w:r w:rsidR="00AF75ED" w:rsidRPr="00E74DBE">
        <w:rPr>
          <w:rFonts w:ascii="Montserrat Light" w:hAnsi="Montserrat Light"/>
          <w:noProof/>
          <w:color w:val="000000" w:themeColor="text1"/>
        </w:rPr>
        <w:t xml:space="preserve">. </w:t>
      </w:r>
      <w:r w:rsidR="00AF75ED" w:rsidRPr="00E74DBE">
        <w:rPr>
          <w:rFonts w:ascii="Montserrat Light" w:hAnsi="Montserrat Light"/>
          <w:color w:val="000000" w:themeColor="text1"/>
        </w:rPr>
        <w:t xml:space="preserve">33453 </w:t>
      </w:r>
      <w:proofErr w:type="gramStart"/>
      <w:r w:rsidR="00AF75ED" w:rsidRPr="00E74DBE">
        <w:rPr>
          <w:rFonts w:ascii="Montserrat Light" w:hAnsi="Montserrat Light"/>
          <w:color w:val="000000" w:themeColor="text1"/>
        </w:rPr>
        <w:t>din</w:t>
      </w:r>
      <w:proofErr w:type="gramEnd"/>
      <w:r w:rsidR="00AF75ED" w:rsidRPr="00E74DBE">
        <w:rPr>
          <w:rFonts w:ascii="Montserrat Light" w:hAnsi="Montserrat Light"/>
          <w:color w:val="000000" w:themeColor="text1"/>
        </w:rPr>
        <w:t xml:space="preserve"> 24.08.2023 </w:t>
      </w:r>
      <w:r w:rsidRPr="00E74DBE">
        <w:rPr>
          <w:rFonts w:ascii="Montserrat Light" w:hAnsi="Montserrat Light"/>
          <w:noProof/>
          <w:color w:val="000000" w:themeColor="text1"/>
        </w:rPr>
        <w:t xml:space="preserve">adoptat de Comisia de specialitate nr. </w:t>
      </w:r>
      <w:r w:rsidR="00AF75ED" w:rsidRPr="00E74DBE">
        <w:rPr>
          <w:rFonts w:ascii="Montserrat Light" w:hAnsi="Montserrat Light"/>
          <w:noProof/>
          <w:color w:val="000000" w:themeColor="text1"/>
        </w:rPr>
        <w:t>2</w:t>
      </w:r>
      <w:r w:rsidRPr="00E74DBE">
        <w:rPr>
          <w:rFonts w:ascii="Montserrat Light" w:hAnsi="Montserrat Light"/>
          <w:noProof/>
          <w:color w:val="000000" w:themeColor="text1"/>
        </w:rPr>
        <w:t>, în conformitate cu art. 182 alin. (4) coroborat cu art. 136 din Ordonanța de urgență a Guvernului nr. 57/2019 privind Codul administrativ, cu modificările și completările ulterioare;</w:t>
      </w:r>
    </w:p>
    <w:p w14:paraId="799A52F2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306D129D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E74DBE">
        <w:rPr>
          <w:rFonts w:ascii="Montserrat Light" w:hAnsi="Montserrat Light"/>
          <w:noProof/>
          <w:color w:val="000000" w:themeColor="text1"/>
        </w:rPr>
        <w:t>Ţinând cont de:</w:t>
      </w:r>
    </w:p>
    <w:p w14:paraId="636FDEE2" w14:textId="5B638928" w:rsidR="00BE59D7" w:rsidRPr="00E74DBE" w:rsidRDefault="00BE59D7" w:rsidP="00BE59D7">
      <w:pPr>
        <w:pStyle w:val="ListParagraph"/>
        <w:numPr>
          <w:ilvl w:val="0"/>
          <w:numId w:val="47"/>
        </w:numPr>
        <w:jc w:val="both"/>
        <w:rPr>
          <w:rFonts w:ascii="Montserrat Light" w:hAnsi="Montserrat Light"/>
          <w:bCs/>
          <w:noProof/>
          <w:color w:val="000000" w:themeColor="text1"/>
          <w:sz w:val="22"/>
          <w:szCs w:val="22"/>
          <w:lang w:eastAsia="x-none"/>
        </w:rPr>
      </w:pPr>
      <w:proofErr w:type="gramStart"/>
      <w:r w:rsidRPr="00E74DBE">
        <w:rPr>
          <w:rFonts w:ascii="Montserrat Light" w:hAnsi="Montserrat Light"/>
          <w:noProof/>
          <w:color w:val="000000" w:themeColor="text1"/>
          <w:sz w:val="22"/>
          <w:szCs w:val="22"/>
        </w:rPr>
        <w:t>Proiectul</w:t>
      </w:r>
      <w:r w:rsidR="007C0A30" w:rsidRPr="00E74DBE">
        <w:rPr>
          <w:rFonts w:ascii="Montserrat Light" w:hAnsi="Montserrat Light"/>
          <w:noProof/>
          <w:color w:val="000000" w:themeColor="text1"/>
          <w:sz w:val="22"/>
          <w:szCs w:val="22"/>
        </w:rPr>
        <w:t xml:space="preserve"> </w:t>
      </w:r>
      <w:r w:rsidRPr="00E74DBE">
        <w:rPr>
          <w:rFonts w:ascii="Montserrat Light" w:hAnsi="Montserrat Light"/>
          <w:noProof/>
          <w:color w:val="000000" w:themeColor="text1"/>
          <w:sz w:val="22"/>
          <w:szCs w:val="22"/>
        </w:rPr>
        <w:t>,,</w:t>
      </w:r>
      <w:proofErr w:type="spellStart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>Modernizarea</w:t>
      </w:r>
      <w:proofErr w:type="spellEnd"/>
      <w:proofErr w:type="gramEnd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>și</w:t>
      </w:r>
      <w:proofErr w:type="spellEnd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>reabilitarea</w:t>
      </w:r>
      <w:proofErr w:type="spellEnd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 xml:space="preserve"> DJ 107P, </w:t>
      </w:r>
      <w:proofErr w:type="spellStart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>parte</w:t>
      </w:r>
      <w:proofErr w:type="spellEnd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 xml:space="preserve"> a </w:t>
      </w:r>
      <w:proofErr w:type="spellStart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>Traseului</w:t>
      </w:r>
      <w:proofErr w:type="spellEnd"/>
      <w:r w:rsidRPr="00E74DBE">
        <w:rPr>
          <w:rFonts w:ascii="Montserrat Light" w:hAnsi="Montserrat Light"/>
          <w:iCs/>
          <w:color w:val="000000" w:themeColor="text1"/>
          <w:sz w:val="22"/>
          <w:szCs w:val="22"/>
        </w:rPr>
        <w:t xml:space="preserve"> Regional Transilvania de Nord”, </w:t>
      </w:r>
      <w:proofErr w:type="spellStart"/>
      <w:r w:rsidRPr="00E74DBE">
        <w:rPr>
          <w:rFonts w:ascii="Montserrat Light" w:hAnsi="Montserrat Light"/>
          <w:color w:val="000000" w:themeColor="text1"/>
          <w:sz w:val="22"/>
          <w:szCs w:val="22"/>
        </w:rPr>
        <w:t>finanțat</w:t>
      </w:r>
      <w:proofErr w:type="spellEnd"/>
      <w:r w:rsidRPr="00E74DBE">
        <w:rPr>
          <w:rFonts w:ascii="Montserrat Light" w:hAnsi="Montserrat Light"/>
          <w:color w:val="000000" w:themeColor="text1"/>
          <w:sz w:val="22"/>
          <w:szCs w:val="22"/>
        </w:rPr>
        <w:t xml:space="preserve"> din </w:t>
      </w:r>
      <w:proofErr w:type="spellStart"/>
      <w:r w:rsidRPr="00E74DBE">
        <w:rPr>
          <w:rFonts w:ascii="Montserrat Light" w:hAnsi="Montserrat Light"/>
          <w:color w:val="000000" w:themeColor="text1"/>
          <w:sz w:val="22"/>
          <w:szCs w:val="22"/>
        </w:rPr>
        <w:t>Programul</w:t>
      </w:r>
      <w:proofErr w:type="spellEnd"/>
      <w:r w:rsidRPr="00E74DB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  <w:sz w:val="22"/>
          <w:szCs w:val="22"/>
        </w:rPr>
        <w:t>Operațional</w:t>
      </w:r>
      <w:proofErr w:type="spellEnd"/>
      <w:r w:rsidRPr="00E74DBE">
        <w:rPr>
          <w:rFonts w:ascii="Montserrat Light" w:hAnsi="Montserrat Light"/>
          <w:color w:val="000000" w:themeColor="text1"/>
          <w:sz w:val="22"/>
          <w:szCs w:val="22"/>
        </w:rPr>
        <w:t xml:space="preserve"> Regional 2014 – 2020, cod SMIS 125109</w:t>
      </w:r>
    </w:p>
    <w:p w14:paraId="55C679BD" w14:textId="77777777" w:rsidR="00BE59D7" w:rsidRPr="00E74DBE" w:rsidRDefault="00BE59D7" w:rsidP="00BE59D7">
      <w:pPr>
        <w:pStyle w:val="ListParagraph"/>
        <w:numPr>
          <w:ilvl w:val="0"/>
          <w:numId w:val="47"/>
        </w:numPr>
        <w:jc w:val="both"/>
        <w:rPr>
          <w:rFonts w:ascii="Montserrat Light" w:hAnsi="Montserrat Light"/>
          <w:bCs/>
          <w:noProof/>
          <w:color w:val="000000" w:themeColor="text1"/>
          <w:sz w:val="22"/>
          <w:szCs w:val="22"/>
          <w:lang w:eastAsia="x-none"/>
        </w:rPr>
      </w:pPr>
      <w:r w:rsidRPr="00E74DBE">
        <w:rPr>
          <w:rFonts w:ascii="Montserrat Light" w:hAnsi="Montserrat Light"/>
          <w:bCs/>
          <w:noProof/>
          <w:color w:val="000000" w:themeColor="text1"/>
          <w:sz w:val="22"/>
          <w:szCs w:val="22"/>
          <w:lang w:eastAsia="x-none"/>
        </w:rPr>
        <w:t xml:space="preserve">Contractul de finanțare nr. 3427/31.10.2018, încheiat între Ministerul Lucrărilor Publice, Dezvoltării și Administrației în calitate de Autoritate de Management pentru Programul Operațional regional 2014-2020, Organismul Intermediar Agenția pentru Dezvoltare Regională Nord-Vest și Unitatea Administrativ Teritorială Județul Cluj </w:t>
      </w:r>
    </w:p>
    <w:p w14:paraId="3A39283E" w14:textId="77777777" w:rsidR="00BE59D7" w:rsidRPr="00E74DBE" w:rsidRDefault="00BE59D7" w:rsidP="00BE59D7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color w:val="000000" w:themeColor="text1"/>
          <w:sz w:val="22"/>
          <w:szCs w:val="22"/>
        </w:rPr>
      </w:pPr>
      <w:r w:rsidRPr="00E74DBE">
        <w:rPr>
          <w:rFonts w:ascii="Montserrat Light" w:hAnsi="Montserrat Light"/>
          <w:bCs/>
          <w:noProof/>
          <w:color w:val="000000" w:themeColor="text1"/>
          <w:sz w:val="22"/>
          <w:szCs w:val="22"/>
          <w:lang w:eastAsia="x-none"/>
        </w:rPr>
        <w:t xml:space="preserve">Programul Operațional Regional 2014 – 2020 adoptat de Comisia Europeană (CE) pe data de 23 iunie 2015; </w:t>
      </w:r>
    </w:p>
    <w:p w14:paraId="3DC9B188" w14:textId="77777777" w:rsidR="00BE59D7" w:rsidRPr="00E74DBE" w:rsidRDefault="00BE59D7" w:rsidP="00BE59D7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color w:val="000000" w:themeColor="text1"/>
          <w:sz w:val="22"/>
          <w:szCs w:val="22"/>
        </w:rPr>
      </w:pP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Hotărârea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Consiliului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Județean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Cluj nr. 165/2010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privind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aprobarea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Programului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de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modernizare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reabilitare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drumurilor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județene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pentru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perioada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2011-2015, cu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modificările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completările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ulterioare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;</w:t>
      </w:r>
    </w:p>
    <w:p w14:paraId="7DAC9488" w14:textId="77777777" w:rsidR="00BE59D7" w:rsidRPr="00E74DBE" w:rsidRDefault="00BE59D7" w:rsidP="00BE59D7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color w:val="000000" w:themeColor="text1"/>
          <w:sz w:val="22"/>
          <w:szCs w:val="22"/>
        </w:rPr>
      </w:pP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Hotărârea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Consiliului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Județean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Cluj nr. 315/2010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privind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aprobarea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Documentației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de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avizare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lucrărilor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de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investiții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aferente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programului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de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modernizare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reabilitare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drumurilor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județene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pentru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perioada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2011-2015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unor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măsuri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pentru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realizarea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acestuia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, cu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modificările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completările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ulterioare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;</w:t>
      </w:r>
    </w:p>
    <w:p w14:paraId="60CB1559" w14:textId="77777777" w:rsidR="00BE59D7" w:rsidRPr="00E74DBE" w:rsidRDefault="00BE59D7" w:rsidP="00BE59D7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color w:val="000000" w:themeColor="text1"/>
          <w:sz w:val="22"/>
          <w:szCs w:val="22"/>
        </w:rPr>
      </w:pP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Hotărârea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Consiliului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Județean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Cluj nr. 213/2015 pentru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modificarea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completarea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unor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hotărâri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ale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Consiliului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Județean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Cluj,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în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vederea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realizării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programelor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de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modernizare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și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reabilitare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a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drumurilor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 xml:space="preserve"> </w:t>
      </w:r>
      <w:proofErr w:type="spellStart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județene</w:t>
      </w:r>
      <w:proofErr w:type="spellEnd"/>
      <w:r w:rsidRPr="00E74DBE">
        <w:rPr>
          <w:rFonts w:ascii="Montserrat Light" w:hAnsi="Montserrat Light" w:cs="Cambria"/>
          <w:color w:val="000000" w:themeColor="text1"/>
          <w:sz w:val="22"/>
          <w:szCs w:val="22"/>
        </w:rPr>
        <w:t>.</w:t>
      </w:r>
    </w:p>
    <w:p w14:paraId="69FEDF8E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 w:cs="Cambria"/>
          <w:noProof/>
          <w:color w:val="000000" w:themeColor="text1"/>
        </w:rPr>
      </w:pPr>
    </w:p>
    <w:p w14:paraId="6C11D877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 w:cs="Cambria"/>
          <w:noProof/>
          <w:color w:val="000000" w:themeColor="text1"/>
        </w:rPr>
      </w:pPr>
      <w:r w:rsidRPr="00E74DBE">
        <w:rPr>
          <w:rFonts w:ascii="Montserrat Light" w:hAnsi="Montserrat Light" w:cs="Cambria"/>
          <w:noProof/>
          <w:color w:val="000000" w:themeColor="text1"/>
        </w:rPr>
        <w:t>Luând în considerare dispozițiile:</w:t>
      </w:r>
    </w:p>
    <w:p w14:paraId="03AA2E57" w14:textId="102C2A63" w:rsidR="00BE59D7" w:rsidRPr="00E74DBE" w:rsidRDefault="00BE59D7" w:rsidP="00BE59D7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noProof/>
          <w:color w:val="000000" w:themeColor="text1"/>
          <w:sz w:val="22"/>
          <w:szCs w:val="22"/>
        </w:rPr>
      </w:pPr>
      <w:r w:rsidRPr="00E74DBE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art. 2</w:t>
      </w:r>
      <w:r w:rsidR="00D2391E" w:rsidRPr="00E74DBE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, ale art</w:t>
      </w:r>
      <w:r w:rsidRPr="00E74DBE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. 3 alin. (2), ale art. 58 alin. (1) și (3), ale art. 59 și ale art. 61 - 62 din Legea privind normele de tehnică legislativă pentru elaborarea actelor normative nr. 24/2000, republicată, cu modificările şi completările ulterioare;</w:t>
      </w:r>
    </w:p>
    <w:p w14:paraId="32C082AB" w14:textId="2FF80AA5" w:rsidR="00BE59D7" w:rsidRPr="00E74DBE" w:rsidRDefault="00BE59D7" w:rsidP="00BE59D7">
      <w:pPr>
        <w:pStyle w:val="ListParagraph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</w:rPr>
      </w:pPr>
      <w:r w:rsidRPr="00E74DBE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art. 123 – 140, ale art. 142 - 156 și ale art. 215</w:t>
      </w:r>
      <w:r w:rsidR="00D2391E" w:rsidRPr="00E74DBE">
        <w:rPr>
          <w:rFonts w:ascii="Montserrat Light" w:hAnsi="Montserrat Light" w:cs="Cambria"/>
          <w:noProof/>
          <w:color w:val="000000" w:themeColor="text1"/>
          <w:sz w:val="22"/>
          <w:szCs w:val="22"/>
        </w:rPr>
        <w:t xml:space="preserve"> </w:t>
      </w:r>
      <w:r w:rsidRPr="00E74DBE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-</w:t>
      </w:r>
      <w:r w:rsidR="00D2391E" w:rsidRPr="00E74DBE">
        <w:rPr>
          <w:rFonts w:ascii="Montserrat Light" w:hAnsi="Montserrat Light" w:cs="Cambria"/>
          <w:noProof/>
          <w:color w:val="000000" w:themeColor="text1"/>
          <w:sz w:val="22"/>
          <w:szCs w:val="22"/>
        </w:rPr>
        <w:t xml:space="preserve"> </w:t>
      </w:r>
      <w:r w:rsidRPr="00E74DBE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218 din Regulamentul de organizare şi funcţionare a Consiliului Judeţean Cluj, aprobat prin Hotărârea Consiliului Judeţean Cluj nr. 170/2020, republicată;</w:t>
      </w:r>
    </w:p>
    <w:p w14:paraId="32280D30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E74DBE">
        <w:rPr>
          <w:rFonts w:ascii="Montserrat Light" w:hAnsi="Montserrat Light"/>
          <w:noProof/>
          <w:color w:val="000000" w:themeColor="text1"/>
        </w:rPr>
        <w:lastRenderedPageBreak/>
        <w:t>În conformitate cu prevederile:</w:t>
      </w:r>
    </w:p>
    <w:p w14:paraId="458EB298" w14:textId="77777777" w:rsidR="00BE59D7" w:rsidRPr="00E74DBE" w:rsidRDefault="00BE59D7" w:rsidP="00BE59D7">
      <w:pPr>
        <w:numPr>
          <w:ilvl w:val="0"/>
          <w:numId w:val="31"/>
        </w:numPr>
        <w:spacing w:line="240" w:lineRule="auto"/>
        <w:ind w:left="360" w:right="91"/>
        <w:jc w:val="both"/>
        <w:rPr>
          <w:rFonts w:ascii="Montserrat Light" w:hAnsi="Montserrat Light"/>
          <w:color w:val="000000" w:themeColor="text1"/>
        </w:rPr>
      </w:pPr>
      <w:bookmarkStart w:id="1" w:name="_Hlk21944047"/>
      <w:r w:rsidRPr="00E74DBE">
        <w:rPr>
          <w:rFonts w:ascii="Montserrat Light" w:hAnsi="Montserrat Light"/>
          <w:color w:val="000000" w:themeColor="text1"/>
        </w:rPr>
        <w:t xml:space="preserve">art. 173 </w:t>
      </w:r>
      <w:proofErr w:type="spellStart"/>
      <w:r w:rsidRPr="00E74DBE">
        <w:rPr>
          <w:rFonts w:ascii="Montserrat Light" w:hAnsi="Montserrat Light"/>
          <w:color w:val="000000" w:themeColor="text1"/>
        </w:rPr>
        <w:t>alin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. (5) lit. I) din </w:t>
      </w:r>
      <w:proofErr w:type="spellStart"/>
      <w:r w:rsidRPr="00E74DBE">
        <w:rPr>
          <w:rFonts w:ascii="Montserrat Light" w:hAnsi="Montserrat Light"/>
          <w:color w:val="000000" w:themeColor="text1"/>
        </w:rPr>
        <w:t>Ordonanța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E74DBE">
        <w:rPr>
          <w:rFonts w:ascii="Montserrat Light" w:hAnsi="Montserrat Light"/>
          <w:color w:val="000000" w:themeColor="text1"/>
        </w:rPr>
        <w:t>urgență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E74DBE">
        <w:rPr>
          <w:rFonts w:ascii="Montserrat Light" w:hAnsi="Montserrat Light"/>
          <w:color w:val="000000" w:themeColor="text1"/>
        </w:rPr>
        <w:t>Guvernului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E74DBE">
        <w:rPr>
          <w:rFonts w:ascii="Montserrat Light" w:hAnsi="Montserrat Light"/>
          <w:color w:val="000000" w:themeColor="text1"/>
        </w:rPr>
        <w:t>privind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Codul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administrativ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E74DBE">
        <w:rPr>
          <w:rFonts w:ascii="Montserrat Light" w:hAnsi="Montserrat Light"/>
          <w:color w:val="000000" w:themeColor="text1"/>
        </w:rPr>
        <w:t>modificările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şi </w:t>
      </w:r>
      <w:proofErr w:type="spellStart"/>
      <w:r w:rsidRPr="00E74DBE">
        <w:rPr>
          <w:rFonts w:ascii="Montserrat Light" w:hAnsi="Montserrat Light"/>
          <w:color w:val="000000" w:themeColor="text1"/>
        </w:rPr>
        <w:t>completările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ulterioare</w:t>
      </w:r>
      <w:proofErr w:type="spellEnd"/>
      <w:r w:rsidRPr="00E74DBE">
        <w:rPr>
          <w:rFonts w:ascii="Montserrat Light" w:hAnsi="Montserrat Light"/>
          <w:color w:val="000000" w:themeColor="text1"/>
        </w:rPr>
        <w:t>;</w:t>
      </w:r>
      <w:bookmarkEnd w:id="1"/>
    </w:p>
    <w:p w14:paraId="0E6647FD" w14:textId="77777777" w:rsidR="00BE59D7" w:rsidRPr="00E74DBE" w:rsidRDefault="00BE59D7" w:rsidP="00BE59D7">
      <w:pPr>
        <w:numPr>
          <w:ilvl w:val="0"/>
          <w:numId w:val="31"/>
        </w:numPr>
        <w:spacing w:line="240" w:lineRule="auto"/>
        <w:ind w:left="360" w:right="91"/>
        <w:jc w:val="both"/>
        <w:rPr>
          <w:rFonts w:ascii="Montserrat Light" w:hAnsi="Montserrat Light"/>
          <w:color w:val="000000" w:themeColor="text1"/>
        </w:rPr>
      </w:pPr>
      <w:r w:rsidRPr="00E74DBE">
        <w:rPr>
          <w:rFonts w:ascii="Montserrat Light" w:hAnsi="Montserrat Light"/>
          <w:color w:val="000000" w:themeColor="text1"/>
        </w:rPr>
        <w:t xml:space="preserve">art. 42 </w:t>
      </w:r>
      <w:proofErr w:type="spellStart"/>
      <w:r w:rsidRPr="00E74DBE">
        <w:rPr>
          <w:rFonts w:ascii="Montserrat Light" w:hAnsi="Montserrat Light"/>
          <w:color w:val="000000" w:themeColor="text1"/>
        </w:rPr>
        <w:t>alin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. (1) lit. b) din </w:t>
      </w:r>
      <w:proofErr w:type="spellStart"/>
      <w:r w:rsidRPr="00E74DBE">
        <w:rPr>
          <w:rFonts w:ascii="Montserrat Light" w:hAnsi="Montserrat Light"/>
          <w:color w:val="000000" w:themeColor="text1"/>
        </w:rPr>
        <w:t>Legea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finanțelor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publice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nr. 500/2002, cu </w:t>
      </w:r>
      <w:proofErr w:type="spellStart"/>
      <w:r w:rsidRPr="00E74DBE">
        <w:rPr>
          <w:rFonts w:ascii="Montserrat Light" w:hAnsi="Montserrat Light"/>
          <w:color w:val="000000" w:themeColor="text1"/>
        </w:rPr>
        <w:t>modificările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și </w:t>
      </w:r>
      <w:proofErr w:type="spellStart"/>
      <w:r w:rsidRPr="00E74DBE">
        <w:rPr>
          <w:rFonts w:ascii="Montserrat Light" w:hAnsi="Montserrat Light"/>
          <w:color w:val="000000" w:themeColor="text1"/>
        </w:rPr>
        <w:t>completările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ulterioare</w:t>
      </w:r>
      <w:proofErr w:type="spellEnd"/>
      <w:r w:rsidRPr="00E74DBE">
        <w:rPr>
          <w:rFonts w:ascii="Montserrat Light" w:hAnsi="Montserrat Light"/>
          <w:color w:val="000000" w:themeColor="text1"/>
        </w:rPr>
        <w:t>;</w:t>
      </w:r>
    </w:p>
    <w:p w14:paraId="04E4756D" w14:textId="59BD21C6" w:rsidR="00BE59D7" w:rsidRPr="00E74DBE" w:rsidRDefault="00BE59D7" w:rsidP="00BE59D7">
      <w:pPr>
        <w:numPr>
          <w:ilvl w:val="0"/>
          <w:numId w:val="31"/>
        </w:numPr>
        <w:spacing w:line="240" w:lineRule="auto"/>
        <w:ind w:left="360" w:right="91"/>
        <w:jc w:val="both"/>
        <w:rPr>
          <w:rFonts w:ascii="Montserrat Light" w:hAnsi="Montserrat Light"/>
          <w:color w:val="000000" w:themeColor="text1"/>
        </w:rPr>
      </w:pPr>
      <w:r w:rsidRPr="00E74DBE">
        <w:rPr>
          <w:rFonts w:ascii="Montserrat Light" w:hAnsi="Montserrat Light"/>
          <w:color w:val="000000" w:themeColor="text1"/>
        </w:rPr>
        <w:t xml:space="preserve">art. 44 </w:t>
      </w:r>
      <w:proofErr w:type="spellStart"/>
      <w:r w:rsidRPr="00E74DBE">
        <w:rPr>
          <w:rFonts w:ascii="Montserrat Light" w:hAnsi="Montserrat Light"/>
          <w:color w:val="000000" w:themeColor="text1"/>
        </w:rPr>
        <w:t>alin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. (1) din </w:t>
      </w:r>
      <w:proofErr w:type="spellStart"/>
      <w:r w:rsidRPr="00E74DBE">
        <w:rPr>
          <w:rFonts w:ascii="Montserrat Light" w:hAnsi="Montserrat Light"/>
          <w:color w:val="000000" w:themeColor="text1"/>
        </w:rPr>
        <w:t>Legea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privind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finanţele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publice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locale nr. 273/2006, cu </w:t>
      </w:r>
      <w:proofErr w:type="spellStart"/>
      <w:r w:rsidRPr="00E74DBE">
        <w:rPr>
          <w:rFonts w:ascii="Montserrat Light" w:hAnsi="Montserrat Light"/>
          <w:color w:val="000000" w:themeColor="text1"/>
        </w:rPr>
        <w:t>modificările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şi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completările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ulterioare</w:t>
      </w:r>
      <w:proofErr w:type="spellEnd"/>
      <w:r w:rsidRPr="00E74DBE">
        <w:rPr>
          <w:rFonts w:ascii="Montserrat Light" w:eastAsia="Calibri" w:hAnsi="Montserrat Light"/>
          <w:noProof/>
          <w:color w:val="000000" w:themeColor="text1"/>
        </w:rPr>
        <w:t>;</w:t>
      </w:r>
    </w:p>
    <w:p w14:paraId="4B799922" w14:textId="77777777" w:rsidR="00BE59D7" w:rsidRPr="00E74DBE" w:rsidRDefault="00BE59D7" w:rsidP="00BE59D7">
      <w:pPr>
        <w:numPr>
          <w:ilvl w:val="0"/>
          <w:numId w:val="31"/>
        </w:numPr>
        <w:spacing w:line="240" w:lineRule="auto"/>
        <w:ind w:left="360" w:right="91"/>
        <w:jc w:val="both"/>
        <w:rPr>
          <w:rFonts w:ascii="Montserrat Light" w:hAnsi="Montserrat Light"/>
          <w:color w:val="000000" w:themeColor="text1"/>
        </w:rPr>
      </w:pPr>
      <w:proofErr w:type="spellStart"/>
      <w:r w:rsidRPr="00E74DBE">
        <w:rPr>
          <w:rFonts w:ascii="Montserrat Light" w:hAnsi="Montserrat Light"/>
          <w:color w:val="000000" w:themeColor="text1"/>
        </w:rPr>
        <w:t>Ordonanței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E74DBE">
        <w:rPr>
          <w:rFonts w:ascii="Montserrat Light" w:hAnsi="Montserrat Light"/>
          <w:color w:val="000000" w:themeColor="text1"/>
        </w:rPr>
        <w:t>urgență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E74DBE">
        <w:rPr>
          <w:rFonts w:ascii="Montserrat Light" w:hAnsi="Montserrat Light"/>
          <w:color w:val="000000" w:themeColor="text1"/>
        </w:rPr>
        <w:t>Guvernului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nr. 40/2015 </w:t>
      </w:r>
      <w:proofErr w:type="spellStart"/>
      <w:r w:rsidRPr="00E74DBE">
        <w:rPr>
          <w:rFonts w:ascii="Montserrat Light" w:hAnsi="Montserrat Light"/>
          <w:color w:val="000000" w:themeColor="text1"/>
        </w:rPr>
        <w:t>privind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gestionarea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financiară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E74DBE">
        <w:rPr>
          <w:rFonts w:ascii="Montserrat Light" w:hAnsi="Montserrat Light"/>
          <w:color w:val="000000" w:themeColor="text1"/>
        </w:rPr>
        <w:t>fondurilor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europene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E74DBE">
        <w:rPr>
          <w:rFonts w:ascii="Montserrat Light" w:hAnsi="Montserrat Light"/>
          <w:color w:val="000000" w:themeColor="text1"/>
        </w:rPr>
        <w:t>perioada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E74DBE">
        <w:rPr>
          <w:rFonts w:ascii="Montserrat Light" w:hAnsi="Montserrat Light"/>
          <w:color w:val="000000" w:themeColor="text1"/>
        </w:rPr>
        <w:t>programare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2014-2020, cu </w:t>
      </w:r>
      <w:proofErr w:type="spellStart"/>
      <w:r w:rsidRPr="00E74DBE">
        <w:rPr>
          <w:rFonts w:ascii="Montserrat Light" w:hAnsi="Montserrat Light"/>
          <w:color w:val="000000" w:themeColor="text1"/>
        </w:rPr>
        <w:t>modificările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și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completările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ulterioare</w:t>
      </w:r>
      <w:proofErr w:type="spellEnd"/>
      <w:r w:rsidRPr="00E74DBE">
        <w:rPr>
          <w:rFonts w:ascii="Montserrat Light" w:hAnsi="Montserrat Light"/>
          <w:color w:val="000000" w:themeColor="text1"/>
        </w:rPr>
        <w:t>;</w:t>
      </w:r>
    </w:p>
    <w:p w14:paraId="12F49295" w14:textId="47C58DDC" w:rsidR="00BE59D7" w:rsidRPr="00E74DBE" w:rsidRDefault="00BE59D7" w:rsidP="00BE59D7">
      <w:pPr>
        <w:numPr>
          <w:ilvl w:val="0"/>
          <w:numId w:val="31"/>
        </w:numPr>
        <w:spacing w:line="240" w:lineRule="auto"/>
        <w:ind w:left="360" w:right="91"/>
        <w:jc w:val="both"/>
        <w:rPr>
          <w:rFonts w:ascii="Montserrat Light" w:hAnsi="Montserrat Light"/>
          <w:color w:val="000000" w:themeColor="text1"/>
        </w:rPr>
      </w:pPr>
      <w:proofErr w:type="spellStart"/>
      <w:r w:rsidRPr="00E74DBE">
        <w:rPr>
          <w:rFonts w:ascii="Montserrat Light" w:hAnsi="Montserrat Light" w:cs="Times New Roman"/>
          <w:color w:val="000000" w:themeColor="text1"/>
        </w:rPr>
        <w:t>Ordonanței</w:t>
      </w:r>
      <w:proofErr w:type="spellEnd"/>
      <w:r w:rsidRPr="00E74DBE">
        <w:rPr>
          <w:rFonts w:ascii="Montserrat Light" w:hAnsi="Montserrat Light" w:cs="Times New Roman"/>
          <w:color w:val="000000" w:themeColor="text1"/>
        </w:rPr>
        <w:t xml:space="preserve"> de </w:t>
      </w:r>
      <w:proofErr w:type="spellStart"/>
      <w:r w:rsidRPr="00E74DBE">
        <w:rPr>
          <w:rFonts w:ascii="Montserrat Light" w:hAnsi="Montserrat Light" w:cs="Times New Roman"/>
          <w:color w:val="000000" w:themeColor="text1"/>
        </w:rPr>
        <w:t>urgență</w:t>
      </w:r>
      <w:proofErr w:type="spellEnd"/>
      <w:r w:rsidRPr="00E74DBE">
        <w:rPr>
          <w:rFonts w:ascii="Montserrat Light" w:hAnsi="Montserrat Light" w:cs="Times New Roman"/>
          <w:color w:val="000000" w:themeColor="text1"/>
        </w:rPr>
        <w:t xml:space="preserve"> a </w:t>
      </w:r>
      <w:proofErr w:type="spellStart"/>
      <w:r w:rsidRPr="00E74DBE">
        <w:rPr>
          <w:rFonts w:ascii="Montserrat Light" w:hAnsi="Montserrat Light" w:cs="Times New Roman"/>
          <w:color w:val="000000" w:themeColor="text1"/>
        </w:rPr>
        <w:t>Guvernului</w:t>
      </w:r>
      <w:proofErr w:type="spellEnd"/>
      <w:r w:rsidRPr="00E74DBE">
        <w:rPr>
          <w:rFonts w:ascii="Montserrat Light" w:hAnsi="Montserrat Light" w:cs="Times New Roman"/>
          <w:color w:val="000000" w:themeColor="text1"/>
        </w:rPr>
        <w:t xml:space="preserve"> nr.  64/2022 </w:t>
      </w:r>
      <w:r w:rsidRPr="00E74DBE">
        <w:rPr>
          <w:rFonts w:ascii="Montserrat Light" w:hAnsi="Montserrat Light" w:cs="Times New Roman"/>
          <w:noProof/>
          <w:color w:val="000000" w:themeColor="text1"/>
          <w:shd w:val="clear" w:color="auto" w:fill="FFFFFF"/>
          <w:lang w:eastAsia="ro-RO"/>
        </w:rPr>
        <w:t>privind ajustarea prețurilor și a valorii devizelor generale în cadrul proiectelor finanțate din fonduri externe nerambursabile</w:t>
      </w:r>
      <w:r w:rsidR="00D2391E" w:rsidRPr="00E74DBE">
        <w:rPr>
          <w:rFonts w:ascii="Montserrat Light" w:hAnsi="Montserrat Light" w:cs="Times New Roman"/>
          <w:noProof/>
          <w:color w:val="000000" w:themeColor="text1"/>
          <w:shd w:val="clear" w:color="auto" w:fill="FFFFFF"/>
          <w:lang w:eastAsia="ro-RO"/>
        </w:rPr>
        <w:t>;</w:t>
      </w:r>
    </w:p>
    <w:p w14:paraId="4BA820D1" w14:textId="77777777" w:rsidR="00BE59D7" w:rsidRPr="00E74DBE" w:rsidRDefault="00BE59D7" w:rsidP="00BE59D7">
      <w:pPr>
        <w:numPr>
          <w:ilvl w:val="0"/>
          <w:numId w:val="31"/>
        </w:numPr>
        <w:spacing w:line="240" w:lineRule="auto"/>
        <w:ind w:left="360" w:right="91"/>
        <w:jc w:val="both"/>
        <w:rPr>
          <w:rFonts w:ascii="Montserrat Light" w:hAnsi="Montserrat Light"/>
          <w:color w:val="000000" w:themeColor="text1"/>
        </w:rPr>
      </w:pPr>
      <w:r w:rsidRPr="00E74DBE">
        <w:rPr>
          <w:rFonts w:ascii="Montserrat Light" w:hAnsi="Montserrat Light"/>
          <w:noProof/>
          <w:color w:val="000000" w:themeColor="text1"/>
          <w:lang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0BFFBEBB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6D44C660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E74DBE">
        <w:rPr>
          <w:rFonts w:ascii="Montserrat Light" w:hAnsi="Montserrat Light"/>
          <w:noProof/>
          <w:color w:val="000000" w:themeColor="text1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2C23E25F" w14:textId="77777777" w:rsidR="00D2391E" w:rsidRPr="00E74DBE" w:rsidRDefault="00D2391E" w:rsidP="00BE59D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eastAsia="ro-RO"/>
        </w:rPr>
      </w:pPr>
    </w:p>
    <w:p w14:paraId="10560362" w14:textId="00DFFE1A" w:rsidR="00BE59D7" w:rsidRPr="00E74DBE" w:rsidRDefault="00BE59D7" w:rsidP="00BE59D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eastAsia="ro-RO"/>
        </w:rPr>
      </w:pPr>
      <w:r w:rsidRPr="00E74DBE">
        <w:rPr>
          <w:rFonts w:ascii="Montserrat Light" w:hAnsi="Montserrat Light"/>
          <w:b/>
          <w:bCs/>
          <w:noProof/>
          <w:color w:val="000000" w:themeColor="text1"/>
          <w:lang w:eastAsia="ro-RO"/>
        </w:rPr>
        <w:t>hotărăşte:</w:t>
      </w:r>
    </w:p>
    <w:p w14:paraId="18D55C03" w14:textId="77777777" w:rsidR="00BE59D7" w:rsidRPr="00E74DBE" w:rsidRDefault="00BE59D7" w:rsidP="00BE59D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eastAsia="ro-RO"/>
        </w:rPr>
      </w:pPr>
    </w:p>
    <w:p w14:paraId="4C37ABAB" w14:textId="5D2DAFD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E74DBE">
        <w:rPr>
          <w:rFonts w:ascii="Montserrat Light" w:eastAsia="Calibri" w:hAnsi="Montserrat Light" w:cs="Times New Roman"/>
          <w:b/>
          <w:bCs/>
          <w:color w:val="000000" w:themeColor="text1"/>
          <w:lang w:eastAsia="ro-RO"/>
        </w:rPr>
        <w:t xml:space="preserve">Art. I. </w:t>
      </w:r>
      <w:proofErr w:type="spellStart"/>
      <w:r w:rsidRPr="00E74DBE">
        <w:rPr>
          <w:rFonts w:ascii="Montserrat Light" w:hAnsi="Montserrat Light"/>
          <w:color w:val="000000" w:themeColor="text1"/>
        </w:rPr>
        <w:t>Hotărârea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Consiliului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Județean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Cluj nr. </w:t>
      </w:r>
      <w:r w:rsidRPr="00E74DBE">
        <w:rPr>
          <w:rFonts w:ascii="Montserrat Light" w:hAnsi="Montserrat Light"/>
          <w:bCs/>
          <w:noProof/>
          <w:color w:val="000000" w:themeColor="text1"/>
          <w:shd w:val="clear" w:color="auto" w:fill="FFFFFF"/>
          <w:lang w:eastAsia="ro-RO"/>
        </w:rPr>
        <w:t>12/2016 privind aprobarea indicatorilor tehnico - economici actualizați ai lucrărilor de modernizare și reabilitare a unor drumuri județene din Județul Cluj</w:t>
      </w:r>
      <w:r w:rsidRPr="00E74DBE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E74DBE">
        <w:rPr>
          <w:rFonts w:ascii="Montserrat Light" w:hAnsi="Montserrat Light"/>
          <w:color w:val="000000" w:themeColor="text1"/>
        </w:rPr>
        <w:t>modificările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și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completările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ulterioare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aduse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prin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Hotărârile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Consiliului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Județean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Cluj nr. 203/2017, nr. 242/2017, nr. 41/2018, nr. 43/2020, nr. 234/2020, nr. 36/2021; nr. 219/2021; nr. 124/2022, nr.</w:t>
      </w:r>
      <w:r w:rsidR="00D2391E" w:rsidRPr="00E74DBE">
        <w:rPr>
          <w:rFonts w:ascii="Montserrat Light" w:hAnsi="Montserrat Light"/>
          <w:color w:val="000000" w:themeColor="text1"/>
        </w:rPr>
        <w:t xml:space="preserve"> </w:t>
      </w:r>
      <w:r w:rsidRPr="00E74DBE">
        <w:rPr>
          <w:rFonts w:ascii="Montserrat Light" w:hAnsi="Montserrat Light"/>
          <w:color w:val="000000" w:themeColor="text1"/>
        </w:rPr>
        <w:t>154/2022</w:t>
      </w:r>
      <w:r w:rsidR="00D2391E"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D2391E" w:rsidRPr="00E74DBE">
        <w:rPr>
          <w:rFonts w:ascii="Montserrat Light" w:hAnsi="Montserrat Light"/>
          <w:color w:val="000000" w:themeColor="text1"/>
        </w:rPr>
        <w:t>și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nr. 9/2023 se </w:t>
      </w:r>
      <w:proofErr w:type="spellStart"/>
      <w:r w:rsidRPr="00E74DBE">
        <w:rPr>
          <w:rFonts w:ascii="Montserrat Light" w:hAnsi="Montserrat Light"/>
          <w:color w:val="000000" w:themeColor="text1"/>
        </w:rPr>
        <w:t>modifică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după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cum </w:t>
      </w:r>
      <w:proofErr w:type="spellStart"/>
      <w:r w:rsidRPr="00E74DBE">
        <w:rPr>
          <w:rFonts w:ascii="Montserrat Light" w:hAnsi="Montserrat Light"/>
          <w:color w:val="000000" w:themeColor="text1"/>
        </w:rPr>
        <w:t>urmează</w:t>
      </w:r>
      <w:proofErr w:type="spellEnd"/>
      <w:r w:rsidRPr="00E74DBE">
        <w:rPr>
          <w:rFonts w:ascii="Montserrat Light" w:hAnsi="Montserrat Light"/>
          <w:color w:val="000000" w:themeColor="text1"/>
        </w:rPr>
        <w:t>:</w:t>
      </w:r>
    </w:p>
    <w:p w14:paraId="0EC18B07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b/>
          <w:color w:val="000000" w:themeColor="text1"/>
        </w:rPr>
      </w:pPr>
      <w:bookmarkStart w:id="2" w:name="_Hlk104295925"/>
    </w:p>
    <w:p w14:paraId="31FF3F18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eastAsia="ro-RO"/>
        </w:rPr>
      </w:pPr>
      <w:r w:rsidRPr="00E74DBE">
        <w:rPr>
          <w:rFonts w:ascii="Montserrat Light" w:hAnsi="Montserrat Light"/>
          <w:b/>
          <w:color w:val="000000" w:themeColor="text1"/>
        </w:rPr>
        <w:t>1.</w:t>
      </w:r>
      <w:r w:rsidRPr="00E74DBE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bCs/>
          <w:iCs/>
          <w:color w:val="000000" w:themeColor="text1"/>
        </w:rPr>
        <w:t>Anexa</w:t>
      </w:r>
      <w:proofErr w:type="spellEnd"/>
      <w:r w:rsidRPr="00E74DBE">
        <w:rPr>
          <w:rFonts w:ascii="Montserrat Light" w:hAnsi="Montserrat Light"/>
          <w:bCs/>
          <w:iCs/>
          <w:color w:val="000000" w:themeColor="text1"/>
        </w:rPr>
        <w:t xml:space="preserve"> nr. </w:t>
      </w:r>
      <w:proofErr w:type="gramStart"/>
      <w:r w:rsidRPr="00E74DBE">
        <w:rPr>
          <w:rFonts w:ascii="Montserrat Light" w:hAnsi="Montserrat Light"/>
          <w:bCs/>
          <w:iCs/>
          <w:color w:val="000000" w:themeColor="text1"/>
        </w:rPr>
        <w:t>23 ”</w:t>
      </w:r>
      <w:proofErr w:type="spellStart"/>
      <w:r w:rsidRPr="00E74DBE">
        <w:rPr>
          <w:rFonts w:ascii="Montserrat Light" w:hAnsi="Montserrat Light"/>
          <w:bCs/>
          <w:color w:val="000000" w:themeColor="text1"/>
        </w:rPr>
        <w:t>Indicatorii</w:t>
      </w:r>
      <w:proofErr w:type="spellEnd"/>
      <w:proofErr w:type="gramEnd"/>
      <w:r w:rsidRPr="00E74DBE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bCs/>
          <w:color w:val="000000" w:themeColor="text1"/>
        </w:rPr>
        <w:t>tehnico</w:t>
      </w:r>
      <w:proofErr w:type="spellEnd"/>
      <w:r w:rsidRPr="00E74DBE">
        <w:rPr>
          <w:rFonts w:ascii="Montserrat Light" w:hAnsi="Montserrat Light"/>
          <w:bCs/>
          <w:color w:val="000000" w:themeColor="text1"/>
        </w:rPr>
        <w:t xml:space="preserve">-economici ai </w:t>
      </w:r>
      <w:proofErr w:type="spellStart"/>
      <w:r w:rsidRPr="00E74DBE">
        <w:rPr>
          <w:rFonts w:ascii="Montserrat Light" w:hAnsi="Montserrat Light"/>
          <w:bCs/>
          <w:color w:val="000000" w:themeColor="text1"/>
        </w:rPr>
        <w:t>obiectivului</w:t>
      </w:r>
      <w:proofErr w:type="spellEnd"/>
      <w:r w:rsidRPr="00E74DBE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E74DBE">
        <w:rPr>
          <w:rFonts w:ascii="Montserrat Light" w:hAnsi="Montserrat Light"/>
          <w:bCs/>
          <w:color w:val="000000" w:themeColor="text1"/>
        </w:rPr>
        <w:t>investiţii</w:t>
      </w:r>
      <w:proofErr w:type="spellEnd"/>
      <w:r w:rsidRPr="00E74DBE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bCs/>
          <w:color w:val="000000" w:themeColor="text1"/>
        </w:rPr>
        <w:t>Proiectare</w:t>
      </w:r>
      <w:proofErr w:type="spellEnd"/>
      <w:r w:rsidRPr="00E74DBE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Pr="00E74DBE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bCs/>
          <w:color w:val="000000" w:themeColor="text1"/>
        </w:rPr>
        <w:t>execuție</w:t>
      </w:r>
      <w:proofErr w:type="spellEnd"/>
      <w:r w:rsidRPr="00E74DBE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bCs/>
          <w:color w:val="000000" w:themeColor="text1"/>
        </w:rPr>
        <w:t>lucrări</w:t>
      </w:r>
      <w:proofErr w:type="spellEnd"/>
      <w:r w:rsidRPr="00E74DBE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E74DBE">
        <w:rPr>
          <w:rFonts w:ascii="Montserrat Light" w:hAnsi="Montserrat Light"/>
          <w:bCs/>
          <w:color w:val="000000" w:themeColor="text1"/>
        </w:rPr>
        <w:t>modernizare</w:t>
      </w:r>
      <w:proofErr w:type="spellEnd"/>
      <w:r w:rsidRPr="00E74DBE">
        <w:rPr>
          <w:rFonts w:ascii="Montserrat Light" w:hAnsi="Montserrat Light"/>
          <w:bCs/>
          <w:color w:val="000000" w:themeColor="text1"/>
        </w:rPr>
        <w:t xml:space="preserve"> </w:t>
      </w:r>
      <w:r w:rsidRPr="00E74DBE">
        <w:rPr>
          <w:rFonts w:ascii="Montserrat Light" w:hAnsi="Montserrat Light"/>
          <w:noProof/>
          <w:color w:val="000000" w:themeColor="text1"/>
          <w:lang w:eastAsia="ro-RO"/>
        </w:rPr>
        <w:t xml:space="preserve">și reabilitare a drumurilor județene din Județul Cluj pentru perioada 2011-2023, </w:t>
      </w:r>
      <w:r w:rsidRPr="00E74DBE">
        <w:rPr>
          <w:rFonts w:ascii="Montserrat Light" w:hAnsi="Montserrat Light"/>
          <w:bCs/>
          <w:i/>
          <w:iCs/>
          <w:color w:val="000000" w:themeColor="text1"/>
        </w:rPr>
        <w:t xml:space="preserve">DJ 107P </w:t>
      </w:r>
      <w:proofErr w:type="spellStart"/>
      <w:r w:rsidRPr="00E74DBE">
        <w:rPr>
          <w:rFonts w:ascii="Montserrat Light" w:hAnsi="Montserrat Light"/>
          <w:bCs/>
          <w:i/>
          <w:iCs/>
          <w:color w:val="000000" w:themeColor="text1"/>
        </w:rPr>
        <w:t>Gilău</w:t>
      </w:r>
      <w:proofErr w:type="spellEnd"/>
      <w:r w:rsidRPr="00E74DBE">
        <w:rPr>
          <w:rFonts w:ascii="Montserrat Light" w:hAnsi="Montserrat Light"/>
          <w:bCs/>
          <w:i/>
          <w:iCs/>
          <w:color w:val="000000" w:themeColor="text1"/>
        </w:rPr>
        <w:t xml:space="preserve"> (DN 1) – </w:t>
      </w:r>
      <w:proofErr w:type="spellStart"/>
      <w:r w:rsidRPr="00E74DBE">
        <w:rPr>
          <w:rFonts w:ascii="Montserrat Light" w:hAnsi="Montserrat Light"/>
          <w:bCs/>
          <w:i/>
          <w:iCs/>
          <w:color w:val="000000" w:themeColor="text1"/>
        </w:rPr>
        <w:t>Someşu</w:t>
      </w:r>
      <w:proofErr w:type="spellEnd"/>
      <w:r w:rsidRPr="00E74DBE">
        <w:rPr>
          <w:rFonts w:ascii="Montserrat Light" w:hAnsi="Montserrat Light"/>
          <w:bCs/>
          <w:i/>
          <w:iCs/>
          <w:color w:val="000000" w:themeColor="text1"/>
        </w:rPr>
        <w:t xml:space="preserve"> Rece – </w:t>
      </w:r>
      <w:proofErr w:type="spellStart"/>
      <w:r w:rsidRPr="00E74DBE">
        <w:rPr>
          <w:rFonts w:ascii="Montserrat Light" w:hAnsi="Montserrat Light"/>
          <w:bCs/>
          <w:i/>
          <w:iCs/>
          <w:color w:val="000000" w:themeColor="text1"/>
        </w:rPr>
        <w:t>Mărişel</w:t>
      </w:r>
      <w:proofErr w:type="spellEnd"/>
      <w:r w:rsidRPr="00E74DBE">
        <w:rPr>
          <w:rFonts w:ascii="Montserrat Light" w:hAnsi="Montserrat Light"/>
          <w:bCs/>
          <w:i/>
          <w:iCs/>
          <w:color w:val="000000" w:themeColor="text1"/>
        </w:rPr>
        <w:t xml:space="preserve"> – DN 1R, km 0+000 – km 44+260, km 44,260”</w:t>
      </w:r>
      <w:r w:rsidRPr="00E74DBE">
        <w:rPr>
          <w:rFonts w:ascii="Montserrat Light" w:hAnsi="Montserrat Light"/>
          <w:noProof/>
          <w:color w:val="000000" w:themeColor="text1"/>
          <w:lang w:eastAsia="ro-RO"/>
        </w:rPr>
        <w:t xml:space="preserve">  se modifică și se înlocuiește cu </w:t>
      </w:r>
      <w:r w:rsidRPr="00E74DBE">
        <w:rPr>
          <w:rFonts w:ascii="Montserrat Light" w:hAnsi="Montserrat Light"/>
          <w:b/>
          <w:bCs/>
          <w:noProof/>
          <w:color w:val="000000" w:themeColor="text1"/>
          <w:lang w:eastAsia="ro-RO"/>
        </w:rPr>
        <w:t xml:space="preserve">anexa </w:t>
      </w:r>
      <w:r w:rsidRPr="00E74DBE">
        <w:rPr>
          <w:rFonts w:ascii="Montserrat Light" w:hAnsi="Montserrat Light"/>
          <w:noProof/>
          <w:color w:val="000000" w:themeColor="text1"/>
          <w:lang w:eastAsia="ro-RO"/>
        </w:rPr>
        <w:t>care face parte integrantă din prezenta hotărâre.</w:t>
      </w:r>
    </w:p>
    <w:p w14:paraId="2824545C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</w:p>
    <w:bookmarkEnd w:id="2"/>
    <w:p w14:paraId="14C522B1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eastAsia="ro-RO"/>
        </w:rPr>
      </w:pPr>
      <w:r w:rsidRPr="00E74DBE">
        <w:rPr>
          <w:rFonts w:ascii="Montserrat Light" w:hAnsi="Montserrat Light"/>
          <w:b/>
          <w:bCs/>
          <w:noProof/>
          <w:color w:val="000000" w:themeColor="text1"/>
          <w:lang w:eastAsia="ro-RO"/>
        </w:rPr>
        <w:t>Art. II.</w:t>
      </w:r>
      <w:r w:rsidRPr="00E74DBE">
        <w:rPr>
          <w:rFonts w:ascii="Montserrat Light" w:hAnsi="Montserrat Light"/>
          <w:noProof/>
          <w:color w:val="000000" w:themeColor="text1"/>
          <w:lang w:eastAsia="ro-RO"/>
        </w:rPr>
        <w:t xml:space="preserve"> Cu punerea în aplicare a prevederilor prezentei hotărâri se încredinţează Preşedintele Consiliului Judeţean Cluj, prin Direcţia Dezvoltare şi Investiţii.</w:t>
      </w:r>
    </w:p>
    <w:p w14:paraId="69D0AEE6" w14:textId="77777777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eastAsia="ro-RO"/>
        </w:rPr>
      </w:pPr>
    </w:p>
    <w:p w14:paraId="05D29C27" w14:textId="13344D98" w:rsidR="00BE59D7" w:rsidRPr="00E74DBE" w:rsidRDefault="00BE59D7" w:rsidP="00BE59D7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E74DBE">
        <w:rPr>
          <w:rFonts w:ascii="Montserrat Light" w:hAnsi="Montserrat Light"/>
          <w:b/>
          <w:bCs/>
          <w:noProof/>
          <w:color w:val="000000" w:themeColor="text1"/>
          <w:lang w:eastAsia="ro-RO"/>
        </w:rPr>
        <w:t>Art. III.</w:t>
      </w:r>
      <w:r w:rsidRPr="00E74DBE">
        <w:rPr>
          <w:rFonts w:ascii="Montserrat Light" w:hAnsi="Montserrat Light"/>
          <w:noProof/>
          <w:color w:val="000000" w:themeColor="text1"/>
          <w:lang w:eastAsia="ro-RO"/>
        </w:rPr>
        <w:t xml:space="preserve"> Prezenta hotărâre se comunică</w:t>
      </w:r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Direcţiei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r w:rsidRPr="00E74DBE">
        <w:rPr>
          <w:rFonts w:ascii="Montserrat Light" w:hAnsi="Montserrat Light"/>
          <w:noProof/>
          <w:color w:val="000000" w:themeColor="text1"/>
        </w:rPr>
        <w:t xml:space="preserve">Dezvoltare şi Investiţii, </w:t>
      </w:r>
      <w:r w:rsidRPr="00E74DBE">
        <w:rPr>
          <w:rFonts w:ascii="Montserrat Light" w:hAnsi="Montserrat Light"/>
          <w:color w:val="000000" w:themeColor="text1"/>
        </w:rPr>
        <w:t xml:space="preserve">precum </w:t>
      </w:r>
      <w:proofErr w:type="spellStart"/>
      <w:r w:rsidRPr="00E74DBE">
        <w:rPr>
          <w:rFonts w:ascii="Montserrat Light" w:hAnsi="Montserrat Light"/>
          <w:color w:val="000000" w:themeColor="text1"/>
        </w:rPr>
        <w:t>și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Prefectului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Județului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E74DBE">
        <w:rPr>
          <w:rFonts w:ascii="Montserrat Light" w:hAnsi="Montserrat Light"/>
          <w:color w:val="000000" w:themeColor="text1"/>
        </w:rPr>
        <w:t>și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E74DBE">
        <w:rPr>
          <w:rFonts w:ascii="Montserrat Light" w:hAnsi="Montserrat Light"/>
          <w:color w:val="000000" w:themeColor="text1"/>
        </w:rPr>
        <w:t>aduce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E74DBE">
        <w:rPr>
          <w:rFonts w:ascii="Montserrat Light" w:hAnsi="Montserrat Light"/>
          <w:color w:val="000000" w:themeColor="text1"/>
        </w:rPr>
        <w:t>cunoştinţă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publică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prin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afișare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E74DBE">
        <w:rPr>
          <w:rFonts w:ascii="Montserrat Light" w:hAnsi="Montserrat Light"/>
          <w:color w:val="000000" w:themeColor="text1"/>
        </w:rPr>
        <w:t>sediul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Consiliului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Județean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E74DBE">
        <w:rPr>
          <w:rFonts w:ascii="Montserrat Light" w:hAnsi="Montserrat Light"/>
          <w:color w:val="000000" w:themeColor="text1"/>
        </w:rPr>
        <w:t>şi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prin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E74DBE">
        <w:rPr>
          <w:rFonts w:ascii="Montserrat Light" w:hAnsi="Montserrat Light"/>
          <w:color w:val="000000" w:themeColor="text1"/>
        </w:rPr>
        <w:t>postare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E74DBE">
        <w:rPr>
          <w:rFonts w:ascii="Montserrat Light" w:hAnsi="Montserrat Light"/>
          <w:color w:val="000000" w:themeColor="text1"/>
        </w:rPr>
        <w:t>pagina</w:t>
      </w:r>
      <w:proofErr w:type="spellEnd"/>
      <w:r w:rsidRPr="00E74DBE">
        <w:rPr>
          <w:rFonts w:ascii="Montserrat Light" w:hAnsi="Montserrat Light"/>
          <w:color w:val="000000" w:themeColor="text1"/>
        </w:rPr>
        <w:t xml:space="preserve"> de </w:t>
      </w:r>
      <w:proofErr w:type="gramStart"/>
      <w:r w:rsidRPr="00E74DBE">
        <w:rPr>
          <w:rFonts w:ascii="Montserrat Light" w:hAnsi="Montserrat Light"/>
          <w:color w:val="000000" w:themeColor="text1"/>
        </w:rPr>
        <w:t xml:space="preserve">internet </w:t>
      </w:r>
      <w:r w:rsidR="00302232" w:rsidRPr="00E74DBE">
        <w:rPr>
          <w:rFonts w:ascii="Montserrat Light" w:hAnsi="Montserrat Light"/>
          <w:color w:val="000000" w:themeColor="text1"/>
        </w:rPr>
        <w:t>”</w:t>
      </w:r>
      <w:proofErr w:type="gramEnd"/>
      <w:hyperlink r:id="rId9" w:history="1">
        <w:r w:rsidR="00302232" w:rsidRPr="00E74DBE">
          <w:rPr>
            <w:rStyle w:val="Hyperlink"/>
            <w:rFonts w:ascii="Montserrat Light" w:hAnsi="Montserrat Light"/>
            <w:color w:val="000000" w:themeColor="text1"/>
            <w:u w:val="none"/>
          </w:rPr>
          <w:t>www.cjcluj.ro</w:t>
        </w:r>
      </w:hyperlink>
      <w:r w:rsidR="00302232" w:rsidRPr="00E74DBE">
        <w:rPr>
          <w:rFonts w:ascii="Montserrat Light" w:hAnsi="Montserrat Light"/>
          <w:color w:val="000000" w:themeColor="text1"/>
        </w:rPr>
        <w:t>”</w:t>
      </w:r>
      <w:r w:rsidRPr="00E74DBE">
        <w:rPr>
          <w:rFonts w:ascii="Montserrat Light" w:hAnsi="Montserrat Light"/>
          <w:color w:val="000000" w:themeColor="text1"/>
        </w:rPr>
        <w:t>.</w:t>
      </w:r>
    </w:p>
    <w:p w14:paraId="00196C63" w14:textId="77777777" w:rsidR="001E73B1" w:rsidRPr="00E74DBE" w:rsidRDefault="001E73B1" w:rsidP="00E00B68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</w:p>
    <w:p w14:paraId="04BAB4CB" w14:textId="77777777" w:rsidR="009542BA" w:rsidRPr="00E74DBE" w:rsidRDefault="009542BA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5465A2A" w14:textId="77777777" w:rsidR="0089755C" w:rsidRPr="00E74DBE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E74DBE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 </w:t>
      </w:r>
      <w:r w:rsidRPr="00E74DBE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64136FFF" w:rsidR="0089755C" w:rsidRPr="00E74DBE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E74DBE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E74DBE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E74DBE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E74DBE">
        <w:rPr>
          <w:rFonts w:ascii="Montserrat" w:hAnsi="Montserrat"/>
          <w:color w:val="000000" w:themeColor="text1"/>
          <w:lang w:val="ro-RO" w:eastAsia="ro-RO"/>
        </w:rPr>
        <w:tab/>
        <w:t xml:space="preserve">                  </w:t>
      </w:r>
      <w:r w:rsidRPr="00E74DBE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77777777" w:rsidR="0089755C" w:rsidRPr="00E74DBE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E74DBE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E74DBE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B357225" w14:textId="77777777" w:rsidR="00445DCA" w:rsidRPr="00E74DBE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E47242" w14:textId="77777777" w:rsidR="009542BA" w:rsidRPr="00E74DBE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0C79AC8" w14:textId="77777777" w:rsidR="006E505A" w:rsidRPr="00E74DBE" w:rsidRDefault="006E505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3F697F5" w14:textId="77777777" w:rsidR="00DB2E3D" w:rsidRPr="00E74DBE" w:rsidRDefault="00DB2E3D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0CE280" w14:textId="77777777" w:rsidR="003432CF" w:rsidRPr="00E74DBE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ED9EFD" w14:textId="0A2D3A9F" w:rsidR="00155018" w:rsidRPr="00E74DBE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E74D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Nr. </w:t>
      </w:r>
      <w:r w:rsidR="005D438F" w:rsidRPr="00E74D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780A86" w:rsidRPr="00E74D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BE59D7" w:rsidRPr="00E74D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5</w:t>
      </w:r>
      <w:r w:rsidRPr="00E74D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D074E6" w:rsidRPr="00E74D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="00E4406D" w:rsidRPr="00E74D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EA2DED" w:rsidRPr="00E74D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august </w:t>
      </w:r>
      <w:r w:rsidRPr="00E74D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2023</w:t>
      </w:r>
    </w:p>
    <w:p w14:paraId="7498CC77" w14:textId="2C6EF0A5" w:rsidR="001D0F39" w:rsidRPr="00E74DBE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3" w:name="_Hlk117238163"/>
      <w:r w:rsidRPr="00E74DB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7C0A30" w:rsidRPr="00E74DB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</w:t>
      </w:r>
      <w:r w:rsidR="00DB2E3D" w:rsidRPr="00E74DB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4</w:t>
      </w:r>
      <w:r w:rsidR="00065D80" w:rsidRPr="00E74DB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230464" w:rsidRPr="00E74DB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de</w:t>
      </w:r>
      <w:r w:rsidRPr="00E74DB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</w:t>
      </w:r>
      <w:r w:rsidR="000F12E5" w:rsidRPr="00E74DB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,</w:t>
      </w:r>
      <w:r w:rsidR="0063655D" w:rsidRPr="00E74DB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Pr="00E74DB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fiind astfel respectate prevederile legale privind majoritatea de voturi necesară.</w:t>
      </w:r>
      <w:r w:rsidRPr="00E74DBE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E74DBE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3"/>
    </w:p>
    <w:sectPr w:rsidR="001D0F39" w:rsidRPr="00E74DBE" w:rsidSect="00DD6F73">
      <w:footerReference w:type="default" r:id="rId10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53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6118A1"/>
    <w:multiLevelType w:val="hybridMultilevel"/>
    <w:tmpl w:val="22CC5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17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B1F7198"/>
    <w:multiLevelType w:val="hybridMultilevel"/>
    <w:tmpl w:val="5DC6F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8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9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-2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</w:abstractNum>
  <w:abstractNum w:abstractNumId="27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C1B3D52"/>
    <w:multiLevelType w:val="hybridMultilevel"/>
    <w:tmpl w:val="64BACC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3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005906"/>
    <w:multiLevelType w:val="hybridMultilevel"/>
    <w:tmpl w:val="FDF2B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4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5B23D4"/>
    <w:multiLevelType w:val="hybridMultilevel"/>
    <w:tmpl w:val="6B9CD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A25EB7"/>
    <w:multiLevelType w:val="hybridMultilevel"/>
    <w:tmpl w:val="CA06F7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9"/>
  </w:num>
  <w:num w:numId="2" w16cid:durableId="1994219516">
    <w:abstractNumId w:val="16"/>
  </w:num>
  <w:num w:numId="3" w16cid:durableId="2090031470">
    <w:abstractNumId w:val="17"/>
  </w:num>
  <w:num w:numId="4" w16cid:durableId="198788711">
    <w:abstractNumId w:val="34"/>
  </w:num>
  <w:num w:numId="5" w16cid:durableId="338895875">
    <w:abstractNumId w:val="36"/>
  </w:num>
  <w:num w:numId="6" w16cid:durableId="1158961914">
    <w:abstractNumId w:val="39"/>
  </w:num>
  <w:num w:numId="7" w16cid:durableId="1757819841">
    <w:abstractNumId w:val="5"/>
  </w:num>
  <w:num w:numId="8" w16cid:durableId="546917047">
    <w:abstractNumId w:val="12"/>
  </w:num>
  <w:num w:numId="9" w16cid:durableId="31462947">
    <w:abstractNumId w:val="7"/>
  </w:num>
  <w:num w:numId="10" w16cid:durableId="2020615948">
    <w:abstractNumId w:val="43"/>
  </w:num>
  <w:num w:numId="11" w16cid:durableId="971322246">
    <w:abstractNumId w:val="45"/>
  </w:num>
  <w:num w:numId="12" w16cid:durableId="546995702">
    <w:abstractNumId w:val="26"/>
  </w:num>
  <w:num w:numId="13" w16cid:durableId="477184565">
    <w:abstractNumId w:val="32"/>
  </w:num>
  <w:num w:numId="14" w16cid:durableId="687872668">
    <w:abstractNumId w:val="2"/>
  </w:num>
  <w:num w:numId="15" w16cid:durableId="1078864921">
    <w:abstractNumId w:val="48"/>
  </w:num>
  <w:num w:numId="16" w16cid:durableId="591090783">
    <w:abstractNumId w:val="41"/>
  </w:num>
  <w:num w:numId="17" w16cid:durableId="1802963676">
    <w:abstractNumId w:val="19"/>
  </w:num>
  <w:num w:numId="18" w16cid:durableId="833954761">
    <w:abstractNumId w:val="25"/>
  </w:num>
  <w:num w:numId="19" w16cid:durableId="619992565">
    <w:abstractNumId w:val="35"/>
  </w:num>
  <w:num w:numId="20" w16cid:durableId="201132313">
    <w:abstractNumId w:val="20"/>
  </w:num>
  <w:num w:numId="21" w16cid:durableId="1823616531">
    <w:abstractNumId w:val="31"/>
  </w:num>
  <w:num w:numId="22" w16cid:durableId="1122382351">
    <w:abstractNumId w:val="13"/>
  </w:num>
  <w:num w:numId="23" w16cid:durableId="906499731">
    <w:abstractNumId w:val="23"/>
  </w:num>
  <w:num w:numId="24" w16cid:durableId="1250893419">
    <w:abstractNumId w:val="11"/>
  </w:num>
  <w:num w:numId="25" w16cid:durableId="696584159">
    <w:abstractNumId w:val="21"/>
  </w:num>
  <w:num w:numId="26" w16cid:durableId="1622878219">
    <w:abstractNumId w:val="28"/>
  </w:num>
  <w:num w:numId="27" w16cid:durableId="1763836290">
    <w:abstractNumId w:val="6"/>
  </w:num>
  <w:num w:numId="28" w16cid:durableId="921567922">
    <w:abstractNumId w:val="33"/>
  </w:num>
  <w:num w:numId="29" w16cid:durableId="120853075">
    <w:abstractNumId w:val="4"/>
  </w:num>
  <w:num w:numId="30" w16cid:durableId="176161161">
    <w:abstractNumId w:val="8"/>
  </w:num>
  <w:num w:numId="31" w16cid:durableId="66270110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2"/>
  </w:num>
  <w:num w:numId="33" w16cid:durableId="687408699">
    <w:abstractNumId w:val="24"/>
  </w:num>
  <w:num w:numId="34" w16cid:durableId="2072848585">
    <w:abstractNumId w:val="1"/>
  </w:num>
  <w:num w:numId="35" w16cid:durableId="1503664183">
    <w:abstractNumId w:val="14"/>
  </w:num>
  <w:num w:numId="36" w16cid:durableId="378214716">
    <w:abstractNumId w:val="9"/>
  </w:num>
  <w:num w:numId="37" w16cid:durableId="1365985721">
    <w:abstractNumId w:val="10"/>
  </w:num>
  <w:num w:numId="38" w16cid:durableId="1992323615">
    <w:abstractNumId w:val="3"/>
  </w:num>
  <w:num w:numId="39" w16cid:durableId="1285308629">
    <w:abstractNumId w:val="44"/>
  </w:num>
  <w:num w:numId="40" w16cid:durableId="813720771">
    <w:abstractNumId w:val="27"/>
  </w:num>
  <w:num w:numId="41" w16cid:durableId="280962830">
    <w:abstractNumId w:val="47"/>
  </w:num>
  <w:num w:numId="42" w16cid:durableId="745302377">
    <w:abstractNumId w:val="18"/>
  </w:num>
  <w:num w:numId="43" w16cid:durableId="993796744">
    <w:abstractNumId w:val="40"/>
  </w:num>
  <w:num w:numId="44" w16cid:durableId="1177888347">
    <w:abstractNumId w:val="15"/>
  </w:num>
  <w:num w:numId="45" w16cid:durableId="613752100">
    <w:abstractNumId w:val="30"/>
  </w:num>
  <w:num w:numId="46" w16cid:durableId="938563602">
    <w:abstractNumId w:val="46"/>
  </w:num>
  <w:num w:numId="47" w16cid:durableId="724454963">
    <w:abstractNumId w:val="42"/>
  </w:num>
  <w:num w:numId="48" w16cid:durableId="1180506047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04C0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4096"/>
    <w:rsid w:val="00216042"/>
    <w:rsid w:val="00216229"/>
    <w:rsid w:val="00216E4A"/>
    <w:rsid w:val="00220BC6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232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58BC"/>
    <w:rsid w:val="003566D2"/>
    <w:rsid w:val="003635ED"/>
    <w:rsid w:val="00365191"/>
    <w:rsid w:val="00365BDB"/>
    <w:rsid w:val="0038034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4B5C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3647"/>
    <w:rsid w:val="0043654F"/>
    <w:rsid w:val="004367FC"/>
    <w:rsid w:val="0044192D"/>
    <w:rsid w:val="00442266"/>
    <w:rsid w:val="00443A35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139FC"/>
    <w:rsid w:val="00621447"/>
    <w:rsid w:val="00621C87"/>
    <w:rsid w:val="00625179"/>
    <w:rsid w:val="006259A6"/>
    <w:rsid w:val="006324C0"/>
    <w:rsid w:val="00633C28"/>
    <w:rsid w:val="006356BA"/>
    <w:rsid w:val="0063655D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5236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505A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039D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0A86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0A30"/>
    <w:rsid w:val="007C2F58"/>
    <w:rsid w:val="007C464A"/>
    <w:rsid w:val="007C4870"/>
    <w:rsid w:val="007E08DD"/>
    <w:rsid w:val="007E09F8"/>
    <w:rsid w:val="007E616A"/>
    <w:rsid w:val="007F54AE"/>
    <w:rsid w:val="00800978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4F7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214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62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57F21"/>
    <w:rsid w:val="00A60B6E"/>
    <w:rsid w:val="00A61CE8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AF75ED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58A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9D7"/>
    <w:rsid w:val="00BE5D51"/>
    <w:rsid w:val="00BE6D22"/>
    <w:rsid w:val="00BE7081"/>
    <w:rsid w:val="00BF3687"/>
    <w:rsid w:val="00BF3B1C"/>
    <w:rsid w:val="00BF5EC9"/>
    <w:rsid w:val="00C01B3C"/>
    <w:rsid w:val="00C063DC"/>
    <w:rsid w:val="00C11D15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3FA0"/>
    <w:rsid w:val="00CB4B75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74E6"/>
    <w:rsid w:val="00D108A1"/>
    <w:rsid w:val="00D14BAB"/>
    <w:rsid w:val="00D161D5"/>
    <w:rsid w:val="00D17008"/>
    <w:rsid w:val="00D20610"/>
    <w:rsid w:val="00D20CDC"/>
    <w:rsid w:val="00D2391E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B2E3D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273"/>
    <w:rsid w:val="00DE38A3"/>
    <w:rsid w:val="00DE439A"/>
    <w:rsid w:val="00DE4578"/>
    <w:rsid w:val="00DE497D"/>
    <w:rsid w:val="00DE541C"/>
    <w:rsid w:val="00DE6C0E"/>
    <w:rsid w:val="00DE7217"/>
    <w:rsid w:val="00DE7BC8"/>
    <w:rsid w:val="00DF2E87"/>
    <w:rsid w:val="00DF3726"/>
    <w:rsid w:val="00DF7E4E"/>
    <w:rsid w:val="00E00B68"/>
    <w:rsid w:val="00E01211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654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DBE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1766"/>
    <w:rsid w:val="00FB2B0A"/>
    <w:rsid w:val="00FB2F36"/>
    <w:rsid w:val="00FB74D1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1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292</cp:revision>
  <cp:lastPrinted>2023-09-01T05:11:00Z</cp:lastPrinted>
  <dcterms:created xsi:type="dcterms:W3CDTF">2022-10-20T06:08:00Z</dcterms:created>
  <dcterms:modified xsi:type="dcterms:W3CDTF">2023-09-01T09:05:00Z</dcterms:modified>
</cp:coreProperties>
</file>