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7DC0817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D34C72">
        <w:rPr>
          <w:rFonts w:asciiTheme="majorHAnsi" w:hAnsiTheme="majorHAnsi"/>
          <w:b/>
          <w:bCs/>
          <w:sz w:val="24"/>
          <w:szCs w:val="24"/>
          <w:lang w:val="ro-RO"/>
        </w:rPr>
        <w:t xml:space="preserve"> 165</w:t>
      </w:r>
    </w:p>
    <w:p w14:paraId="18230DE1" w14:textId="0CD4F44A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D34C72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425A8624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114553">
        <w:rPr>
          <w:rFonts w:asciiTheme="majorHAnsi" w:hAnsiTheme="majorHAnsi"/>
          <w:b/>
          <w:sz w:val="24"/>
          <w:szCs w:val="24"/>
        </w:rPr>
        <w:t>PINTICAN IONELA</w:t>
      </w:r>
      <w:r w:rsidR="000D71B8">
        <w:rPr>
          <w:rFonts w:asciiTheme="majorHAnsi" w:hAnsiTheme="majorHAnsi"/>
          <w:b/>
          <w:sz w:val="24"/>
          <w:szCs w:val="24"/>
        </w:rPr>
        <w:t xml:space="preserve"> </w:t>
      </w:r>
      <w:r w:rsidR="000D71B8" w:rsidRPr="000D71B8">
        <w:rPr>
          <w:rStyle w:val="Strong"/>
          <w:rFonts w:asciiTheme="majorHAnsi" w:hAnsiTheme="majorHAnsi" w:cs="Open Sans"/>
          <w:bCs w:val="0"/>
          <w:sz w:val="24"/>
          <w:szCs w:val="24"/>
        </w:rPr>
        <w:t>MARIA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315D57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114553">
        <w:rPr>
          <w:rFonts w:asciiTheme="majorHAnsi" w:hAnsiTheme="majorHAnsi"/>
          <w:sz w:val="24"/>
          <w:szCs w:val="24"/>
        </w:rPr>
        <w:t>234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MARIA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155893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>MARIA</w:t>
      </w:r>
      <w:r w:rsidR="000D71B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șef serviciu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gradul II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Serviciul Administrație Publică, ATOP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A6A20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</w:t>
      </w:r>
      <w:r w:rsidR="00B07AE0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23.03.2020-03.04.2020 și 13</w:t>
      </w:r>
      <w:r w:rsidR="0011455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11455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11455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02A952F8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D71B8" w:rsidRPr="000D71B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>MARIA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46D106F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114553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67E60C3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>MARIA</w:t>
      </w:r>
      <w:r w:rsidR="000D71B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C7A22C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D71B8" w:rsidRPr="000D71B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>MARIA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114553">
        <w:rPr>
          <w:rFonts w:asciiTheme="majorHAnsi" w:hAnsiTheme="majorHAnsi"/>
          <w:sz w:val="24"/>
          <w:szCs w:val="24"/>
        </w:rPr>
        <w:t>CÎINEANU ALINA-LIGIA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13E5A9C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114553">
        <w:rPr>
          <w:rStyle w:val="Strong"/>
          <w:rFonts w:asciiTheme="majorHAnsi" w:hAnsiTheme="majorHAnsi" w:cs="Open Sans"/>
          <w:b w:val="0"/>
          <w:sz w:val="24"/>
          <w:szCs w:val="24"/>
        </w:rPr>
        <w:t>PINTICAN IONELA</w:t>
      </w:r>
      <w:r w:rsidR="000D71B8" w:rsidRPr="000D71B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D71B8">
        <w:rPr>
          <w:rStyle w:val="Strong"/>
          <w:rFonts w:asciiTheme="majorHAnsi" w:hAnsiTheme="majorHAnsi" w:cs="Open Sans"/>
          <w:b w:val="0"/>
          <w:sz w:val="24"/>
          <w:szCs w:val="24"/>
        </w:rPr>
        <w:t>MARIA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</w:t>
      </w:r>
      <w:r w:rsidR="00114553">
        <w:rPr>
          <w:rFonts w:asciiTheme="majorHAnsi" w:hAnsiTheme="majorHAnsi"/>
          <w:sz w:val="24"/>
          <w:szCs w:val="24"/>
        </w:rPr>
        <w:t>CÎINEANU ALINA-LIGIA</w:t>
      </w:r>
      <w:r w:rsidR="00733B48">
        <w:rPr>
          <w:rFonts w:asciiTheme="majorHAnsi" w:hAnsiTheme="majorHAnsi"/>
          <w:sz w:val="24"/>
          <w:szCs w:val="24"/>
        </w:rPr>
        <w:t>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A2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1B8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4553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9BD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1F2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AE0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4C72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77B1D-7C6D-41AB-977A-930611B8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779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26</cp:revision>
  <cp:lastPrinted>2020-03-17T14:13:00Z</cp:lastPrinted>
  <dcterms:created xsi:type="dcterms:W3CDTF">2020-03-17T12:02:00Z</dcterms:created>
  <dcterms:modified xsi:type="dcterms:W3CDTF">2020-03-30T10:44:00Z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