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361A2" w14:textId="77777777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4"/>
          <w:szCs w:val="24"/>
          <w:lang w:val="ro-RO"/>
        </w:rPr>
      </w:pPr>
      <w:bookmarkStart w:id="0" w:name="_Hlk520284249"/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>ROMÂNIA</w:t>
      </w:r>
    </w:p>
    <w:p w14:paraId="30B56ACE" w14:textId="77777777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>JUDEŢUL CLUJ</w:t>
      </w:r>
    </w:p>
    <w:p w14:paraId="3ACF2A57" w14:textId="77777777" w:rsidR="00445B34" w:rsidRPr="00E23B2A" w:rsidRDefault="00445B34" w:rsidP="00D62F53">
      <w:pPr>
        <w:keepNext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 xml:space="preserve">CONSILIUL JUDEŢEAN </w:t>
      </w:r>
    </w:p>
    <w:p w14:paraId="0BAB3CC8" w14:textId="5F54B50C" w:rsidR="00445B34" w:rsidRPr="00E23B2A" w:rsidRDefault="00445B34" w:rsidP="00D62F5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val="ro-RO"/>
        </w:rPr>
      </w:pPr>
      <w:r w:rsidRPr="00E23B2A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H O T Ă R Â R E    </w:t>
      </w:r>
    </w:p>
    <w:p w14:paraId="43476A7F" w14:textId="05C8F950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val="ro-RO"/>
        </w:rPr>
      </w:pPr>
      <w:bookmarkStart w:id="1" w:name="_GoBack"/>
      <w:r w:rsidRPr="00E23B2A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privind </w:t>
      </w:r>
      <w:bookmarkStart w:id="2" w:name="_Hlk520279685"/>
      <w:r w:rsidRPr="00E23B2A">
        <w:rPr>
          <w:rFonts w:ascii="Cambria" w:hAnsi="Cambria" w:cs="Times New Roman"/>
          <w:b/>
          <w:bCs/>
          <w:sz w:val="24"/>
          <w:szCs w:val="24"/>
          <w:lang w:val="ro-RO"/>
        </w:rPr>
        <w:t xml:space="preserve">aprobarea acordului de asociere între Județul Cluj, Municipiul Turda și Municipiul Câmpia Turzii în vederea </w:t>
      </w:r>
      <w:r w:rsidRPr="00E23B2A">
        <w:rPr>
          <w:rFonts w:ascii="Cambria" w:hAnsi="Cambria" w:cs="Times New Roman"/>
          <w:b/>
          <w:sz w:val="24"/>
          <w:szCs w:val="24"/>
          <w:lang w:val="ro-RO"/>
        </w:rPr>
        <w:t xml:space="preserve">realizării </w:t>
      </w:r>
      <w:r w:rsidR="00D62F53" w:rsidRPr="00E23B2A">
        <w:rPr>
          <w:rFonts w:ascii="Cambria" w:hAnsi="Cambria" w:cs="Times New Roman"/>
          <w:b/>
          <w:sz w:val="24"/>
          <w:szCs w:val="24"/>
          <w:lang w:val="ro-RO"/>
        </w:rPr>
        <w:t>P</w:t>
      </w:r>
      <w:r w:rsidRPr="00E23B2A">
        <w:rPr>
          <w:rFonts w:ascii="Cambria" w:hAnsi="Cambria" w:cs="Times New Roman"/>
          <w:b/>
          <w:sz w:val="24"/>
          <w:szCs w:val="24"/>
          <w:lang w:val="ro-RO"/>
        </w:rPr>
        <w:t xml:space="preserve">roiectului de investiții </w:t>
      </w:r>
    </w:p>
    <w:p w14:paraId="25CD5990" w14:textId="77777777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val="ro-RO"/>
        </w:rPr>
      </w:pPr>
      <w:r w:rsidRPr="00E23B2A">
        <w:rPr>
          <w:rFonts w:ascii="Cambria" w:hAnsi="Cambria" w:cs="Times New Roman"/>
          <w:b/>
          <w:bCs/>
          <w:sz w:val="24"/>
          <w:szCs w:val="24"/>
          <w:lang w:val="ro-RO"/>
        </w:rPr>
        <w:t>"Centură ocolitoare Turda-Câmpia Turzii"</w:t>
      </w:r>
    </w:p>
    <w:bookmarkEnd w:id="2"/>
    <w:bookmarkEnd w:id="1"/>
    <w:p w14:paraId="321A064F" w14:textId="77777777" w:rsidR="00D62F53" w:rsidRPr="00E23B2A" w:rsidRDefault="00D62F53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theme="majorHAnsi"/>
          <w:sz w:val="24"/>
          <w:szCs w:val="24"/>
          <w:lang w:val="ro-RO"/>
        </w:rPr>
      </w:pPr>
    </w:p>
    <w:p w14:paraId="40321F5C" w14:textId="469736B1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theme="majorHAnsi"/>
          <w:sz w:val="24"/>
          <w:szCs w:val="24"/>
          <w:lang w:val="ro-RO"/>
        </w:rPr>
      </w:pPr>
      <w:r w:rsidRPr="00E23B2A">
        <w:rPr>
          <w:rFonts w:ascii="Cambria" w:hAnsi="Cambria" w:cstheme="majorHAnsi"/>
          <w:sz w:val="24"/>
          <w:szCs w:val="24"/>
          <w:lang w:val="ro-RO"/>
        </w:rPr>
        <w:t>Consiliul Judeţean Cluj întrunit în ședință ordinară,</w:t>
      </w:r>
    </w:p>
    <w:p w14:paraId="5CBFD49E" w14:textId="53A22740" w:rsidR="00D62F53" w:rsidRPr="00E23B2A" w:rsidRDefault="00445B34" w:rsidP="00D62F53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E23B2A">
        <w:rPr>
          <w:rFonts w:ascii="Cambria" w:hAnsi="Cambria" w:cstheme="majorHAnsi"/>
          <w:sz w:val="24"/>
          <w:szCs w:val="24"/>
          <w:lang w:val="ro-RO"/>
        </w:rPr>
        <w:t xml:space="preserve">Având în vedere Referatul de aprobare nr. </w:t>
      </w:r>
      <w:bookmarkStart w:id="3" w:name="_Hlk520279654"/>
      <w:proofErr w:type="gramStart"/>
      <w:r w:rsidRPr="00E23B2A">
        <w:rPr>
          <w:rFonts w:ascii="Cambria" w:hAnsi="Cambria" w:cs="Times New Roman"/>
          <w:bCs/>
          <w:sz w:val="24"/>
          <w:szCs w:val="24"/>
        </w:rPr>
        <w:t>28357</w:t>
      </w:r>
      <w:r w:rsidRPr="00E23B2A">
        <w:rPr>
          <w:rFonts w:ascii="Cambria" w:hAnsi="Cambria" w:cstheme="majorHAnsi"/>
          <w:sz w:val="24"/>
          <w:szCs w:val="24"/>
          <w:lang w:val="ro-RO"/>
        </w:rPr>
        <w:t xml:space="preserve">/2020 </w:t>
      </w:r>
      <w:bookmarkEnd w:id="3"/>
      <w:r w:rsidRPr="00E23B2A">
        <w:rPr>
          <w:rFonts w:ascii="Cambria" w:hAnsi="Cambria" w:cstheme="majorHAnsi"/>
          <w:sz w:val="24"/>
          <w:szCs w:val="24"/>
          <w:lang w:val="ro-RO"/>
        </w:rPr>
        <w:t xml:space="preserve">la Proiectul de hotărâre </w:t>
      </w:r>
      <w:bookmarkStart w:id="4" w:name="_Hlk48813506"/>
      <w:proofErr w:type="spellStart"/>
      <w:r w:rsidR="00D62F53" w:rsidRPr="00E23B2A">
        <w:rPr>
          <w:rFonts w:ascii="Cambria" w:hAnsi="Cambria"/>
          <w:sz w:val="24"/>
          <w:szCs w:val="24"/>
          <w:lang w:val="fr-FR"/>
        </w:rPr>
        <w:t>înregistrat</w:t>
      </w:r>
      <w:proofErr w:type="spellEnd"/>
      <w:r w:rsidR="00D62F53" w:rsidRPr="00E23B2A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  <w:lang w:val="fr-FR"/>
        </w:rPr>
        <w:t>cu</w:t>
      </w:r>
      <w:proofErr w:type="spellEnd"/>
      <w:r w:rsidR="00D62F53" w:rsidRPr="00E23B2A">
        <w:rPr>
          <w:rFonts w:ascii="Cambria" w:hAnsi="Cambria"/>
          <w:sz w:val="24"/>
          <w:szCs w:val="24"/>
          <w:lang w:val="fr-FR"/>
        </w:rPr>
        <w:t xml:space="preserve"> nr.</w:t>
      </w:r>
      <w:proofErr w:type="gramEnd"/>
      <w:r w:rsidR="00D62F53" w:rsidRPr="00E23B2A">
        <w:rPr>
          <w:rFonts w:ascii="Cambria" w:hAnsi="Cambria"/>
          <w:sz w:val="24"/>
          <w:szCs w:val="24"/>
          <w:lang w:val="fr-FR"/>
        </w:rPr>
        <w:t xml:space="preserve"> 170 </w:t>
      </w:r>
      <w:proofErr w:type="spellStart"/>
      <w:r w:rsidR="00D62F53" w:rsidRPr="00E23B2A">
        <w:rPr>
          <w:rFonts w:ascii="Cambria" w:hAnsi="Cambria"/>
          <w:sz w:val="24"/>
          <w:szCs w:val="24"/>
          <w:lang w:val="fr-FR"/>
        </w:rPr>
        <w:t>din</w:t>
      </w:r>
      <w:proofErr w:type="spellEnd"/>
      <w:r w:rsidR="00D62F53" w:rsidRPr="00E23B2A">
        <w:rPr>
          <w:rFonts w:ascii="Cambria" w:hAnsi="Cambria"/>
          <w:sz w:val="24"/>
          <w:szCs w:val="24"/>
          <w:lang w:val="fr-FR"/>
        </w:rPr>
        <w:t xml:space="preserve"> 19.08.2020 </w:t>
      </w:r>
      <w:bookmarkEnd w:id="4"/>
      <w:r w:rsidRPr="00E23B2A">
        <w:rPr>
          <w:rFonts w:ascii="Cambria" w:hAnsi="Cambria" w:cstheme="majorHAnsi"/>
          <w:sz w:val="24"/>
          <w:szCs w:val="24"/>
          <w:lang w:val="ro-RO"/>
        </w:rPr>
        <w:t xml:space="preserve">privind </w:t>
      </w:r>
      <w:r w:rsidRPr="00E23B2A">
        <w:rPr>
          <w:rFonts w:ascii="Cambria" w:hAnsi="Cambria" w:cs="Times New Roman"/>
          <w:bCs/>
          <w:sz w:val="24"/>
          <w:szCs w:val="24"/>
          <w:lang w:val="ro-RO"/>
        </w:rPr>
        <w:t xml:space="preserve">aprobarea acordului de asociere între Județul Cluj, Municipiul Turda și Municipiul Câmpia Turzii în vederea </w:t>
      </w:r>
      <w:r w:rsidRPr="00E23B2A">
        <w:rPr>
          <w:rFonts w:ascii="Cambria" w:hAnsi="Cambria" w:cs="Times New Roman"/>
          <w:sz w:val="24"/>
          <w:szCs w:val="24"/>
          <w:lang w:val="ro-RO"/>
        </w:rPr>
        <w:t xml:space="preserve">realizării </w:t>
      </w:r>
      <w:r w:rsidR="00D62F53" w:rsidRPr="00E23B2A">
        <w:rPr>
          <w:rFonts w:ascii="Cambria" w:hAnsi="Cambria" w:cs="Times New Roman"/>
          <w:sz w:val="24"/>
          <w:szCs w:val="24"/>
          <w:lang w:val="ro-RO"/>
        </w:rPr>
        <w:t>P</w:t>
      </w:r>
      <w:r w:rsidRPr="00E23B2A">
        <w:rPr>
          <w:rFonts w:ascii="Cambria" w:hAnsi="Cambria" w:cs="Times New Roman"/>
          <w:sz w:val="24"/>
          <w:szCs w:val="24"/>
          <w:lang w:val="ro-RO"/>
        </w:rPr>
        <w:t>roiectului de investiții "</w:t>
      </w:r>
      <w:r w:rsidRPr="00E23B2A">
        <w:rPr>
          <w:rFonts w:ascii="Cambria" w:hAnsi="Cambria" w:cs="Times New Roman"/>
          <w:bCs/>
          <w:sz w:val="24"/>
          <w:szCs w:val="24"/>
          <w:lang w:val="ro-RO"/>
        </w:rPr>
        <w:t>Centură ocolitoare Turda-Câmpia Turzii"</w:t>
      </w:r>
      <w:r w:rsidRPr="00E23B2A">
        <w:rPr>
          <w:rFonts w:ascii="Cambria" w:hAnsi="Cambria" w:cstheme="majorHAnsi"/>
          <w:sz w:val="24"/>
          <w:szCs w:val="24"/>
          <w:lang w:val="ro-RO"/>
        </w:rPr>
        <w:t>, propus de Preşedintele Consiliului Judeţean Cluj, domnul Alin Tişe</w:t>
      </w:r>
      <w:r w:rsidRPr="00E23B2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însoţit de Rapoartele compartimentelor de resort din cadrul aparatului de specialitate al Consiliului Judeţean Cluj cu nr. </w:t>
      </w:r>
      <w:proofErr w:type="gramStart"/>
      <w:r w:rsidRPr="00E23B2A">
        <w:rPr>
          <w:rFonts w:ascii="Cambria" w:hAnsi="Cambria" w:cs="Times New Roman"/>
          <w:bCs/>
          <w:sz w:val="24"/>
          <w:szCs w:val="24"/>
        </w:rPr>
        <w:t>28357</w:t>
      </w:r>
      <w:r w:rsidRPr="00E23B2A">
        <w:rPr>
          <w:rFonts w:ascii="Cambria" w:eastAsia="Times New Roman" w:hAnsi="Cambria" w:cs="Times New Roman"/>
          <w:sz w:val="24"/>
          <w:szCs w:val="24"/>
          <w:lang w:val="ro-RO"/>
        </w:rPr>
        <w:t xml:space="preserve">/2020 </w:t>
      </w:r>
      <w:bookmarkStart w:id="5" w:name="_Hlk48813592"/>
      <w:r w:rsidR="00D62F53" w:rsidRPr="00E23B2A">
        <w:rPr>
          <w:rFonts w:ascii="Cambria" w:hAnsi="Cambria"/>
          <w:noProof/>
          <w:sz w:val="24"/>
          <w:szCs w:val="24"/>
        </w:rPr>
        <w:t>şi de Avizul cu nr.</w:t>
      </w:r>
      <w:proofErr w:type="gramEnd"/>
      <w:r w:rsidR="00D62F53" w:rsidRPr="00E23B2A">
        <w:rPr>
          <w:rFonts w:ascii="Cambria" w:hAnsi="Cambria"/>
          <w:noProof/>
          <w:sz w:val="24"/>
          <w:szCs w:val="24"/>
        </w:rPr>
        <w:t xml:space="preserve"> </w:t>
      </w:r>
      <w:r w:rsidR="00D62F53" w:rsidRPr="00E23B2A">
        <w:rPr>
          <w:rFonts w:ascii="Cambria" w:hAnsi="Cambria" w:cs="Times New Roman"/>
          <w:bCs/>
          <w:sz w:val="24"/>
          <w:szCs w:val="24"/>
        </w:rPr>
        <w:t xml:space="preserve">28357 </w:t>
      </w:r>
      <w:r w:rsidR="00D62F53" w:rsidRPr="00E23B2A">
        <w:rPr>
          <w:rFonts w:ascii="Cambria" w:hAnsi="Cambria"/>
          <w:noProof/>
          <w:sz w:val="24"/>
          <w:szCs w:val="24"/>
        </w:rPr>
        <w:t xml:space="preserve">din 21.08.2020 </w:t>
      </w:r>
      <w:proofErr w:type="spellStart"/>
      <w:r w:rsidR="00D62F53" w:rsidRPr="00E23B2A">
        <w:rPr>
          <w:rFonts w:ascii="Cambria" w:hAnsi="Cambria"/>
          <w:noProof/>
          <w:sz w:val="24"/>
          <w:szCs w:val="24"/>
        </w:rPr>
        <w:t>ado</w:t>
      </w:r>
      <w:r w:rsidR="00D62F53" w:rsidRPr="00E23B2A">
        <w:rPr>
          <w:rFonts w:ascii="Cambria" w:hAnsi="Cambria"/>
          <w:sz w:val="24"/>
          <w:szCs w:val="24"/>
        </w:rPr>
        <w:t>ptat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de </w:t>
      </w:r>
      <w:proofErr w:type="spellStart"/>
      <w:r w:rsidR="00D62F53" w:rsidRPr="00E23B2A">
        <w:rPr>
          <w:rFonts w:ascii="Cambria" w:hAnsi="Cambria"/>
          <w:sz w:val="24"/>
          <w:szCs w:val="24"/>
        </w:rPr>
        <w:t>Comisia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de </w:t>
      </w:r>
      <w:proofErr w:type="spellStart"/>
      <w:r w:rsidR="00D62F53" w:rsidRPr="00E23B2A">
        <w:rPr>
          <w:rFonts w:ascii="Cambria" w:hAnsi="Cambria"/>
          <w:sz w:val="24"/>
          <w:szCs w:val="24"/>
        </w:rPr>
        <w:t>specialitate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nr. </w:t>
      </w:r>
      <w:r w:rsidR="00C37757" w:rsidRPr="00E23B2A">
        <w:rPr>
          <w:rFonts w:ascii="Cambria" w:hAnsi="Cambria"/>
          <w:sz w:val="24"/>
          <w:szCs w:val="24"/>
        </w:rPr>
        <w:t>3</w:t>
      </w:r>
      <w:r w:rsidR="00D62F53" w:rsidRPr="00E23B2A">
        <w:rPr>
          <w:rFonts w:ascii="Cambria" w:hAnsi="Cambria"/>
          <w:sz w:val="24"/>
          <w:szCs w:val="24"/>
        </w:rPr>
        <w:t>;</w:t>
      </w:r>
      <w:bookmarkEnd w:id="5"/>
    </w:p>
    <w:p w14:paraId="6AE70D72" w14:textId="285F71A6" w:rsidR="00D62F53" w:rsidRPr="00E23B2A" w:rsidRDefault="00D62F53" w:rsidP="00D62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  <w:lang w:val="ro-RO" w:eastAsia="ro-RO" w:bidi="ne-NP"/>
        </w:rPr>
      </w:pPr>
      <w:r w:rsidRPr="00E23B2A">
        <w:rPr>
          <w:rFonts w:ascii="Cambria" w:hAnsi="Cambria"/>
          <w:sz w:val="24"/>
          <w:szCs w:val="24"/>
          <w:lang w:val="ro-RO" w:eastAsia="ro-RO" w:bidi="ne-NP"/>
        </w:rPr>
        <w:t xml:space="preserve">În conformitate cu: </w:t>
      </w:r>
    </w:p>
    <w:p w14:paraId="5052C774" w14:textId="77777777" w:rsidR="00445B34" w:rsidRPr="00E23B2A" w:rsidRDefault="00445B34" w:rsidP="00D62F53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sz w:val="24"/>
          <w:szCs w:val="24"/>
          <w:lang w:val="ro-RO"/>
        </w:rPr>
      </w:pPr>
      <w:r w:rsidRPr="00E23B2A">
        <w:rPr>
          <w:rFonts w:ascii="Cambria" w:hAnsi="Cambria" w:cstheme="majorHAnsi"/>
          <w:sz w:val="24"/>
          <w:szCs w:val="24"/>
          <w:lang w:val="ro-RO"/>
        </w:rPr>
        <w:t>prevederile art. 89 alin. (8) şi art. 173 alin. (1) lit. e) şi alin. (7) lit. c) din Ordonanţa de urgenţă nr. 57/2019 privind Codul Administrativ, cu modificările și completările ulterioare;</w:t>
      </w:r>
    </w:p>
    <w:p w14:paraId="12BA9645" w14:textId="77777777" w:rsidR="00445B34" w:rsidRPr="00E23B2A" w:rsidRDefault="00445B34" w:rsidP="00D62F53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sz w:val="24"/>
          <w:szCs w:val="24"/>
          <w:lang w:val="ro-RO"/>
        </w:rPr>
      </w:pPr>
      <w:proofErr w:type="spellStart"/>
      <w:r w:rsidRPr="00E23B2A">
        <w:rPr>
          <w:rFonts w:ascii="Cambria" w:hAnsi="Cambria"/>
          <w:sz w:val="24"/>
          <w:szCs w:val="24"/>
        </w:rPr>
        <w:t>Strategia</w:t>
      </w:r>
      <w:proofErr w:type="spellEnd"/>
      <w:r w:rsidRPr="00E23B2A">
        <w:rPr>
          <w:rFonts w:ascii="Cambria" w:hAnsi="Cambria"/>
          <w:sz w:val="24"/>
          <w:szCs w:val="24"/>
        </w:rPr>
        <w:t xml:space="preserve"> de </w:t>
      </w:r>
      <w:proofErr w:type="spellStart"/>
      <w:r w:rsidRPr="00E23B2A">
        <w:rPr>
          <w:rFonts w:ascii="Cambria" w:hAnsi="Cambria"/>
          <w:sz w:val="24"/>
          <w:szCs w:val="24"/>
        </w:rPr>
        <w:t>dezvoltare</w:t>
      </w:r>
      <w:proofErr w:type="spellEnd"/>
      <w:r w:rsidRPr="00E23B2A">
        <w:rPr>
          <w:rFonts w:ascii="Cambria" w:hAnsi="Cambria"/>
          <w:sz w:val="24"/>
          <w:szCs w:val="24"/>
        </w:rPr>
        <w:t xml:space="preserve"> a </w:t>
      </w:r>
      <w:proofErr w:type="spellStart"/>
      <w:r w:rsidRPr="00E23B2A">
        <w:rPr>
          <w:rFonts w:ascii="Cambria" w:hAnsi="Cambria"/>
          <w:sz w:val="24"/>
          <w:szCs w:val="24"/>
        </w:rPr>
        <w:t>Județului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Cluj</w:t>
      </w:r>
      <w:proofErr w:type="spellEnd"/>
      <w:r w:rsidRPr="00E23B2A">
        <w:rPr>
          <w:rFonts w:ascii="Cambria" w:hAnsi="Cambria"/>
          <w:sz w:val="24"/>
          <w:szCs w:val="24"/>
        </w:rPr>
        <w:t xml:space="preserve"> 2014-2020, </w:t>
      </w:r>
      <w:proofErr w:type="spellStart"/>
      <w:r w:rsidRPr="00E23B2A">
        <w:rPr>
          <w:rFonts w:ascii="Cambria" w:hAnsi="Cambria"/>
          <w:sz w:val="24"/>
          <w:szCs w:val="24"/>
        </w:rPr>
        <w:t>aprobată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prin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Hotărârea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Consiliului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Județean</w:t>
      </w:r>
      <w:proofErr w:type="spellEnd"/>
      <w:r w:rsidRPr="00E23B2A">
        <w:rPr>
          <w:rFonts w:ascii="Cambria" w:hAnsi="Cambria"/>
          <w:sz w:val="24"/>
          <w:szCs w:val="24"/>
        </w:rPr>
        <w:t xml:space="preserve"> Cluj nr. 152/2012;  </w:t>
      </w:r>
    </w:p>
    <w:p w14:paraId="1B23827A" w14:textId="377B11C5" w:rsidR="00445B34" w:rsidRPr="00E23B2A" w:rsidRDefault="00445B34" w:rsidP="00D62F53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sz w:val="24"/>
          <w:szCs w:val="24"/>
          <w:lang w:val="ro-RO"/>
        </w:rPr>
      </w:pPr>
      <w:proofErr w:type="spellStart"/>
      <w:r w:rsidRPr="00E23B2A">
        <w:rPr>
          <w:rFonts w:ascii="Cambria" w:hAnsi="Cambria"/>
          <w:bCs/>
          <w:sz w:val="24"/>
          <w:szCs w:val="24"/>
        </w:rPr>
        <w:t>Studiul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de </w:t>
      </w:r>
      <w:proofErr w:type="spellStart"/>
      <w:r w:rsidR="00D62F53" w:rsidRPr="00E23B2A">
        <w:rPr>
          <w:rFonts w:ascii="Cambria" w:hAnsi="Cambria"/>
          <w:bCs/>
          <w:sz w:val="24"/>
          <w:szCs w:val="24"/>
        </w:rPr>
        <w:t>f</w:t>
      </w:r>
      <w:r w:rsidRPr="00E23B2A">
        <w:rPr>
          <w:rFonts w:ascii="Cambria" w:hAnsi="Cambria"/>
          <w:bCs/>
          <w:sz w:val="24"/>
          <w:szCs w:val="24"/>
        </w:rPr>
        <w:t>undamentare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bCs/>
          <w:sz w:val="24"/>
          <w:szCs w:val="24"/>
        </w:rPr>
        <w:t>privind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bCs/>
          <w:sz w:val="24"/>
          <w:szCs w:val="24"/>
        </w:rPr>
        <w:t>Transporturile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bCs/>
          <w:sz w:val="24"/>
          <w:szCs w:val="24"/>
        </w:rPr>
        <w:t>și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bCs/>
          <w:sz w:val="24"/>
          <w:szCs w:val="24"/>
        </w:rPr>
        <w:t>căile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de </w:t>
      </w:r>
      <w:proofErr w:type="spellStart"/>
      <w:r w:rsidRPr="00E23B2A">
        <w:rPr>
          <w:rFonts w:ascii="Cambria" w:hAnsi="Cambria"/>
          <w:bCs/>
          <w:sz w:val="24"/>
          <w:szCs w:val="24"/>
        </w:rPr>
        <w:t>comunicație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, </w:t>
      </w:r>
      <w:proofErr w:type="spellStart"/>
      <w:r w:rsidRPr="00E23B2A">
        <w:rPr>
          <w:rFonts w:ascii="Cambria" w:hAnsi="Cambria"/>
          <w:bCs/>
          <w:sz w:val="24"/>
          <w:szCs w:val="24"/>
        </w:rPr>
        <w:t>aferent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bCs/>
          <w:sz w:val="24"/>
          <w:szCs w:val="24"/>
        </w:rPr>
        <w:t>Planului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de </w:t>
      </w:r>
      <w:proofErr w:type="spellStart"/>
      <w:r w:rsidRPr="00E23B2A">
        <w:rPr>
          <w:rFonts w:ascii="Cambria" w:hAnsi="Cambria"/>
          <w:bCs/>
          <w:sz w:val="24"/>
          <w:szCs w:val="24"/>
        </w:rPr>
        <w:t>Amenajare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a </w:t>
      </w:r>
      <w:proofErr w:type="spellStart"/>
      <w:r w:rsidRPr="00E23B2A">
        <w:rPr>
          <w:rFonts w:ascii="Cambria" w:hAnsi="Cambria"/>
          <w:bCs/>
          <w:sz w:val="24"/>
          <w:szCs w:val="24"/>
        </w:rPr>
        <w:t>Teritoriului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bCs/>
          <w:sz w:val="24"/>
          <w:szCs w:val="24"/>
        </w:rPr>
        <w:t>Judeţului</w:t>
      </w:r>
      <w:proofErr w:type="spellEnd"/>
      <w:r w:rsidRPr="00E23B2A">
        <w:rPr>
          <w:rFonts w:ascii="Cambria" w:hAnsi="Cambria"/>
          <w:bCs/>
          <w:sz w:val="24"/>
          <w:szCs w:val="24"/>
        </w:rPr>
        <w:t xml:space="preserve"> Cluj;</w:t>
      </w:r>
    </w:p>
    <w:p w14:paraId="3C5138A5" w14:textId="77777777" w:rsidR="00445B34" w:rsidRPr="00E23B2A" w:rsidRDefault="00445B34" w:rsidP="00D62F53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sz w:val="24"/>
          <w:szCs w:val="24"/>
          <w:lang w:val="ro-RO"/>
        </w:rPr>
      </w:pPr>
      <w:proofErr w:type="spellStart"/>
      <w:r w:rsidRPr="00E23B2A">
        <w:rPr>
          <w:rFonts w:ascii="Cambria" w:hAnsi="Cambria"/>
          <w:sz w:val="24"/>
          <w:szCs w:val="24"/>
        </w:rPr>
        <w:t>Planul</w:t>
      </w:r>
      <w:proofErr w:type="spellEnd"/>
      <w:r w:rsidRPr="00E23B2A">
        <w:rPr>
          <w:rFonts w:ascii="Cambria" w:hAnsi="Cambria"/>
          <w:sz w:val="24"/>
          <w:szCs w:val="24"/>
        </w:rPr>
        <w:t xml:space="preserve"> de </w:t>
      </w:r>
      <w:proofErr w:type="spellStart"/>
      <w:r w:rsidRPr="00E23B2A">
        <w:rPr>
          <w:rFonts w:ascii="Cambria" w:hAnsi="Cambria"/>
          <w:sz w:val="24"/>
          <w:szCs w:val="24"/>
        </w:rPr>
        <w:t>Mobilitate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Urbană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Durabilă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Turda</w:t>
      </w:r>
      <w:proofErr w:type="spellEnd"/>
      <w:r w:rsidRPr="00E23B2A">
        <w:rPr>
          <w:rFonts w:ascii="Cambria" w:hAnsi="Cambria"/>
          <w:sz w:val="24"/>
          <w:szCs w:val="24"/>
        </w:rPr>
        <w:t>;</w:t>
      </w:r>
    </w:p>
    <w:p w14:paraId="12F6DFDF" w14:textId="77777777" w:rsidR="00445B34" w:rsidRPr="00E23B2A" w:rsidRDefault="00445B34" w:rsidP="00D62F53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sz w:val="24"/>
          <w:szCs w:val="24"/>
          <w:lang w:val="ro-RO"/>
        </w:rPr>
      </w:pPr>
      <w:proofErr w:type="spellStart"/>
      <w:r w:rsidRPr="00E23B2A">
        <w:rPr>
          <w:rFonts w:ascii="Cambria" w:hAnsi="Cambria"/>
          <w:sz w:val="24"/>
          <w:szCs w:val="24"/>
        </w:rPr>
        <w:t>Strategia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Integrată</w:t>
      </w:r>
      <w:proofErr w:type="spellEnd"/>
      <w:r w:rsidRPr="00E23B2A">
        <w:rPr>
          <w:rFonts w:ascii="Cambria" w:hAnsi="Cambria"/>
          <w:sz w:val="24"/>
          <w:szCs w:val="24"/>
        </w:rPr>
        <w:t xml:space="preserve"> de </w:t>
      </w:r>
      <w:proofErr w:type="spellStart"/>
      <w:r w:rsidRPr="00E23B2A">
        <w:rPr>
          <w:rFonts w:ascii="Cambria" w:hAnsi="Cambria"/>
          <w:sz w:val="24"/>
          <w:szCs w:val="24"/>
        </w:rPr>
        <w:t>Dezvoltare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Durabilă</w:t>
      </w:r>
      <w:proofErr w:type="spellEnd"/>
      <w:r w:rsidRPr="00E23B2A">
        <w:rPr>
          <w:rFonts w:ascii="Cambria" w:hAnsi="Cambria"/>
          <w:sz w:val="24"/>
          <w:szCs w:val="24"/>
        </w:rPr>
        <w:t xml:space="preserve"> a </w:t>
      </w:r>
      <w:proofErr w:type="spellStart"/>
      <w:r w:rsidRPr="00E23B2A">
        <w:rPr>
          <w:rFonts w:ascii="Cambria" w:hAnsi="Cambria"/>
          <w:sz w:val="24"/>
          <w:szCs w:val="24"/>
        </w:rPr>
        <w:t>Municipiului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Turda</w:t>
      </w:r>
      <w:proofErr w:type="spellEnd"/>
      <w:r w:rsidRPr="00E23B2A">
        <w:rPr>
          <w:rFonts w:ascii="Cambria" w:hAnsi="Cambria"/>
          <w:sz w:val="24"/>
          <w:szCs w:val="24"/>
        </w:rPr>
        <w:t xml:space="preserve"> 2017-2023;</w:t>
      </w:r>
    </w:p>
    <w:p w14:paraId="23F71DE5" w14:textId="07657EFF" w:rsidR="00445B34" w:rsidRPr="00E23B2A" w:rsidRDefault="00445B34" w:rsidP="00D62F53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ajorHAnsi"/>
          <w:sz w:val="24"/>
          <w:szCs w:val="24"/>
          <w:lang w:val="ro-RO"/>
        </w:rPr>
      </w:pPr>
      <w:proofErr w:type="spellStart"/>
      <w:r w:rsidRPr="00E23B2A">
        <w:rPr>
          <w:rFonts w:ascii="Cambria" w:hAnsi="Cambria"/>
          <w:sz w:val="24"/>
          <w:szCs w:val="24"/>
        </w:rPr>
        <w:t>Planul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Urbanistic</w:t>
      </w:r>
      <w:proofErr w:type="spellEnd"/>
      <w:r w:rsidRPr="00E23B2A">
        <w:rPr>
          <w:rFonts w:ascii="Cambria" w:hAnsi="Cambria"/>
          <w:sz w:val="24"/>
          <w:szCs w:val="24"/>
        </w:rPr>
        <w:t xml:space="preserve"> General al </w:t>
      </w:r>
      <w:proofErr w:type="spellStart"/>
      <w:r w:rsidRPr="00E23B2A">
        <w:rPr>
          <w:rFonts w:ascii="Cambria" w:hAnsi="Cambria"/>
          <w:sz w:val="24"/>
          <w:szCs w:val="24"/>
        </w:rPr>
        <w:t>Municipiului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Câmpia</w:t>
      </w:r>
      <w:proofErr w:type="spellEnd"/>
      <w:r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Pr="00E23B2A">
        <w:rPr>
          <w:rFonts w:ascii="Cambria" w:hAnsi="Cambria"/>
          <w:sz w:val="24"/>
          <w:szCs w:val="24"/>
        </w:rPr>
        <w:t>Turzii</w:t>
      </w:r>
      <w:proofErr w:type="spellEnd"/>
      <w:r w:rsidRPr="00E23B2A">
        <w:rPr>
          <w:rFonts w:ascii="Cambria" w:hAnsi="Cambria"/>
          <w:sz w:val="24"/>
          <w:szCs w:val="24"/>
        </w:rPr>
        <w:t xml:space="preserve"> 2012</w:t>
      </w:r>
      <w:r w:rsidR="00D62F53" w:rsidRPr="00E23B2A">
        <w:rPr>
          <w:rFonts w:ascii="Cambria" w:hAnsi="Cambria"/>
          <w:sz w:val="24"/>
          <w:szCs w:val="24"/>
        </w:rPr>
        <w:t>;</w:t>
      </w:r>
    </w:p>
    <w:p w14:paraId="5A42904A" w14:textId="4B94881A" w:rsidR="00445B34" w:rsidRPr="00E23B2A" w:rsidRDefault="00445B34" w:rsidP="00D62F53">
      <w:pPr>
        <w:spacing w:after="0" w:line="240" w:lineRule="auto"/>
        <w:ind w:firstLine="709"/>
        <w:contextualSpacing/>
        <w:jc w:val="both"/>
        <w:rPr>
          <w:rFonts w:ascii="Cambria" w:hAnsi="Cambria" w:cs="Calibri Light"/>
          <w:sz w:val="24"/>
          <w:szCs w:val="24"/>
          <w:lang w:val="ro-RO"/>
        </w:rPr>
      </w:pPr>
      <w:r w:rsidRPr="00E23B2A">
        <w:rPr>
          <w:rFonts w:ascii="Cambria" w:hAnsi="Cambria" w:cs="Calibri Light"/>
          <w:sz w:val="24"/>
          <w:szCs w:val="24"/>
          <w:lang w:val="ro-RO"/>
        </w:rPr>
        <w:t xml:space="preserve">Fiind îndeplinite prevederile cuprinse la art. 182 alin. (4), coroborate cu cele ale art. 136 și art. 139 din Ordonanța de </w:t>
      </w:r>
      <w:r w:rsidR="00D62F53" w:rsidRPr="00E23B2A">
        <w:rPr>
          <w:rFonts w:ascii="Cambria" w:hAnsi="Cambria" w:cs="Calibri Light"/>
          <w:sz w:val="24"/>
          <w:szCs w:val="24"/>
          <w:lang w:val="ro-RO"/>
        </w:rPr>
        <w:t>u</w:t>
      </w:r>
      <w:r w:rsidRPr="00E23B2A">
        <w:rPr>
          <w:rFonts w:ascii="Cambria" w:hAnsi="Cambria" w:cs="Calibri Light"/>
          <w:sz w:val="24"/>
          <w:szCs w:val="24"/>
          <w:lang w:val="ro-RO"/>
        </w:rPr>
        <w:t>rgență a Guvernului nr. 57/2019 privind Codul administrativ;</w:t>
      </w:r>
    </w:p>
    <w:p w14:paraId="46A64644" w14:textId="1C362557" w:rsidR="00445B34" w:rsidRPr="00E23B2A" w:rsidRDefault="00445B34" w:rsidP="00D62F5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Cambria" w:hAnsi="Cambria" w:cs="Calibri Light"/>
          <w:sz w:val="24"/>
          <w:szCs w:val="24"/>
          <w:lang w:val="ro-RO"/>
        </w:rPr>
      </w:pPr>
      <w:r w:rsidRPr="00E23B2A">
        <w:rPr>
          <w:rFonts w:ascii="Cambria" w:hAnsi="Cambria" w:cs="Calibri Light"/>
          <w:sz w:val="24"/>
          <w:szCs w:val="24"/>
          <w:lang w:val="ro-RO"/>
        </w:rPr>
        <w:t xml:space="preserve">În temeiul competențelor stabilite prin art. 182 alin. (1) și art. 196 alin. (1) lit. a) din Ordonanța de </w:t>
      </w:r>
      <w:r w:rsidR="00D62F53" w:rsidRPr="00E23B2A">
        <w:rPr>
          <w:rFonts w:ascii="Cambria" w:hAnsi="Cambria" w:cs="Calibri Light"/>
          <w:sz w:val="24"/>
          <w:szCs w:val="24"/>
          <w:lang w:val="ro-RO"/>
        </w:rPr>
        <w:t>u</w:t>
      </w:r>
      <w:r w:rsidRPr="00E23B2A">
        <w:rPr>
          <w:rFonts w:ascii="Cambria" w:hAnsi="Cambria" w:cs="Calibri Light"/>
          <w:sz w:val="24"/>
          <w:szCs w:val="24"/>
          <w:lang w:val="ro-RO"/>
        </w:rPr>
        <w:t>rgență a Guvernului nr. 57/2019 privind Codul administrativ, cu modificările și completările ulterioare;</w:t>
      </w:r>
    </w:p>
    <w:p w14:paraId="73E2814E" w14:textId="77777777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hAnsi="Cambria" w:cstheme="majorHAnsi"/>
          <w:b/>
          <w:bCs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>h o t ă r ă ş t e:</w:t>
      </w:r>
    </w:p>
    <w:p w14:paraId="53878F09" w14:textId="77777777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" w:hAnsi="Cambria" w:cstheme="majorHAnsi"/>
          <w:b/>
          <w:bCs/>
          <w:sz w:val="24"/>
          <w:szCs w:val="24"/>
          <w:lang w:val="ro-RO"/>
        </w:rPr>
      </w:pPr>
    </w:p>
    <w:p w14:paraId="1287364C" w14:textId="21B4C139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theme="majorHAnsi"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 xml:space="preserve">Art. 1. </w:t>
      </w:r>
      <w:r w:rsidRPr="00E23B2A">
        <w:rPr>
          <w:rFonts w:ascii="Cambria" w:hAnsi="Cambria" w:cstheme="majorHAnsi"/>
          <w:sz w:val="24"/>
          <w:szCs w:val="24"/>
          <w:lang w:val="ro-RO"/>
        </w:rPr>
        <w:t xml:space="preserve">Se aprobă asocierea între </w:t>
      </w:r>
      <w:r w:rsidRPr="00E23B2A">
        <w:rPr>
          <w:rFonts w:ascii="Cambria" w:hAnsi="Cambria" w:cs="Times New Roman"/>
          <w:bCs/>
          <w:sz w:val="24"/>
          <w:szCs w:val="24"/>
          <w:lang w:val="ro-RO"/>
        </w:rPr>
        <w:t xml:space="preserve">Județul Cluj, Municipiul Turda și Municipiul Câmpia Turzii în vederea </w:t>
      </w:r>
      <w:r w:rsidRPr="00E23B2A">
        <w:rPr>
          <w:rFonts w:ascii="Cambria" w:hAnsi="Cambria" w:cs="Times New Roman"/>
          <w:sz w:val="24"/>
          <w:szCs w:val="24"/>
          <w:lang w:val="ro-RO"/>
        </w:rPr>
        <w:t xml:space="preserve">realizării </w:t>
      </w:r>
      <w:r w:rsidR="00D62F53" w:rsidRPr="00E23B2A">
        <w:rPr>
          <w:rFonts w:ascii="Cambria" w:hAnsi="Cambria" w:cs="Times New Roman"/>
          <w:sz w:val="24"/>
          <w:szCs w:val="24"/>
          <w:lang w:val="ro-RO"/>
        </w:rPr>
        <w:t>P</w:t>
      </w:r>
      <w:r w:rsidRPr="00E23B2A">
        <w:rPr>
          <w:rFonts w:ascii="Cambria" w:hAnsi="Cambria" w:cs="Times New Roman"/>
          <w:sz w:val="24"/>
          <w:szCs w:val="24"/>
          <w:lang w:val="ro-RO"/>
        </w:rPr>
        <w:t xml:space="preserve">roiectului de investiții </w:t>
      </w:r>
      <w:r w:rsidRPr="00E23B2A">
        <w:rPr>
          <w:rFonts w:ascii="Cambria" w:hAnsi="Cambria" w:cs="Times New Roman"/>
          <w:sz w:val="24"/>
          <w:szCs w:val="24"/>
        </w:rPr>
        <w:t>"</w:t>
      </w:r>
      <w:r w:rsidRPr="00E23B2A">
        <w:rPr>
          <w:rFonts w:ascii="Cambria" w:hAnsi="Cambria" w:cs="Times New Roman"/>
          <w:bCs/>
          <w:sz w:val="24"/>
          <w:szCs w:val="24"/>
          <w:lang w:val="ro-RO"/>
        </w:rPr>
        <w:t>Centură ocolitoare Turda-Câmpia Turzii"</w:t>
      </w:r>
      <w:r w:rsidRPr="00E23B2A">
        <w:rPr>
          <w:rFonts w:ascii="Cambria" w:hAnsi="Cambria" w:cstheme="majorHAnsi"/>
          <w:sz w:val="24"/>
          <w:szCs w:val="24"/>
          <w:lang w:val="ro-RO"/>
        </w:rPr>
        <w:t xml:space="preserve">, conform acordului de asociere cuprins în </w:t>
      </w:r>
      <w:r w:rsidRPr="00E23B2A">
        <w:rPr>
          <w:rFonts w:ascii="Cambria" w:hAnsi="Cambria" w:cstheme="majorHAnsi"/>
          <w:b/>
          <w:sz w:val="24"/>
          <w:szCs w:val="24"/>
          <w:lang w:val="ro-RO"/>
        </w:rPr>
        <w:t>anexa</w:t>
      </w:r>
      <w:r w:rsidRPr="00E23B2A">
        <w:rPr>
          <w:rFonts w:ascii="Cambria" w:hAnsi="Cambria" w:cstheme="majorHAnsi"/>
          <w:sz w:val="24"/>
          <w:szCs w:val="24"/>
          <w:lang w:val="ro-RO"/>
        </w:rPr>
        <w:t xml:space="preserve"> care face parte integrantă din prezenta hotărâre.</w:t>
      </w:r>
    </w:p>
    <w:p w14:paraId="2F617D3E" w14:textId="77777777" w:rsidR="00445B34" w:rsidRPr="00E23B2A" w:rsidRDefault="00445B34" w:rsidP="00D62F5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theme="majorHAnsi"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sz w:val="24"/>
          <w:szCs w:val="24"/>
          <w:lang w:val="ro-RO"/>
        </w:rPr>
        <w:t xml:space="preserve">Art. 2. </w:t>
      </w:r>
      <w:r w:rsidRPr="00E23B2A">
        <w:rPr>
          <w:rFonts w:ascii="Cambria" w:hAnsi="Cambria" w:cstheme="majorHAnsi"/>
          <w:sz w:val="24"/>
          <w:szCs w:val="24"/>
          <w:lang w:val="ro-RO"/>
        </w:rPr>
        <w:t>Cu punerea în aplicare a prevederilor prezentei hotărâri se încredinţează Preşedintele Consiliului Judeţean Cluj și echipa ce urmează a fi desemnată prin Dispoziție de către Președintele Consiliului Județean Cluj.</w:t>
      </w:r>
    </w:p>
    <w:p w14:paraId="0E388A1B" w14:textId="1675C8C3" w:rsidR="00D62F53" w:rsidRPr="00E23B2A" w:rsidRDefault="00445B34" w:rsidP="00D62F53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>Art. 3.</w:t>
      </w:r>
      <w:r w:rsidRPr="00E23B2A">
        <w:rPr>
          <w:rFonts w:ascii="Cambria" w:hAnsi="Cambria" w:cstheme="majorHAnsi"/>
          <w:sz w:val="24"/>
          <w:szCs w:val="24"/>
          <w:lang w:val="ro-RO"/>
        </w:rPr>
        <w:t xml:space="preserve"> Prezenta hotărâre se comunică prin intermediul secretarului general al judeţului, în termenul prevăzut de lege, Direcţiei Generale Buget-Finanţe, Resurse Umane; Direcției de Dezvoltare și Investiții; Arhitectului-șef</w:t>
      </w:r>
      <w:r w:rsidR="00D62F53" w:rsidRPr="00E23B2A">
        <w:rPr>
          <w:rFonts w:ascii="Cambria" w:hAnsi="Cambria" w:cstheme="majorHAnsi"/>
          <w:sz w:val="24"/>
          <w:szCs w:val="24"/>
          <w:lang w:val="ro-RO"/>
        </w:rPr>
        <w:t xml:space="preserve"> al județului</w:t>
      </w:r>
      <w:r w:rsidRPr="00E23B2A">
        <w:rPr>
          <w:rFonts w:ascii="Cambria" w:hAnsi="Cambria" w:cstheme="majorHAnsi"/>
          <w:sz w:val="24"/>
          <w:szCs w:val="24"/>
          <w:lang w:val="ro-RO"/>
        </w:rPr>
        <w:t xml:space="preserve">; Municipiului Turda; Municipiului Câmpia Turzii, precum şi Prefectului Judeţului Cluj </w:t>
      </w:r>
      <w:proofErr w:type="spellStart"/>
      <w:r w:rsidR="00D62F53" w:rsidRPr="00E23B2A">
        <w:rPr>
          <w:rFonts w:ascii="Cambria" w:hAnsi="Cambria"/>
          <w:sz w:val="24"/>
          <w:szCs w:val="24"/>
        </w:rPr>
        <w:t>şi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se </w:t>
      </w:r>
      <w:proofErr w:type="spellStart"/>
      <w:r w:rsidR="00D62F53" w:rsidRPr="00E23B2A">
        <w:rPr>
          <w:rFonts w:ascii="Cambria" w:hAnsi="Cambria"/>
          <w:sz w:val="24"/>
          <w:szCs w:val="24"/>
        </w:rPr>
        <w:t>aduce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la </w:t>
      </w:r>
      <w:proofErr w:type="spellStart"/>
      <w:r w:rsidR="00D62F53" w:rsidRPr="00E23B2A">
        <w:rPr>
          <w:rFonts w:ascii="Cambria" w:hAnsi="Cambria"/>
          <w:sz w:val="24"/>
          <w:szCs w:val="24"/>
        </w:rPr>
        <w:t>cunoştinţă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publică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prin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afişare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la </w:t>
      </w:r>
      <w:proofErr w:type="spellStart"/>
      <w:r w:rsidR="00D62F53" w:rsidRPr="00E23B2A">
        <w:rPr>
          <w:rFonts w:ascii="Cambria" w:hAnsi="Cambria"/>
          <w:sz w:val="24"/>
          <w:szCs w:val="24"/>
        </w:rPr>
        <w:t>sediul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Consiliului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Judeţean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Cluj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şi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pe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</w:t>
      </w:r>
      <w:proofErr w:type="spellStart"/>
      <w:r w:rsidR="00D62F53" w:rsidRPr="00E23B2A">
        <w:rPr>
          <w:rFonts w:ascii="Cambria" w:hAnsi="Cambria"/>
          <w:sz w:val="24"/>
          <w:szCs w:val="24"/>
        </w:rPr>
        <w:t>pagina</w:t>
      </w:r>
      <w:proofErr w:type="spellEnd"/>
      <w:r w:rsidR="00D62F53" w:rsidRPr="00E23B2A">
        <w:rPr>
          <w:rFonts w:ascii="Cambria" w:hAnsi="Cambria"/>
          <w:sz w:val="24"/>
          <w:szCs w:val="24"/>
        </w:rPr>
        <w:t xml:space="preserve"> de internet “</w:t>
      </w:r>
      <w:hyperlink r:id="rId7" w:history="1">
        <w:r w:rsidR="00D62F53" w:rsidRPr="00E23B2A">
          <w:rPr>
            <w:rStyle w:val="Hyperlink"/>
            <w:rFonts w:ascii="Cambria" w:hAnsi="Cambria"/>
            <w:color w:val="auto"/>
            <w:sz w:val="24"/>
            <w:szCs w:val="24"/>
            <w:u w:val="none"/>
          </w:rPr>
          <w:t>www.cjcluj.ro</w:t>
        </w:r>
      </w:hyperlink>
      <w:r w:rsidR="00D62F53" w:rsidRPr="00E23B2A">
        <w:rPr>
          <w:rFonts w:ascii="Cambria" w:hAnsi="Cambria"/>
          <w:sz w:val="24"/>
          <w:szCs w:val="24"/>
        </w:rPr>
        <w:t>”.</w:t>
      </w:r>
    </w:p>
    <w:p w14:paraId="3FA3991D" w14:textId="77777777" w:rsidR="00D62F53" w:rsidRPr="00E23B2A" w:rsidRDefault="00D62F53" w:rsidP="00D62F53">
      <w:pPr>
        <w:spacing w:after="0"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4F4F405D" w14:textId="2A246E3A" w:rsidR="00445B34" w:rsidRPr="00E23B2A" w:rsidRDefault="00445B34" w:rsidP="00D62F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theme="majorHAnsi"/>
          <w:b/>
          <w:bCs/>
          <w:sz w:val="24"/>
          <w:szCs w:val="24"/>
          <w:lang w:val="ro-RO"/>
        </w:rPr>
      </w:pPr>
      <w:r w:rsidRPr="00E23B2A">
        <w:rPr>
          <w:rFonts w:ascii="Cambria" w:hAnsi="Cambria" w:cstheme="majorHAnsi"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sz w:val="24"/>
          <w:szCs w:val="24"/>
          <w:lang w:val="ro-RO"/>
        </w:rPr>
        <w:tab/>
      </w:r>
      <w:r w:rsidR="00D62F53" w:rsidRPr="00E23B2A">
        <w:rPr>
          <w:rFonts w:ascii="Cambria" w:hAnsi="Cambria" w:cstheme="majorHAnsi"/>
          <w:sz w:val="24"/>
          <w:szCs w:val="24"/>
          <w:lang w:val="ro-RO"/>
        </w:rPr>
        <w:t xml:space="preserve">    </w:t>
      </w:r>
      <w:r w:rsidRPr="00E23B2A">
        <w:rPr>
          <w:rFonts w:ascii="Cambria" w:hAnsi="Cambria" w:cstheme="majorHAnsi"/>
          <w:sz w:val="24"/>
          <w:szCs w:val="24"/>
          <w:lang w:val="ro-RO"/>
        </w:rPr>
        <w:tab/>
      </w:r>
      <w:r w:rsidR="00D62F53" w:rsidRPr="00E23B2A">
        <w:rPr>
          <w:rFonts w:ascii="Cambria" w:hAnsi="Cambria" w:cstheme="majorHAnsi"/>
          <w:sz w:val="24"/>
          <w:szCs w:val="24"/>
          <w:lang w:val="ro-RO"/>
        </w:rPr>
        <w:t xml:space="preserve">           </w:t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>Contrasemnează:</w:t>
      </w:r>
    </w:p>
    <w:p w14:paraId="2E65171D" w14:textId="77777777" w:rsidR="00445B34" w:rsidRPr="00E23B2A" w:rsidRDefault="00445B34" w:rsidP="00D6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theme="majorHAnsi"/>
          <w:b/>
          <w:bCs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 xml:space="preserve">        PREŞEDINTE,</w:t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  <w:t xml:space="preserve">     SECRETAR GENERAL AL JUDEŢULUI,</w:t>
      </w:r>
    </w:p>
    <w:p w14:paraId="77347984" w14:textId="640F6B83" w:rsidR="00445B34" w:rsidRPr="00E23B2A" w:rsidRDefault="00445B34" w:rsidP="00D62F53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4"/>
          <w:szCs w:val="24"/>
          <w:lang w:val="ro-RO"/>
        </w:rPr>
      </w:pP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 xml:space="preserve">                           Alin  Tişe </w:t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</w:r>
      <w:r w:rsidRPr="00E23B2A">
        <w:rPr>
          <w:rFonts w:ascii="Cambria" w:hAnsi="Cambria" w:cstheme="majorHAnsi"/>
          <w:b/>
          <w:bCs/>
          <w:sz w:val="24"/>
          <w:szCs w:val="24"/>
          <w:lang w:val="ro-RO"/>
        </w:rPr>
        <w:tab/>
        <w:t xml:space="preserve">    Simona Gaci</w:t>
      </w:r>
    </w:p>
    <w:p w14:paraId="3E9C6DD6" w14:textId="4ABE259C" w:rsidR="00D62F53" w:rsidRPr="00E23B2A" w:rsidRDefault="00D62F53" w:rsidP="00D62F53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4"/>
          <w:szCs w:val="24"/>
          <w:lang w:val="ro-RO"/>
        </w:rPr>
      </w:pPr>
    </w:p>
    <w:p w14:paraId="7BB5A4FD" w14:textId="77777777" w:rsidR="00D62F53" w:rsidRPr="00E23B2A" w:rsidRDefault="00D62F53" w:rsidP="00D62F53">
      <w:pPr>
        <w:autoSpaceDE w:val="0"/>
        <w:autoSpaceDN w:val="0"/>
        <w:adjustRightInd w:val="0"/>
        <w:spacing w:after="0" w:line="240" w:lineRule="auto"/>
        <w:rPr>
          <w:rFonts w:ascii="Cambria" w:hAnsi="Cambria" w:cstheme="majorHAnsi"/>
          <w:b/>
          <w:bCs/>
          <w:sz w:val="24"/>
          <w:szCs w:val="24"/>
          <w:lang w:val="ro-RO"/>
        </w:rPr>
      </w:pPr>
    </w:p>
    <w:p w14:paraId="023B9F77" w14:textId="10B57A30" w:rsidR="00D62F53" w:rsidRPr="00E23B2A" w:rsidRDefault="00D62F53" w:rsidP="00D62F53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  <w:lang w:val="fr-FR"/>
        </w:rPr>
      </w:pPr>
      <w:r w:rsidRPr="00E23B2A">
        <w:rPr>
          <w:rFonts w:ascii="Cambria" w:hAnsi="Cambria"/>
          <w:b/>
          <w:bCs/>
          <w:sz w:val="24"/>
          <w:szCs w:val="24"/>
          <w:lang w:val="fr-FR"/>
        </w:rPr>
        <w:t xml:space="preserve">Nr. 169 </w:t>
      </w:r>
      <w:proofErr w:type="spellStart"/>
      <w:r w:rsidRPr="00E23B2A">
        <w:rPr>
          <w:rFonts w:ascii="Cambria" w:hAnsi="Cambria"/>
          <w:b/>
          <w:bCs/>
          <w:sz w:val="24"/>
          <w:szCs w:val="24"/>
          <w:lang w:val="fr-FR"/>
        </w:rPr>
        <w:t>din</w:t>
      </w:r>
      <w:proofErr w:type="spellEnd"/>
      <w:r w:rsidRPr="00E23B2A">
        <w:rPr>
          <w:rFonts w:ascii="Cambria" w:hAnsi="Cambria"/>
          <w:b/>
          <w:bCs/>
          <w:sz w:val="24"/>
          <w:szCs w:val="24"/>
          <w:lang w:val="fr-FR"/>
        </w:rPr>
        <w:t xml:space="preserve"> 31 </w:t>
      </w:r>
      <w:proofErr w:type="spellStart"/>
      <w:r w:rsidRPr="00E23B2A">
        <w:rPr>
          <w:rFonts w:ascii="Cambria" w:hAnsi="Cambria"/>
          <w:b/>
          <w:bCs/>
          <w:sz w:val="24"/>
          <w:szCs w:val="24"/>
          <w:lang w:val="fr-FR"/>
        </w:rPr>
        <w:t>august</w:t>
      </w:r>
      <w:proofErr w:type="spellEnd"/>
      <w:r w:rsidRPr="00E23B2A">
        <w:rPr>
          <w:rFonts w:ascii="Cambria" w:hAnsi="Cambria"/>
          <w:b/>
          <w:bCs/>
          <w:sz w:val="24"/>
          <w:szCs w:val="24"/>
          <w:lang w:val="fr-FR"/>
        </w:rPr>
        <w:t xml:space="preserve"> 2020</w:t>
      </w:r>
    </w:p>
    <w:p w14:paraId="44614E8E" w14:textId="0CC0D17F" w:rsidR="00D62F53" w:rsidRPr="00E23B2A" w:rsidRDefault="00D62F53" w:rsidP="00D62F53">
      <w:pPr>
        <w:spacing w:after="0" w:line="240" w:lineRule="auto"/>
        <w:jc w:val="both"/>
        <w:rPr>
          <w:rFonts w:ascii="Cambria" w:hAnsi="Cambria"/>
          <w:sz w:val="20"/>
          <w:szCs w:val="20"/>
          <w:lang w:val="ro-RO"/>
        </w:rPr>
      </w:pPr>
      <w:proofErr w:type="spellStart"/>
      <w:r w:rsidRPr="00E23B2A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cu 2</w:t>
      </w:r>
      <w:r w:rsidR="00BF5DE8" w:rsidRPr="00E23B2A">
        <w:rPr>
          <w:rFonts w:ascii="Cambria" w:hAnsi="Cambria"/>
          <w:i/>
          <w:iCs/>
          <w:sz w:val="20"/>
          <w:szCs w:val="20"/>
        </w:rPr>
        <w:t>8</w:t>
      </w:r>
      <w:r w:rsidRPr="00E23B2A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E23B2A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E23B2A">
        <w:rPr>
          <w:rFonts w:ascii="Cambria" w:hAnsi="Cambria"/>
          <w:i/>
          <w:iCs/>
          <w:sz w:val="20"/>
          <w:szCs w:val="20"/>
        </w:rPr>
        <w:t xml:space="preserve">. </w:t>
      </w:r>
      <w:r w:rsidRPr="00E23B2A">
        <w:rPr>
          <w:rFonts w:ascii="Cambria" w:hAnsi="Cambria"/>
          <w:sz w:val="20"/>
          <w:szCs w:val="20"/>
          <w:lang w:val="ro-RO"/>
        </w:rPr>
        <w:t xml:space="preserve">                                        </w:t>
      </w:r>
      <w:bookmarkEnd w:id="0"/>
    </w:p>
    <w:sectPr w:rsidR="00D62F53" w:rsidRPr="00E23B2A" w:rsidSect="00D62F53">
      <w:pgSz w:w="11909" w:h="16834" w:code="9"/>
      <w:pgMar w:top="18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8B6"/>
    <w:multiLevelType w:val="hybridMultilevel"/>
    <w:tmpl w:val="14F20D7A"/>
    <w:lvl w:ilvl="0" w:tplc="08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AF372B"/>
    <w:multiLevelType w:val="hybridMultilevel"/>
    <w:tmpl w:val="241A590A"/>
    <w:lvl w:ilvl="0" w:tplc="2CF04C5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A6B0C"/>
    <w:multiLevelType w:val="multilevel"/>
    <w:tmpl w:val="A4864290"/>
    <w:lvl w:ilvl="0">
      <w:start w:val="1"/>
      <w:numFmt w:val="decimal"/>
      <w:lvlText w:val="ARTICOLUL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B034A5"/>
    <w:multiLevelType w:val="hybridMultilevel"/>
    <w:tmpl w:val="E1480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7C3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2409E"/>
    <w:multiLevelType w:val="hybridMultilevel"/>
    <w:tmpl w:val="6FDE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2A39"/>
    <w:multiLevelType w:val="hybridMultilevel"/>
    <w:tmpl w:val="1A00D2C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F1D6D"/>
    <w:multiLevelType w:val="hybridMultilevel"/>
    <w:tmpl w:val="BA861C30"/>
    <w:lvl w:ilvl="0" w:tplc="A8CE5CB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A110FF"/>
    <w:multiLevelType w:val="hybridMultilevel"/>
    <w:tmpl w:val="776E5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7C3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053A2"/>
    <w:multiLevelType w:val="hybridMultilevel"/>
    <w:tmpl w:val="612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3478"/>
    <w:multiLevelType w:val="hybridMultilevel"/>
    <w:tmpl w:val="BBCAAA38"/>
    <w:lvl w:ilvl="0" w:tplc="BB1CC1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202E15"/>
    <w:multiLevelType w:val="hybridMultilevel"/>
    <w:tmpl w:val="9CAC17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02E9B"/>
    <w:multiLevelType w:val="hybridMultilevel"/>
    <w:tmpl w:val="1FEAD27E"/>
    <w:lvl w:ilvl="0" w:tplc="A21A5AEA">
      <w:start w:val="1"/>
      <w:numFmt w:val="lowerLetter"/>
      <w:lvlText w:val="%1."/>
      <w:lvlJc w:val="left"/>
      <w:pPr>
        <w:ind w:left="12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770C67ED"/>
    <w:multiLevelType w:val="hybridMultilevel"/>
    <w:tmpl w:val="FB9E6AB0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4F80574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D5CB5"/>
    <w:multiLevelType w:val="hybridMultilevel"/>
    <w:tmpl w:val="6916E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37F03"/>
    <w:multiLevelType w:val="hybridMultilevel"/>
    <w:tmpl w:val="B478E3D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326"/>
    <w:rsid w:val="000075B7"/>
    <w:rsid w:val="00055F88"/>
    <w:rsid w:val="00060952"/>
    <w:rsid w:val="00077D28"/>
    <w:rsid w:val="000A6FDF"/>
    <w:rsid w:val="000F0733"/>
    <w:rsid w:val="00104C85"/>
    <w:rsid w:val="00111FBD"/>
    <w:rsid w:val="0012184C"/>
    <w:rsid w:val="00193E3E"/>
    <w:rsid w:val="001B1440"/>
    <w:rsid w:val="001E3B1A"/>
    <w:rsid w:val="001F2240"/>
    <w:rsid w:val="00205F28"/>
    <w:rsid w:val="00223327"/>
    <w:rsid w:val="00241A3D"/>
    <w:rsid w:val="00254C98"/>
    <w:rsid w:val="00297646"/>
    <w:rsid w:val="002A08EB"/>
    <w:rsid w:val="00305A10"/>
    <w:rsid w:val="003917D1"/>
    <w:rsid w:val="00393252"/>
    <w:rsid w:val="00394798"/>
    <w:rsid w:val="00417948"/>
    <w:rsid w:val="00423F9A"/>
    <w:rsid w:val="004269E8"/>
    <w:rsid w:val="00427E35"/>
    <w:rsid w:val="00445B34"/>
    <w:rsid w:val="004814C7"/>
    <w:rsid w:val="004F533A"/>
    <w:rsid w:val="00541D9D"/>
    <w:rsid w:val="00546255"/>
    <w:rsid w:val="00556786"/>
    <w:rsid w:val="00557D87"/>
    <w:rsid w:val="005A0C14"/>
    <w:rsid w:val="005E04F5"/>
    <w:rsid w:val="005F0934"/>
    <w:rsid w:val="0060526B"/>
    <w:rsid w:val="0061209E"/>
    <w:rsid w:val="006172C7"/>
    <w:rsid w:val="00662145"/>
    <w:rsid w:val="006A05EE"/>
    <w:rsid w:val="00701FBF"/>
    <w:rsid w:val="00730EC8"/>
    <w:rsid w:val="007416FF"/>
    <w:rsid w:val="007457A5"/>
    <w:rsid w:val="00755F3A"/>
    <w:rsid w:val="007654F9"/>
    <w:rsid w:val="007C51FD"/>
    <w:rsid w:val="007F6E54"/>
    <w:rsid w:val="00812D04"/>
    <w:rsid w:val="008B331D"/>
    <w:rsid w:val="008B6D14"/>
    <w:rsid w:val="008C6AAE"/>
    <w:rsid w:val="00904AF3"/>
    <w:rsid w:val="00932494"/>
    <w:rsid w:val="00953888"/>
    <w:rsid w:val="0099458B"/>
    <w:rsid w:val="009C7154"/>
    <w:rsid w:val="009D367B"/>
    <w:rsid w:val="00A868FD"/>
    <w:rsid w:val="00AA41B1"/>
    <w:rsid w:val="00AB153D"/>
    <w:rsid w:val="00AB1E1D"/>
    <w:rsid w:val="00B50E95"/>
    <w:rsid w:val="00B63264"/>
    <w:rsid w:val="00B64863"/>
    <w:rsid w:val="00B64BD2"/>
    <w:rsid w:val="00B66326"/>
    <w:rsid w:val="00B82220"/>
    <w:rsid w:val="00B93C80"/>
    <w:rsid w:val="00BA4F0A"/>
    <w:rsid w:val="00BE509C"/>
    <w:rsid w:val="00BF5DE8"/>
    <w:rsid w:val="00C05D70"/>
    <w:rsid w:val="00C37757"/>
    <w:rsid w:val="00C37D87"/>
    <w:rsid w:val="00CB09EE"/>
    <w:rsid w:val="00CD5F18"/>
    <w:rsid w:val="00D04B8D"/>
    <w:rsid w:val="00D31F48"/>
    <w:rsid w:val="00D34EFE"/>
    <w:rsid w:val="00D407E6"/>
    <w:rsid w:val="00D4535E"/>
    <w:rsid w:val="00D62F53"/>
    <w:rsid w:val="00DF4BBA"/>
    <w:rsid w:val="00E14F66"/>
    <w:rsid w:val="00E23B2A"/>
    <w:rsid w:val="00E46EF3"/>
    <w:rsid w:val="00EA5E54"/>
    <w:rsid w:val="00F226EB"/>
    <w:rsid w:val="00F64B1D"/>
    <w:rsid w:val="00F71410"/>
    <w:rsid w:val="00F74971"/>
    <w:rsid w:val="00F92821"/>
    <w:rsid w:val="00F9715F"/>
    <w:rsid w:val="00FD3D3A"/>
    <w:rsid w:val="00FD71FF"/>
    <w:rsid w:val="00FF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3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6B"/>
  </w:style>
  <w:style w:type="paragraph" w:styleId="Heading2">
    <w:name w:val="heading 2"/>
    <w:basedOn w:val="Normal"/>
    <w:next w:val="Normal"/>
    <w:link w:val="Heading2Char"/>
    <w:uiPriority w:val="99"/>
    <w:qFormat/>
    <w:rsid w:val="00BE50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F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BE509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E50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BE509C"/>
    <w:rPr>
      <w:rFonts w:ascii="Times New Roman" w:eastAsia="Times New Roman" w:hAnsi="Times New Roman" w:cs="Times New Roman"/>
      <w:sz w:val="24"/>
      <w:szCs w:val="20"/>
      <w:lang w:eastAsia="ro-RO"/>
    </w:rPr>
  </w:style>
  <w:style w:type="table" w:customStyle="1" w:styleId="PlainTable41">
    <w:name w:val="Plain Table 41"/>
    <w:basedOn w:val="TableNormal"/>
    <w:uiPriority w:val="44"/>
    <w:rsid w:val="00FD71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C7"/>
    <w:rPr>
      <w:rFonts w:ascii="Segoe UI" w:hAnsi="Segoe UI" w:cs="Segoe UI"/>
      <w:sz w:val="18"/>
      <w:szCs w:val="18"/>
    </w:rPr>
  </w:style>
  <w:style w:type="table" w:customStyle="1" w:styleId="PlainTable410">
    <w:name w:val="Plain Table 41"/>
    <w:basedOn w:val="TableNormal"/>
    <w:uiPriority w:val="44"/>
    <w:rsid w:val="00B64B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41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D62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j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B022-6416-4D1D-97D4-AD1AB994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Gaci</dc:creator>
  <cp:lastModifiedBy>Mihaela</cp:lastModifiedBy>
  <cp:revision>25</cp:revision>
  <cp:lastPrinted>2020-09-02T09:48:00Z</cp:lastPrinted>
  <dcterms:created xsi:type="dcterms:W3CDTF">2018-08-11T09:24:00Z</dcterms:created>
  <dcterms:modified xsi:type="dcterms:W3CDTF">2020-09-02T09:50:00Z</dcterms:modified>
</cp:coreProperties>
</file>