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CB4FB3" w:rsidRDefault="00C211D7" w:rsidP="00A711DC">
      <w:pPr>
        <w:tabs>
          <w:tab w:val="left" w:pos="2160"/>
        </w:tabs>
        <w:spacing w:line="240" w:lineRule="auto"/>
        <w:ind w:left="180" w:right="180"/>
        <w:jc w:val="center"/>
        <w:rPr>
          <w:rFonts w:ascii="Montserrat" w:hAnsi="Montserrat" w:cs="Times New Roman"/>
          <w:lang w:val="ro-RO" w:eastAsia="ro-RO"/>
        </w:rPr>
      </w:pPr>
      <w:r w:rsidRPr="00CB4FB3">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F92A1E1" w14:textId="77777777" w:rsidR="004848A7" w:rsidRPr="00CB4FB3" w:rsidRDefault="004848A7" w:rsidP="00A711DC">
      <w:pPr>
        <w:spacing w:line="240" w:lineRule="auto"/>
        <w:jc w:val="center"/>
        <w:rPr>
          <w:rFonts w:ascii="Montserrat" w:hAnsi="Montserrat"/>
          <w:b/>
          <w:lang w:val="ro-RO"/>
        </w:rPr>
      </w:pPr>
    </w:p>
    <w:p w14:paraId="0235FA02" w14:textId="6BC3098F" w:rsidR="00AA4F36" w:rsidRPr="00CB4FB3" w:rsidRDefault="00AA4F36" w:rsidP="006517C6">
      <w:pPr>
        <w:spacing w:line="240" w:lineRule="auto"/>
        <w:jc w:val="center"/>
        <w:rPr>
          <w:rFonts w:ascii="Montserrat" w:hAnsi="Montserrat"/>
          <w:b/>
          <w:lang w:val="ro-RO"/>
        </w:rPr>
      </w:pPr>
      <w:r w:rsidRPr="00CB4FB3">
        <w:rPr>
          <w:rFonts w:ascii="Montserrat" w:hAnsi="Montserrat"/>
          <w:b/>
          <w:lang w:val="ro-RO"/>
        </w:rPr>
        <w:t>H O T Ă R Â R E</w:t>
      </w:r>
    </w:p>
    <w:p w14:paraId="63D13D25" w14:textId="1CC67533" w:rsidR="006517C6" w:rsidRPr="00CB4FB3" w:rsidRDefault="006517C6" w:rsidP="006517C6">
      <w:pPr>
        <w:autoSpaceDE w:val="0"/>
        <w:autoSpaceDN w:val="0"/>
        <w:adjustRightInd w:val="0"/>
        <w:spacing w:line="240" w:lineRule="auto"/>
        <w:ind w:firstLine="709"/>
        <w:jc w:val="center"/>
        <w:rPr>
          <w:rFonts w:ascii="Montserrat" w:hAnsi="Montserrat"/>
          <w:b/>
          <w:bCs/>
          <w:noProof/>
          <w:lang w:val="ro-RO"/>
        </w:rPr>
      </w:pPr>
      <w:r w:rsidRPr="00CB4FB3">
        <w:rPr>
          <w:rFonts w:ascii="Montserrat" w:eastAsia="Times New Roman" w:hAnsi="Montserrat" w:cstheme="minorHAnsi"/>
          <w:b/>
          <w:bCs/>
          <w:noProof/>
          <w:lang w:val="ro-RO" w:eastAsia="ro-RO"/>
        </w:rPr>
        <w:t xml:space="preserve">privind aprobarea </w:t>
      </w:r>
      <w:r w:rsidRPr="00CB4FB3">
        <w:rPr>
          <w:rFonts w:ascii="Montserrat" w:hAnsi="Montserrat"/>
          <w:b/>
          <w:bCs/>
          <w:noProof/>
          <w:lang w:val="ro-RO"/>
        </w:rPr>
        <w:t>Strategiei judeţene de dezvoltare a</w:t>
      </w:r>
    </w:p>
    <w:p w14:paraId="6D23A941" w14:textId="3B5DD3BE" w:rsidR="006517C6" w:rsidRPr="00CB4FB3" w:rsidRDefault="006517C6" w:rsidP="006517C6">
      <w:pPr>
        <w:autoSpaceDE w:val="0"/>
        <w:autoSpaceDN w:val="0"/>
        <w:adjustRightInd w:val="0"/>
        <w:spacing w:line="240" w:lineRule="auto"/>
        <w:ind w:firstLine="709"/>
        <w:jc w:val="center"/>
        <w:rPr>
          <w:rFonts w:ascii="Montserrat" w:hAnsi="Montserrat"/>
          <w:b/>
          <w:bCs/>
          <w:noProof/>
          <w:lang w:val="ro-RO"/>
        </w:rPr>
      </w:pPr>
      <w:r w:rsidRPr="00CB4FB3">
        <w:rPr>
          <w:rFonts w:ascii="Montserrat" w:hAnsi="Montserrat"/>
          <w:b/>
          <w:bCs/>
          <w:noProof/>
          <w:lang w:val="ro-RO"/>
        </w:rPr>
        <w:t>serviciilor sociale în Județul Cluj pentru perioada 2023-2030</w:t>
      </w:r>
    </w:p>
    <w:p w14:paraId="0C210346" w14:textId="77777777" w:rsidR="006517C6" w:rsidRPr="00CB4FB3" w:rsidRDefault="006517C6" w:rsidP="006517C6">
      <w:pPr>
        <w:spacing w:line="240" w:lineRule="auto"/>
        <w:jc w:val="center"/>
        <w:rPr>
          <w:rFonts w:ascii="Montserrat" w:eastAsia="Calibri" w:hAnsi="Montserrat" w:cstheme="minorHAnsi"/>
          <w:b/>
          <w:bCs/>
          <w:i/>
          <w:iCs/>
          <w:noProof/>
          <w:lang w:val="ro-RO" w:eastAsia="ro-RO"/>
        </w:rPr>
      </w:pPr>
    </w:p>
    <w:p w14:paraId="69875431" w14:textId="77777777" w:rsidR="006517C6" w:rsidRPr="00CB4FB3" w:rsidRDefault="006517C6" w:rsidP="006517C6">
      <w:pPr>
        <w:spacing w:line="240" w:lineRule="auto"/>
        <w:jc w:val="center"/>
        <w:rPr>
          <w:rFonts w:ascii="Montserrat Light" w:eastAsia="Calibri" w:hAnsi="Montserrat Light" w:cstheme="minorHAnsi"/>
          <w:b/>
          <w:bCs/>
          <w:i/>
          <w:iCs/>
          <w:noProof/>
          <w:lang w:val="ro-RO" w:eastAsia="ro-RO"/>
        </w:rPr>
      </w:pPr>
    </w:p>
    <w:p w14:paraId="07B5CBBF" w14:textId="77777777" w:rsidR="006517C6" w:rsidRPr="00CB4FB3" w:rsidRDefault="006517C6" w:rsidP="006517C6">
      <w:pPr>
        <w:spacing w:line="240" w:lineRule="auto"/>
        <w:jc w:val="both"/>
        <w:rPr>
          <w:rFonts w:ascii="Montserrat Light" w:eastAsia="Times New Roman" w:hAnsi="Montserrat Light" w:cstheme="minorHAnsi"/>
          <w:noProof/>
          <w:lang w:val="ro-RO" w:eastAsia="ro-RO"/>
        </w:rPr>
      </w:pPr>
      <w:r w:rsidRPr="00CB4FB3">
        <w:rPr>
          <w:rFonts w:ascii="Montserrat Light" w:eastAsia="Times New Roman" w:hAnsi="Montserrat Light" w:cstheme="minorHAnsi"/>
          <w:noProof/>
          <w:lang w:val="ro-RO" w:eastAsia="ro-RO"/>
        </w:rPr>
        <w:t>Consiliul Judeţean Cluj întrunit în şedinţă ordinară;</w:t>
      </w:r>
    </w:p>
    <w:p w14:paraId="1A919C43" w14:textId="77777777" w:rsidR="00106A0A" w:rsidRPr="00CB4FB3" w:rsidRDefault="00106A0A" w:rsidP="006517C6">
      <w:pPr>
        <w:autoSpaceDE w:val="0"/>
        <w:autoSpaceDN w:val="0"/>
        <w:adjustRightInd w:val="0"/>
        <w:spacing w:line="240" w:lineRule="auto"/>
        <w:jc w:val="both"/>
        <w:rPr>
          <w:rFonts w:ascii="Montserrat Light" w:eastAsia="Times New Roman" w:hAnsi="Montserrat Light" w:cstheme="minorHAnsi"/>
          <w:noProof/>
          <w:lang w:val="ro-RO" w:eastAsia="ro-RO"/>
        </w:rPr>
      </w:pPr>
    </w:p>
    <w:p w14:paraId="64562019" w14:textId="72EC6B0D" w:rsidR="006517C6" w:rsidRPr="00CB4FB3" w:rsidRDefault="006517C6" w:rsidP="006517C6">
      <w:pPr>
        <w:autoSpaceDE w:val="0"/>
        <w:autoSpaceDN w:val="0"/>
        <w:adjustRightInd w:val="0"/>
        <w:spacing w:line="240" w:lineRule="auto"/>
        <w:jc w:val="both"/>
        <w:rPr>
          <w:rFonts w:ascii="Montserrat Light" w:eastAsia="Times New Roman" w:hAnsi="Montserrat Light" w:cstheme="minorHAnsi"/>
          <w:b/>
          <w:noProof/>
          <w:lang w:val="ro-RO" w:eastAsia="ro-RO"/>
        </w:rPr>
      </w:pPr>
      <w:r w:rsidRPr="00CB4FB3">
        <w:rPr>
          <w:rFonts w:ascii="Montserrat Light" w:eastAsia="Times New Roman" w:hAnsi="Montserrat Light" w:cstheme="minorHAnsi"/>
          <w:noProof/>
          <w:lang w:val="ro-RO" w:eastAsia="ro-RO"/>
        </w:rPr>
        <w:t>Având în vedere Proiectul de hotărâre înregistrat cu nr.</w:t>
      </w:r>
      <w:r w:rsidR="00106A0A" w:rsidRPr="00CB4FB3">
        <w:rPr>
          <w:rFonts w:ascii="Montserrat Light" w:eastAsia="Times New Roman" w:hAnsi="Montserrat Light" w:cstheme="minorHAnsi"/>
          <w:noProof/>
          <w:lang w:val="ro-RO" w:eastAsia="ro-RO"/>
        </w:rPr>
        <w:t xml:space="preserve"> 152 din 14.09.2023 </w:t>
      </w:r>
      <w:r w:rsidRPr="00CB4FB3">
        <w:rPr>
          <w:rFonts w:ascii="Montserrat Light" w:eastAsia="Times New Roman" w:hAnsi="Montserrat Light" w:cstheme="minorHAnsi"/>
          <w:noProof/>
          <w:lang w:val="ro-RO" w:eastAsia="ro-RO"/>
        </w:rPr>
        <w:t>privind aprobarea</w:t>
      </w:r>
      <w:r w:rsidRPr="00CB4FB3">
        <w:rPr>
          <w:rFonts w:ascii="Montserrat Light" w:hAnsi="Montserrat Light"/>
          <w:noProof/>
          <w:lang w:val="ro-RO"/>
        </w:rPr>
        <w:t xml:space="preserve"> Strategiei judeţene de dezvoltare a serviciilor sociale în </w:t>
      </w:r>
      <w:r w:rsidR="00106A0A" w:rsidRPr="00CB4FB3">
        <w:rPr>
          <w:rFonts w:ascii="Montserrat Light" w:hAnsi="Montserrat Light"/>
          <w:noProof/>
          <w:lang w:val="ro-RO"/>
        </w:rPr>
        <w:t>J</w:t>
      </w:r>
      <w:r w:rsidRPr="00CB4FB3">
        <w:rPr>
          <w:rFonts w:ascii="Montserrat Light" w:hAnsi="Montserrat Light"/>
          <w:noProof/>
          <w:lang w:val="ro-RO"/>
        </w:rPr>
        <w:t xml:space="preserve">udețul Cluj pentru perioada 2023-2030, </w:t>
      </w:r>
      <w:r w:rsidRPr="00CB4FB3">
        <w:rPr>
          <w:rFonts w:ascii="Montserrat Light" w:eastAsia="Times New Roman" w:hAnsi="Montserrat Light" w:cstheme="minorHAnsi"/>
          <w:noProof/>
          <w:lang w:val="ro-RO" w:eastAsia="ro-RO"/>
        </w:rPr>
        <w:t xml:space="preserve">propus de </w:t>
      </w:r>
      <w:r w:rsidR="00106A0A" w:rsidRPr="00CB4FB3">
        <w:rPr>
          <w:rFonts w:ascii="Montserrat Light" w:eastAsia="Times New Roman" w:hAnsi="Montserrat Light" w:cstheme="minorHAnsi"/>
          <w:noProof/>
          <w:lang w:val="ro-RO" w:eastAsia="ro-RO"/>
        </w:rPr>
        <w:t>P</w:t>
      </w:r>
      <w:r w:rsidRPr="00CB4FB3">
        <w:rPr>
          <w:rFonts w:ascii="Montserrat Light" w:eastAsia="Times New Roman" w:hAnsi="Montserrat Light" w:cstheme="minorHAnsi"/>
          <w:noProof/>
          <w:lang w:val="ro-RO" w:eastAsia="ro-RO"/>
        </w:rPr>
        <w:t xml:space="preserve">reședintele Consiliului Județean Cluj, domnul Alin Tișe, care este însoţit de </w:t>
      </w:r>
      <w:r w:rsidRPr="00CB4FB3">
        <w:rPr>
          <w:rFonts w:ascii="Montserrat Light" w:eastAsia="Times New Roman" w:hAnsi="Montserrat Light" w:cstheme="minorHAnsi"/>
          <w:bCs/>
          <w:noProof/>
          <w:lang w:val="ro-RO" w:eastAsia="ro-RO"/>
        </w:rPr>
        <w:t>R</w:t>
      </w:r>
      <w:r w:rsidRPr="00CB4FB3">
        <w:rPr>
          <w:rFonts w:ascii="Montserrat Light" w:eastAsia="Times New Roman" w:hAnsi="Montserrat Light" w:cstheme="minorHAnsi"/>
          <w:noProof/>
          <w:lang w:val="ro-RO" w:eastAsia="ro-RO"/>
        </w:rPr>
        <w:t>eferatul de aprobare cu nr.</w:t>
      </w:r>
      <w:r w:rsidRPr="00CB4FB3">
        <w:rPr>
          <w:rFonts w:ascii="Montserrat Light" w:hAnsi="Montserrat Light" w:cstheme="minorHAnsi"/>
          <w:noProof/>
          <w:lang w:val="ro-RO"/>
        </w:rPr>
        <w:t xml:space="preserve"> </w:t>
      </w:r>
      <w:r w:rsidRPr="00CB4FB3">
        <w:rPr>
          <w:rFonts w:ascii="Montserrat Light" w:eastAsia="Times New Roman" w:hAnsi="Montserrat Light" w:cstheme="minorHAnsi"/>
          <w:noProof/>
          <w:lang w:val="ro-RO" w:eastAsia="ro-RO"/>
        </w:rPr>
        <w:t>28680/1</w:t>
      </w:r>
      <w:r w:rsidR="003E194B" w:rsidRPr="00CB4FB3">
        <w:rPr>
          <w:rFonts w:ascii="Montserrat Light" w:eastAsia="Times New Roman" w:hAnsi="Montserrat Light" w:cstheme="minorHAnsi"/>
          <w:noProof/>
          <w:lang w:val="ro-RO" w:eastAsia="ro-RO"/>
        </w:rPr>
        <w:t>2</w:t>
      </w:r>
      <w:r w:rsidRPr="00CB4FB3">
        <w:rPr>
          <w:rFonts w:ascii="Montserrat Light" w:eastAsia="Times New Roman" w:hAnsi="Montserrat Light" w:cstheme="minorHAnsi"/>
          <w:noProof/>
          <w:lang w:val="ro-RO" w:eastAsia="ro-RO"/>
        </w:rPr>
        <w:t>.09.2023; Raportul de specialitate întocmit de compartimentului de resort din cadrul aparatului de specialitate al Consiliului Judeţean Cluj cu nr. 32951/12.09.2023 şi</w:t>
      </w:r>
      <w:r w:rsidR="00106A0A" w:rsidRPr="00CB4FB3">
        <w:rPr>
          <w:rFonts w:ascii="Montserrat Light" w:eastAsia="Times New Roman" w:hAnsi="Montserrat Light" w:cstheme="minorHAnsi"/>
          <w:noProof/>
          <w:lang w:val="ro-RO" w:eastAsia="ro-RO"/>
        </w:rPr>
        <w:t xml:space="preserve"> de</w:t>
      </w:r>
      <w:r w:rsidRPr="00CB4FB3">
        <w:rPr>
          <w:rFonts w:ascii="Montserrat Light" w:eastAsia="Times New Roman" w:hAnsi="Montserrat Light" w:cstheme="minorHAnsi"/>
          <w:noProof/>
          <w:lang w:val="ro-RO" w:eastAsia="ro-RO"/>
        </w:rPr>
        <w:t xml:space="preserve"> Avizul cu nr</w:t>
      </w:r>
      <w:r w:rsidR="003B3D66" w:rsidRPr="00CB4FB3">
        <w:rPr>
          <w:rFonts w:ascii="Montserrat Light" w:eastAsia="Times New Roman" w:hAnsi="Montserrat Light" w:cstheme="minorHAnsi"/>
          <w:noProof/>
          <w:lang w:val="ro-RO" w:eastAsia="ro-RO"/>
        </w:rPr>
        <w:t xml:space="preserve">. 28680 din 20.09.2023 </w:t>
      </w:r>
      <w:r w:rsidRPr="00CB4FB3">
        <w:rPr>
          <w:rFonts w:ascii="Montserrat Light" w:eastAsia="Times New Roman" w:hAnsi="Montserrat Light" w:cstheme="minorHAnsi"/>
          <w:noProof/>
          <w:lang w:val="ro-RO" w:eastAsia="ro-RO"/>
        </w:rPr>
        <w:t xml:space="preserve">adoptat de Comisia de specialitate nr. </w:t>
      </w:r>
      <w:r w:rsidR="003B3D66" w:rsidRPr="00CB4FB3">
        <w:rPr>
          <w:rFonts w:ascii="Montserrat Light" w:eastAsia="Times New Roman" w:hAnsi="Montserrat Light" w:cstheme="minorHAnsi"/>
          <w:noProof/>
          <w:lang w:val="ro-RO" w:eastAsia="ro-RO"/>
        </w:rPr>
        <w:t>5</w:t>
      </w:r>
      <w:r w:rsidRPr="00CB4FB3">
        <w:rPr>
          <w:rFonts w:ascii="Montserrat Light" w:eastAsia="Times New Roman" w:hAnsi="Montserrat Light" w:cstheme="minorHAnsi"/>
          <w:noProof/>
          <w:lang w:val="ro-RO" w:eastAsia="ro-RO"/>
        </w:rPr>
        <w:t xml:space="preserve">, în conformitate cu art. 182 alin. (4) coroborat cu art. 136 din Ordonanța de urgență a Guvernului nr. 57/2019 privind Codul administrativ, cu  modificările și completările ulterioare; </w:t>
      </w:r>
    </w:p>
    <w:p w14:paraId="43D00921" w14:textId="77777777" w:rsidR="003B3D66" w:rsidRPr="00CB4FB3" w:rsidRDefault="003B3D66" w:rsidP="006517C6">
      <w:pPr>
        <w:spacing w:line="240" w:lineRule="auto"/>
        <w:jc w:val="both"/>
        <w:rPr>
          <w:rFonts w:ascii="Montserrat Light" w:eastAsia="Times New Roman" w:hAnsi="Montserrat Light" w:cstheme="minorHAnsi"/>
          <w:noProof/>
          <w:lang w:val="ro-RO" w:eastAsia="ro-RO"/>
        </w:rPr>
      </w:pPr>
    </w:p>
    <w:p w14:paraId="571A4462" w14:textId="72D3D645" w:rsidR="006517C6" w:rsidRPr="00CB4FB3" w:rsidRDefault="006517C6" w:rsidP="006517C6">
      <w:pPr>
        <w:spacing w:line="240" w:lineRule="auto"/>
        <w:jc w:val="both"/>
        <w:rPr>
          <w:rFonts w:ascii="Montserrat Light" w:eastAsia="Times New Roman" w:hAnsi="Montserrat Light" w:cstheme="minorHAnsi"/>
          <w:noProof/>
          <w:lang w:val="ro-RO" w:eastAsia="ro-RO"/>
        </w:rPr>
      </w:pPr>
      <w:r w:rsidRPr="00CB4FB3">
        <w:rPr>
          <w:rFonts w:ascii="Montserrat Light" w:eastAsia="Times New Roman" w:hAnsi="Montserrat Light" w:cstheme="minorHAnsi"/>
          <w:noProof/>
          <w:lang w:val="ro-RO" w:eastAsia="ro-RO"/>
        </w:rPr>
        <w:t>Ținând cont de:</w:t>
      </w:r>
    </w:p>
    <w:p w14:paraId="25BE539F" w14:textId="77777777" w:rsidR="006517C6" w:rsidRPr="00CB4FB3" w:rsidRDefault="006517C6" w:rsidP="003B3D66">
      <w:pPr>
        <w:pStyle w:val="Listparagraf"/>
        <w:numPr>
          <w:ilvl w:val="0"/>
          <w:numId w:val="44"/>
        </w:numPr>
        <w:ind w:left="360"/>
        <w:jc w:val="both"/>
        <w:rPr>
          <w:rFonts w:ascii="Montserrat Light" w:eastAsia="Times New Roman" w:hAnsi="Montserrat Light"/>
          <w:noProof/>
          <w:sz w:val="22"/>
          <w:szCs w:val="22"/>
          <w:lang w:val="ro-RO" w:eastAsia="ro-RO"/>
        </w:rPr>
      </w:pPr>
      <w:r w:rsidRPr="00CB4FB3">
        <w:rPr>
          <w:rFonts w:ascii="Montserrat Light" w:eastAsia="Times New Roman" w:hAnsi="Montserrat Light" w:cstheme="minorHAnsi"/>
          <w:noProof/>
          <w:kern w:val="2"/>
          <w:sz w:val="22"/>
          <w:szCs w:val="22"/>
          <w:lang w:val="ro-RO"/>
          <w14:ligatures w14:val="standardContextual"/>
        </w:rPr>
        <w:t xml:space="preserve">Hotărârea Consiliului Județean Cluj nr. 293/2014 privind aprobarea Strategiei de dezvoltare a </w:t>
      </w:r>
      <w:r w:rsidRPr="00CB4FB3">
        <w:rPr>
          <w:rFonts w:ascii="Montserrat Light" w:eastAsia="Times New Roman" w:hAnsi="Montserrat Light"/>
          <w:noProof/>
          <w:sz w:val="22"/>
          <w:szCs w:val="22"/>
          <w:lang w:val="ro-RO" w:eastAsia="en-GB"/>
        </w:rPr>
        <w:t>serviciilor sociale în domeniul asistenței sociale și protecția copilului pentru perioada 2014-2020</w:t>
      </w:r>
      <w:r w:rsidRPr="00CB4FB3">
        <w:rPr>
          <w:rFonts w:ascii="Montserrat Light" w:eastAsia="Times New Roman" w:hAnsi="Montserrat Light" w:cstheme="minorHAnsi"/>
          <w:noProof/>
          <w:sz w:val="22"/>
          <w:szCs w:val="22"/>
          <w:lang w:val="ro-RO" w:eastAsia="ro-RO"/>
        </w:rPr>
        <w:t>;</w:t>
      </w:r>
    </w:p>
    <w:p w14:paraId="119AC372" w14:textId="77777777" w:rsidR="006517C6" w:rsidRPr="00CB4FB3" w:rsidRDefault="006517C6" w:rsidP="003B3D66">
      <w:pPr>
        <w:pStyle w:val="Listparagraf"/>
        <w:numPr>
          <w:ilvl w:val="0"/>
          <w:numId w:val="44"/>
        </w:numPr>
        <w:ind w:left="360"/>
        <w:jc w:val="both"/>
        <w:rPr>
          <w:rFonts w:ascii="Montserrat Light" w:eastAsia="Times New Roman" w:hAnsi="Montserrat Light"/>
          <w:noProof/>
          <w:sz w:val="22"/>
          <w:szCs w:val="22"/>
          <w:lang w:val="ro-RO" w:eastAsia="ro-RO"/>
        </w:rPr>
      </w:pPr>
      <w:r w:rsidRPr="00CB4FB3">
        <w:rPr>
          <w:rFonts w:ascii="Montserrat Light" w:eastAsia="Times New Roman" w:hAnsi="Montserrat Light"/>
          <w:noProof/>
          <w:sz w:val="22"/>
          <w:szCs w:val="22"/>
          <w:lang w:val="ro-RO" w:eastAsia="ro-RO"/>
        </w:rPr>
        <w:t>Hotărârea Consiliului Județean Cluj nr. 131/2023 privind aprobarea Strategiei de dezvoltare teritorială  a Județului Cluj pentru perioada 2023-2030;</w:t>
      </w:r>
    </w:p>
    <w:p w14:paraId="7948A73B" w14:textId="58373F3C" w:rsidR="006517C6" w:rsidRPr="00CB4FB3" w:rsidRDefault="006517C6" w:rsidP="003B3D66">
      <w:pPr>
        <w:pStyle w:val="Listparagraf"/>
        <w:numPr>
          <w:ilvl w:val="0"/>
          <w:numId w:val="6"/>
        </w:numPr>
        <w:jc w:val="both"/>
        <w:outlineLvl w:val="1"/>
        <w:rPr>
          <w:rFonts w:ascii="Montserrat Light" w:eastAsia="Calibri" w:hAnsi="Montserrat Light" w:cstheme="minorHAnsi"/>
          <w:bCs/>
          <w:noProof/>
          <w:sz w:val="22"/>
          <w:szCs w:val="22"/>
          <w:lang w:val="ro-RO" w:eastAsia="ro-RO"/>
        </w:rPr>
      </w:pPr>
      <w:r w:rsidRPr="00CB4FB3">
        <w:rPr>
          <w:rFonts w:ascii="Montserrat Light" w:eastAsia="Calibri" w:hAnsi="Montserrat Light" w:cstheme="minorHAnsi"/>
          <w:bCs/>
          <w:noProof/>
          <w:sz w:val="22"/>
          <w:szCs w:val="22"/>
          <w:lang w:val="ro-RO" w:eastAsia="ro-RO"/>
        </w:rPr>
        <w:t>Adresa Direcției Generale de Asistență Socială și Protecția Copilului nr. 35931/13.07.2023, înregistrată la Consiliul Județean Cluj sub nr. 28680/13.07.2023</w:t>
      </w:r>
      <w:r w:rsidR="003B3D66" w:rsidRPr="00CB4FB3">
        <w:rPr>
          <w:rFonts w:ascii="Montserrat Light" w:eastAsia="Calibri" w:hAnsi="Montserrat Light" w:cstheme="minorHAnsi"/>
          <w:bCs/>
          <w:noProof/>
          <w:sz w:val="22"/>
          <w:szCs w:val="22"/>
          <w:lang w:val="ro-RO" w:eastAsia="ro-RO"/>
        </w:rPr>
        <w:t>;</w:t>
      </w:r>
    </w:p>
    <w:p w14:paraId="734472D3" w14:textId="77777777" w:rsidR="006517C6" w:rsidRPr="00CB4FB3" w:rsidRDefault="006517C6" w:rsidP="003B3D66">
      <w:pPr>
        <w:pStyle w:val="Listparagraf"/>
        <w:numPr>
          <w:ilvl w:val="0"/>
          <w:numId w:val="6"/>
        </w:numPr>
        <w:jc w:val="both"/>
        <w:outlineLvl w:val="1"/>
        <w:rPr>
          <w:rFonts w:ascii="Montserrat Light" w:eastAsia="Calibri" w:hAnsi="Montserrat Light" w:cstheme="minorHAnsi"/>
          <w:bCs/>
          <w:noProof/>
          <w:sz w:val="22"/>
          <w:szCs w:val="22"/>
          <w:lang w:val="ro-RO" w:eastAsia="ro-RO"/>
        </w:rPr>
      </w:pPr>
      <w:r w:rsidRPr="00CB4FB3">
        <w:rPr>
          <w:rFonts w:ascii="Montserrat Light" w:eastAsia="Calibri" w:hAnsi="Montserrat Light" w:cstheme="minorHAnsi"/>
          <w:bCs/>
          <w:noProof/>
          <w:sz w:val="22"/>
          <w:szCs w:val="22"/>
          <w:lang w:val="ro-RO" w:eastAsia="ro-RO"/>
        </w:rPr>
        <w:t>Avizul Comisiei Județene pentru Incluziune Socială Cluj, exprimat prin Hotărârea nr. 1/2023;</w:t>
      </w:r>
    </w:p>
    <w:p w14:paraId="23F5F42D" w14:textId="5A81D65C" w:rsidR="006517C6" w:rsidRPr="00CB4FB3" w:rsidRDefault="006517C6" w:rsidP="003B3D66">
      <w:pPr>
        <w:pStyle w:val="Listparagraf"/>
        <w:numPr>
          <w:ilvl w:val="0"/>
          <w:numId w:val="6"/>
        </w:numPr>
        <w:jc w:val="both"/>
        <w:outlineLvl w:val="1"/>
        <w:rPr>
          <w:rFonts w:ascii="Montserrat Light" w:eastAsia="Calibri" w:hAnsi="Montserrat Light" w:cstheme="minorHAnsi"/>
          <w:bCs/>
          <w:noProof/>
          <w:sz w:val="22"/>
          <w:szCs w:val="22"/>
          <w:lang w:val="ro-RO" w:eastAsia="ro-RO"/>
        </w:rPr>
      </w:pPr>
      <w:r w:rsidRPr="00CB4FB3">
        <w:rPr>
          <w:rFonts w:ascii="Montserrat Light" w:eastAsia="Calibri" w:hAnsi="Montserrat Light" w:cstheme="minorHAnsi"/>
          <w:bCs/>
          <w:noProof/>
          <w:sz w:val="22"/>
          <w:szCs w:val="22"/>
          <w:lang w:val="ro-RO" w:eastAsia="ro-RO"/>
        </w:rPr>
        <w:t>Avizul Colegiului Director al Direcţiei Generale de Asistenţă Socială şi Protecţia Copilului Cluj, exprimat prin Hotărârea nr. 4/2023</w:t>
      </w:r>
      <w:r w:rsidR="003B3D66" w:rsidRPr="00CB4FB3">
        <w:rPr>
          <w:rFonts w:ascii="Montserrat Light" w:eastAsia="Calibri" w:hAnsi="Montserrat Light" w:cstheme="minorHAnsi"/>
          <w:bCs/>
          <w:noProof/>
          <w:sz w:val="22"/>
          <w:szCs w:val="22"/>
          <w:lang w:val="ro-RO" w:eastAsia="ro-RO"/>
        </w:rPr>
        <w:t>;</w:t>
      </w:r>
    </w:p>
    <w:p w14:paraId="2DA52F00" w14:textId="3EED57BB" w:rsidR="006517C6" w:rsidRPr="00CB4FB3" w:rsidRDefault="003B3D66" w:rsidP="003B3D66">
      <w:pPr>
        <w:pStyle w:val="Listparagraf"/>
        <w:numPr>
          <w:ilvl w:val="0"/>
          <w:numId w:val="6"/>
        </w:numPr>
        <w:overflowPunct w:val="0"/>
        <w:autoSpaceDE w:val="0"/>
        <w:autoSpaceDN w:val="0"/>
        <w:adjustRightInd w:val="0"/>
        <w:jc w:val="both"/>
        <w:textAlignment w:val="baseline"/>
        <w:rPr>
          <w:rFonts w:ascii="Montserrat Light" w:eastAsia="Times New Roman" w:hAnsi="Montserrat Light" w:cstheme="minorHAnsi"/>
          <w:bCs/>
          <w:noProof/>
          <w:sz w:val="22"/>
          <w:szCs w:val="22"/>
          <w:lang w:val="ro-RO" w:eastAsia="ro-RO"/>
        </w:rPr>
      </w:pPr>
      <w:r w:rsidRPr="00CB4FB3">
        <w:rPr>
          <w:rFonts w:ascii="Montserrat Light" w:eastAsia="Times New Roman" w:hAnsi="Montserrat Light" w:cstheme="minorHAnsi"/>
          <w:bCs/>
          <w:noProof/>
          <w:sz w:val="22"/>
          <w:szCs w:val="22"/>
          <w:lang w:val="ro-RO" w:eastAsia="ro-RO"/>
        </w:rPr>
        <w:t>P</w:t>
      </w:r>
      <w:r w:rsidR="006517C6" w:rsidRPr="00CB4FB3">
        <w:rPr>
          <w:rFonts w:ascii="Montserrat Light" w:eastAsia="Times New Roman" w:hAnsi="Montserrat Light" w:cstheme="minorHAnsi"/>
          <w:bCs/>
          <w:noProof/>
          <w:sz w:val="22"/>
          <w:szCs w:val="22"/>
          <w:lang w:val="ro-RO" w:eastAsia="ro-RO"/>
        </w:rPr>
        <w:t>rocedura derulată în conformitate cu dispozițiile Legii privind transparenţa decizională în administraţia publică</w:t>
      </w:r>
      <w:r w:rsidRPr="00CB4FB3">
        <w:rPr>
          <w:rFonts w:ascii="Montserrat Light" w:eastAsia="Times New Roman" w:hAnsi="Montserrat Light" w:cstheme="minorHAnsi"/>
          <w:bCs/>
          <w:noProof/>
          <w:sz w:val="22"/>
          <w:szCs w:val="22"/>
          <w:lang w:val="ro-RO" w:eastAsia="ro-RO"/>
        </w:rPr>
        <w:t xml:space="preserve"> nr. 52/2003</w:t>
      </w:r>
      <w:r w:rsidR="006517C6" w:rsidRPr="00CB4FB3">
        <w:rPr>
          <w:rFonts w:ascii="Montserrat Light" w:eastAsia="Times New Roman" w:hAnsi="Montserrat Light" w:cstheme="minorHAnsi"/>
          <w:bCs/>
          <w:noProof/>
          <w:sz w:val="22"/>
          <w:szCs w:val="22"/>
          <w:lang w:val="ro-RO" w:eastAsia="ro-RO"/>
        </w:rPr>
        <w:t>, republicată, prin publicarea anunțului privind deschiderea procedurii de transparenţă decizională în data de 11.08.2023 și dezbaterea publică din data de 28.08.2023;</w:t>
      </w:r>
    </w:p>
    <w:p w14:paraId="15024BFC" w14:textId="77777777" w:rsidR="003B3D66" w:rsidRPr="00CB4FB3" w:rsidRDefault="003B3D66" w:rsidP="006517C6">
      <w:pPr>
        <w:pStyle w:val="paragraph"/>
        <w:spacing w:before="0" w:beforeAutospacing="0" w:after="0" w:afterAutospacing="0"/>
        <w:jc w:val="both"/>
        <w:textAlignment w:val="baseline"/>
        <w:rPr>
          <w:rStyle w:val="normaltextrun"/>
          <w:rFonts w:ascii="Montserrat Light" w:hAnsi="Montserrat Light" w:cstheme="minorHAnsi"/>
          <w:noProof/>
          <w:sz w:val="22"/>
          <w:szCs w:val="22"/>
          <w:lang w:val="ro-RO"/>
        </w:rPr>
      </w:pPr>
    </w:p>
    <w:p w14:paraId="3508E5DF" w14:textId="1429B547" w:rsidR="006517C6" w:rsidRPr="00CB4FB3" w:rsidRDefault="006517C6" w:rsidP="006517C6">
      <w:pPr>
        <w:pStyle w:val="paragraph"/>
        <w:spacing w:before="0" w:beforeAutospacing="0" w:after="0" w:afterAutospacing="0"/>
        <w:jc w:val="both"/>
        <w:textAlignment w:val="baseline"/>
        <w:rPr>
          <w:rStyle w:val="normaltextrun"/>
          <w:rFonts w:ascii="Montserrat Light" w:hAnsi="Montserrat Light" w:cstheme="minorHAnsi"/>
          <w:noProof/>
          <w:sz w:val="22"/>
          <w:szCs w:val="22"/>
          <w:lang w:val="ro-RO"/>
        </w:rPr>
      </w:pPr>
      <w:r w:rsidRPr="00CB4FB3">
        <w:rPr>
          <w:rStyle w:val="normaltextrun"/>
          <w:rFonts w:ascii="Montserrat Light" w:hAnsi="Montserrat Light" w:cstheme="minorHAnsi"/>
          <w:noProof/>
          <w:sz w:val="22"/>
          <w:szCs w:val="22"/>
          <w:lang w:val="ro-RO"/>
        </w:rPr>
        <w:t>Luând în considerare dispozițiile art. 123 – 140 și ale art. 142 -</w:t>
      </w:r>
      <w:r w:rsidR="003B3D66" w:rsidRPr="00CB4FB3">
        <w:rPr>
          <w:rStyle w:val="normaltextrun"/>
          <w:rFonts w:ascii="Montserrat Light" w:hAnsi="Montserrat Light" w:cstheme="minorHAnsi"/>
          <w:noProof/>
          <w:sz w:val="22"/>
          <w:szCs w:val="22"/>
          <w:lang w:val="ro-RO"/>
        </w:rPr>
        <w:t xml:space="preserve"> </w:t>
      </w:r>
      <w:r w:rsidRPr="00CB4FB3">
        <w:rPr>
          <w:rStyle w:val="normaltextrun"/>
          <w:rFonts w:ascii="Montserrat Light" w:hAnsi="Montserrat Light" w:cstheme="minorHAnsi"/>
          <w:noProof/>
          <w:sz w:val="22"/>
          <w:szCs w:val="22"/>
          <w:lang w:val="ro-RO"/>
        </w:rPr>
        <w:t>156 din Regulamentul de organizare şi funcţionare a Consiliului Judeţean Cluj, aprobat prin Hotărârea Consiliului Judeţean Cluj nr. 170/2020, republicată;</w:t>
      </w:r>
    </w:p>
    <w:p w14:paraId="13B0C2AE" w14:textId="77777777" w:rsidR="003B3D66" w:rsidRPr="00CB4FB3" w:rsidRDefault="003B3D66" w:rsidP="006517C6">
      <w:pPr>
        <w:spacing w:line="240" w:lineRule="auto"/>
        <w:jc w:val="both"/>
        <w:rPr>
          <w:rFonts w:ascii="Montserrat Light" w:eastAsia="Times New Roman" w:hAnsi="Montserrat Light" w:cstheme="minorHAnsi"/>
          <w:noProof/>
          <w:lang w:val="ro-RO" w:eastAsia="ro-RO"/>
        </w:rPr>
      </w:pPr>
    </w:p>
    <w:p w14:paraId="316771CE" w14:textId="1F1C1726" w:rsidR="006517C6" w:rsidRPr="00CB4FB3" w:rsidRDefault="006517C6" w:rsidP="006517C6">
      <w:pPr>
        <w:spacing w:line="240" w:lineRule="auto"/>
        <w:jc w:val="both"/>
        <w:rPr>
          <w:rFonts w:ascii="Montserrat Light" w:eastAsia="Times New Roman" w:hAnsi="Montserrat Light" w:cstheme="minorHAnsi"/>
          <w:noProof/>
          <w:lang w:val="ro-RO" w:eastAsia="ro-RO"/>
        </w:rPr>
      </w:pPr>
      <w:r w:rsidRPr="00CB4FB3">
        <w:rPr>
          <w:rFonts w:ascii="Montserrat Light" w:eastAsia="Times New Roman" w:hAnsi="Montserrat Light" w:cstheme="minorHAnsi"/>
          <w:noProof/>
          <w:lang w:val="ro-RO" w:eastAsia="ro-RO"/>
        </w:rPr>
        <w:t>În conformitate cu prevederile:</w:t>
      </w:r>
      <w:bookmarkStart w:id="0" w:name="_Hlk122351428"/>
    </w:p>
    <w:p w14:paraId="6885C4D9" w14:textId="3598DB71" w:rsidR="006517C6" w:rsidRPr="00CB4FB3" w:rsidRDefault="006517C6" w:rsidP="00AA5E1E">
      <w:pPr>
        <w:pStyle w:val="Listparagraf"/>
        <w:numPr>
          <w:ilvl w:val="0"/>
          <w:numId w:val="45"/>
        </w:numPr>
        <w:ind w:left="360"/>
        <w:jc w:val="both"/>
        <w:rPr>
          <w:rFonts w:ascii="Montserrat Light" w:eastAsia="Times New Roman" w:hAnsi="Montserrat Light" w:cstheme="minorHAnsi"/>
          <w:noProof/>
          <w:sz w:val="22"/>
          <w:szCs w:val="22"/>
          <w:lang w:val="ro-RO" w:eastAsia="ro-RO"/>
        </w:rPr>
      </w:pPr>
      <w:r w:rsidRPr="00CB4FB3">
        <w:rPr>
          <w:rFonts w:ascii="Montserrat Light" w:eastAsia="Calibri" w:hAnsi="Montserrat Light" w:cstheme="minorHAnsi"/>
          <w:noProof/>
          <w:sz w:val="22"/>
          <w:szCs w:val="22"/>
          <w:lang w:val="ro-RO" w:eastAsia="ro-RO"/>
        </w:rPr>
        <w:t xml:space="preserve">art. 173 </w:t>
      </w:r>
      <w:bookmarkStart w:id="1" w:name="_Hlk122334934"/>
      <w:r w:rsidRPr="00CB4FB3">
        <w:rPr>
          <w:rFonts w:ascii="Montserrat Light" w:eastAsia="Calibri" w:hAnsi="Montserrat Light" w:cstheme="minorHAnsi"/>
          <w:noProof/>
          <w:sz w:val="22"/>
          <w:szCs w:val="22"/>
          <w:lang w:val="ro-RO" w:eastAsia="ro-RO"/>
        </w:rPr>
        <w:t>alin. (1), lit. b)</w:t>
      </w:r>
      <w:bookmarkEnd w:id="1"/>
      <w:r w:rsidRPr="00CB4FB3">
        <w:rPr>
          <w:rFonts w:ascii="Montserrat Light" w:eastAsia="Calibri" w:hAnsi="Montserrat Light" w:cstheme="minorHAnsi"/>
          <w:noProof/>
          <w:sz w:val="22"/>
          <w:szCs w:val="22"/>
          <w:lang w:val="ro-RO" w:eastAsia="ro-RO"/>
        </w:rPr>
        <w:t xml:space="preserve"> și d)</w:t>
      </w:r>
      <w:r w:rsidR="00AA5E1E" w:rsidRPr="00CB4FB3">
        <w:rPr>
          <w:rFonts w:ascii="Montserrat Light" w:eastAsia="Calibri" w:hAnsi="Montserrat Light" w:cstheme="minorHAnsi"/>
          <w:noProof/>
          <w:sz w:val="22"/>
          <w:szCs w:val="22"/>
          <w:lang w:val="ro-RO" w:eastAsia="ro-RO"/>
        </w:rPr>
        <w:t xml:space="preserve"> și </w:t>
      </w:r>
      <w:r w:rsidRPr="00CB4FB3">
        <w:rPr>
          <w:rFonts w:ascii="Montserrat Light" w:eastAsia="Calibri" w:hAnsi="Montserrat Light" w:cstheme="minorHAnsi"/>
          <w:noProof/>
          <w:sz w:val="22"/>
          <w:szCs w:val="22"/>
          <w:lang w:val="ro-RO" w:eastAsia="ro-RO"/>
        </w:rPr>
        <w:t>alin. (3) lit. d)</w:t>
      </w:r>
      <w:r w:rsidR="00AA5E1E" w:rsidRPr="00CB4FB3">
        <w:rPr>
          <w:rFonts w:ascii="Montserrat Light" w:eastAsia="Calibri" w:hAnsi="Montserrat Light" w:cstheme="minorHAnsi"/>
          <w:noProof/>
          <w:sz w:val="22"/>
          <w:szCs w:val="22"/>
          <w:lang w:val="ro-RO" w:eastAsia="ro-RO"/>
        </w:rPr>
        <w:t xml:space="preserve"> și </w:t>
      </w:r>
      <w:r w:rsidRPr="00CB4FB3">
        <w:rPr>
          <w:rFonts w:ascii="Montserrat Light" w:eastAsia="Calibri" w:hAnsi="Montserrat Light" w:cstheme="minorHAnsi"/>
          <w:noProof/>
          <w:sz w:val="22"/>
          <w:szCs w:val="22"/>
          <w:lang w:val="ro-RO" w:eastAsia="ro-RO"/>
        </w:rPr>
        <w:t xml:space="preserve">ale art. 182 alin. (2) și </w:t>
      </w:r>
      <w:r w:rsidR="00AA5E1E" w:rsidRPr="00CB4FB3">
        <w:rPr>
          <w:rFonts w:ascii="Montserrat Light" w:eastAsia="Calibri" w:hAnsi="Montserrat Light" w:cstheme="minorHAnsi"/>
          <w:noProof/>
          <w:sz w:val="22"/>
          <w:szCs w:val="22"/>
          <w:lang w:val="ro-RO" w:eastAsia="ro-RO"/>
        </w:rPr>
        <w:t>(</w:t>
      </w:r>
      <w:r w:rsidRPr="00CB4FB3">
        <w:rPr>
          <w:rFonts w:ascii="Montserrat Light" w:eastAsia="Calibri" w:hAnsi="Montserrat Light" w:cstheme="minorHAnsi"/>
          <w:noProof/>
          <w:sz w:val="22"/>
          <w:szCs w:val="22"/>
          <w:lang w:val="ro-RO" w:eastAsia="ro-RO"/>
        </w:rPr>
        <w:t>3) din Ordonanța de urgență a Guvernului nr. 57/2019 privind Codul administrativ, cu modificările și completările ulterioare;</w:t>
      </w:r>
      <w:bookmarkEnd w:id="0"/>
    </w:p>
    <w:p w14:paraId="6EDDB0F1" w14:textId="49522B11" w:rsidR="006517C6" w:rsidRPr="00CB4FB3" w:rsidRDefault="006517C6" w:rsidP="00AA5E1E">
      <w:pPr>
        <w:pStyle w:val="Listparagraf"/>
        <w:numPr>
          <w:ilvl w:val="0"/>
          <w:numId w:val="45"/>
        </w:numPr>
        <w:ind w:left="360"/>
        <w:jc w:val="both"/>
        <w:rPr>
          <w:rFonts w:ascii="Montserrat Light" w:eastAsia="Times New Roman" w:hAnsi="Montserrat Light" w:cstheme="minorHAnsi"/>
          <w:noProof/>
          <w:sz w:val="22"/>
          <w:szCs w:val="22"/>
          <w:lang w:val="ro-RO" w:eastAsia="ro-RO"/>
        </w:rPr>
      </w:pPr>
      <w:r w:rsidRPr="00CB4FB3">
        <w:rPr>
          <w:rFonts w:ascii="Montserrat Light" w:hAnsi="Montserrat Light"/>
          <w:noProof/>
          <w:sz w:val="22"/>
          <w:szCs w:val="22"/>
          <w:lang w:val="ro-RO"/>
        </w:rPr>
        <w:t xml:space="preserve">art. 5 alin. (3) și </w:t>
      </w:r>
      <w:r w:rsidR="00AA5E1E" w:rsidRPr="00CB4FB3">
        <w:rPr>
          <w:rFonts w:ascii="Montserrat Light" w:hAnsi="Montserrat Light"/>
          <w:noProof/>
          <w:sz w:val="22"/>
          <w:szCs w:val="22"/>
          <w:lang w:val="ro-RO"/>
        </w:rPr>
        <w:t xml:space="preserve">ale </w:t>
      </w:r>
      <w:r w:rsidRPr="00CB4FB3">
        <w:rPr>
          <w:rFonts w:ascii="Montserrat Light" w:hAnsi="Montserrat Light"/>
          <w:noProof/>
          <w:sz w:val="22"/>
          <w:szCs w:val="22"/>
          <w:lang w:val="ro-RO"/>
        </w:rPr>
        <w:t>art. 14 alin. (2) din Legea privind finanțele publice locale</w:t>
      </w:r>
      <w:r w:rsidR="00AA5E1E" w:rsidRPr="00CB4FB3">
        <w:rPr>
          <w:rFonts w:ascii="Montserrat Light" w:hAnsi="Montserrat Light"/>
          <w:noProof/>
          <w:sz w:val="22"/>
          <w:szCs w:val="22"/>
          <w:lang w:val="ro-RO"/>
        </w:rPr>
        <w:t xml:space="preserve"> nr. 273/2006</w:t>
      </w:r>
      <w:r w:rsidRPr="00CB4FB3">
        <w:rPr>
          <w:rFonts w:ascii="Montserrat Light" w:hAnsi="Montserrat Light"/>
          <w:noProof/>
          <w:sz w:val="22"/>
          <w:szCs w:val="22"/>
          <w:lang w:val="ro-RO"/>
        </w:rPr>
        <w:t xml:space="preserve">, </w:t>
      </w:r>
      <w:bookmarkStart w:id="2" w:name="_Hlk141879287"/>
      <w:r w:rsidRPr="00CB4FB3">
        <w:rPr>
          <w:rFonts w:ascii="Montserrat Light" w:hAnsi="Montserrat Light"/>
          <w:noProof/>
          <w:sz w:val="22"/>
          <w:szCs w:val="22"/>
          <w:lang w:val="ro-RO"/>
        </w:rPr>
        <w:t>cu modificările și completările ulterioare</w:t>
      </w:r>
      <w:bookmarkEnd w:id="2"/>
      <w:r w:rsidRPr="00CB4FB3">
        <w:rPr>
          <w:rFonts w:ascii="Montserrat Light" w:hAnsi="Montserrat Light"/>
          <w:noProof/>
          <w:sz w:val="22"/>
          <w:szCs w:val="22"/>
          <w:lang w:val="ro-RO"/>
        </w:rPr>
        <w:t>;</w:t>
      </w:r>
    </w:p>
    <w:p w14:paraId="49D9EDE9" w14:textId="77777777" w:rsidR="006517C6" w:rsidRPr="00CB4FB3" w:rsidRDefault="006517C6" w:rsidP="00AA5E1E">
      <w:pPr>
        <w:pStyle w:val="Listparagraf"/>
        <w:numPr>
          <w:ilvl w:val="0"/>
          <w:numId w:val="45"/>
        </w:numPr>
        <w:ind w:left="360"/>
        <w:jc w:val="both"/>
        <w:rPr>
          <w:rStyle w:val="sden1"/>
          <w:rFonts w:ascii="Montserrat Light" w:eastAsia="Times New Roman" w:hAnsi="Montserrat Light" w:cstheme="minorHAnsi"/>
          <w:b w:val="0"/>
          <w:bCs w:val="0"/>
          <w:noProof/>
          <w:color w:val="auto"/>
          <w:sz w:val="22"/>
          <w:szCs w:val="22"/>
          <w:lang w:val="ro-RO" w:eastAsia="ro-RO"/>
        </w:rPr>
      </w:pPr>
      <w:r w:rsidRPr="00CB4FB3">
        <w:rPr>
          <w:rStyle w:val="sden1"/>
          <w:rFonts w:ascii="Montserrat Light" w:eastAsia="Times New Roman" w:hAnsi="Montserrat Light"/>
          <w:b w:val="0"/>
          <w:bCs w:val="0"/>
          <w:noProof/>
          <w:color w:val="auto"/>
          <w:sz w:val="22"/>
          <w:szCs w:val="22"/>
          <w:lang w:val="ro-RO"/>
          <w:specVanish w:val="0"/>
        </w:rPr>
        <w:t>Legii asistenţei sociale nr. 292/2011, cu modificările și completările ulterioare;</w:t>
      </w:r>
    </w:p>
    <w:p w14:paraId="4888CDE6" w14:textId="662F927C" w:rsidR="006517C6" w:rsidRPr="00CB4FB3" w:rsidRDefault="006517C6" w:rsidP="00AA5E1E">
      <w:pPr>
        <w:pStyle w:val="Listparagraf"/>
        <w:numPr>
          <w:ilvl w:val="0"/>
          <w:numId w:val="45"/>
        </w:numPr>
        <w:ind w:left="360"/>
        <w:jc w:val="both"/>
        <w:rPr>
          <w:rFonts w:ascii="Montserrat Light" w:eastAsia="Times New Roman" w:hAnsi="Montserrat Light" w:cstheme="minorHAnsi"/>
          <w:noProof/>
          <w:sz w:val="22"/>
          <w:szCs w:val="22"/>
          <w:lang w:val="ro-RO" w:eastAsia="ro-RO"/>
        </w:rPr>
      </w:pPr>
      <w:r w:rsidRPr="00CB4FB3">
        <w:rPr>
          <w:rStyle w:val="sden1"/>
          <w:rFonts w:ascii="Montserrat Light" w:eastAsia="Times New Roman" w:hAnsi="Montserrat Light"/>
          <w:b w:val="0"/>
          <w:bCs w:val="0"/>
          <w:noProof/>
          <w:color w:val="auto"/>
          <w:sz w:val="22"/>
          <w:szCs w:val="22"/>
          <w:lang w:val="ro-RO"/>
          <w:specVanish w:val="0"/>
        </w:rPr>
        <w:t xml:space="preserve">Legii </w:t>
      </w:r>
      <w:r w:rsidRPr="00CB4FB3">
        <w:rPr>
          <w:rFonts w:ascii="Montserrat Light" w:hAnsi="Montserrat Light"/>
          <w:noProof/>
          <w:sz w:val="22"/>
          <w:szCs w:val="22"/>
          <w:lang w:val="ro-RO"/>
        </w:rPr>
        <w:t>privind asigurarea calităţii în domeniul serviciilor sociale</w:t>
      </w:r>
      <w:r w:rsidR="00AA5E1E" w:rsidRPr="00CB4FB3">
        <w:rPr>
          <w:rFonts w:ascii="Montserrat Light" w:hAnsi="Montserrat Light"/>
          <w:noProof/>
          <w:sz w:val="22"/>
          <w:szCs w:val="22"/>
          <w:lang w:val="ro-RO"/>
        </w:rPr>
        <w:t xml:space="preserve"> </w:t>
      </w:r>
      <w:r w:rsidR="00AA5E1E" w:rsidRPr="00CB4FB3">
        <w:rPr>
          <w:rStyle w:val="sden1"/>
          <w:rFonts w:ascii="Montserrat Light" w:eastAsia="Times New Roman" w:hAnsi="Montserrat Light"/>
          <w:b w:val="0"/>
          <w:bCs w:val="0"/>
          <w:noProof/>
          <w:color w:val="auto"/>
          <w:sz w:val="22"/>
          <w:szCs w:val="22"/>
          <w:lang w:val="ro-RO"/>
          <w:specVanish w:val="0"/>
        </w:rPr>
        <w:t>nr. 197/2012</w:t>
      </w:r>
      <w:r w:rsidRPr="00CB4FB3">
        <w:rPr>
          <w:rFonts w:ascii="Montserrat Light" w:hAnsi="Montserrat Light"/>
          <w:noProof/>
          <w:sz w:val="22"/>
          <w:szCs w:val="22"/>
          <w:lang w:val="ro-RO"/>
        </w:rPr>
        <w:t>, cu modificările și completările ulterioare;</w:t>
      </w:r>
    </w:p>
    <w:p w14:paraId="434FCA9E" w14:textId="77777777" w:rsidR="006517C6" w:rsidRPr="00CB4FB3" w:rsidRDefault="006517C6" w:rsidP="00AA5E1E">
      <w:pPr>
        <w:pStyle w:val="Listparagraf"/>
        <w:numPr>
          <w:ilvl w:val="0"/>
          <w:numId w:val="45"/>
        </w:numPr>
        <w:ind w:left="360"/>
        <w:jc w:val="both"/>
        <w:rPr>
          <w:rFonts w:ascii="Montserrat Light" w:eastAsia="Times New Roman" w:hAnsi="Montserrat Light" w:cstheme="minorHAnsi"/>
          <w:noProof/>
          <w:sz w:val="22"/>
          <w:szCs w:val="22"/>
          <w:lang w:val="ro-RO" w:eastAsia="ro-RO"/>
        </w:rPr>
      </w:pPr>
      <w:r w:rsidRPr="00CB4FB3">
        <w:rPr>
          <w:rFonts w:ascii="Montserrat Light" w:hAnsi="Montserrat Light"/>
          <w:noProof/>
          <w:sz w:val="22"/>
          <w:szCs w:val="22"/>
          <w:lang w:val="ro-RO"/>
        </w:rPr>
        <w:t>Legii privind protecţia şi promovarea drepturilor copilului nr. 272/2004, republicată, cu modificările și completările ulterioare;</w:t>
      </w:r>
    </w:p>
    <w:p w14:paraId="671CF5F9" w14:textId="51060065" w:rsidR="006517C6" w:rsidRPr="00CB4FB3" w:rsidRDefault="006517C6" w:rsidP="00AA5E1E">
      <w:pPr>
        <w:pStyle w:val="Listparagraf"/>
        <w:numPr>
          <w:ilvl w:val="0"/>
          <w:numId w:val="45"/>
        </w:numPr>
        <w:ind w:left="360"/>
        <w:jc w:val="both"/>
        <w:rPr>
          <w:rFonts w:ascii="Montserrat Light" w:eastAsia="Times New Roman" w:hAnsi="Montserrat Light" w:cstheme="minorHAnsi"/>
          <w:noProof/>
          <w:sz w:val="22"/>
          <w:szCs w:val="22"/>
          <w:lang w:val="ro-RO" w:eastAsia="ro-RO"/>
        </w:rPr>
      </w:pPr>
      <w:r w:rsidRPr="00CB4FB3">
        <w:rPr>
          <w:rStyle w:val="sden1"/>
          <w:rFonts w:ascii="Montserrat Light" w:eastAsia="Times New Roman" w:hAnsi="Montserrat Light"/>
          <w:b w:val="0"/>
          <w:bCs w:val="0"/>
          <w:noProof/>
          <w:color w:val="auto"/>
          <w:sz w:val="22"/>
          <w:szCs w:val="22"/>
          <w:lang w:val="ro-RO"/>
          <w:specVanish w:val="0"/>
        </w:rPr>
        <w:lastRenderedPageBreak/>
        <w:t xml:space="preserve">Legii </w:t>
      </w:r>
      <w:r w:rsidRPr="00CB4FB3">
        <w:rPr>
          <w:rFonts w:ascii="Montserrat Light" w:hAnsi="Montserrat Light"/>
          <w:noProof/>
          <w:sz w:val="22"/>
          <w:szCs w:val="22"/>
          <w:lang w:val="ro-RO"/>
        </w:rPr>
        <w:t>privind protecţia şi promovarea drepturilor persoanelor cu handicap</w:t>
      </w:r>
      <w:r w:rsidR="00AA5E1E" w:rsidRPr="00CB4FB3">
        <w:rPr>
          <w:rFonts w:ascii="Montserrat Light" w:hAnsi="Montserrat Light"/>
          <w:noProof/>
          <w:sz w:val="22"/>
          <w:szCs w:val="22"/>
          <w:lang w:val="ro-RO"/>
        </w:rPr>
        <w:t xml:space="preserve"> </w:t>
      </w:r>
      <w:r w:rsidR="00AA5E1E" w:rsidRPr="00CB4FB3">
        <w:rPr>
          <w:rStyle w:val="sden1"/>
          <w:rFonts w:ascii="Montserrat Light" w:eastAsia="Times New Roman" w:hAnsi="Montserrat Light"/>
          <w:b w:val="0"/>
          <w:bCs w:val="0"/>
          <w:noProof/>
          <w:color w:val="auto"/>
          <w:sz w:val="22"/>
          <w:szCs w:val="22"/>
          <w:lang w:val="ro-RO"/>
          <w:specVanish w:val="0"/>
        </w:rPr>
        <w:t>nr. 448/2006</w:t>
      </w:r>
      <w:r w:rsidRPr="00CB4FB3">
        <w:rPr>
          <w:rFonts w:ascii="Montserrat Light" w:hAnsi="Montserrat Light"/>
          <w:noProof/>
          <w:sz w:val="22"/>
          <w:szCs w:val="22"/>
          <w:lang w:val="ro-RO"/>
        </w:rPr>
        <w:t>, republicată, cu modificările și completările ulterioare;</w:t>
      </w:r>
    </w:p>
    <w:p w14:paraId="5D1544D8" w14:textId="2E18651D" w:rsidR="006517C6" w:rsidRPr="00CB4FB3" w:rsidRDefault="006517C6" w:rsidP="00AA5E1E">
      <w:pPr>
        <w:pStyle w:val="Listparagraf"/>
        <w:numPr>
          <w:ilvl w:val="0"/>
          <w:numId w:val="45"/>
        </w:numPr>
        <w:ind w:left="360"/>
        <w:jc w:val="both"/>
        <w:rPr>
          <w:rFonts w:ascii="Montserrat Light" w:eastAsia="Times New Roman" w:hAnsi="Montserrat Light" w:cstheme="minorHAnsi"/>
          <w:noProof/>
          <w:sz w:val="22"/>
          <w:szCs w:val="22"/>
          <w:lang w:val="ro-RO" w:eastAsia="ro-RO"/>
        </w:rPr>
      </w:pPr>
      <w:r w:rsidRPr="00CB4FB3">
        <w:rPr>
          <w:rStyle w:val="sden1"/>
          <w:rFonts w:ascii="Montserrat Light" w:eastAsia="Times New Roman" w:hAnsi="Montserrat Light"/>
          <w:b w:val="0"/>
          <w:bCs w:val="0"/>
          <w:noProof/>
          <w:color w:val="auto"/>
          <w:sz w:val="22"/>
          <w:szCs w:val="22"/>
          <w:lang w:val="ro-RO"/>
          <w:specVanish w:val="0"/>
        </w:rPr>
        <w:t xml:space="preserve">Legii </w:t>
      </w:r>
      <w:r w:rsidRPr="00CB4FB3">
        <w:rPr>
          <w:rFonts w:ascii="Montserrat Light" w:hAnsi="Montserrat Light"/>
          <w:noProof/>
          <w:sz w:val="22"/>
          <w:szCs w:val="22"/>
          <w:lang w:val="ro-RO"/>
        </w:rPr>
        <w:t>pentru prevenirea şi combaterea violenţei domestice</w:t>
      </w:r>
      <w:r w:rsidR="006F1613" w:rsidRPr="00CB4FB3">
        <w:rPr>
          <w:rFonts w:ascii="Montserrat Light" w:hAnsi="Montserrat Light"/>
          <w:noProof/>
          <w:sz w:val="22"/>
          <w:szCs w:val="22"/>
          <w:lang w:val="ro-RO"/>
        </w:rPr>
        <w:t xml:space="preserve"> </w:t>
      </w:r>
      <w:r w:rsidR="006F1613" w:rsidRPr="00CB4FB3">
        <w:rPr>
          <w:rStyle w:val="sden1"/>
          <w:rFonts w:ascii="Montserrat Light" w:eastAsia="Times New Roman" w:hAnsi="Montserrat Light"/>
          <w:b w:val="0"/>
          <w:bCs w:val="0"/>
          <w:noProof/>
          <w:color w:val="auto"/>
          <w:sz w:val="22"/>
          <w:szCs w:val="22"/>
          <w:lang w:val="ro-RO"/>
          <w:specVanish w:val="0"/>
        </w:rPr>
        <w:t>nr. 217/2003</w:t>
      </w:r>
      <w:r w:rsidRPr="00CB4FB3">
        <w:rPr>
          <w:rFonts w:ascii="Montserrat Light" w:hAnsi="Montserrat Light"/>
          <w:noProof/>
          <w:sz w:val="22"/>
          <w:szCs w:val="22"/>
          <w:lang w:val="ro-RO"/>
        </w:rPr>
        <w:t>, cu modificările și completările ulterioare;</w:t>
      </w:r>
    </w:p>
    <w:p w14:paraId="13FF082F" w14:textId="20B77215" w:rsidR="006517C6" w:rsidRPr="00CB4FB3" w:rsidRDefault="006517C6" w:rsidP="00AA5E1E">
      <w:pPr>
        <w:pStyle w:val="Listparagraf"/>
        <w:numPr>
          <w:ilvl w:val="0"/>
          <w:numId w:val="45"/>
        </w:numPr>
        <w:ind w:left="360"/>
        <w:jc w:val="both"/>
        <w:rPr>
          <w:rFonts w:ascii="Montserrat Light" w:eastAsia="Times New Roman" w:hAnsi="Montserrat Light" w:cstheme="minorHAnsi"/>
          <w:noProof/>
          <w:sz w:val="22"/>
          <w:szCs w:val="22"/>
          <w:lang w:val="ro-RO" w:eastAsia="ro-RO"/>
        </w:rPr>
      </w:pPr>
      <w:r w:rsidRPr="00CB4FB3">
        <w:rPr>
          <w:rStyle w:val="sden1"/>
          <w:rFonts w:ascii="Montserrat Light" w:eastAsia="Times New Roman" w:hAnsi="Montserrat Light"/>
          <w:b w:val="0"/>
          <w:bCs w:val="0"/>
          <w:noProof/>
          <w:color w:val="auto"/>
          <w:sz w:val="22"/>
          <w:szCs w:val="22"/>
          <w:lang w:val="ro-RO"/>
          <w:specVanish w:val="0"/>
        </w:rPr>
        <w:t xml:space="preserve">Legii </w:t>
      </w:r>
      <w:r w:rsidRPr="00CB4FB3">
        <w:rPr>
          <w:rFonts w:ascii="Montserrat Light" w:hAnsi="Montserrat Light"/>
          <w:noProof/>
          <w:sz w:val="22"/>
          <w:szCs w:val="22"/>
          <w:lang w:val="ro-RO"/>
        </w:rPr>
        <w:t>privind asistenţa socială a persoanelor vârstnice</w:t>
      </w:r>
      <w:r w:rsidR="006F1613" w:rsidRPr="00CB4FB3">
        <w:rPr>
          <w:rFonts w:ascii="Montserrat Light" w:hAnsi="Montserrat Light"/>
          <w:noProof/>
          <w:sz w:val="22"/>
          <w:szCs w:val="22"/>
          <w:lang w:val="ro-RO"/>
        </w:rPr>
        <w:t xml:space="preserve"> </w:t>
      </w:r>
      <w:r w:rsidR="006F1613" w:rsidRPr="00CB4FB3">
        <w:rPr>
          <w:rStyle w:val="sden1"/>
          <w:rFonts w:ascii="Montserrat Light" w:eastAsia="Times New Roman" w:hAnsi="Montserrat Light"/>
          <w:b w:val="0"/>
          <w:bCs w:val="0"/>
          <w:noProof/>
          <w:color w:val="auto"/>
          <w:sz w:val="22"/>
          <w:szCs w:val="22"/>
          <w:lang w:val="ro-RO"/>
          <w:specVanish w:val="0"/>
        </w:rPr>
        <w:t>nr. 17/2000</w:t>
      </w:r>
      <w:r w:rsidRPr="00CB4FB3">
        <w:rPr>
          <w:rFonts w:ascii="Montserrat Light" w:hAnsi="Montserrat Light"/>
          <w:noProof/>
          <w:sz w:val="22"/>
          <w:szCs w:val="22"/>
          <w:lang w:val="ro-RO"/>
        </w:rPr>
        <w:t>, republicată, cu modificările și completările ulterioare;</w:t>
      </w:r>
    </w:p>
    <w:p w14:paraId="39E9B443" w14:textId="58DEAB9D" w:rsidR="006517C6" w:rsidRPr="00CB4FB3" w:rsidRDefault="006517C6" w:rsidP="00AA5E1E">
      <w:pPr>
        <w:pStyle w:val="Listparagraf"/>
        <w:numPr>
          <w:ilvl w:val="0"/>
          <w:numId w:val="45"/>
        </w:numPr>
        <w:ind w:left="360"/>
        <w:jc w:val="both"/>
        <w:rPr>
          <w:rFonts w:ascii="Montserrat Light" w:eastAsia="Times New Roman" w:hAnsi="Montserrat Light" w:cstheme="minorHAnsi"/>
          <w:noProof/>
          <w:sz w:val="22"/>
          <w:szCs w:val="22"/>
          <w:lang w:val="ro-RO" w:eastAsia="ro-RO"/>
        </w:rPr>
      </w:pPr>
      <w:r w:rsidRPr="00CB4FB3">
        <w:rPr>
          <w:rStyle w:val="sden1"/>
          <w:rFonts w:ascii="Montserrat Light" w:eastAsia="Times New Roman" w:hAnsi="Montserrat Light"/>
          <w:b w:val="0"/>
          <w:bCs w:val="0"/>
          <w:noProof/>
          <w:color w:val="auto"/>
          <w:sz w:val="22"/>
          <w:szCs w:val="22"/>
          <w:lang w:val="ro-RO"/>
          <w:specVanish w:val="0"/>
        </w:rPr>
        <w:t xml:space="preserve">Hotărârii </w:t>
      </w:r>
      <w:r w:rsidR="006F1613" w:rsidRPr="00CB4FB3">
        <w:rPr>
          <w:rStyle w:val="sden1"/>
          <w:rFonts w:ascii="Montserrat Light" w:eastAsia="Times New Roman" w:hAnsi="Montserrat Light"/>
          <w:b w:val="0"/>
          <w:bCs w:val="0"/>
          <w:noProof/>
          <w:color w:val="auto"/>
          <w:sz w:val="22"/>
          <w:szCs w:val="22"/>
          <w:lang w:val="ro-RO"/>
          <w:specVanish w:val="0"/>
        </w:rPr>
        <w:t>Guvernului nr. 867/2015</w:t>
      </w:r>
      <w:r w:rsidR="006F1613" w:rsidRPr="00CB4FB3">
        <w:rPr>
          <w:rStyle w:val="sden1"/>
          <w:rFonts w:ascii="Montserrat Light" w:eastAsia="Times New Roman" w:hAnsi="Montserrat Light"/>
          <w:noProof/>
          <w:color w:val="auto"/>
          <w:sz w:val="22"/>
          <w:szCs w:val="22"/>
          <w:lang w:val="ro-RO"/>
          <w:specVanish w:val="0"/>
        </w:rPr>
        <w:t xml:space="preserve"> </w:t>
      </w:r>
      <w:r w:rsidRPr="00CB4FB3">
        <w:rPr>
          <w:rFonts w:ascii="Montserrat Light" w:hAnsi="Montserrat Light"/>
          <w:noProof/>
          <w:sz w:val="22"/>
          <w:szCs w:val="22"/>
          <w:lang w:val="ro-RO"/>
        </w:rPr>
        <w:t>pentru aprobarea Nomenclatorului serviciilor sociale, precum şi a regulamentelor-cadru de organizare şi funcţionare a serviciilor sociale cu modificările și completările ulterioare;</w:t>
      </w:r>
    </w:p>
    <w:p w14:paraId="55B5493A" w14:textId="7856C955" w:rsidR="006517C6" w:rsidRPr="00CB4FB3" w:rsidRDefault="006517C6" w:rsidP="00AA5E1E">
      <w:pPr>
        <w:pStyle w:val="Listparagraf"/>
        <w:numPr>
          <w:ilvl w:val="0"/>
          <w:numId w:val="6"/>
        </w:numPr>
        <w:ind w:right="4"/>
        <w:jc w:val="both"/>
        <w:rPr>
          <w:rFonts w:ascii="Montserrat Light" w:hAnsi="Montserrat Light"/>
          <w:noProof/>
          <w:sz w:val="22"/>
          <w:szCs w:val="22"/>
          <w:lang w:val="ro-RO"/>
        </w:rPr>
      </w:pPr>
      <w:r w:rsidRPr="00CB4FB3">
        <w:rPr>
          <w:rFonts w:ascii="Montserrat Light" w:eastAsia="Times New Roman" w:hAnsi="Montserrat Light" w:cs="Times New Roman"/>
          <w:noProof/>
          <w:sz w:val="22"/>
          <w:szCs w:val="22"/>
          <w:lang w:val="ro-RO"/>
        </w:rPr>
        <w:t>art. 3 alin. (3) lit. a</w:t>
      </w:r>
      <w:r w:rsidR="006F1613" w:rsidRPr="00CB4FB3">
        <w:rPr>
          <w:rFonts w:ascii="Montserrat Light" w:eastAsia="Times New Roman" w:hAnsi="Montserrat Light" w:cs="Times New Roman"/>
          <w:noProof/>
          <w:sz w:val="22"/>
          <w:szCs w:val="22"/>
          <w:lang w:val="ro-RO"/>
        </w:rPr>
        <w:t>)</w:t>
      </w:r>
      <w:r w:rsidRPr="00CB4FB3">
        <w:rPr>
          <w:rFonts w:ascii="Montserrat Light" w:eastAsia="Times New Roman" w:hAnsi="Montserrat Light" w:cs="Times New Roman"/>
          <w:noProof/>
          <w:sz w:val="22"/>
          <w:szCs w:val="22"/>
          <w:lang w:val="ro-RO"/>
        </w:rPr>
        <w:t xml:space="preserve"> și b</w:t>
      </w:r>
      <w:r w:rsidR="006F1613" w:rsidRPr="00CB4FB3">
        <w:rPr>
          <w:rFonts w:ascii="Montserrat Light" w:eastAsia="Times New Roman" w:hAnsi="Montserrat Light" w:cs="Times New Roman"/>
          <w:noProof/>
          <w:sz w:val="22"/>
          <w:szCs w:val="22"/>
          <w:lang w:val="ro-RO"/>
        </w:rPr>
        <w:t>)</w:t>
      </w:r>
      <w:r w:rsidRPr="00CB4FB3">
        <w:rPr>
          <w:rFonts w:ascii="Montserrat Light" w:eastAsia="Times New Roman" w:hAnsi="Montserrat Light" w:cs="Times New Roman"/>
          <w:noProof/>
          <w:sz w:val="22"/>
          <w:szCs w:val="22"/>
          <w:lang w:val="ro-RO"/>
        </w:rPr>
        <w:t xml:space="preserve">, </w:t>
      </w:r>
      <w:r w:rsidR="006F1613" w:rsidRPr="00CB4FB3">
        <w:rPr>
          <w:rFonts w:ascii="Montserrat Light" w:eastAsia="Times New Roman" w:hAnsi="Montserrat Light" w:cs="Times New Roman"/>
          <w:noProof/>
          <w:sz w:val="22"/>
          <w:szCs w:val="22"/>
          <w:lang w:val="ro-RO"/>
        </w:rPr>
        <w:t xml:space="preserve">ale </w:t>
      </w:r>
      <w:r w:rsidRPr="00CB4FB3">
        <w:rPr>
          <w:rFonts w:ascii="Montserrat Light" w:eastAsia="Times New Roman" w:hAnsi="Montserrat Light" w:cs="Times New Roman"/>
          <w:noProof/>
          <w:sz w:val="22"/>
          <w:szCs w:val="22"/>
          <w:lang w:val="ro-RO"/>
        </w:rPr>
        <w:t>art. 4</w:t>
      </w:r>
      <w:r w:rsidR="006F1613" w:rsidRPr="00CB4FB3">
        <w:rPr>
          <w:rFonts w:ascii="Montserrat Light" w:eastAsia="Times New Roman" w:hAnsi="Montserrat Light" w:cs="Times New Roman"/>
          <w:noProof/>
          <w:sz w:val="22"/>
          <w:szCs w:val="22"/>
          <w:lang w:val="ro-RO"/>
        </w:rPr>
        <w:t xml:space="preserve"> și</w:t>
      </w:r>
      <w:r w:rsidRPr="00CB4FB3">
        <w:rPr>
          <w:rFonts w:ascii="Montserrat Light" w:eastAsia="Times New Roman" w:hAnsi="Montserrat Light" w:cs="Times New Roman"/>
          <w:noProof/>
          <w:sz w:val="22"/>
          <w:szCs w:val="22"/>
          <w:lang w:val="ro-RO"/>
        </w:rPr>
        <w:t xml:space="preserve"> </w:t>
      </w:r>
      <w:r w:rsidR="006F1613" w:rsidRPr="00CB4FB3">
        <w:rPr>
          <w:rFonts w:ascii="Montserrat Light" w:eastAsia="Times New Roman" w:hAnsi="Montserrat Light" w:cs="Times New Roman"/>
          <w:noProof/>
          <w:sz w:val="22"/>
          <w:szCs w:val="22"/>
          <w:lang w:val="ro-RO"/>
        </w:rPr>
        <w:t xml:space="preserve">ale </w:t>
      </w:r>
      <w:r w:rsidRPr="00CB4FB3">
        <w:rPr>
          <w:rFonts w:ascii="Montserrat Light" w:eastAsia="Times New Roman" w:hAnsi="Montserrat Light" w:cs="Times New Roman"/>
          <w:noProof/>
          <w:sz w:val="22"/>
          <w:szCs w:val="22"/>
          <w:lang w:val="ro-RO"/>
        </w:rPr>
        <w:t xml:space="preserve">art. 5 alin. (5) din Anexa nr. 1 la </w:t>
      </w:r>
      <w:r w:rsidR="006F1613" w:rsidRPr="00CB4FB3">
        <w:rPr>
          <w:rStyle w:val="sden1"/>
          <w:rFonts w:ascii="Montserrat Light" w:eastAsia="Times New Roman" w:hAnsi="Montserrat Light"/>
          <w:b w:val="0"/>
          <w:bCs w:val="0"/>
          <w:noProof/>
          <w:color w:val="auto"/>
          <w:sz w:val="22"/>
          <w:szCs w:val="22"/>
          <w:lang w:val="ro-RO"/>
          <w:specVanish w:val="0"/>
        </w:rPr>
        <w:t xml:space="preserve">Hotărârea Guvernului </w:t>
      </w:r>
      <w:r w:rsidRPr="00CB4FB3">
        <w:rPr>
          <w:rFonts w:ascii="Montserrat Light" w:eastAsia="Times New Roman" w:hAnsi="Montserrat Light" w:cs="Times New Roman"/>
          <w:noProof/>
          <w:sz w:val="22"/>
          <w:szCs w:val="22"/>
          <w:lang w:val="ro-RO"/>
        </w:rPr>
        <w:t>nr. 797/2017 pentru aprobarea regulamentelor-cadru de organizare şi funcţionare ale serviciilor publice de asistenţă socială şi a structurii orientative de personal, cu modificările și completările ulterioare;</w:t>
      </w:r>
    </w:p>
    <w:p w14:paraId="26C71C93" w14:textId="77777777" w:rsidR="006517C6" w:rsidRPr="00CB4FB3" w:rsidRDefault="006517C6" w:rsidP="00AA5E1E">
      <w:pPr>
        <w:pStyle w:val="Listparagraf"/>
        <w:numPr>
          <w:ilvl w:val="0"/>
          <w:numId w:val="6"/>
        </w:numPr>
        <w:ind w:right="4"/>
        <w:jc w:val="both"/>
        <w:rPr>
          <w:rFonts w:ascii="Montserrat Light" w:hAnsi="Montserrat Light"/>
          <w:noProof/>
          <w:sz w:val="22"/>
          <w:szCs w:val="22"/>
          <w:lang w:val="ro-RO"/>
        </w:rPr>
      </w:pPr>
      <w:r w:rsidRPr="00CB4FB3">
        <w:rPr>
          <w:rFonts w:ascii="Montserrat Light" w:hAnsi="Montserrat Light"/>
          <w:noProof/>
          <w:sz w:val="22"/>
          <w:szCs w:val="22"/>
          <w:lang w:val="ro-RO"/>
        </w:rPr>
        <w:t>Hotărârii Guvernului nr. 877/2018 privind adoptarea Strategiei naționale pentru dezvoltarea durabilă a României 2030;</w:t>
      </w:r>
    </w:p>
    <w:p w14:paraId="3F9FF976" w14:textId="77777777" w:rsidR="006517C6" w:rsidRPr="00CB4FB3" w:rsidRDefault="006517C6" w:rsidP="00AA5E1E">
      <w:pPr>
        <w:pStyle w:val="Listparagraf"/>
        <w:numPr>
          <w:ilvl w:val="0"/>
          <w:numId w:val="6"/>
        </w:numPr>
        <w:ind w:right="4"/>
        <w:jc w:val="both"/>
        <w:rPr>
          <w:rFonts w:ascii="Montserrat Light" w:hAnsi="Montserrat Light"/>
          <w:noProof/>
          <w:sz w:val="22"/>
          <w:szCs w:val="22"/>
          <w:lang w:val="ro-RO"/>
        </w:rPr>
      </w:pPr>
      <w:r w:rsidRPr="00CB4FB3">
        <w:rPr>
          <w:rFonts w:ascii="Montserrat Light" w:hAnsi="Montserrat Light"/>
          <w:noProof/>
          <w:sz w:val="22"/>
          <w:szCs w:val="22"/>
          <w:lang w:val="ro-RO"/>
        </w:rPr>
        <w:t>Hotărârii Guvernului nr. 558/2021 privind aprobarea Strategiei naționale pentru ocuparea forței de muncă 2021-2027 și a Planului de acțiuni pe perioada 2021-2027 pentru implementarea Strategiei naționale pentru ocuparea forței de muncă 2021-2027;</w:t>
      </w:r>
    </w:p>
    <w:p w14:paraId="7731F756" w14:textId="77777777" w:rsidR="006517C6" w:rsidRPr="00CB4FB3" w:rsidRDefault="006517C6" w:rsidP="00AA5E1E">
      <w:pPr>
        <w:pStyle w:val="Listparagraf"/>
        <w:numPr>
          <w:ilvl w:val="0"/>
          <w:numId w:val="6"/>
        </w:numPr>
        <w:ind w:right="4"/>
        <w:jc w:val="both"/>
        <w:rPr>
          <w:rFonts w:ascii="Montserrat Light" w:hAnsi="Montserrat Light"/>
          <w:noProof/>
          <w:sz w:val="22"/>
          <w:szCs w:val="22"/>
          <w:lang w:val="ro-RO"/>
        </w:rPr>
      </w:pPr>
      <w:r w:rsidRPr="00CB4FB3">
        <w:rPr>
          <w:rFonts w:ascii="Montserrat Light" w:hAnsi="Montserrat Light"/>
          <w:noProof/>
          <w:sz w:val="22"/>
          <w:szCs w:val="22"/>
          <w:lang w:val="ro-RO"/>
        </w:rPr>
        <w:t>Hotărârii Guvernului nr. 559/2021 privind aprobarea Programului național integrat pentru protecția victimelor violenței domestice și a Metodologiei-cadru privind organizarea și funcționarea rețelei naționale inovative integrate de locuințe protejate destinate victimelor violenței domestice;</w:t>
      </w:r>
    </w:p>
    <w:p w14:paraId="52EA856B" w14:textId="77777777" w:rsidR="006517C6" w:rsidRPr="00CB4FB3" w:rsidRDefault="006517C6" w:rsidP="00AA5E1E">
      <w:pPr>
        <w:pStyle w:val="Listparagraf"/>
        <w:numPr>
          <w:ilvl w:val="0"/>
          <w:numId w:val="6"/>
        </w:numPr>
        <w:jc w:val="both"/>
        <w:rPr>
          <w:rFonts w:ascii="Montserrat Light" w:eastAsia="Calibri" w:hAnsi="Montserrat Light" w:cstheme="minorHAnsi"/>
          <w:noProof/>
          <w:kern w:val="2"/>
          <w:sz w:val="22"/>
          <w:szCs w:val="22"/>
          <w:lang w:val="ro-RO" w:eastAsia="ro-RO"/>
          <w14:ligatures w14:val="standardContextual"/>
        </w:rPr>
      </w:pPr>
      <w:r w:rsidRPr="00CB4FB3">
        <w:rPr>
          <w:rFonts w:ascii="Montserrat Light" w:eastAsia="Calibri" w:hAnsi="Montserrat Light" w:cstheme="minorHAnsi"/>
          <w:noProof/>
          <w:kern w:val="2"/>
          <w:sz w:val="22"/>
          <w:szCs w:val="22"/>
          <w:lang w:val="ro-RO" w:eastAsia="ro-RO"/>
          <w14:ligatures w14:val="standardContextual"/>
        </w:rPr>
        <w:t>Hotărârii Guvernului nr. 592/2021 pentru aprobarea Strategiei naționale privind promovarea egalității de șanse și de tratament între femei și bărbați și prevenirea și combaterea violenței domestice pentru perioada 2021-2027;</w:t>
      </w:r>
    </w:p>
    <w:p w14:paraId="0A0D385C" w14:textId="77777777" w:rsidR="006517C6" w:rsidRPr="00CB4FB3" w:rsidRDefault="006517C6" w:rsidP="00AA5E1E">
      <w:pPr>
        <w:pStyle w:val="Listparagraf"/>
        <w:numPr>
          <w:ilvl w:val="0"/>
          <w:numId w:val="6"/>
        </w:numPr>
        <w:jc w:val="both"/>
        <w:rPr>
          <w:rFonts w:ascii="Montserrat Light" w:eastAsia="Calibri" w:hAnsi="Montserrat Light" w:cstheme="minorHAnsi"/>
          <w:noProof/>
          <w:kern w:val="2"/>
          <w:sz w:val="22"/>
          <w:szCs w:val="22"/>
          <w:lang w:val="ro-RO" w:eastAsia="ro-RO"/>
          <w14:ligatures w14:val="standardContextual"/>
        </w:rPr>
      </w:pPr>
      <w:r w:rsidRPr="00CB4FB3">
        <w:rPr>
          <w:rFonts w:ascii="Montserrat Light" w:eastAsia="Calibri" w:hAnsi="Montserrat Light" w:cstheme="minorHAnsi"/>
          <w:noProof/>
          <w:kern w:val="2"/>
          <w:sz w:val="22"/>
          <w:szCs w:val="22"/>
          <w:lang w:val="ro-RO" w:eastAsia="ro-RO"/>
          <w14:ligatures w14:val="standardContextual"/>
        </w:rPr>
        <w:t>Hotărârii Guvernului nr. 440/2022 pentru aprobarea Strategiei naționale privind incluziunea socială și reducerea sărăciei pentru perioada 2022-2027;</w:t>
      </w:r>
    </w:p>
    <w:p w14:paraId="3837D6C6" w14:textId="77777777" w:rsidR="006517C6" w:rsidRPr="00CB4FB3" w:rsidRDefault="006517C6" w:rsidP="00AA5E1E">
      <w:pPr>
        <w:pStyle w:val="Listparagraf"/>
        <w:numPr>
          <w:ilvl w:val="0"/>
          <w:numId w:val="6"/>
        </w:numPr>
        <w:jc w:val="both"/>
        <w:rPr>
          <w:rFonts w:ascii="Montserrat Light" w:eastAsia="Calibri" w:hAnsi="Montserrat Light" w:cstheme="minorHAnsi"/>
          <w:noProof/>
          <w:kern w:val="2"/>
          <w:sz w:val="22"/>
          <w:szCs w:val="22"/>
          <w:lang w:val="ro-RO" w:eastAsia="ro-RO"/>
          <w14:ligatures w14:val="standardContextual"/>
        </w:rPr>
      </w:pPr>
      <w:r w:rsidRPr="00CB4FB3">
        <w:rPr>
          <w:rFonts w:ascii="Montserrat Light" w:eastAsia="Calibri" w:hAnsi="Montserrat Light" w:cstheme="minorHAnsi"/>
          <w:noProof/>
          <w:kern w:val="2"/>
          <w:sz w:val="22"/>
          <w:szCs w:val="22"/>
          <w:lang w:val="ro-RO" w:eastAsia="ro-RO"/>
          <w14:ligatures w14:val="standardContextual"/>
        </w:rPr>
        <w:t>Hotărârii Guvernului nr. 490/2022 pentru aprobarea Strategiei naționale privind drepturile persoanelor cu dizabilități ”O Românie echitabilă” 2022-2027;</w:t>
      </w:r>
    </w:p>
    <w:p w14:paraId="513729FE" w14:textId="77777777" w:rsidR="006517C6" w:rsidRPr="00CB4FB3" w:rsidRDefault="006517C6" w:rsidP="00AA5E1E">
      <w:pPr>
        <w:pStyle w:val="Listparagraf"/>
        <w:numPr>
          <w:ilvl w:val="0"/>
          <w:numId w:val="6"/>
        </w:numPr>
        <w:jc w:val="both"/>
        <w:rPr>
          <w:rFonts w:ascii="Montserrat Light" w:eastAsia="Calibri" w:hAnsi="Montserrat Light" w:cstheme="minorHAnsi"/>
          <w:noProof/>
          <w:kern w:val="2"/>
          <w:sz w:val="22"/>
          <w:szCs w:val="22"/>
          <w:lang w:val="ro-RO" w:eastAsia="ro-RO"/>
          <w14:ligatures w14:val="standardContextual"/>
        </w:rPr>
      </w:pPr>
      <w:r w:rsidRPr="00CB4FB3">
        <w:rPr>
          <w:rFonts w:ascii="Montserrat Light" w:eastAsia="Calibri" w:hAnsi="Montserrat Light" w:cstheme="minorHAnsi"/>
          <w:noProof/>
          <w:kern w:val="2"/>
          <w:sz w:val="22"/>
          <w:szCs w:val="22"/>
          <w:lang w:val="ro-RO" w:eastAsia="ro-RO"/>
          <w14:ligatures w14:val="standardContextual"/>
        </w:rPr>
        <w:t>Hotărârii Guvernului nr. 560/2022 pentru aprobarea Strategiei naționale de incluziune a cetățenilor români aparținând minorității rrome pentru perioada 2022-2027;</w:t>
      </w:r>
    </w:p>
    <w:p w14:paraId="4C52DABA" w14:textId="77777777" w:rsidR="006517C6" w:rsidRPr="00CB4FB3" w:rsidRDefault="006517C6" w:rsidP="00AA5E1E">
      <w:pPr>
        <w:pStyle w:val="Listparagraf"/>
        <w:numPr>
          <w:ilvl w:val="0"/>
          <w:numId w:val="6"/>
        </w:numPr>
        <w:jc w:val="both"/>
        <w:rPr>
          <w:rFonts w:ascii="Montserrat Light" w:eastAsia="Calibri" w:hAnsi="Montserrat Light" w:cstheme="minorHAnsi"/>
          <w:noProof/>
          <w:kern w:val="2"/>
          <w:sz w:val="22"/>
          <w:szCs w:val="22"/>
          <w:lang w:val="ro-RO" w:eastAsia="ro-RO"/>
          <w14:ligatures w14:val="standardContextual"/>
        </w:rPr>
      </w:pPr>
      <w:r w:rsidRPr="00CB4FB3">
        <w:rPr>
          <w:rFonts w:ascii="Montserrat Light" w:eastAsia="Calibri" w:hAnsi="Montserrat Light" w:cstheme="minorHAnsi"/>
          <w:noProof/>
          <w:kern w:val="2"/>
          <w:sz w:val="22"/>
          <w:szCs w:val="22"/>
          <w:lang w:val="ro-RO" w:eastAsia="ro-RO"/>
          <w14:ligatures w14:val="standardContextual"/>
        </w:rPr>
        <w:t>Hotărârii Guvernului nr. 1491/2022 pentru aprobarea Strategiei naționale privind incluziunea socială și reducerea sărăciei pentru perioada 2022-2027;</w:t>
      </w:r>
    </w:p>
    <w:p w14:paraId="219DE92A" w14:textId="77777777" w:rsidR="006517C6" w:rsidRPr="00CB4FB3" w:rsidRDefault="006517C6" w:rsidP="00AA5E1E">
      <w:pPr>
        <w:pStyle w:val="Listparagraf"/>
        <w:numPr>
          <w:ilvl w:val="0"/>
          <w:numId w:val="6"/>
        </w:numPr>
        <w:jc w:val="both"/>
        <w:rPr>
          <w:rFonts w:ascii="Montserrat Light" w:eastAsia="Calibri" w:hAnsi="Montserrat Light" w:cstheme="minorHAnsi"/>
          <w:noProof/>
          <w:kern w:val="2"/>
          <w:sz w:val="22"/>
          <w:szCs w:val="22"/>
          <w:lang w:val="ro-RO" w:eastAsia="ro-RO"/>
          <w14:ligatures w14:val="standardContextual"/>
        </w:rPr>
      </w:pPr>
      <w:r w:rsidRPr="00CB4FB3">
        <w:rPr>
          <w:rFonts w:ascii="Montserrat Light" w:eastAsia="Calibri" w:hAnsi="Montserrat Light" w:cstheme="minorHAnsi"/>
          <w:noProof/>
          <w:kern w:val="2"/>
          <w:sz w:val="22"/>
          <w:szCs w:val="22"/>
          <w:lang w:val="ro-RO" w:eastAsia="ro-RO"/>
          <w14:ligatures w14:val="standardContextual"/>
        </w:rPr>
        <w:t>Hotărârii Guvernului nr. 1492/2022 pentru aprobarea Strategiei naționale privind promovarea îmbătrânirii active și protecția persoanelor vârstice;</w:t>
      </w:r>
    </w:p>
    <w:p w14:paraId="4206B0B2" w14:textId="77777777" w:rsidR="006517C6" w:rsidRPr="00CB4FB3" w:rsidRDefault="006517C6" w:rsidP="00AA5E1E">
      <w:pPr>
        <w:pStyle w:val="Listparagraf"/>
        <w:numPr>
          <w:ilvl w:val="0"/>
          <w:numId w:val="6"/>
        </w:numPr>
        <w:jc w:val="both"/>
        <w:rPr>
          <w:rFonts w:ascii="Montserrat Light" w:eastAsia="Calibri" w:hAnsi="Montserrat Light" w:cstheme="minorHAnsi"/>
          <w:noProof/>
          <w:kern w:val="2"/>
          <w:sz w:val="22"/>
          <w:szCs w:val="22"/>
          <w:lang w:val="ro-RO" w:eastAsia="ro-RO"/>
          <w14:ligatures w14:val="standardContextual"/>
        </w:rPr>
      </w:pPr>
      <w:bookmarkStart w:id="3" w:name="_Hlk142560840"/>
      <w:r w:rsidRPr="00CB4FB3">
        <w:rPr>
          <w:rFonts w:ascii="Montserrat Light" w:eastAsia="Calibri" w:hAnsi="Montserrat Light" w:cstheme="minorHAnsi"/>
          <w:noProof/>
          <w:kern w:val="2"/>
          <w:sz w:val="22"/>
          <w:szCs w:val="22"/>
          <w:lang w:val="ro-RO" w:eastAsia="ro-RO"/>
          <w14:ligatures w14:val="standardContextual"/>
        </w:rPr>
        <w:t xml:space="preserve">Hotărârii Guvernului </w:t>
      </w:r>
      <w:bookmarkEnd w:id="3"/>
      <w:r w:rsidRPr="00CB4FB3">
        <w:rPr>
          <w:rFonts w:ascii="Montserrat Light" w:eastAsia="Calibri" w:hAnsi="Montserrat Light" w:cstheme="minorHAnsi"/>
          <w:noProof/>
          <w:kern w:val="2"/>
          <w:sz w:val="22"/>
          <w:szCs w:val="22"/>
          <w:lang w:val="ro-RO" w:eastAsia="ro-RO"/>
          <w14:ligatures w14:val="standardContextual"/>
        </w:rPr>
        <w:t>nr. 1543/2022 pentru aprobarea Strategiei naţionale privind prevenirea instituţionalizării persoanelor adulte cu dizabilităţi şi accelerarea procesului de dezinstituţionalizare, pentru perioada 2022-2030;</w:t>
      </w:r>
    </w:p>
    <w:p w14:paraId="15B57E99" w14:textId="77777777" w:rsidR="006517C6" w:rsidRPr="00CB4FB3" w:rsidRDefault="006517C6" w:rsidP="00AA5E1E">
      <w:pPr>
        <w:pStyle w:val="Listparagraf"/>
        <w:numPr>
          <w:ilvl w:val="0"/>
          <w:numId w:val="6"/>
        </w:numPr>
        <w:jc w:val="both"/>
        <w:rPr>
          <w:rFonts w:ascii="Montserrat Light" w:eastAsia="Calibri" w:hAnsi="Montserrat Light" w:cstheme="minorHAnsi"/>
          <w:noProof/>
          <w:kern w:val="2"/>
          <w:sz w:val="22"/>
          <w:szCs w:val="22"/>
          <w:lang w:val="ro-RO" w:eastAsia="ro-RO"/>
          <w14:ligatures w14:val="standardContextual"/>
        </w:rPr>
      </w:pPr>
      <w:r w:rsidRPr="00CB4FB3">
        <w:rPr>
          <w:rFonts w:ascii="Montserrat Light" w:eastAsia="Calibri" w:hAnsi="Montserrat Light" w:cstheme="minorHAnsi"/>
          <w:noProof/>
          <w:kern w:val="2"/>
          <w:sz w:val="22"/>
          <w:szCs w:val="22"/>
          <w:lang w:val="ro-RO" w:eastAsia="ro-RO"/>
          <w14:ligatures w14:val="standardContextual"/>
        </w:rPr>
        <w:t>Hotărârii Guvernului nr. 1.547/2022 pentru aprobarea Strategiei naţionale privind promovarea egalităţii de şanse şi de tratament între femei şi bărbaţi şi prevenirea şi combaterea violenţei domestice pentru perioada 2022-2027;</w:t>
      </w:r>
    </w:p>
    <w:p w14:paraId="6EC67691" w14:textId="77777777" w:rsidR="006517C6" w:rsidRPr="00CB4FB3" w:rsidRDefault="006517C6" w:rsidP="00AA5E1E">
      <w:pPr>
        <w:pStyle w:val="Listparagraf"/>
        <w:numPr>
          <w:ilvl w:val="0"/>
          <w:numId w:val="6"/>
        </w:numPr>
        <w:jc w:val="both"/>
        <w:rPr>
          <w:rFonts w:ascii="Montserrat Light" w:eastAsia="Calibri" w:hAnsi="Montserrat Light" w:cstheme="minorHAnsi"/>
          <w:noProof/>
          <w:kern w:val="2"/>
          <w:sz w:val="22"/>
          <w:szCs w:val="22"/>
          <w:lang w:val="ro-RO" w:eastAsia="ro-RO"/>
          <w14:ligatures w14:val="standardContextual"/>
        </w:rPr>
      </w:pPr>
      <w:r w:rsidRPr="00CB4FB3">
        <w:rPr>
          <w:rFonts w:ascii="Montserrat Light" w:eastAsia="Calibri" w:hAnsi="Montserrat Light" w:cstheme="minorHAnsi"/>
          <w:noProof/>
          <w:kern w:val="2"/>
          <w:sz w:val="22"/>
          <w:szCs w:val="22"/>
          <w:lang w:val="ro-RO" w:eastAsia="ro-RO"/>
          <w14:ligatures w14:val="standardContextual"/>
        </w:rPr>
        <w:t>Hotărârii Guvernului nr. 1581/2022 privind aprobarea Programului de interes naţional de prevenire şi asistenţă medicală, psihologică şi socială a consumatorilor de droguri, pentru perioada 2023-2026;</w:t>
      </w:r>
    </w:p>
    <w:p w14:paraId="6DC390E4" w14:textId="77777777" w:rsidR="00BB042F" w:rsidRPr="00CB4FB3" w:rsidRDefault="00BB042F" w:rsidP="006517C6">
      <w:pPr>
        <w:spacing w:line="240" w:lineRule="auto"/>
        <w:jc w:val="both"/>
        <w:rPr>
          <w:rFonts w:ascii="Montserrat Light" w:eastAsia="Times New Roman" w:hAnsi="Montserrat Light" w:cstheme="minorHAnsi"/>
          <w:noProof/>
          <w:lang w:val="ro-RO" w:eastAsia="ro-RO"/>
        </w:rPr>
      </w:pPr>
    </w:p>
    <w:p w14:paraId="4EBF815A" w14:textId="401E843B" w:rsidR="006517C6" w:rsidRPr="00CB4FB3" w:rsidRDefault="006517C6" w:rsidP="006517C6">
      <w:pPr>
        <w:spacing w:line="240" w:lineRule="auto"/>
        <w:jc w:val="both"/>
        <w:rPr>
          <w:rFonts w:ascii="Montserrat Light" w:eastAsia="Times New Roman" w:hAnsi="Montserrat Light" w:cstheme="minorHAnsi"/>
          <w:noProof/>
          <w:lang w:val="ro-RO" w:eastAsia="ro-RO"/>
        </w:rPr>
      </w:pPr>
      <w:r w:rsidRPr="00CB4FB3">
        <w:rPr>
          <w:rFonts w:ascii="Montserrat Light" w:eastAsia="Times New Roman" w:hAnsi="Montserrat Light" w:cstheme="minorHAnsi"/>
          <w:noProof/>
          <w:lang w:val="ro-RO" w:eastAsia="ro-RO"/>
        </w:rPr>
        <w:t>În temeiul competențelor stabilite prin art. 182 alin. (1) și art. 196 alin. (1) lit. a) din Ordonanța de urgență a Guvernului nr. 57/2019 privind Codul administrativ, cu modificările și completările ulterioare;</w:t>
      </w:r>
    </w:p>
    <w:p w14:paraId="77DF7CB9" w14:textId="77777777" w:rsidR="00BB042F" w:rsidRPr="00CB4FB3" w:rsidRDefault="00BB042F" w:rsidP="006517C6">
      <w:pPr>
        <w:spacing w:line="240" w:lineRule="auto"/>
        <w:jc w:val="both"/>
        <w:rPr>
          <w:rFonts w:ascii="Montserrat Light" w:eastAsia="Calibri" w:hAnsi="Montserrat Light" w:cstheme="minorHAnsi"/>
          <w:noProof/>
          <w:kern w:val="2"/>
          <w:lang w:val="ro-RO" w:eastAsia="ro-RO"/>
          <w14:ligatures w14:val="standardContextual"/>
        </w:rPr>
      </w:pPr>
    </w:p>
    <w:p w14:paraId="23D22A18" w14:textId="77777777" w:rsidR="006517C6" w:rsidRPr="00CB4FB3" w:rsidRDefault="006517C6" w:rsidP="006517C6">
      <w:pPr>
        <w:autoSpaceDE w:val="0"/>
        <w:autoSpaceDN w:val="0"/>
        <w:adjustRightInd w:val="0"/>
        <w:spacing w:line="240" w:lineRule="auto"/>
        <w:contextualSpacing/>
        <w:jc w:val="center"/>
        <w:rPr>
          <w:rFonts w:ascii="Montserrat Light" w:eastAsia="Times New Roman" w:hAnsi="Montserrat Light" w:cstheme="minorHAnsi"/>
          <w:b/>
          <w:bCs/>
          <w:noProof/>
          <w:lang w:val="ro-RO" w:eastAsia="ro-RO"/>
        </w:rPr>
      </w:pPr>
      <w:r w:rsidRPr="00CB4FB3">
        <w:rPr>
          <w:rFonts w:ascii="Montserrat Light" w:eastAsia="Times New Roman" w:hAnsi="Montserrat Light" w:cstheme="minorHAnsi"/>
          <w:b/>
          <w:bCs/>
          <w:noProof/>
          <w:lang w:val="ro-RO" w:eastAsia="ro-RO"/>
        </w:rPr>
        <w:t xml:space="preserve">hotărăşte: </w:t>
      </w:r>
    </w:p>
    <w:p w14:paraId="21F57D57" w14:textId="77777777" w:rsidR="00BB042F" w:rsidRPr="00CB4FB3" w:rsidRDefault="00BB042F" w:rsidP="006517C6">
      <w:pPr>
        <w:autoSpaceDE w:val="0"/>
        <w:autoSpaceDN w:val="0"/>
        <w:adjustRightInd w:val="0"/>
        <w:spacing w:line="240" w:lineRule="auto"/>
        <w:contextualSpacing/>
        <w:jc w:val="center"/>
        <w:rPr>
          <w:rFonts w:ascii="Montserrat Light" w:eastAsia="Times New Roman" w:hAnsi="Montserrat Light" w:cstheme="minorHAnsi"/>
          <w:b/>
          <w:bCs/>
          <w:noProof/>
          <w:lang w:val="ro-RO" w:eastAsia="ro-RO"/>
        </w:rPr>
      </w:pPr>
    </w:p>
    <w:p w14:paraId="7F7A0A37" w14:textId="05D73A8D" w:rsidR="006517C6" w:rsidRPr="00CB4FB3" w:rsidRDefault="006517C6" w:rsidP="006517C6">
      <w:pPr>
        <w:autoSpaceDE w:val="0"/>
        <w:autoSpaceDN w:val="0"/>
        <w:adjustRightInd w:val="0"/>
        <w:spacing w:line="240" w:lineRule="auto"/>
        <w:jc w:val="both"/>
        <w:rPr>
          <w:rFonts w:ascii="Montserrat Light" w:eastAsia="Calibri" w:hAnsi="Montserrat Light" w:cstheme="minorHAnsi"/>
          <w:noProof/>
          <w:lang w:val="ro-RO" w:eastAsia="ro-RO"/>
        </w:rPr>
      </w:pPr>
      <w:r w:rsidRPr="00CB4FB3">
        <w:rPr>
          <w:rFonts w:ascii="Montserrat Light" w:eastAsia="Calibri" w:hAnsi="Montserrat Light" w:cstheme="minorHAnsi"/>
          <w:b/>
          <w:bCs/>
          <w:noProof/>
          <w:lang w:val="ro-RO" w:eastAsia="ro-RO"/>
        </w:rPr>
        <w:t>Art. 1</w:t>
      </w:r>
      <w:r w:rsidRPr="00CB4FB3">
        <w:rPr>
          <w:rFonts w:ascii="Montserrat Light" w:eastAsia="Calibri" w:hAnsi="Montserrat Light" w:cstheme="minorHAnsi"/>
          <w:noProof/>
          <w:lang w:val="ro-RO" w:eastAsia="ro-RO"/>
        </w:rPr>
        <w:t xml:space="preserve">. Se aprobă </w:t>
      </w:r>
      <w:r w:rsidRPr="00CB4FB3">
        <w:rPr>
          <w:rFonts w:ascii="Montserrat Light" w:eastAsia="Calibri" w:hAnsi="Montserrat Light" w:cstheme="minorHAnsi"/>
          <w:bCs/>
          <w:noProof/>
          <w:lang w:val="ro-RO" w:eastAsia="ro-RO"/>
        </w:rPr>
        <w:t xml:space="preserve">Strategia judeţeană de dezvoltare a serviciilor sociale în </w:t>
      </w:r>
      <w:r w:rsidR="00BB042F" w:rsidRPr="00CB4FB3">
        <w:rPr>
          <w:rFonts w:ascii="Montserrat Light" w:eastAsia="Calibri" w:hAnsi="Montserrat Light" w:cstheme="minorHAnsi"/>
          <w:bCs/>
          <w:noProof/>
          <w:lang w:val="ro-RO" w:eastAsia="ro-RO"/>
        </w:rPr>
        <w:t>J</w:t>
      </w:r>
      <w:r w:rsidRPr="00CB4FB3">
        <w:rPr>
          <w:rFonts w:ascii="Montserrat Light" w:eastAsia="Calibri" w:hAnsi="Montserrat Light" w:cstheme="minorHAnsi"/>
          <w:bCs/>
          <w:noProof/>
          <w:lang w:val="ro-RO" w:eastAsia="ro-RO"/>
        </w:rPr>
        <w:t>udețul Cluj pentru perioada 2023-2030</w:t>
      </w:r>
      <w:r w:rsidRPr="00CB4FB3">
        <w:rPr>
          <w:rFonts w:ascii="Montserrat Light" w:eastAsia="Calibri" w:hAnsi="Montserrat Light" w:cstheme="minorHAnsi"/>
          <w:noProof/>
          <w:lang w:val="ro-RO" w:eastAsia="ro-RO"/>
        </w:rPr>
        <w:t xml:space="preserve">, cuprinsă în </w:t>
      </w:r>
      <w:r w:rsidR="00BB042F" w:rsidRPr="00CB4FB3">
        <w:rPr>
          <w:rFonts w:ascii="Montserrat Light" w:eastAsia="Calibri" w:hAnsi="Montserrat Light" w:cstheme="minorHAnsi"/>
          <w:b/>
          <w:bCs/>
          <w:noProof/>
          <w:lang w:val="ro-RO" w:eastAsia="ro-RO"/>
        </w:rPr>
        <w:t>a</w:t>
      </w:r>
      <w:r w:rsidRPr="00CB4FB3">
        <w:rPr>
          <w:rFonts w:ascii="Montserrat Light" w:eastAsia="Calibri" w:hAnsi="Montserrat Light" w:cstheme="minorHAnsi"/>
          <w:b/>
          <w:bCs/>
          <w:noProof/>
          <w:lang w:val="ro-RO" w:eastAsia="ro-RO"/>
        </w:rPr>
        <w:t>nexa</w:t>
      </w:r>
      <w:r w:rsidRPr="00CB4FB3">
        <w:rPr>
          <w:rFonts w:ascii="Montserrat Light" w:eastAsia="Calibri" w:hAnsi="Montserrat Light" w:cstheme="minorHAnsi"/>
          <w:noProof/>
          <w:lang w:val="ro-RO" w:eastAsia="ro-RO"/>
        </w:rPr>
        <w:t xml:space="preserve"> care face parte integrantă din prezenta hotărâre.</w:t>
      </w:r>
    </w:p>
    <w:p w14:paraId="07E6CBBB" w14:textId="7F308259" w:rsidR="006517C6" w:rsidRPr="00CB4FB3" w:rsidRDefault="006517C6" w:rsidP="006517C6">
      <w:pPr>
        <w:autoSpaceDE w:val="0"/>
        <w:autoSpaceDN w:val="0"/>
        <w:adjustRightInd w:val="0"/>
        <w:spacing w:line="240" w:lineRule="auto"/>
        <w:jc w:val="both"/>
        <w:rPr>
          <w:rFonts w:ascii="Montserrat Light" w:eastAsia="Calibri" w:hAnsi="Montserrat Light" w:cstheme="minorHAnsi"/>
          <w:noProof/>
          <w:lang w:val="ro-RO" w:eastAsia="ro-RO"/>
        </w:rPr>
      </w:pPr>
      <w:r w:rsidRPr="00CB4FB3">
        <w:rPr>
          <w:rFonts w:ascii="Montserrat Light" w:eastAsia="Calibri" w:hAnsi="Montserrat Light" w:cstheme="minorHAnsi"/>
          <w:b/>
          <w:bCs/>
          <w:noProof/>
          <w:lang w:val="ro-RO" w:eastAsia="ro-RO"/>
        </w:rPr>
        <w:lastRenderedPageBreak/>
        <w:t>Art. 2.</w:t>
      </w:r>
      <w:r w:rsidRPr="00CB4FB3">
        <w:rPr>
          <w:rFonts w:ascii="Montserrat Light" w:eastAsia="Calibri" w:hAnsi="Montserrat Light" w:cstheme="minorHAnsi"/>
          <w:noProof/>
          <w:lang w:val="ro-RO" w:eastAsia="ro-RO"/>
        </w:rPr>
        <w:t xml:space="preserve"> Coordonarea şi monitorizarea implementării Planului de acțiune pentru implementarea Strategiei judeţene de dezvoltare a serviciilor sociale în </w:t>
      </w:r>
      <w:r w:rsidR="005E4942" w:rsidRPr="00CB4FB3">
        <w:rPr>
          <w:rFonts w:ascii="Montserrat Light" w:eastAsia="Calibri" w:hAnsi="Montserrat Light" w:cstheme="minorHAnsi"/>
          <w:noProof/>
          <w:lang w:val="ro-RO" w:eastAsia="ro-RO"/>
        </w:rPr>
        <w:t>J</w:t>
      </w:r>
      <w:r w:rsidRPr="00CB4FB3">
        <w:rPr>
          <w:rFonts w:ascii="Montserrat Light" w:eastAsia="Calibri" w:hAnsi="Montserrat Light" w:cstheme="minorHAnsi"/>
          <w:noProof/>
          <w:lang w:val="ro-RO" w:eastAsia="ro-RO"/>
        </w:rPr>
        <w:t xml:space="preserve">udețul Cluj pentru perioada 2023-2030 va fi asigurată de directorul general al Direcţiei Generale de Asistenţă Socială şi Protecţia Copilului Cluj.  </w:t>
      </w:r>
    </w:p>
    <w:p w14:paraId="3C228034" w14:textId="77777777" w:rsidR="006517C6" w:rsidRPr="00CB4FB3" w:rsidRDefault="006517C6" w:rsidP="006517C6">
      <w:pPr>
        <w:autoSpaceDE w:val="0"/>
        <w:autoSpaceDN w:val="0"/>
        <w:adjustRightInd w:val="0"/>
        <w:spacing w:line="240" w:lineRule="auto"/>
        <w:jc w:val="both"/>
        <w:rPr>
          <w:rStyle w:val="slitbdy"/>
          <w:rFonts w:ascii="Montserrat Light" w:eastAsia="Times New Roman" w:hAnsi="Montserrat Light"/>
          <w:b/>
          <w:bCs/>
          <w:noProof/>
          <w:color w:val="auto"/>
          <w:sz w:val="22"/>
          <w:szCs w:val="22"/>
          <w:lang w:val="ro-RO"/>
        </w:rPr>
      </w:pPr>
    </w:p>
    <w:p w14:paraId="3E483F58" w14:textId="77777777" w:rsidR="005E4942" w:rsidRPr="00CB4FB3" w:rsidRDefault="006517C6" w:rsidP="006517C6">
      <w:pPr>
        <w:autoSpaceDE w:val="0"/>
        <w:autoSpaceDN w:val="0"/>
        <w:adjustRightInd w:val="0"/>
        <w:spacing w:line="240" w:lineRule="auto"/>
        <w:jc w:val="both"/>
        <w:rPr>
          <w:rStyle w:val="slitbdy"/>
          <w:rFonts w:ascii="Montserrat Light" w:eastAsia="Times New Roman" w:hAnsi="Montserrat Light"/>
          <w:noProof/>
          <w:color w:val="auto"/>
          <w:sz w:val="22"/>
          <w:szCs w:val="22"/>
          <w:lang w:val="ro-RO"/>
        </w:rPr>
      </w:pPr>
      <w:r w:rsidRPr="00CB4FB3">
        <w:rPr>
          <w:rStyle w:val="slitbdy"/>
          <w:rFonts w:ascii="Montserrat Light" w:eastAsia="Times New Roman" w:hAnsi="Montserrat Light"/>
          <w:b/>
          <w:bCs/>
          <w:noProof/>
          <w:color w:val="auto"/>
          <w:sz w:val="22"/>
          <w:szCs w:val="22"/>
          <w:lang w:val="ro-RO"/>
        </w:rPr>
        <w:t>Art. 3.</w:t>
      </w:r>
      <w:r w:rsidRPr="00CB4FB3">
        <w:rPr>
          <w:rStyle w:val="slitbdy"/>
          <w:rFonts w:ascii="Montserrat Light" w:eastAsia="Times New Roman" w:hAnsi="Montserrat Light"/>
          <w:noProof/>
          <w:color w:val="auto"/>
          <w:sz w:val="22"/>
          <w:szCs w:val="22"/>
          <w:lang w:val="ro-RO"/>
        </w:rPr>
        <w:t xml:space="preserve"> Planurile anuale de acţiune privind serviciile sociale administrate şi finanţate din bugetul Județului Cluj se transmit Consiliului Județean Cluj, spre aprobare</w:t>
      </w:r>
      <w:r w:rsidR="005E4942" w:rsidRPr="00CB4FB3">
        <w:rPr>
          <w:rStyle w:val="slitbdy"/>
          <w:rFonts w:ascii="Montserrat Light" w:eastAsia="Times New Roman" w:hAnsi="Montserrat Light"/>
          <w:noProof/>
          <w:color w:val="auto"/>
          <w:sz w:val="22"/>
          <w:szCs w:val="22"/>
          <w:lang w:val="ro-RO"/>
        </w:rPr>
        <w:t>,</w:t>
      </w:r>
      <w:r w:rsidRPr="00CB4FB3">
        <w:rPr>
          <w:rStyle w:val="slitbdy"/>
          <w:rFonts w:ascii="Montserrat Light" w:eastAsia="Times New Roman" w:hAnsi="Montserrat Light"/>
          <w:noProof/>
          <w:color w:val="auto"/>
          <w:sz w:val="22"/>
          <w:szCs w:val="22"/>
          <w:lang w:val="ro-RO"/>
        </w:rPr>
        <w:t xml:space="preserve"> până în</w:t>
      </w:r>
      <w:r w:rsidR="005E4942" w:rsidRPr="00CB4FB3">
        <w:rPr>
          <w:rStyle w:val="slitbdy"/>
          <w:rFonts w:ascii="Montserrat Light" w:eastAsia="Times New Roman" w:hAnsi="Montserrat Light"/>
          <w:noProof/>
          <w:color w:val="auto"/>
          <w:sz w:val="22"/>
          <w:szCs w:val="22"/>
          <w:lang w:val="ro-RO"/>
        </w:rPr>
        <w:t xml:space="preserve"> data de</w:t>
      </w:r>
      <w:r w:rsidRPr="00CB4FB3">
        <w:rPr>
          <w:rStyle w:val="slitbdy"/>
          <w:rFonts w:ascii="Montserrat Light" w:eastAsia="Times New Roman" w:hAnsi="Montserrat Light"/>
          <w:noProof/>
          <w:color w:val="auto"/>
          <w:sz w:val="22"/>
          <w:szCs w:val="22"/>
          <w:lang w:val="ro-RO"/>
        </w:rPr>
        <w:t xml:space="preserve"> 15 decembrie a fiecărui an. </w:t>
      </w:r>
      <w:r w:rsidRPr="00CB4FB3">
        <w:rPr>
          <w:rStyle w:val="slitbdy"/>
          <w:rFonts w:ascii="Montserrat Light" w:eastAsia="Times New Roman" w:hAnsi="Montserrat Light"/>
          <w:noProof/>
          <w:color w:val="auto"/>
          <w:sz w:val="22"/>
          <w:szCs w:val="22"/>
          <w:lang w:val="ro-RO"/>
        </w:rPr>
        <w:tab/>
      </w:r>
    </w:p>
    <w:p w14:paraId="727732BC" w14:textId="6325DAD0" w:rsidR="006517C6" w:rsidRPr="00CB4FB3" w:rsidRDefault="006517C6" w:rsidP="006517C6">
      <w:pPr>
        <w:autoSpaceDE w:val="0"/>
        <w:autoSpaceDN w:val="0"/>
        <w:adjustRightInd w:val="0"/>
        <w:spacing w:line="240" w:lineRule="auto"/>
        <w:jc w:val="both"/>
        <w:rPr>
          <w:rStyle w:val="slitbdy"/>
          <w:rFonts w:ascii="Montserrat Light" w:eastAsia="Times New Roman" w:hAnsi="Montserrat Light"/>
          <w:noProof/>
          <w:color w:val="auto"/>
          <w:sz w:val="22"/>
          <w:szCs w:val="22"/>
          <w:lang w:val="ro-RO"/>
        </w:rPr>
      </w:pPr>
      <w:r w:rsidRPr="00CB4FB3">
        <w:rPr>
          <w:rStyle w:val="slitbdy"/>
          <w:rFonts w:ascii="Montserrat Light" w:eastAsia="Times New Roman" w:hAnsi="Montserrat Light"/>
          <w:noProof/>
          <w:color w:val="auto"/>
          <w:sz w:val="22"/>
          <w:szCs w:val="22"/>
          <w:lang w:val="ro-RO"/>
        </w:rPr>
        <w:tab/>
      </w:r>
      <w:r w:rsidRPr="00CB4FB3">
        <w:rPr>
          <w:rStyle w:val="slitbdy"/>
          <w:rFonts w:ascii="Montserrat Light" w:eastAsia="Times New Roman" w:hAnsi="Montserrat Light"/>
          <w:noProof/>
          <w:color w:val="auto"/>
          <w:sz w:val="22"/>
          <w:szCs w:val="22"/>
          <w:lang w:val="ro-RO"/>
        </w:rPr>
        <w:tab/>
      </w:r>
      <w:r w:rsidRPr="00CB4FB3">
        <w:rPr>
          <w:rStyle w:val="slitbdy"/>
          <w:rFonts w:ascii="Montserrat Light" w:eastAsia="Times New Roman" w:hAnsi="Montserrat Light"/>
          <w:noProof/>
          <w:color w:val="auto"/>
          <w:sz w:val="22"/>
          <w:szCs w:val="22"/>
          <w:lang w:val="ro-RO"/>
        </w:rPr>
        <w:tab/>
      </w:r>
      <w:r w:rsidRPr="00CB4FB3">
        <w:rPr>
          <w:rStyle w:val="slitbdy"/>
          <w:rFonts w:ascii="Montserrat Light" w:eastAsia="Times New Roman" w:hAnsi="Montserrat Light"/>
          <w:noProof/>
          <w:color w:val="auto"/>
          <w:sz w:val="22"/>
          <w:szCs w:val="22"/>
          <w:lang w:val="ro-RO"/>
        </w:rPr>
        <w:tab/>
      </w:r>
      <w:r w:rsidRPr="00CB4FB3">
        <w:rPr>
          <w:rStyle w:val="slitbdy"/>
          <w:rFonts w:ascii="Montserrat Light" w:eastAsia="Times New Roman" w:hAnsi="Montserrat Light"/>
          <w:noProof/>
          <w:color w:val="auto"/>
          <w:sz w:val="22"/>
          <w:szCs w:val="22"/>
          <w:lang w:val="ro-RO"/>
        </w:rPr>
        <w:tab/>
      </w:r>
      <w:r w:rsidRPr="00CB4FB3">
        <w:rPr>
          <w:rStyle w:val="slitbdy"/>
          <w:rFonts w:ascii="Montserrat Light" w:eastAsia="Times New Roman" w:hAnsi="Montserrat Light"/>
          <w:noProof/>
          <w:color w:val="auto"/>
          <w:sz w:val="22"/>
          <w:szCs w:val="22"/>
          <w:lang w:val="ro-RO"/>
        </w:rPr>
        <w:tab/>
      </w:r>
      <w:r w:rsidRPr="00CB4FB3">
        <w:rPr>
          <w:rStyle w:val="slitbdy"/>
          <w:rFonts w:ascii="Montserrat Light" w:eastAsia="Times New Roman" w:hAnsi="Montserrat Light"/>
          <w:noProof/>
          <w:color w:val="auto"/>
          <w:sz w:val="22"/>
          <w:szCs w:val="22"/>
          <w:lang w:val="ro-RO"/>
        </w:rPr>
        <w:tab/>
      </w:r>
    </w:p>
    <w:p w14:paraId="61E259CB" w14:textId="578740BB" w:rsidR="006517C6" w:rsidRPr="00CB4FB3" w:rsidRDefault="006517C6" w:rsidP="006517C6">
      <w:pPr>
        <w:autoSpaceDE w:val="0"/>
        <w:autoSpaceDN w:val="0"/>
        <w:adjustRightInd w:val="0"/>
        <w:spacing w:line="240" w:lineRule="auto"/>
        <w:jc w:val="both"/>
        <w:rPr>
          <w:rFonts w:ascii="Montserrat Light" w:eastAsia="Calibri" w:hAnsi="Montserrat Light" w:cstheme="minorHAnsi"/>
          <w:noProof/>
          <w:lang w:val="ro-RO" w:eastAsia="ro-RO"/>
        </w:rPr>
      </w:pPr>
      <w:r w:rsidRPr="00CB4FB3">
        <w:rPr>
          <w:rFonts w:ascii="Montserrat Light" w:eastAsia="Calibri" w:hAnsi="Montserrat Light" w:cstheme="minorHAnsi"/>
          <w:b/>
          <w:bCs/>
          <w:noProof/>
          <w:lang w:val="ro-RO" w:eastAsia="ro-RO"/>
        </w:rPr>
        <w:t>Art.</w:t>
      </w:r>
      <w:r w:rsidR="005E4942" w:rsidRPr="00CB4FB3">
        <w:rPr>
          <w:rFonts w:ascii="Montserrat Light" w:eastAsia="Calibri" w:hAnsi="Montserrat Light" w:cstheme="minorHAnsi"/>
          <w:b/>
          <w:bCs/>
          <w:noProof/>
          <w:lang w:val="ro-RO" w:eastAsia="ro-RO"/>
        </w:rPr>
        <w:t xml:space="preserve"> </w:t>
      </w:r>
      <w:r w:rsidRPr="00CB4FB3">
        <w:rPr>
          <w:rFonts w:ascii="Montserrat Light" w:eastAsia="Calibri" w:hAnsi="Montserrat Light" w:cstheme="minorHAnsi"/>
          <w:b/>
          <w:bCs/>
          <w:noProof/>
          <w:lang w:val="ro-RO" w:eastAsia="ro-RO"/>
        </w:rPr>
        <w:t>4.</w:t>
      </w:r>
      <w:r w:rsidRPr="00CB4FB3">
        <w:rPr>
          <w:rFonts w:ascii="Montserrat Light" w:eastAsia="Calibri" w:hAnsi="Montserrat Light" w:cstheme="minorHAnsi"/>
          <w:noProof/>
          <w:lang w:val="ro-RO" w:eastAsia="ro-RO"/>
        </w:rPr>
        <w:t xml:space="preserve"> Cu punerea în aplicare a prevederilor prezentei hotărâri se încredinţează Preşedintele Consiliului Judeţean Cluj, </w:t>
      </w:r>
      <w:r w:rsidR="005E4942" w:rsidRPr="00CB4FB3">
        <w:rPr>
          <w:rFonts w:ascii="Montserrat Light" w:eastAsia="Calibri" w:hAnsi="Montserrat Light" w:cstheme="minorHAnsi"/>
          <w:noProof/>
          <w:lang w:val="ro-RO" w:eastAsia="ro-RO"/>
        </w:rPr>
        <w:t xml:space="preserve">prin secretarul general al județului, precum și </w:t>
      </w:r>
      <w:r w:rsidRPr="00CB4FB3">
        <w:rPr>
          <w:rFonts w:ascii="Montserrat Light" w:hAnsi="Montserrat Light"/>
          <w:noProof/>
          <w:lang w:val="ro-RO"/>
        </w:rPr>
        <w:t>Direcţia Generală de Asistenţă Socială şi Protecţia Copilului Cluj.</w:t>
      </w:r>
    </w:p>
    <w:p w14:paraId="439BB88E" w14:textId="77777777" w:rsidR="006517C6" w:rsidRPr="00CB4FB3" w:rsidRDefault="006517C6" w:rsidP="006517C6">
      <w:pPr>
        <w:autoSpaceDE w:val="0"/>
        <w:autoSpaceDN w:val="0"/>
        <w:adjustRightInd w:val="0"/>
        <w:spacing w:line="240" w:lineRule="auto"/>
        <w:jc w:val="both"/>
        <w:rPr>
          <w:rFonts w:ascii="Montserrat Light" w:eastAsia="Calibri" w:hAnsi="Montserrat Light" w:cstheme="minorHAnsi"/>
          <w:noProof/>
          <w:lang w:val="ro-RO" w:eastAsia="ro-RO"/>
        </w:rPr>
      </w:pPr>
    </w:p>
    <w:p w14:paraId="48040A6F" w14:textId="25880A8F" w:rsidR="006517C6" w:rsidRPr="00CB4FB3" w:rsidRDefault="006517C6" w:rsidP="006517C6">
      <w:pPr>
        <w:autoSpaceDE w:val="0"/>
        <w:autoSpaceDN w:val="0"/>
        <w:adjustRightInd w:val="0"/>
        <w:spacing w:line="240" w:lineRule="auto"/>
        <w:jc w:val="both"/>
        <w:rPr>
          <w:rFonts w:ascii="Montserrat Light" w:eastAsia="Calibri" w:hAnsi="Montserrat Light" w:cstheme="minorHAnsi"/>
          <w:noProof/>
          <w:lang w:val="ro-RO" w:eastAsia="ro-RO"/>
        </w:rPr>
      </w:pPr>
      <w:r w:rsidRPr="00CB4FB3">
        <w:rPr>
          <w:rFonts w:ascii="Montserrat Light" w:eastAsia="Calibri" w:hAnsi="Montserrat Light" w:cstheme="minorHAnsi"/>
          <w:b/>
          <w:bCs/>
          <w:noProof/>
          <w:lang w:val="ro-RO" w:eastAsia="ro-RO"/>
        </w:rPr>
        <w:t>Art. 5.</w:t>
      </w:r>
      <w:r w:rsidRPr="00CB4FB3">
        <w:rPr>
          <w:rFonts w:ascii="Montserrat Light" w:eastAsia="Calibri" w:hAnsi="Montserrat Light" w:cstheme="minorHAnsi"/>
          <w:noProof/>
          <w:lang w:val="ro-RO" w:eastAsia="ro-RO"/>
        </w:rPr>
        <w:t xml:space="preserve"> Prezenta hotărâre se comunică</w:t>
      </w:r>
      <w:r w:rsidR="005E4942" w:rsidRPr="00CB4FB3">
        <w:rPr>
          <w:rFonts w:ascii="Montserrat Light" w:eastAsia="Calibri" w:hAnsi="Montserrat Light" w:cstheme="minorHAnsi"/>
          <w:noProof/>
          <w:lang w:val="ro-RO" w:eastAsia="ro-RO"/>
        </w:rPr>
        <w:t xml:space="preserve"> secretarului general al județului</w:t>
      </w:r>
      <w:r w:rsidR="00E55266" w:rsidRPr="00CB4FB3">
        <w:rPr>
          <w:rFonts w:ascii="Montserrat Light" w:eastAsia="Calibri" w:hAnsi="Montserrat Light" w:cstheme="minorHAnsi"/>
          <w:noProof/>
          <w:lang w:val="ro-RO" w:eastAsia="ro-RO"/>
        </w:rPr>
        <w:t>;</w:t>
      </w:r>
      <w:r w:rsidRPr="00CB4FB3">
        <w:rPr>
          <w:rFonts w:ascii="Montserrat Light" w:eastAsia="Calibri" w:hAnsi="Montserrat Light" w:cstheme="minorHAnsi"/>
          <w:noProof/>
          <w:lang w:val="ro-RO" w:eastAsia="ro-RO"/>
        </w:rPr>
        <w:t xml:space="preserve"> </w:t>
      </w:r>
      <w:r w:rsidRPr="00CB4FB3">
        <w:rPr>
          <w:rFonts w:ascii="Montserrat Light" w:hAnsi="Montserrat Light"/>
          <w:noProof/>
          <w:lang w:val="ro-RO"/>
        </w:rPr>
        <w:t>Direcţiei Generale de Asistenţă Socială şi Protecţia Copilului Cluj</w:t>
      </w:r>
      <w:r w:rsidR="00E55266" w:rsidRPr="00CB4FB3">
        <w:rPr>
          <w:rFonts w:ascii="Montserrat Light" w:eastAsia="Calibri" w:hAnsi="Montserrat Light" w:cstheme="minorHAnsi"/>
          <w:noProof/>
          <w:lang w:val="ro-RO" w:eastAsia="ro-RO"/>
        </w:rPr>
        <w:t>;</w:t>
      </w:r>
      <w:r w:rsidRPr="00CB4FB3">
        <w:rPr>
          <w:rFonts w:ascii="Montserrat Light" w:eastAsia="Calibri" w:hAnsi="Montserrat Light" w:cstheme="minorHAnsi"/>
          <w:noProof/>
          <w:lang w:val="ro-RO" w:eastAsia="ro-RO"/>
        </w:rPr>
        <w:t xml:space="preserve"> consiliilor locale </w:t>
      </w:r>
      <w:r w:rsidR="00E55266" w:rsidRPr="00CB4FB3">
        <w:rPr>
          <w:rFonts w:ascii="Montserrat Light" w:eastAsia="Calibri" w:hAnsi="Montserrat Light" w:cstheme="minorHAnsi"/>
          <w:noProof/>
          <w:lang w:val="ro-RO" w:eastAsia="ro-RO"/>
        </w:rPr>
        <w:t xml:space="preserve">ale unităților administrativ-teritoriale </w:t>
      </w:r>
      <w:r w:rsidRPr="00CB4FB3">
        <w:rPr>
          <w:rFonts w:ascii="Montserrat Light" w:eastAsia="Calibri" w:hAnsi="Montserrat Light" w:cstheme="minorHAnsi"/>
          <w:noProof/>
          <w:lang w:val="ro-RO" w:eastAsia="ro-RO"/>
        </w:rPr>
        <w:t>din Județul Cluj</w:t>
      </w:r>
      <w:r w:rsidR="00E55266" w:rsidRPr="00CB4FB3">
        <w:rPr>
          <w:rFonts w:ascii="Montserrat Light" w:eastAsia="Calibri" w:hAnsi="Montserrat Light" w:cstheme="minorHAnsi"/>
          <w:noProof/>
          <w:lang w:val="ro-RO" w:eastAsia="ro-RO"/>
        </w:rPr>
        <w:t>;</w:t>
      </w:r>
      <w:r w:rsidRPr="00CB4FB3">
        <w:rPr>
          <w:rFonts w:ascii="Montserrat Light" w:eastAsia="Calibri" w:hAnsi="Montserrat Light" w:cstheme="minorHAnsi"/>
          <w:noProof/>
          <w:lang w:val="ro-RO" w:eastAsia="ro-RO"/>
        </w:rPr>
        <w:t xml:space="preserve"> Agenției Județene de Plăți și Inspecție Socială Cluj, precum și Prefectului Județului Cluj și se aduce la cunoştinţă publică prin afișare la sediul Consiliului Județean Cluj şi postare pe pagina de internet ”</w:t>
      </w:r>
      <w:hyperlink r:id="rId9" w:history="1">
        <w:r w:rsidRPr="00CB4FB3">
          <w:rPr>
            <w:rStyle w:val="Hyperlink"/>
            <w:rFonts w:ascii="Montserrat Light" w:hAnsi="Montserrat Light" w:cstheme="minorHAnsi"/>
            <w:noProof/>
            <w:color w:val="auto"/>
            <w:u w:val="none"/>
            <w:lang w:val="ro-RO" w:eastAsia="ro-RO"/>
          </w:rPr>
          <w:t>www.cjcluj.ro</w:t>
        </w:r>
      </w:hyperlink>
      <w:r w:rsidRPr="00CB4FB3">
        <w:rPr>
          <w:rFonts w:ascii="Montserrat Light" w:eastAsia="Calibri" w:hAnsi="Montserrat Light" w:cstheme="minorHAnsi"/>
          <w:noProof/>
          <w:lang w:val="ro-RO" w:eastAsia="ro-RO"/>
        </w:rPr>
        <w:t>”.</w:t>
      </w:r>
      <w:r w:rsidRPr="00CB4FB3">
        <w:rPr>
          <w:rFonts w:ascii="Montserrat Light" w:eastAsia="Calibri" w:hAnsi="Montserrat Light" w:cstheme="minorHAnsi"/>
          <w:noProof/>
          <w:lang w:val="ro-RO" w:eastAsia="ro-RO"/>
        </w:rPr>
        <w:tab/>
      </w:r>
    </w:p>
    <w:p w14:paraId="5969817D" w14:textId="77777777" w:rsidR="001E73B1" w:rsidRPr="00CB4FB3" w:rsidRDefault="001E73B1" w:rsidP="005D55AE">
      <w:pPr>
        <w:autoSpaceDE w:val="0"/>
        <w:autoSpaceDN w:val="0"/>
        <w:adjustRightInd w:val="0"/>
        <w:spacing w:line="240" w:lineRule="auto"/>
        <w:jc w:val="both"/>
        <w:rPr>
          <w:rFonts w:ascii="Montserrat Light" w:eastAsia="Times New Roman" w:hAnsi="Montserrat Light" w:cs="Times New Roman"/>
          <w:noProof/>
          <w:lang w:val="ro-RO" w:eastAsia="ro-RO"/>
        </w:rPr>
      </w:pPr>
    </w:p>
    <w:p w14:paraId="00196C63" w14:textId="77777777" w:rsidR="001E73B1" w:rsidRPr="00CB4FB3" w:rsidRDefault="001E73B1" w:rsidP="005D55AE">
      <w:pPr>
        <w:autoSpaceDE w:val="0"/>
        <w:autoSpaceDN w:val="0"/>
        <w:adjustRightInd w:val="0"/>
        <w:spacing w:line="240" w:lineRule="auto"/>
        <w:jc w:val="both"/>
        <w:rPr>
          <w:rFonts w:ascii="Montserrat Light" w:eastAsia="Times New Roman" w:hAnsi="Montserrat Light" w:cs="Times New Roman"/>
          <w:noProof/>
          <w:lang w:val="ro-RO" w:eastAsia="ro-RO"/>
        </w:rPr>
      </w:pPr>
    </w:p>
    <w:p w14:paraId="04BAB4CB" w14:textId="77777777" w:rsidR="009542BA" w:rsidRPr="00CB4FB3" w:rsidRDefault="009542BA" w:rsidP="00CB3FA0">
      <w:pPr>
        <w:spacing w:line="240" w:lineRule="auto"/>
        <w:jc w:val="both"/>
        <w:rPr>
          <w:rFonts w:ascii="Montserrat Light" w:hAnsi="Montserrat Light"/>
        </w:rPr>
      </w:pPr>
    </w:p>
    <w:p w14:paraId="75465A2A" w14:textId="77777777" w:rsidR="0089755C" w:rsidRPr="00CB4FB3" w:rsidRDefault="0089755C" w:rsidP="0089755C">
      <w:pPr>
        <w:spacing w:line="240" w:lineRule="auto"/>
        <w:ind w:left="180"/>
        <w:jc w:val="both"/>
        <w:rPr>
          <w:rFonts w:ascii="Montserrat" w:hAnsi="Montserrat"/>
          <w:b/>
          <w:lang w:val="ro-RO" w:eastAsia="ro-RO"/>
        </w:rPr>
      </w:pPr>
      <w:r w:rsidRPr="00CB4FB3">
        <w:rPr>
          <w:rFonts w:ascii="Montserrat" w:hAnsi="Montserrat"/>
          <w:lang w:val="ro-RO" w:eastAsia="ro-RO"/>
        </w:rPr>
        <w:tab/>
        <w:t xml:space="preserve">                                                                                 </w:t>
      </w:r>
      <w:r w:rsidRPr="00CB4FB3">
        <w:rPr>
          <w:rFonts w:ascii="Montserrat" w:hAnsi="Montserrat"/>
          <w:b/>
          <w:lang w:val="ro-RO" w:eastAsia="ro-RO"/>
        </w:rPr>
        <w:t>Contrasemnează:</w:t>
      </w:r>
    </w:p>
    <w:p w14:paraId="26FDE88F" w14:textId="6E761E1D" w:rsidR="0089755C" w:rsidRPr="00CB4FB3" w:rsidRDefault="0089755C" w:rsidP="0089755C">
      <w:pPr>
        <w:spacing w:line="240" w:lineRule="auto"/>
        <w:ind w:left="180"/>
        <w:jc w:val="both"/>
        <w:rPr>
          <w:rFonts w:ascii="Montserrat" w:hAnsi="Montserrat"/>
          <w:b/>
          <w:lang w:val="ro-RO" w:eastAsia="ro-RO"/>
        </w:rPr>
      </w:pPr>
      <w:r w:rsidRPr="00CB4FB3">
        <w:rPr>
          <w:rFonts w:ascii="Montserrat" w:hAnsi="Montserrat"/>
          <w:lang w:val="ro-RO" w:eastAsia="ro-RO"/>
        </w:rPr>
        <w:t xml:space="preserve">             </w:t>
      </w:r>
      <w:r w:rsidR="00F930D2" w:rsidRPr="00CB4FB3">
        <w:rPr>
          <w:rFonts w:ascii="Montserrat" w:hAnsi="Montserrat"/>
          <w:lang w:val="ro-RO" w:eastAsia="ro-RO"/>
        </w:rPr>
        <w:t xml:space="preserve"> </w:t>
      </w:r>
      <w:r w:rsidRPr="00CB4FB3">
        <w:rPr>
          <w:rFonts w:ascii="Montserrat" w:hAnsi="Montserrat"/>
          <w:lang w:val="ro-RO" w:eastAsia="ro-RO"/>
        </w:rPr>
        <w:t xml:space="preserve"> </w:t>
      </w:r>
      <w:r w:rsidRPr="00CB4FB3">
        <w:rPr>
          <w:rFonts w:ascii="Montserrat" w:hAnsi="Montserrat"/>
          <w:b/>
          <w:lang w:val="ro-RO" w:eastAsia="ro-RO"/>
        </w:rPr>
        <w:t>PREŞEDINTE,</w:t>
      </w:r>
      <w:r w:rsidRPr="00CB4FB3">
        <w:rPr>
          <w:rFonts w:ascii="Montserrat" w:hAnsi="Montserrat"/>
          <w:b/>
          <w:lang w:val="ro-RO" w:eastAsia="ro-RO"/>
        </w:rPr>
        <w:tab/>
      </w:r>
      <w:r w:rsidRPr="00CB4FB3">
        <w:rPr>
          <w:rFonts w:ascii="Montserrat" w:hAnsi="Montserrat"/>
          <w:lang w:val="ro-RO" w:eastAsia="ro-RO"/>
        </w:rPr>
        <w:tab/>
        <w:t xml:space="preserve">                  </w:t>
      </w:r>
      <w:r w:rsidRPr="00CB4FB3">
        <w:rPr>
          <w:rFonts w:ascii="Montserrat" w:hAnsi="Montserrat"/>
          <w:b/>
          <w:lang w:val="ro-RO" w:eastAsia="ro-RO"/>
        </w:rPr>
        <w:t>SECRETAR GENERAL AL JUDEŢULUI,</w:t>
      </w:r>
    </w:p>
    <w:p w14:paraId="75CF6D9E" w14:textId="653F6E46" w:rsidR="0089755C" w:rsidRPr="00CB4FB3" w:rsidRDefault="0089755C" w:rsidP="0089755C">
      <w:pPr>
        <w:spacing w:line="240" w:lineRule="auto"/>
        <w:ind w:left="180"/>
        <w:jc w:val="both"/>
        <w:rPr>
          <w:rFonts w:ascii="Montserrat" w:hAnsi="Montserrat"/>
          <w:b/>
          <w:lang w:val="ro-RO" w:eastAsia="ro-RO"/>
        </w:rPr>
      </w:pPr>
      <w:r w:rsidRPr="00CB4FB3">
        <w:rPr>
          <w:rFonts w:ascii="Montserrat" w:hAnsi="Montserrat"/>
          <w:b/>
          <w:lang w:val="ro-RO" w:eastAsia="ro-RO"/>
        </w:rPr>
        <w:t xml:space="preserve">                </w:t>
      </w:r>
      <w:r w:rsidR="00F45FF9" w:rsidRPr="00CB4FB3">
        <w:rPr>
          <w:rFonts w:ascii="Montserrat" w:hAnsi="Montserrat"/>
          <w:b/>
          <w:lang w:val="ro-RO" w:eastAsia="ro-RO"/>
        </w:rPr>
        <w:t xml:space="preserve"> </w:t>
      </w:r>
      <w:r w:rsidRPr="00CB4FB3">
        <w:rPr>
          <w:rFonts w:ascii="Montserrat" w:hAnsi="Montserrat"/>
          <w:b/>
          <w:lang w:val="ro-RO" w:eastAsia="ro-RO"/>
        </w:rPr>
        <w:t xml:space="preserve">  Alin Tișe                                                            Simona Gaci</w:t>
      </w:r>
    </w:p>
    <w:p w14:paraId="1EE6C4EA" w14:textId="77777777" w:rsidR="001E73B1" w:rsidRPr="00CB4FB3" w:rsidRDefault="001E73B1" w:rsidP="00A711DC">
      <w:pPr>
        <w:spacing w:line="240" w:lineRule="auto"/>
        <w:ind w:left="180"/>
        <w:jc w:val="both"/>
        <w:rPr>
          <w:rFonts w:ascii="Montserrat" w:hAnsi="Montserrat"/>
          <w:b/>
          <w:lang w:val="ro-RO" w:eastAsia="ro-RO"/>
        </w:rPr>
      </w:pPr>
    </w:p>
    <w:p w14:paraId="728F0688" w14:textId="77777777" w:rsidR="001E73B1" w:rsidRPr="00CB4FB3" w:rsidRDefault="001E73B1" w:rsidP="00A711DC">
      <w:pPr>
        <w:spacing w:line="240" w:lineRule="auto"/>
        <w:ind w:left="180"/>
        <w:jc w:val="both"/>
        <w:rPr>
          <w:rFonts w:ascii="Montserrat" w:hAnsi="Montserrat"/>
          <w:b/>
          <w:lang w:val="ro-RO" w:eastAsia="ro-RO"/>
        </w:rPr>
      </w:pPr>
    </w:p>
    <w:p w14:paraId="6DD18BF0" w14:textId="77777777" w:rsidR="001E73B1" w:rsidRPr="00CB4FB3" w:rsidRDefault="001E73B1" w:rsidP="00A711DC">
      <w:pPr>
        <w:spacing w:line="240" w:lineRule="auto"/>
        <w:ind w:left="180"/>
        <w:jc w:val="both"/>
        <w:rPr>
          <w:rFonts w:ascii="Montserrat" w:hAnsi="Montserrat"/>
          <w:b/>
          <w:lang w:val="ro-RO" w:eastAsia="ro-RO"/>
        </w:rPr>
      </w:pPr>
    </w:p>
    <w:p w14:paraId="5FA6CF40" w14:textId="77777777" w:rsidR="001E73B1" w:rsidRPr="00CB4FB3" w:rsidRDefault="001E73B1" w:rsidP="00A711DC">
      <w:pPr>
        <w:spacing w:line="240" w:lineRule="auto"/>
        <w:ind w:left="180"/>
        <w:jc w:val="both"/>
        <w:rPr>
          <w:rFonts w:ascii="Montserrat" w:hAnsi="Montserrat"/>
          <w:b/>
          <w:lang w:val="ro-RO" w:eastAsia="ro-RO"/>
        </w:rPr>
      </w:pPr>
    </w:p>
    <w:p w14:paraId="7B04DE4A" w14:textId="77777777" w:rsidR="001E73B1" w:rsidRPr="00CB4FB3" w:rsidRDefault="001E73B1" w:rsidP="00A711DC">
      <w:pPr>
        <w:spacing w:line="240" w:lineRule="auto"/>
        <w:ind w:left="180"/>
        <w:jc w:val="both"/>
        <w:rPr>
          <w:rFonts w:ascii="Montserrat" w:hAnsi="Montserrat"/>
          <w:b/>
          <w:lang w:val="ro-RO" w:eastAsia="ro-RO"/>
        </w:rPr>
      </w:pPr>
    </w:p>
    <w:p w14:paraId="54B6C066" w14:textId="77777777" w:rsidR="001E73B1" w:rsidRPr="00CB4FB3" w:rsidRDefault="001E73B1" w:rsidP="00A711DC">
      <w:pPr>
        <w:spacing w:line="240" w:lineRule="auto"/>
        <w:ind w:left="180"/>
        <w:jc w:val="both"/>
        <w:rPr>
          <w:rFonts w:ascii="Montserrat" w:hAnsi="Montserrat"/>
          <w:b/>
          <w:lang w:val="ro-RO" w:eastAsia="ro-RO"/>
        </w:rPr>
      </w:pPr>
    </w:p>
    <w:p w14:paraId="52C9C4AE" w14:textId="77777777" w:rsidR="001E73B1" w:rsidRPr="00CB4FB3" w:rsidRDefault="001E73B1" w:rsidP="00A711DC">
      <w:pPr>
        <w:spacing w:line="240" w:lineRule="auto"/>
        <w:ind w:left="180"/>
        <w:jc w:val="both"/>
        <w:rPr>
          <w:rFonts w:ascii="Montserrat" w:hAnsi="Montserrat"/>
          <w:b/>
          <w:lang w:val="ro-RO" w:eastAsia="ro-RO"/>
        </w:rPr>
      </w:pPr>
    </w:p>
    <w:p w14:paraId="70ED3EFE" w14:textId="77777777" w:rsidR="001E73B1" w:rsidRPr="00CB4FB3" w:rsidRDefault="001E73B1" w:rsidP="00A711DC">
      <w:pPr>
        <w:spacing w:line="240" w:lineRule="auto"/>
        <w:ind w:left="180"/>
        <w:jc w:val="both"/>
        <w:rPr>
          <w:rFonts w:ascii="Montserrat" w:hAnsi="Montserrat"/>
          <w:b/>
          <w:lang w:val="ro-RO" w:eastAsia="ro-RO"/>
        </w:rPr>
      </w:pPr>
    </w:p>
    <w:p w14:paraId="1FAB0B06" w14:textId="77777777" w:rsidR="001E73B1" w:rsidRPr="00CB4FB3" w:rsidRDefault="001E73B1" w:rsidP="00A711DC">
      <w:pPr>
        <w:spacing w:line="240" w:lineRule="auto"/>
        <w:ind w:left="180"/>
        <w:jc w:val="both"/>
        <w:rPr>
          <w:rFonts w:ascii="Montserrat" w:hAnsi="Montserrat"/>
          <w:b/>
          <w:lang w:val="ro-RO" w:eastAsia="ro-RO"/>
        </w:rPr>
      </w:pPr>
    </w:p>
    <w:p w14:paraId="02924156" w14:textId="77777777" w:rsidR="001E73B1" w:rsidRPr="00CB4FB3" w:rsidRDefault="001E73B1" w:rsidP="00A711DC">
      <w:pPr>
        <w:spacing w:line="240" w:lineRule="auto"/>
        <w:ind w:left="180"/>
        <w:jc w:val="both"/>
        <w:rPr>
          <w:rFonts w:ascii="Montserrat" w:hAnsi="Montserrat"/>
          <w:b/>
          <w:lang w:val="ro-RO" w:eastAsia="ro-RO"/>
        </w:rPr>
      </w:pPr>
    </w:p>
    <w:p w14:paraId="3B5C449C" w14:textId="77777777" w:rsidR="001E73B1" w:rsidRPr="00CB4FB3" w:rsidRDefault="001E73B1" w:rsidP="00A711DC">
      <w:pPr>
        <w:spacing w:line="240" w:lineRule="auto"/>
        <w:ind w:left="180"/>
        <w:jc w:val="both"/>
        <w:rPr>
          <w:rFonts w:ascii="Montserrat" w:hAnsi="Montserrat"/>
          <w:b/>
          <w:lang w:val="ro-RO" w:eastAsia="ro-RO"/>
        </w:rPr>
      </w:pPr>
    </w:p>
    <w:p w14:paraId="4A40AF27" w14:textId="77777777" w:rsidR="001E73B1" w:rsidRPr="00CB4FB3" w:rsidRDefault="001E73B1" w:rsidP="00A711DC">
      <w:pPr>
        <w:spacing w:line="240" w:lineRule="auto"/>
        <w:ind w:left="180"/>
        <w:jc w:val="both"/>
        <w:rPr>
          <w:rFonts w:ascii="Montserrat" w:hAnsi="Montserrat"/>
          <w:b/>
          <w:lang w:val="ro-RO" w:eastAsia="ro-RO"/>
        </w:rPr>
      </w:pPr>
    </w:p>
    <w:p w14:paraId="58E970BF" w14:textId="77777777" w:rsidR="001E73B1" w:rsidRPr="00CB4FB3" w:rsidRDefault="001E73B1" w:rsidP="00A711DC">
      <w:pPr>
        <w:spacing w:line="240" w:lineRule="auto"/>
        <w:ind w:left="180"/>
        <w:jc w:val="both"/>
        <w:rPr>
          <w:rFonts w:ascii="Montserrat" w:hAnsi="Montserrat"/>
          <w:b/>
          <w:lang w:val="ro-RO" w:eastAsia="ro-RO"/>
        </w:rPr>
      </w:pPr>
    </w:p>
    <w:p w14:paraId="27FE472A" w14:textId="77777777" w:rsidR="00F57417" w:rsidRPr="00CB4FB3" w:rsidRDefault="00F57417" w:rsidP="00A711DC">
      <w:pPr>
        <w:spacing w:line="240" w:lineRule="auto"/>
        <w:ind w:left="180"/>
        <w:jc w:val="both"/>
        <w:rPr>
          <w:rFonts w:ascii="Montserrat" w:hAnsi="Montserrat"/>
          <w:b/>
          <w:lang w:val="ro-RO" w:eastAsia="ro-RO"/>
        </w:rPr>
      </w:pPr>
    </w:p>
    <w:p w14:paraId="5EE20B4D" w14:textId="77777777" w:rsidR="00F57417" w:rsidRPr="00CB4FB3" w:rsidRDefault="00F57417" w:rsidP="00A711DC">
      <w:pPr>
        <w:spacing w:line="240" w:lineRule="auto"/>
        <w:ind w:left="180"/>
        <w:jc w:val="both"/>
        <w:rPr>
          <w:rFonts w:ascii="Montserrat" w:hAnsi="Montserrat"/>
          <w:b/>
          <w:lang w:val="ro-RO" w:eastAsia="ro-RO"/>
        </w:rPr>
      </w:pPr>
    </w:p>
    <w:p w14:paraId="2A396161" w14:textId="77777777" w:rsidR="00F57417" w:rsidRPr="00CB4FB3" w:rsidRDefault="00F57417" w:rsidP="00A711DC">
      <w:pPr>
        <w:spacing w:line="240" w:lineRule="auto"/>
        <w:ind w:left="180"/>
        <w:jc w:val="both"/>
        <w:rPr>
          <w:rFonts w:ascii="Montserrat" w:hAnsi="Montserrat"/>
          <w:b/>
          <w:lang w:val="ro-RO" w:eastAsia="ro-RO"/>
        </w:rPr>
      </w:pPr>
    </w:p>
    <w:p w14:paraId="1AD3F0C1" w14:textId="77777777" w:rsidR="00F57417" w:rsidRPr="00CB4FB3" w:rsidRDefault="00F57417" w:rsidP="00A711DC">
      <w:pPr>
        <w:spacing w:line="240" w:lineRule="auto"/>
        <w:ind w:left="180"/>
        <w:jc w:val="both"/>
        <w:rPr>
          <w:rFonts w:ascii="Montserrat" w:hAnsi="Montserrat"/>
          <w:b/>
          <w:lang w:val="ro-RO" w:eastAsia="ro-RO"/>
        </w:rPr>
      </w:pPr>
    </w:p>
    <w:p w14:paraId="402B9D40" w14:textId="77777777" w:rsidR="00F57417" w:rsidRPr="00CB4FB3" w:rsidRDefault="00F57417" w:rsidP="00A711DC">
      <w:pPr>
        <w:spacing w:line="240" w:lineRule="auto"/>
        <w:ind w:left="180"/>
        <w:jc w:val="both"/>
        <w:rPr>
          <w:rFonts w:ascii="Montserrat" w:hAnsi="Montserrat"/>
          <w:b/>
          <w:lang w:val="ro-RO" w:eastAsia="ro-RO"/>
        </w:rPr>
      </w:pPr>
    </w:p>
    <w:p w14:paraId="7FCB4E86" w14:textId="77777777" w:rsidR="00F57417" w:rsidRPr="00CB4FB3" w:rsidRDefault="00F57417" w:rsidP="00A711DC">
      <w:pPr>
        <w:spacing w:line="240" w:lineRule="auto"/>
        <w:ind w:left="180"/>
        <w:jc w:val="both"/>
        <w:rPr>
          <w:rFonts w:ascii="Montserrat" w:hAnsi="Montserrat"/>
          <w:b/>
          <w:lang w:val="ro-RO" w:eastAsia="ro-RO"/>
        </w:rPr>
      </w:pPr>
    </w:p>
    <w:p w14:paraId="7EFCC1E2" w14:textId="77777777" w:rsidR="00F57417" w:rsidRPr="00CB4FB3" w:rsidRDefault="00F57417" w:rsidP="00A711DC">
      <w:pPr>
        <w:spacing w:line="240" w:lineRule="auto"/>
        <w:ind w:left="180"/>
        <w:jc w:val="both"/>
        <w:rPr>
          <w:rFonts w:ascii="Montserrat" w:hAnsi="Montserrat"/>
          <w:b/>
          <w:lang w:val="ro-RO" w:eastAsia="ro-RO"/>
        </w:rPr>
      </w:pPr>
    </w:p>
    <w:p w14:paraId="3B1572EA" w14:textId="77777777" w:rsidR="00F57417" w:rsidRPr="00CB4FB3" w:rsidRDefault="00F57417" w:rsidP="00A711DC">
      <w:pPr>
        <w:spacing w:line="240" w:lineRule="auto"/>
        <w:ind w:left="180"/>
        <w:jc w:val="both"/>
        <w:rPr>
          <w:rFonts w:ascii="Montserrat" w:hAnsi="Montserrat"/>
          <w:b/>
          <w:lang w:val="ro-RO" w:eastAsia="ro-RO"/>
        </w:rPr>
      </w:pPr>
    </w:p>
    <w:p w14:paraId="5BCE22FB" w14:textId="77777777" w:rsidR="00F57417" w:rsidRPr="00CB4FB3" w:rsidRDefault="00F57417" w:rsidP="00A711DC">
      <w:pPr>
        <w:spacing w:line="240" w:lineRule="auto"/>
        <w:ind w:left="180"/>
        <w:jc w:val="both"/>
        <w:rPr>
          <w:rFonts w:ascii="Montserrat" w:hAnsi="Montserrat"/>
          <w:b/>
          <w:lang w:val="ro-RO" w:eastAsia="ro-RO"/>
        </w:rPr>
      </w:pPr>
    </w:p>
    <w:p w14:paraId="5B2064B2" w14:textId="77777777" w:rsidR="001E73B1" w:rsidRPr="00CB4FB3" w:rsidRDefault="001E73B1" w:rsidP="00A711DC">
      <w:pPr>
        <w:spacing w:line="240" w:lineRule="auto"/>
        <w:ind w:left="180"/>
        <w:jc w:val="both"/>
        <w:rPr>
          <w:rFonts w:ascii="Montserrat" w:hAnsi="Montserrat"/>
          <w:b/>
          <w:lang w:val="ro-RO" w:eastAsia="ro-RO"/>
        </w:rPr>
      </w:pPr>
    </w:p>
    <w:p w14:paraId="67ED40AE" w14:textId="77777777" w:rsidR="001E73B1" w:rsidRPr="00CB4FB3" w:rsidRDefault="001E73B1" w:rsidP="00A711DC">
      <w:pPr>
        <w:spacing w:line="240" w:lineRule="auto"/>
        <w:ind w:left="180"/>
        <w:jc w:val="both"/>
        <w:rPr>
          <w:rFonts w:ascii="Montserrat" w:hAnsi="Montserrat"/>
          <w:b/>
          <w:lang w:val="ro-RO" w:eastAsia="ro-RO"/>
        </w:rPr>
      </w:pPr>
    </w:p>
    <w:p w14:paraId="45408B58" w14:textId="77777777" w:rsidR="001E73B1" w:rsidRPr="00CB4FB3" w:rsidRDefault="001E73B1" w:rsidP="00A711DC">
      <w:pPr>
        <w:spacing w:line="240" w:lineRule="auto"/>
        <w:ind w:left="180"/>
        <w:jc w:val="both"/>
        <w:rPr>
          <w:rFonts w:ascii="Montserrat" w:hAnsi="Montserrat"/>
          <w:b/>
          <w:lang w:val="ro-RO" w:eastAsia="ro-RO"/>
        </w:rPr>
      </w:pPr>
    </w:p>
    <w:p w14:paraId="2E0CE280" w14:textId="77777777" w:rsidR="003432CF" w:rsidRPr="00CB4FB3" w:rsidRDefault="003432CF" w:rsidP="00A711DC">
      <w:pPr>
        <w:spacing w:line="240" w:lineRule="auto"/>
        <w:ind w:left="180"/>
        <w:jc w:val="both"/>
        <w:rPr>
          <w:rFonts w:ascii="Montserrat" w:hAnsi="Montserrat"/>
          <w:b/>
          <w:lang w:val="ro-RO" w:eastAsia="ro-RO"/>
        </w:rPr>
      </w:pPr>
    </w:p>
    <w:p w14:paraId="1B7A0C12" w14:textId="77777777" w:rsidR="00877CBA" w:rsidRPr="00CB4FB3" w:rsidRDefault="00877CBA" w:rsidP="00A711DC">
      <w:pPr>
        <w:spacing w:line="240" w:lineRule="auto"/>
        <w:ind w:left="180"/>
        <w:jc w:val="both"/>
        <w:rPr>
          <w:rFonts w:ascii="Montserrat" w:hAnsi="Montserrat"/>
          <w:b/>
          <w:lang w:val="ro-RO" w:eastAsia="ro-RO"/>
        </w:rPr>
      </w:pPr>
    </w:p>
    <w:p w14:paraId="00290E55" w14:textId="77777777" w:rsidR="007917A0" w:rsidRPr="00CB4FB3" w:rsidRDefault="007917A0" w:rsidP="00A711DC">
      <w:pPr>
        <w:spacing w:line="240" w:lineRule="auto"/>
        <w:ind w:left="180"/>
        <w:jc w:val="both"/>
        <w:rPr>
          <w:rFonts w:ascii="Montserrat" w:hAnsi="Montserrat"/>
          <w:b/>
          <w:lang w:val="ro-RO" w:eastAsia="ro-RO"/>
        </w:rPr>
      </w:pPr>
    </w:p>
    <w:p w14:paraId="5CEE68CD" w14:textId="77777777" w:rsidR="00877CBA" w:rsidRPr="00CB4FB3" w:rsidRDefault="00877CBA" w:rsidP="00A711DC">
      <w:pPr>
        <w:spacing w:line="240" w:lineRule="auto"/>
        <w:ind w:left="180"/>
        <w:jc w:val="both"/>
        <w:rPr>
          <w:rFonts w:ascii="Montserrat" w:hAnsi="Montserrat"/>
          <w:b/>
          <w:lang w:val="ro-RO" w:eastAsia="ro-RO"/>
        </w:rPr>
      </w:pPr>
    </w:p>
    <w:p w14:paraId="38ED9EFD" w14:textId="7782A114" w:rsidR="00155018" w:rsidRPr="00CB4FB3" w:rsidRDefault="00155018" w:rsidP="00A711DC">
      <w:pPr>
        <w:autoSpaceDE w:val="0"/>
        <w:autoSpaceDN w:val="0"/>
        <w:adjustRightInd w:val="0"/>
        <w:spacing w:line="240" w:lineRule="auto"/>
        <w:ind w:left="180"/>
        <w:rPr>
          <w:rFonts w:ascii="Montserrat" w:hAnsi="Montserrat"/>
          <w:b/>
          <w:bCs/>
          <w:noProof/>
          <w:lang w:val="ro-RO" w:eastAsia="ro-RO"/>
        </w:rPr>
      </w:pPr>
      <w:r w:rsidRPr="00CB4FB3">
        <w:rPr>
          <w:rFonts w:ascii="Montserrat" w:hAnsi="Montserrat"/>
          <w:b/>
          <w:bCs/>
          <w:noProof/>
          <w:lang w:val="ro-RO" w:eastAsia="ro-RO"/>
        </w:rPr>
        <w:t xml:space="preserve">Nr. </w:t>
      </w:r>
      <w:r w:rsidR="005D438F" w:rsidRPr="00CB4FB3">
        <w:rPr>
          <w:rFonts w:ascii="Montserrat" w:hAnsi="Montserrat"/>
          <w:b/>
          <w:bCs/>
          <w:noProof/>
          <w:lang w:val="ro-RO" w:eastAsia="ro-RO"/>
        </w:rPr>
        <w:t>1</w:t>
      </w:r>
      <w:r w:rsidR="004C0570" w:rsidRPr="00CB4FB3">
        <w:rPr>
          <w:rFonts w:ascii="Montserrat" w:hAnsi="Montserrat"/>
          <w:b/>
          <w:bCs/>
          <w:noProof/>
          <w:lang w:val="ro-RO" w:eastAsia="ro-RO"/>
        </w:rPr>
        <w:t>7</w:t>
      </w:r>
      <w:r w:rsidR="006517C6" w:rsidRPr="00CB4FB3">
        <w:rPr>
          <w:rFonts w:ascii="Montserrat" w:hAnsi="Montserrat"/>
          <w:b/>
          <w:bCs/>
          <w:noProof/>
          <w:lang w:val="ro-RO" w:eastAsia="ro-RO"/>
        </w:rPr>
        <w:t>2</w:t>
      </w:r>
      <w:r w:rsidRPr="00CB4FB3">
        <w:rPr>
          <w:rFonts w:ascii="Montserrat" w:hAnsi="Montserrat"/>
          <w:b/>
          <w:bCs/>
          <w:noProof/>
          <w:lang w:val="ro-RO" w:eastAsia="ro-RO"/>
        </w:rPr>
        <w:t xml:space="preserve"> din </w:t>
      </w:r>
      <w:r w:rsidR="006A7DCA" w:rsidRPr="00CB4FB3">
        <w:rPr>
          <w:rFonts w:ascii="Montserrat" w:hAnsi="Montserrat"/>
          <w:b/>
          <w:bCs/>
          <w:noProof/>
          <w:lang w:val="ro-RO" w:eastAsia="ro-RO"/>
        </w:rPr>
        <w:t>28</w:t>
      </w:r>
      <w:r w:rsidR="004848A7" w:rsidRPr="00CB4FB3">
        <w:rPr>
          <w:rFonts w:ascii="Montserrat" w:hAnsi="Montserrat"/>
          <w:b/>
          <w:bCs/>
          <w:noProof/>
          <w:lang w:val="ro-RO" w:eastAsia="ro-RO"/>
        </w:rPr>
        <w:t xml:space="preserve"> septembri</w:t>
      </w:r>
      <w:r w:rsidR="00FA09EA" w:rsidRPr="00CB4FB3">
        <w:rPr>
          <w:rFonts w:ascii="Montserrat" w:hAnsi="Montserrat"/>
          <w:b/>
          <w:bCs/>
          <w:noProof/>
          <w:lang w:val="ro-RO" w:eastAsia="ro-RO"/>
        </w:rPr>
        <w:t>e</w:t>
      </w:r>
      <w:r w:rsidR="004848A7" w:rsidRPr="00CB4FB3">
        <w:rPr>
          <w:rFonts w:ascii="Montserrat" w:hAnsi="Montserrat"/>
          <w:b/>
          <w:bCs/>
          <w:noProof/>
          <w:lang w:val="ro-RO" w:eastAsia="ro-RO"/>
        </w:rPr>
        <w:t xml:space="preserve"> </w:t>
      </w:r>
      <w:r w:rsidRPr="00CB4FB3">
        <w:rPr>
          <w:rFonts w:ascii="Montserrat" w:hAnsi="Montserrat"/>
          <w:b/>
          <w:bCs/>
          <w:noProof/>
          <w:lang w:val="ro-RO" w:eastAsia="ro-RO"/>
        </w:rPr>
        <w:t>2023</w:t>
      </w:r>
    </w:p>
    <w:p w14:paraId="42E0E906" w14:textId="4ACB9001" w:rsidR="00B97EA1" w:rsidRPr="00CB4FB3" w:rsidRDefault="00155018" w:rsidP="00A711DC">
      <w:pPr>
        <w:autoSpaceDE w:val="0"/>
        <w:autoSpaceDN w:val="0"/>
        <w:adjustRightInd w:val="0"/>
        <w:spacing w:line="240" w:lineRule="auto"/>
        <w:ind w:left="180"/>
        <w:jc w:val="both"/>
        <w:rPr>
          <w:rFonts w:ascii="Montserrat" w:hAnsi="Montserrat"/>
          <w:b/>
          <w:lang w:val="ro-RO" w:eastAsia="ro-RO"/>
        </w:rPr>
      </w:pPr>
      <w:bookmarkStart w:id="4" w:name="_Hlk117238163"/>
      <w:r w:rsidRPr="00CB4FB3">
        <w:rPr>
          <w:rFonts w:ascii="Montserrat Light" w:hAnsi="Montserrat Light"/>
          <w:i/>
          <w:iCs/>
          <w:sz w:val="18"/>
          <w:szCs w:val="18"/>
          <w:lang w:val="ro-RO" w:eastAsia="ro-RO"/>
        </w:rPr>
        <w:t xml:space="preserve">Prezenta hotărâre a fost adoptată cu </w:t>
      </w:r>
      <w:r w:rsidR="00DC3431" w:rsidRPr="00CB4FB3">
        <w:rPr>
          <w:rFonts w:ascii="Montserrat Light" w:hAnsi="Montserrat Light"/>
          <w:i/>
          <w:iCs/>
          <w:sz w:val="18"/>
          <w:szCs w:val="18"/>
          <w:lang w:val="ro-RO" w:eastAsia="ro-RO"/>
        </w:rPr>
        <w:t>34</w:t>
      </w:r>
      <w:r w:rsidR="006C26C6" w:rsidRPr="00CB4FB3">
        <w:rPr>
          <w:rFonts w:ascii="Montserrat Light" w:hAnsi="Montserrat Light"/>
          <w:i/>
          <w:iCs/>
          <w:sz w:val="18"/>
          <w:szCs w:val="18"/>
          <w:lang w:val="ro-RO" w:eastAsia="ro-RO"/>
        </w:rPr>
        <w:t xml:space="preserve"> </w:t>
      </w:r>
      <w:r w:rsidR="00230464" w:rsidRPr="00CB4FB3">
        <w:rPr>
          <w:rFonts w:ascii="Montserrat Light" w:hAnsi="Montserrat Light"/>
          <w:i/>
          <w:iCs/>
          <w:sz w:val="18"/>
          <w:szCs w:val="18"/>
          <w:lang w:val="ro-RO" w:eastAsia="ro-RO"/>
        </w:rPr>
        <w:t>de</w:t>
      </w:r>
      <w:r w:rsidRPr="00CB4FB3">
        <w:rPr>
          <w:rFonts w:ascii="Montserrat Light" w:hAnsi="Montserrat Light"/>
          <w:i/>
          <w:iCs/>
          <w:sz w:val="18"/>
          <w:szCs w:val="18"/>
          <w:lang w:val="ro-RO" w:eastAsia="ro-RO"/>
        </w:rPr>
        <w:t xml:space="preserve"> voturi “pentru”</w:t>
      </w:r>
      <w:r w:rsidR="000F12E5" w:rsidRPr="00CB4FB3">
        <w:rPr>
          <w:rFonts w:ascii="Montserrat Light" w:hAnsi="Montserrat Light"/>
          <w:i/>
          <w:iCs/>
          <w:sz w:val="18"/>
          <w:szCs w:val="18"/>
          <w:lang w:val="ro-RO" w:eastAsia="ro-RO"/>
        </w:rPr>
        <w:t>,</w:t>
      </w:r>
      <w:r w:rsidR="0063655D" w:rsidRPr="00CB4FB3">
        <w:rPr>
          <w:rFonts w:ascii="Montserrat Light" w:hAnsi="Montserrat Light"/>
          <w:i/>
          <w:iCs/>
          <w:sz w:val="18"/>
          <w:szCs w:val="18"/>
          <w:lang w:val="ro-RO" w:eastAsia="ro-RO"/>
        </w:rPr>
        <w:t xml:space="preserve"> </w:t>
      </w:r>
      <w:r w:rsidR="007917A0" w:rsidRPr="00CB4FB3">
        <w:rPr>
          <w:rFonts w:ascii="Montserrat Light" w:hAnsi="Montserrat Light"/>
          <w:i/>
          <w:iCs/>
          <w:sz w:val="18"/>
          <w:szCs w:val="18"/>
          <w:lang w:val="ro-RO" w:eastAsia="ro-RO"/>
        </w:rPr>
        <w:t xml:space="preserve">iar doi membri ai Consiliului județean nu au votat, </w:t>
      </w:r>
      <w:r w:rsidRPr="00CB4FB3">
        <w:rPr>
          <w:rFonts w:ascii="Montserrat Light" w:hAnsi="Montserrat Light"/>
          <w:i/>
          <w:iCs/>
          <w:sz w:val="18"/>
          <w:szCs w:val="18"/>
          <w:lang w:val="ro-RO" w:eastAsia="ro-RO"/>
        </w:rPr>
        <w:t>fiind astfel respectate prevederile legale privind majoritatea de voturi necesară.</w:t>
      </w:r>
      <w:r w:rsidRPr="00CB4FB3">
        <w:rPr>
          <w:rFonts w:ascii="Montserrat Light" w:hAnsi="Montserrat Light"/>
          <w:b/>
          <w:bCs/>
          <w:i/>
          <w:iCs/>
          <w:noProof/>
          <w:sz w:val="18"/>
          <w:szCs w:val="18"/>
          <w:vertAlign w:val="superscript"/>
          <w:lang w:val="ro-RO" w:eastAsia="ro-RO"/>
        </w:rPr>
        <w:t xml:space="preserve"> </w:t>
      </w:r>
      <w:r w:rsidRPr="00CB4FB3">
        <w:rPr>
          <w:rFonts w:ascii="Montserrat Light" w:hAnsi="Montserrat Light"/>
          <w:b/>
          <w:bCs/>
          <w:i/>
          <w:iCs/>
          <w:noProof/>
          <w:sz w:val="18"/>
          <w:szCs w:val="18"/>
          <w:lang w:val="ro-RO" w:eastAsia="ro-RO"/>
        </w:rPr>
        <w:t xml:space="preserve"> </w:t>
      </w:r>
      <w:bookmarkEnd w:id="4"/>
    </w:p>
    <w:sectPr w:rsidR="00B97EA1" w:rsidRPr="00CB4FB3" w:rsidSect="00BB042F">
      <w:footerReference w:type="default" r:id="rId10"/>
      <w:pgSz w:w="12240" w:h="15840"/>
      <w:pgMar w:top="450" w:right="630" w:bottom="90" w:left="18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3620010"/>
    <w:multiLevelType w:val="hybridMultilevel"/>
    <w:tmpl w:val="4B8E1904"/>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 w15:restartNumberingAfterBreak="0">
    <w:nsid w:val="040F705E"/>
    <w:multiLevelType w:val="hybridMultilevel"/>
    <w:tmpl w:val="C9B4ABC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04DA6090"/>
    <w:multiLevelType w:val="hybridMultilevel"/>
    <w:tmpl w:val="E7FEA38A"/>
    <w:lvl w:ilvl="0" w:tplc="8AF8C5B4">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4" w15:restartNumberingAfterBreak="0">
    <w:nsid w:val="04E46177"/>
    <w:multiLevelType w:val="hybridMultilevel"/>
    <w:tmpl w:val="BA2013A0"/>
    <w:lvl w:ilvl="0" w:tplc="256058A0">
      <w:start w:val="1"/>
      <w:numFmt w:val="bullet"/>
      <w:lvlText w:val=""/>
      <w:lvlJc w:val="left"/>
      <w:pPr>
        <w:tabs>
          <w:tab w:val="num" w:pos="1065"/>
        </w:tabs>
        <w:ind w:left="1065" w:hanging="360"/>
      </w:pPr>
      <w:rPr>
        <w:rFonts w:ascii="Wingdings" w:hAnsi="Wingdings" w:hint="default"/>
        <w:color w:val="auto"/>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06981F82"/>
    <w:multiLevelType w:val="hybridMultilevel"/>
    <w:tmpl w:val="BA527366"/>
    <w:lvl w:ilvl="0" w:tplc="0809000B">
      <w:start w:val="1"/>
      <w:numFmt w:val="bullet"/>
      <w:lvlText w:val=""/>
      <w:lvlJc w:val="left"/>
      <w:pPr>
        <w:ind w:left="778" w:hanging="360"/>
      </w:pPr>
      <w:rPr>
        <w:rFonts w:ascii="Wingdings" w:hAnsi="Wingding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6" w15:restartNumberingAfterBreak="0">
    <w:nsid w:val="06F8170F"/>
    <w:multiLevelType w:val="hybridMultilevel"/>
    <w:tmpl w:val="8C8088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E05989"/>
    <w:multiLevelType w:val="hybridMultilevel"/>
    <w:tmpl w:val="69AC5C0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FB7313"/>
    <w:multiLevelType w:val="hybridMultilevel"/>
    <w:tmpl w:val="EB52719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4D6EE7"/>
    <w:multiLevelType w:val="hybridMultilevel"/>
    <w:tmpl w:val="14F08088"/>
    <w:lvl w:ilvl="0" w:tplc="8A1CB9AC">
      <w:start w:val="1"/>
      <w:numFmt w:val="bullet"/>
      <w:lvlText w:val=""/>
      <w:lvlJc w:val="left"/>
      <w:pPr>
        <w:ind w:left="1080" w:hanging="360"/>
      </w:pPr>
      <w:rPr>
        <w:rFonts w:ascii="Wingdings" w:hAnsi="Wingdings" w:hint="default"/>
        <w:color w:val="auto"/>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13C9399C"/>
    <w:multiLevelType w:val="hybridMultilevel"/>
    <w:tmpl w:val="59B038D2"/>
    <w:lvl w:ilvl="0" w:tplc="2E887010">
      <w:start w:val="1"/>
      <w:numFmt w:val="bullet"/>
      <w:lvlText w:val=""/>
      <w:lvlJc w:val="left"/>
      <w:pPr>
        <w:ind w:left="360" w:hanging="360"/>
      </w:pPr>
      <w:rPr>
        <w:rFonts w:ascii="Wingdings" w:hAnsi="Wingdings" w:hint="default"/>
        <w:color w:val="auto"/>
      </w:rPr>
    </w:lvl>
    <w:lvl w:ilvl="1" w:tplc="04180003" w:tentative="1">
      <w:start w:val="1"/>
      <w:numFmt w:val="bullet"/>
      <w:lvlText w:val="o"/>
      <w:lvlJc w:val="left"/>
      <w:pPr>
        <w:ind w:left="540" w:hanging="360"/>
      </w:pPr>
      <w:rPr>
        <w:rFonts w:ascii="Courier New" w:hAnsi="Courier New" w:cs="Courier New" w:hint="default"/>
      </w:rPr>
    </w:lvl>
    <w:lvl w:ilvl="2" w:tplc="04180005" w:tentative="1">
      <w:start w:val="1"/>
      <w:numFmt w:val="bullet"/>
      <w:lvlText w:val=""/>
      <w:lvlJc w:val="left"/>
      <w:pPr>
        <w:ind w:left="1260" w:hanging="360"/>
      </w:pPr>
      <w:rPr>
        <w:rFonts w:ascii="Wingdings" w:hAnsi="Wingdings" w:hint="default"/>
      </w:rPr>
    </w:lvl>
    <w:lvl w:ilvl="3" w:tplc="04180001" w:tentative="1">
      <w:start w:val="1"/>
      <w:numFmt w:val="bullet"/>
      <w:lvlText w:val=""/>
      <w:lvlJc w:val="left"/>
      <w:pPr>
        <w:ind w:left="1980" w:hanging="360"/>
      </w:pPr>
      <w:rPr>
        <w:rFonts w:ascii="Symbol" w:hAnsi="Symbol" w:hint="default"/>
      </w:rPr>
    </w:lvl>
    <w:lvl w:ilvl="4" w:tplc="04180003" w:tentative="1">
      <w:start w:val="1"/>
      <w:numFmt w:val="bullet"/>
      <w:lvlText w:val="o"/>
      <w:lvlJc w:val="left"/>
      <w:pPr>
        <w:ind w:left="2700" w:hanging="360"/>
      </w:pPr>
      <w:rPr>
        <w:rFonts w:ascii="Courier New" w:hAnsi="Courier New" w:cs="Courier New" w:hint="default"/>
      </w:rPr>
    </w:lvl>
    <w:lvl w:ilvl="5" w:tplc="04180005" w:tentative="1">
      <w:start w:val="1"/>
      <w:numFmt w:val="bullet"/>
      <w:lvlText w:val=""/>
      <w:lvlJc w:val="left"/>
      <w:pPr>
        <w:ind w:left="3420" w:hanging="360"/>
      </w:pPr>
      <w:rPr>
        <w:rFonts w:ascii="Wingdings" w:hAnsi="Wingdings" w:hint="default"/>
      </w:rPr>
    </w:lvl>
    <w:lvl w:ilvl="6" w:tplc="04180001" w:tentative="1">
      <w:start w:val="1"/>
      <w:numFmt w:val="bullet"/>
      <w:lvlText w:val=""/>
      <w:lvlJc w:val="left"/>
      <w:pPr>
        <w:ind w:left="4140" w:hanging="360"/>
      </w:pPr>
      <w:rPr>
        <w:rFonts w:ascii="Symbol" w:hAnsi="Symbol" w:hint="default"/>
      </w:rPr>
    </w:lvl>
    <w:lvl w:ilvl="7" w:tplc="04180003" w:tentative="1">
      <w:start w:val="1"/>
      <w:numFmt w:val="bullet"/>
      <w:lvlText w:val="o"/>
      <w:lvlJc w:val="left"/>
      <w:pPr>
        <w:ind w:left="4860" w:hanging="360"/>
      </w:pPr>
      <w:rPr>
        <w:rFonts w:ascii="Courier New" w:hAnsi="Courier New" w:cs="Courier New" w:hint="default"/>
      </w:rPr>
    </w:lvl>
    <w:lvl w:ilvl="8" w:tplc="04180005" w:tentative="1">
      <w:start w:val="1"/>
      <w:numFmt w:val="bullet"/>
      <w:lvlText w:val=""/>
      <w:lvlJc w:val="left"/>
      <w:pPr>
        <w:ind w:left="5580" w:hanging="360"/>
      </w:pPr>
      <w:rPr>
        <w:rFonts w:ascii="Wingdings" w:hAnsi="Wingdings" w:hint="default"/>
      </w:rPr>
    </w:lvl>
  </w:abstractNum>
  <w:abstractNum w:abstractNumId="11" w15:restartNumberingAfterBreak="0">
    <w:nsid w:val="14CB7002"/>
    <w:multiLevelType w:val="hybridMultilevel"/>
    <w:tmpl w:val="83A285F8"/>
    <w:lvl w:ilvl="0" w:tplc="0418000B">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2"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18313A47"/>
    <w:multiLevelType w:val="hybridMultilevel"/>
    <w:tmpl w:val="F822D6A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C830F01"/>
    <w:multiLevelType w:val="hybridMultilevel"/>
    <w:tmpl w:val="DBFA885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0F61DD"/>
    <w:multiLevelType w:val="hybridMultilevel"/>
    <w:tmpl w:val="2A009F0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1585D0B"/>
    <w:multiLevelType w:val="hybridMultilevel"/>
    <w:tmpl w:val="505A0BB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A65B07"/>
    <w:multiLevelType w:val="hybridMultilevel"/>
    <w:tmpl w:val="EEC49502"/>
    <w:lvl w:ilvl="0" w:tplc="0409000B">
      <w:start w:val="1"/>
      <w:numFmt w:val="bullet"/>
      <w:lvlText w:val=""/>
      <w:lvlJc w:val="left"/>
      <w:pPr>
        <w:ind w:left="3" w:hanging="360"/>
      </w:pPr>
      <w:rPr>
        <w:rFonts w:ascii="Wingdings" w:hAnsi="Wingdings" w:hint="default"/>
      </w:rPr>
    </w:lvl>
    <w:lvl w:ilvl="1" w:tplc="04090003" w:tentative="1">
      <w:start w:val="1"/>
      <w:numFmt w:val="bullet"/>
      <w:lvlText w:val="o"/>
      <w:lvlJc w:val="left"/>
      <w:pPr>
        <w:ind w:left="723" w:hanging="360"/>
      </w:pPr>
      <w:rPr>
        <w:rFonts w:ascii="Courier New" w:hAnsi="Courier New" w:cs="Courier New" w:hint="default"/>
      </w:rPr>
    </w:lvl>
    <w:lvl w:ilvl="2" w:tplc="04090005" w:tentative="1">
      <w:start w:val="1"/>
      <w:numFmt w:val="bullet"/>
      <w:lvlText w:val=""/>
      <w:lvlJc w:val="left"/>
      <w:pPr>
        <w:ind w:left="1443" w:hanging="360"/>
      </w:pPr>
      <w:rPr>
        <w:rFonts w:ascii="Wingdings" w:hAnsi="Wingdings" w:hint="default"/>
      </w:rPr>
    </w:lvl>
    <w:lvl w:ilvl="3" w:tplc="04090001" w:tentative="1">
      <w:start w:val="1"/>
      <w:numFmt w:val="bullet"/>
      <w:lvlText w:val=""/>
      <w:lvlJc w:val="left"/>
      <w:pPr>
        <w:ind w:left="2163" w:hanging="360"/>
      </w:pPr>
      <w:rPr>
        <w:rFonts w:ascii="Symbol" w:hAnsi="Symbol" w:hint="default"/>
      </w:rPr>
    </w:lvl>
    <w:lvl w:ilvl="4" w:tplc="04090003" w:tentative="1">
      <w:start w:val="1"/>
      <w:numFmt w:val="bullet"/>
      <w:lvlText w:val="o"/>
      <w:lvlJc w:val="left"/>
      <w:pPr>
        <w:ind w:left="2883" w:hanging="360"/>
      </w:pPr>
      <w:rPr>
        <w:rFonts w:ascii="Courier New" w:hAnsi="Courier New" w:cs="Courier New" w:hint="default"/>
      </w:rPr>
    </w:lvl>
    <w:lvl w:ilvl="5" w:tplc="04090005" w:tentative="1">
      <w:start w:val="1"/>
      <w:numFmt w:val="bullet"/>
      <w:lvlText w:val=""/>
      <w:lvlJc w:val="left"/>
      <w:pPr>
        <w:ind w:left="3603" w:hanging="360"/>
      </w:pPr>
      <w:rPr>
        <w:rFonts w:ascii="Wingdings" w:hAnsi="Wingdings" w:hint="default"/>
      </w:rPr>
    </w:lvl>
    <w:lvl w:ilvl="6" w:tplc="04090001" w:tentative="1">
      <w:start w:val="1"/>
      <w:numFmt w:val="bullet"/>
      <w:lvlText w:val=""/>
      <w:lvlJc w:val="left"/>
      <w:pPr>
        <w:ind w:left="4323" w:hanging="360"/>
      </w:pPr>
      <w:rPr>
        <w:rFonts w:ascii="Symbol" w:hAnsi="Symbol" w:hint="default"/>
      </w:rPr>
    </w:lvl>
    <w:lvl w:ilvl="7" w:tplc="04090003" w:tentative="1">
      <w:start w:val="1"/>
      <w:numFmt w:val="bullet"/>
      <w:lvlText w:val="o"/>
      <w:lvlJc w:val="left"/>
      <w:pPr>
        <w:ind w:left="5043" w:hanging="360"/>
      </w:pPr>
      <w:rPr>
        <w:rFonts w:ascii="Courier New" w:hAnsi="Courier New" w:cs="Courier New" w:hint="default"/>
      </w:rPr>
    </w:lvl>
    <w:lvl w:ilvl="8" w:tplc="04090005" w:tentative="1">
      <w:start w:val="1"/>
      <w:numFmt w:val="bullet"/>
      <w:lvlText w:val=""/>
      <w:lvlJc w:val="left"/>
      <w:pPr>
        <w:ind w:left="5763" w:hanging="360"/>
      </w:pPr>
      <w:rPr>
        <w:rFonts w:ascii="Wingdings" w:hAnsi="Wingdings" w:hint="default"/>
      </w:rPr>
    </w:lvl>
  </w:abstractNum>
  <w:abstractNum w:abstractNumId="18" w15:restartNumberingAfterBreak="0">
    <w:nsid w:val="26F24F58"/>
    <w:multiLevelType w:val="hybridMultilevel"/>
    <w:tmpl w:val="4C6E8358"/>
    <w:lvl w:ilvl="0" w:tplc="0418000B">
      <w:start w:val="1"/>
      <w:numFmt w:val="bullet"/>
      <w:lvlText w:val=""/>
      <w:lvlJc w:val="left"/>
      <w:pPr>
        <w:ind w:left="3600" w:hanging="360"/>
      </w:pPr>
      <w:rPr>
        <w:rFonts w:ascii="Wingdings" w:hAnsi="Wingdings" w:hint="default"/>
      </w:rPr>
    </w:lvl>
    <w:lvl w:ilvl="1" w:tplc="04180003" w:tentative="1">
      <w:start w:val="1"/>
      <w:numFmt w:val="bullet"/>
      <w:lvlText w:val="o"/>
      <w:lvlJc w:val="left"/>
      <w:pPr>
        <w:ind w:left="4320" w:hanging="360"/>
      </w:pPr>
      <w:rPr>
        <w:rFonts w:ascii="Courier New" w:hAnsi="Courier New" w:cs="Courier New" w:hint="default"/>
      </w:rPr>
    </w:lvl>
    <w:lvl w:ilvl="2" w:tplc="04180005" w:tentative="1">
      <w:start w:val="1"/>
      <w:numFmt w:val="bullet"/>
      <w:lvlText w:val=""/>
      <w:lvlJc w:val="left"/>
      <w:pPr>
        <w:ind w:left="5040" w:hanging="360"/>
      </w:pPr>
      <w:rPr>
        <w:rFonts w:ascii="Wingdings" w:hAnsi="Wingdings" w:hint="default"/>
      </w:rPr>
    </w:lvl>
    <w:lvl w:ilvl="3" w:tplc="04180001" w:tentative="1">
      <w:start w:val="1"/>
      <w:numFmt w:val="bullet"/>
      <w:lvlText w:val=""/>
      <w:lvlJc w:val="left"/>
      <w:pPr>
        <w:ind w:left="5760" w:hanging="360"/>
      </w:pPr>
      <w:rPr>
        <w:rFonts w:ascii="Symbol" w:hAnsi="Symbol" w:hint="default"/>
      </w:rPr>
    </w:lvl>
    <w:lvl w:ilvl="4" w:tplc="04180003" w:tentative="1">
      <w:start w:val="1"/>
      <w:numFmt w:val="bullet"/>
      <w:lvlText w:val="o"/>
      <w:lvlJc w:val="left"/>
      <w:pPr>
        <w:ind w:left="6480" w:hanging="360"/>
      </w:pPr>
      <w:rPr>
        <w:rFonts w:ascii="Courier New" w:hAnsi="Courier New" w:cs="Courier New" w:hint="default"/>
      </w:rPr>
    </w:lvl>
    <w:lvl w:ilvl="5" w:tplc="04180005" w:tentative="1">
      <w:start w:val="1"/>
      <w:numFmt w:val="bullet"/>
      <w:lvlText w:val=""/>
      <w:lvlJc w:val="left"/>
      <w:pPr>
        <w:ind w:left="7200" w:hanging="360"/>
      </w:pPr>
      <w:rPr>
        <w:rFonts w:ascii="Wingdings" w:hAnsi="Wingdings" w:hint="default"/>
      </w:rPr>
    </w:lvl>
    <w:lvl w:ilvl="6" w:tplc="04180001" w:tentative="1">
      <w:start w:val="1"/>
      <w:numFmt w:val="bullet"/>
      <w:lvlText w:val=""/>
      <w:lvlJc w:val="left"/>
      <w:pPr>
        <w:ind w:left="7920" w:hanging="360"/>
      </w:pPr>
      <w:rPr>
        <w:rFonts w:ascii="Symbol" w:hAnsi="Symbol" w:hint="default"/>
      </w:rPr>
    </w:lvl>
    <w:lvl w:ilvl="7" w:tplc="04180003" w:tentative="1">
      <w:start w:val="1"/>
      <w:numFmt w:val="bullet"/>
      <w:lvlText w:val="o"/>
      <w:lvlJc w:val="left"/>
      <w:pPr>
        <w:ind w:left="8640" w:hanging="360"/>
      </w:pPr>
      <w:rPr>
        <w:rFonts w:ascii="Courier New" w:hAnsi="Courier New" w:cs="Courier New" w:hint="default"/>
      </w:rPr>
    </w:lvl>
    <w:lvl w:ilvl="8" w:tplc="04180005" w:tentative="1">
      <w:start w:val="1"/>
      <w:numFmt w:val="bullet"/>
      <w:lvlText w:val=""/>
      <w:lvlJc w:val="left"/>
      <w:pPr>
        <w:ind w:left="9360" w:hanging="360"/>
      </w:pPr>
      <w:rPr>
        <w:rFonts w:ascii="Wingdings" w:hAnsi="Wingdings" w:hint="default"/>
      </w:rPr>
    </w:lvl>
  </w:abstractNum>
  <w:abstractNum w:abstractNumId="19" w15:restartNumberingAfterBreak="0">
    <w:nsid w:val="2F3F4F76"/>
    <w:multiLevelType w:val="hybridMultilevel"/>
    <w:tmpl w:val="99E4623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2A3476B"/>
    <w:multiLevelType w:val="hybridMultilevel"/>
    <w:tmpl w:val="223CDF30"/>
    <w:lvl w:ilvl="0" w:tplc="0409000B">
      <w:start w:val="1"/>
      <w:numFmt w:val="bullet"/>
      <w:lvlText w:val=""/>
      <w:lvlJc w:val="left"/>
      <w:pPr>
        <w:ind w:left="1069" w:hanging="360"/>
      </w:pPr>
      <w:rPr>
        <w:rFonts w:ascii="Wingdings" w:hAnsi="Wingdings" w:cs="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3379692F"/>
    <w:multiLevelType w:val="hybridMultilevel"/>
    <w:tmpl w:val="7F74FBAC"/>
    <w:lvl w:ilvl="0" w:tplc="0409000B">
      <w:start w:val="1"/>
      <w:numFmt w:val="bullet"/>
      <w:lvlText w:val=""/>
      <w:lvlJc w:val="left"/>
      <w:pPr>
        <w:ind w:left="2127" w:hanging="360"/>
      </w:pPr>
      <w:rPr>
        <w:rFonts w:ascii="Wingdings" w:hAnsi="Wingdings" w:hint="default"/>
      </w:rPr>
    </w:lvl>
    <w:lvl w:ilvl="1" w:tplc="FFFFFFFF">
      <w:start w:val="1"/>
      <w:numFmt w:val="decimal"/>
      <w:lvlText w:val="%2."/>
      <w:lvlJc w:val="left"/>
      <w:pPr>
        <w:tabs>
          <w:tab w:val="num" w:pos="720"/>
        </w:tabs>
        <w:ind w:left="720" w:hanging="360"/>
      </w:pPr>
    </w:lvl>
    <w:lvl w:ilvl="2" w:tplc="FFFFFFFF">
      <w:start w:val="1"/>
      <w:numFmt w:val="decimal"/>
      <w:lvlText w:val="%3."/>
      <w:lvlJc w:val="left"/>
      <w:pPr>
        <w:tabs>
          <w:tab w:val="num" w:pos="1440"/>
        </w:tabs>
        <w:ind w:left="1440" w:hanging="360"/>
      </w:pPr>
    </w:lvl>
    <w:lvl w:ilvl="3" w:tplc="FFFFFFFF">
      <w:start w:val="1"/>
      <w:numFmt w:val="decimal"/>
      <w:lvlText w:val="%4."/>
      <w:lvlJc w:val="left"/>
      <w:pPr>
        <w:tabs>
          <w:tab w:val="num" w:pos="2160"/>
        </w:tabs>
        <w:ind w:left="2160" w:hanging="360"/>
      </w:pPr>
    </w:lvl>
    <w:lvl w:ilvl="4" w:tplc="FFFFFFFF">
      <w:start w:val="1"/>
      <w:numFmt w:val="decimal"/>
      <w:lvlText w:val="%5."/>
      <w:lvlJc w:val="left"/>
      <w:pPr>
        <w:tabs>
          <w:tab w:val="num" w:pos="2880"/>
        </w:tabs>
        <w:ind w:left="2880" w:hanging="360"/>
      </w:pPr>
    </w:lvl>
    <w:lvl w:ilvl="5" w:tplc="FFFFFFFF">
      <w:start w:val="1"/>
      <w:numFmt w:val="decimal"/>
      <w:lvlText w:val="%6."/>
      <w:lvlJc w:val="left"/>
      <w:pPr>
        <w:tabs>
          <w:tab w:val="num" w:pos="3600"/>
        </w:tabs>
        <w:ind w:left="3600" w:hanging="360"/>
      </w:pPr>
    </w:lvl>
    <w:lvl w:ilvl="6" w:tplc="FFFFFFFF">
      <w:start w:val="1"/>
      <w:numFmt w:val="decimal"/>
      <w:lvlText w:val="%7."/>
      <w:lvlJc w:val="left"/>
      <w:pPr>
        <w:tabs>
          <w:tab w:val="num" w:pos="4320"/>
        </w:tabs>
        <w:ind w:left="4320" w:hanging="360"/>
      </w:pPr>
    </w:lvl>
    <w:lvl w:ilvl="7" w:tplc="FFFFFFFF">
      <w:start w:val="1"/>
      <w:numFmt w:val="decimal"/>
      <w:lvlText w:val="%8."/>
      <w:lvlJc w:val="left"/>
      <w:pPr>
        <w:tabs>
          <w:tab w:val="num" w:pos="5040"/>
        </w:tabs>
        <w:ind w:left="5040" w:hanging="360"/>
      </w:pPr>
    </w:lvl>
    <w:lvl w:ilvl="8" w:tplc="FFFFFFFF">
      <w:start w:val="1"/>
      <w:numFmt w:val="decimal"/>
      <w:lvlText w:val="%9."/>
      <w:lvlJc w:val="left"/>
      <w:pPr>
        <w:tabs>
          <w:tab w:val="num" w:pos="5760"/>
        </w:tabs>
        <w:ind w:left="5760" w:hanging="360"/>
      </w:pPr>
    </w:lvl>
  </w:abstractNum>
  <w:abstractNum w:abstractNumId="22" w15:restartNumberingAfterBreak="0">
    <w:nsid w:val="337C4E38"/>
    <w:multiLevelType w:val="hybridMultilevel"/>
    <w:tmpl w:val="0F0A410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4317884"/>
    <w:multiLevelType w:val="hybridMultilevel"/>
    <w:tmpl w:val="556683C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6A05030"/>
    <w:multiLevelType w:val="hybridMultilevel"/>
    <w:tmpl w:val="0090F37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107DFA"/>
    <w:multiLevelType w:val="hybridMultilevel"/>
    <w:tmpl w:val="76807FC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6F50F3"/>
    <w:multiLevelType w:val="hybridMultilevel"/>
    <w:tmpl w:val="11EE5900"/>
    <w:lvl w:ilvl="0" w:tplc="0409000B">
      <w:start w:val="1"/>
      <w:numFmt w:val="bullet"/>
      <w:lvlText w:val=""/>
      <w:lvlJc w:val="left"/>
      <w:pPr>
        <w:ind w:left="360" w:hanging="360"/>
      </w:pPr>
      <w:rPr>
        <w:rFonts w:ascii="Wingdings" w:hAnsi="Wingdings" w:cs="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0BD30DA"/>
    <w:multiLevelType w:val="hybridMultilevel"/>
    <w:tmpl w:val="945E523C"/>
    <w:lvl w:ilvl="0" w:tplc="0418000B">
      <w:start w:val="1"/>
      <w:numFmt w:val="bullet"/>
      <w:lvlText w:val=""/>
      <w:lvlJc w:val="left"/>
      <w:pPr>
        <w:ind w:left="-2028" w:hanging="360"/>
      </w:pPr>
      <w:rPr>
        <w:rFonts w:ascii="Wingdings" w:hAnsi="Wingdings" w:hint="default"/>
      </w:rPr>
    </w:lvl>
    <w:lvl w:ilvl="1" w:tplc="04180003" w:tentative="1">
      <w:start w:val="1"/>
      <w:numFmt w:val="bullet"/>
      <w:lvlText w:val="o"/>
      <w:lvlJc w:val="left"/>
      <w:pPr>
        <w:ind w:left="-1308" w:hanging="360"/>
      </w:pPr>
      <w:rPr>
        <w:rFonts w:ascii="Courier New" w:hAnsi="Courier New" w:cs="Courier New" w:hint="default"/>
      </w:rPr>
    </w:lvl>
    <w:lvl w:ilvl="2" w:tplc="04180005" w:tentative="1">
      <w:start w:val="1"/>
      <w:numFmt w:val="bullet"/>
      <w:lvlText w:val=""/>
      <w:lvlJc w:val="left"/>
      <w:pPr>
        <w:ind w:left="-588" w:hanging="360"/>
      </w:pPr>
      <w:rPr>
        <w:rFonts w:ascii="Wingdings" w:hAnsi="Wingdings" w:hint="default"/>
      </w:rPr>
    </w:lvl>
    <w:lvl w:ilvl="3" w:tplc="04180001" w:tentative="1">
      <w:start w:val="1"/>
      <w:numFmt w:val="bullet"/>
      <w:lvlText w:val=""/>
      <w:lvlJc w:val="left"/>
      <w:pPr>
        <w:ind w:left="132" w:hanging="360"/>
      </w:pPr>
      <w:rPr>
        <w:rFonts w:ascii="Symbol" w:hAnsi="Symbol" w:hint="default"/>
      </w:rPr>
    </w:lvl>
    <w:lvl w:ilvl="4" w:tplc="04180003" w:tentative="1">
      <w:start w:val="1"/>
      <w:numFmt w:val="bullet"/>
      <w:lvlText w:val="o"/>
      <w:lvlJc w:val="left"/>
      <w:pPr>
        <w:ind w:left="852" w:hanging="360"/>
      </w:pPr>
      <w:rPr>
        <w:rFonts w:ascii="Courier New" w:hAnsi="Courier New" w:cs="Courier New" w:hint="default"/>
      </w:rPr>
    </w:lvl>
    <w:lvl w:ilvl="5" w:tplc="04180005" w:tentative="1">
      <w:start w:val="1"/>
      <w:numFmt w:val="bullet"/>
      <w:lvlText w:val=""/>
      <w:lvlJc w:val="left"/>
      <w:pPr>
        <w:ind w:left="1572" w:hanging="360"/>
      </w:pPr>
      <w:rPr>
        <w:rFonts w:ascii="Wingdings" w:hAnsi="Wingdings" w:hint="default"/>
      </w:rPr>
    </w:lvl>
    <w:lvl w:ilvl="6" w:tplc="04180001" w:tentative="1">
      <w:start w:val="1"/>
      <w:numFmt w:val="bullet"/>
      <w:lvlText w:val=""/>
      <w:lvlJc w:val="left"/>
      <w:pPr>
        <w:ind w:left="2292" w:hanging="360"/>
      </w:pPr>
      <w:rPr>
        <w:rFonts w:ascii="Symbol" w:hAnsi="Symbol" w:hint="default"/>
      </w:rPr>
    </w:lvl>
    <w:lvl w:ilvl="7" w:tplc="04180003" w:tentative="1">
      <w:start w:val="1"/>
      <w:numFmt w:val="bullet"/>
      <w:lvlText w:val="o"/>
      <w:lvlJc w:val="left"/>
      <w:pPr>
        <w:ind w:left="3012" w:hanging="360"/>
      </w:pPr>
      <w:rPr>
        <w:rFonts w:ascii="Courier New" w:hAnsi="Courier New" w:cs="Courier New" w:hint="default"/>
      </w:rPr>
    </w:lvl>
    <w:lvl w:ilvl="8" w:tplc="04180005" w:tentative="1">
      <w:start w:val="1"/>
      <w:numFmt w:val="bullet"/>
      <w:lvlText w:val=""/>
      <w:lvlJc w:val="left"/>
      <w:pPr>
        <w:ind w:left="3732" w:hanging="360"/>
      </w:pPr>
      <w:rPr>
        <w:rFonts w:ascii="Wingdings" w:hAnsi="Wingdings" w:hint="default"/>
      </w:rPr>
    </w:lvl>
  </w:abstractNum>
  <w:abstractNum w:abstractNumId="28" w15:restartNumberingAfterBreak="0">
    <w:nsid w:val="553F24B2"/>
    <w:multiLevelType w:val="hybridMultilevel"/>
    <w:tmpl w:val="DF82429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5D76668"/>
    <w:multiLevelType w:val="hybridMultilevel"/>
    <w:tmpl w:val="BE4862B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5C8D4A8B"/>
    <w:multiLevelType w:val="hybridMultilevel"/>
    <w:tmpl w:val="F016066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2F064F"/>
    <w:multiLevelType w:val="hybridMultilevel"/>
    <w:tmpl w:val="7E62DB8E"/>
    <w:lvl w:ilvl="0" w:tplc="F4BEBC2C">
      <w:start w:val="1"/>
      <w:numFmt w:val="decimal"/>
      <w:lvlText w:val="%1."/>
      <w:lvlJc w:val="left"/>
      <w:pPr>
        <w:ind w:left="-138" w:hanging="360"/>
      </w:pPr>
      <w:rPr>
        <w:rFonts w:hint="default"/>
      </w:rPr>
    </w:lvl>
    <w:lvl w:ilvl="1" w:tplc="08180019">
      <w:start w:val="1"/>
      <w:numFmt w:val="lowerLetter"/>
      <w:lvlText w:val="%2."/>
      <w:lvlJc w:val="left"/>
      <w:pPr>
        <w:ind w:left="582" w:hanging="360"/>
      </w:pPr>
    </w:lvl>
    <w:lvl w:ilvl="2" w:tplc="0818001B" w:tentative="1">
      <w:start w:val="1"/>
      <w:numFmt w:val="lowerRoman"/>
      <w:lvlText w:val="%3."/>
      <w:lvlJc w:val="right"/>
      <w:pPr>
        <w:ind w:left="1302" w:hanging="180"/>
      </w:pPr>
    </w:lvl>
    <w:lvl w:ilvl="3" w:tplc="0818000F" w:tentative="1">
      <w:start w:val="1"/>
      <w:numFmt w:val="decimal"/>
      <w:lvlText w:val="%4."/>
      <w:lvlJc w:val="left"/>
      <w:pPr>
        <w:ind w:left="2022" w:hanging="360"/>
      </w:pPr>
    </w:lvl>
    <w:lvl w:ilvl="4" w:tplc="08180019" w:tentative="1">
      <w:start w:val="1"/>
      <w:numFmt w:val="lowerLetter"/>
      <w:lvlText w:val="%5."/>
      <w:lvlJc w:val="left"/>
      <w:pPr>
        <w:ind w:left="2742" w:hanging="360"/>
      </w:pPr>
    </w:lvl>
    <w:lvl w:ilvl="5" w:tplc="0818001B" w:tentative="1">
      <w:start w:val="1"/>
      <w:numFmt w:val="lowerRoman"/>
      <w:lvlText w:val="%6."/>
      <w:lvlJc w:val="right"/>
      <w:pPr>
        <w:ind w:left="3462" w:hanging="180"/>
      </w:pPr>
    </w:lvl>
    <w:lvl w:ilvl="6" w:tplc="0818000F" w:tentative="1">
      <w:start w:val="1"/>
      <w:numFmt w:val="decimal"/>
      <w:lvlText w:val="%7."/>
      <w:lvlJc w:val="left"/>
      <w:pPr>
        <w:ind w:left="4182" w:hanging="360"/>
      </w:pPr>
    </w:lvl>
    <w:lvl w:ilvl="7" w:tplc="08180019" w:tentative="1">
      <w:start w:val="1"/>
      <w:numFmt w:val="lowerLetter"/>
      <w:lvlText w:val="%8."/>
      <w:lvlJc w:val="left"/>
      <w:pPr>
        <w:ind w:left="4902" w:hanging="360"/>
      </w:pPr>
    </w:lvl>
    <w:lvl w:ilvl="8" w:tplc="0818001B" w:tentative="1">
      <w:start w:val="1"/>
      <w:numFmt w:val="lowerRoman"/>
      <w:lvlText w:val="%9."/>
      <w:lvlJc w:val="right"/>
      <w:pPr>
        <w:ind w:left="5622" w:hanging="180"/>
      </w:pPr>
    </w:lvl>
  </w:abstractNum>
  <w:abstractNum w:abstractNumId="33" w15:restartNumberingAfterBreak="0">
    <w:nsid w:val="625A6D16"/>
    <w:multiLevelType w:val="hybridMultilevel"/>
    <w:tmpl w:val="6A68A44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54F591F"/>
    <w:multiLevelType w:val="hybridMultilevel"/>
    <w:tmpl w:val="ACBE7C3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5" w15:restartNumberingAfterBreak="0">
    <w:nsid w:val="662B5509"/>
    <w:multiLevelType w:val="hybridMultilevel"/>
    <w:tmpl w:val="E8D0F9D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7A4479A"/>
    <w:multiLevelType w:val="hybridMultilevel"/>
    <w:tmpl w:val="62E2E81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3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9"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5272482"/>
    <w:multiLevelType w:val="hybridMultilevel"/>
    <w:tmpl w:val="804689E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B844C6"/>
    <w:multiLevelType w:val="hybridMultilevel"/>
    <w:tmpl w:val="3064C560"/>
    <w:lvl w:ilvl="0" w:tplc="0418000B">
      <w:start w:val="1"/>
      <w:numFmt w:val="bullet"/>
      <w:lvlText w:val=""/>
      <w:lvlJc w:val="left"/>
      <w:pPr>
        <w:ind w:left="766" w:hanging="360"/>
      </w:pPr>
      <w:rPr>
        <w:rFonts w:ascii="Wingdings" w:hAnsi="Wingdings"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42" w15:restartNumberingAfterBreak="0">
    <w:nsid w:val="79A3252D"/>
    <w:multiLevelType w:val="hybridMultilevel"/>
    <w:tmpl w:val="D10AF08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9DE19B3"/>
    <w:multiLevelType w:val="hybridMultilevel"/>
    <w:tmpl w:val="345AA78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ABC61B7"/>
    <w:multiLevelType w:val="hybridMultilevel"/>
    <w:tmpl w:val="DA0C9482"/>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5" w15:restartNumberingAfterBreak="0">
    <w:nsid w:val="7F7C16E6"/>
    <w:multiLevelType w:val="hybridMultilevel"/>
    <w:tmpl w:val="384E511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04482">
    <w:abstractNumId w:val="30"/>
  </w:num>
  <w:num w:numId="2" w16cid:durableId="1994219516">
    <w:abstractNumId w:val="17"/>
  </w:num>
  <w:num w:numId="3" w16cid:durableId="2090031470">
    <w:abstractNumId w:val="18"/>
  </w:num>
  <w:num w:numId="4" w16cid:durableId="198788711">
    <w:abstractNumId w:val="34"/>
  </w:num>
  <w:num w:numId="5" w16cid:durableId="338895875">
    <w:abstractNumId w:val="37"/>
  </w:num>
  <w:num w:numId="6" w16cid:durableId="1158961914">
    <w:abstractNumId w:val="39"/>
  </w:num>
  <w:num w:numId="7" w16cid:durableId="1757819841">
    <w:abstractNumId w:val="7"/>
  </w:num>
  <w:num w:numId="8" w16cid:durableId="546917047">
    <w:abstractNumId w:val="14"/>
  </w:num>
  <w:num w:numId="9" w16cid:durableId="31462947">
    <w:abstractNumId w:val="9"/>
  </w:num>
  <w:num w:numId="10" w16cid:durableId="2020615948">
    <w:abstractNumId w:val="41"/>
  </w:num>
  <w:num w:numId="11" w16cid:durableId="971322246">
    <w:abstractNumId w:val="44"/>
  </w:num>
  <w:num w:numId="12" w16cid:durableId="546995702">
    <w:abstractNumId w:val="27"/>
  </w:num>
  <w:num w:numId="13" w16cid:durableId="477184565">
    <w:abstractNumId w:val="32"/>
  </w:num>
  <w:num w:numId="14" w16cid:durableId="687872668">
    <w:abstractNumId w:val="3"/>
  </w:num>
  <w:num w:numId="15" w16cid:durableId="1078864921">
    <w:abstractNumId w:val="45"/>
  </w:num>
  <w:num w:numId="16" w16cid:durableId="591090783">
    <w:abstractNumId w:val="40"/>
  </w:num>
  <w:num w:numId="17" w16cid:durableId="1802963676">
    <w:abstractNumId w:val="19"/>
  </w:num>
  <w:num w:numId="18" w16cid:durableId="833954761">
    <w:abstractNumId w:val="26"/>
  </w:num>
  <w:num w:numId="19" w16cid:durableId="619992565">
    <w:abstractNumId w:val="36"/>
  </w:num>
  <w:num w:numId="20" w16cid:durableId="201132313">
    <w:abstractNumId w:val="20"/>
  </w:num>
  <w:num w:numId="21" w16cid:durableId="1823616531">
    <w:abstractNumId w:val="31"/>
  </w:num>
  <w:num w:numId="22" w16cid:durableId="1122382351">
    <w:abstractNumId w:val="15"/>
  </w:num>
  <w:num w:numId="23" w16cid:durableId="906499731">
    <w:abstractNumId w:val="24"/>
  </w:num>
  <w:num w:numId="24" w16cid:durableId="1250893419">
    <w:abstractNumId w:val="13"/>
  </w:num>
  <w:num w:numId="25" w16cid:durableId="696584159">
    <w:abstractNumId w:val="21"/>
  </w:num>
  <w:num w:numId="26" w16cid:durableId="1622878219">
    <w:abstractNumId w:val="29"/>
  </w:num>
  <w:num w:numId="27" w16cid:durableId="1763836290">
    <w:abstractNumId w:val="8"/>
  </w:num>
  <w:num w:numId="28" w16cid:durableId="921567922">
    <w:abstractNumId w:val="33"/>
  </w:num>
  <w:num w:numId="29" w16cid:durableId="120853075">
    <w:abstractNumId w:val="5"/>
  </w:num>
  <w:num w:numId="30" w16cid:durableId="176161161">
    <w:abstractNumId w:val="10"/>
  </w:num>
  <w:num w:numId="31" w16cid:durableId="66270110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38506349">
    <w:abstractNumId w:val="22"/>
  </w:num>
  <w:num w:numId="33" w16cid:durableId="687408699">
    <w:abstractNumId w:val="25"/>
  </w:num>
  <w:num w:numId="34" w16cid:durableId="2072848585">
    <w:abstractNumId w:val="2"/>
  </w:num>
  <w:num w:numId="35" w16cid:durableId="1503664183">
    <w:abstractNumId w:val="16"/>
  </w:num>
  <w:num w:numId="36" w16cid:durableId="378214716">
    <w:abstractNumId w:val="11"/>
  </w:num>
  <w:num w:numId="37" w16cid:durableId="1365985721">
    <w:abstractNumId w:val="12"/>
  </w:num>
  <w:num w:numId="38" w16cid:durableId="1992323615">
    <w:abstractNumId w:val="4"/>
  </w:num>
  <w:num w:numId="39" w16cid:durableId="1285308629">
    <w:abstractNumId w:val="43"/>
  </w:num>
  <w:num w:numId="40" w16cid:durableId="813720771">
    <w:abstractNumId w:val="28"/>
  </w:num>
  <w:num w:numId="41" w16cid:durableId="1207183587">
    <w:abstractNumId w:val="23"/>
  </w:num>
  <w:num w:numId="42" w16cid:durableId="53895999">
    <w:abstractNumId w:val="6"/>
  </w:num>
  <w:num w:numId="43" w16cid:durableId="871842098">
    <w:abstractNumId w:val="1"/>
  </w:num>
  <w:num w:numId="44" w16cid:durableId="503789273">
    <w:abstractNumId w:val="35"/>
  </w:num>
  <w:num w:numId="45" w16cid:durableId="1616718858">
    <w:abstractNumId w:val="4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14C5"/>
    <w:rsid w:val="000169B6"/>
    <w:rsid w:val="000205AC"/>
    <w:rsid w:val="00021068"/>
    <w:rsid w:val="000216E1"/>
    <w:rsid w:val="000277AD"/>
    <w:rsid w:val="00036109"/>
    <w:rsid w:val="00037F33"/>
    <w:rsid w:val="0004019E"/>
    <w:rsid w:val="00043A18"/>
    <w:rsid w:val="0004432B"/>
    <w:rsid w:val="00046A0E"/>
    <w:rsid w:val="00046BC1"/>
    <w:rsid w:val="0004708E"/>
    <w:rsid w:val="0004711F"/>
    <w:rsid w:val="00047953"/>
    <w:rsid w:val="00050E93"/>
    <w:rsid w:val="0005119E"/>
    <w:rsid w:val="00051CCB"/>
    <w:rsid w:val="00053DB0"/>
    <w:rsid w:val="00054892"/>
    <w:rsid w:val="000627BD"/>
    <w:rsid w:val="000630F2"/>
    <w:rsid w:val="00065D80"/>
    <w:rsid w:val="0007145F"/>
    <w:rsid w:val="00073966"/>
    <w:rsid w:val="000755D0"/>
    <w:rsid w:val="00075C07"/>
    <w:rsid w:val="00077CC0"/>
    <w:rsid w:val="00082019"/>
    <w:rsid w:val="00082A75"/>
    <w:rsid w:val="000867D2"/>
    <w:rsid w:val="000901A7"/>
    <w:rsid w:val="00092DF9"/>
    <w:rsid w:val="000A1578"/>
    <w:rsid w:val="000A16F4"/>
    <w:rsid w:val="000A39B5"/>
    <w:rsid w:val="000A7847"/>
    <w:rsid w:val="000B136B"/>
    <w:rsid w:val="000B2274"/>
    <w:rsid w:val="000B522C"/>
    <w:rsid w:val="000B661A"/>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7427"/>
    <w:rsid w:val="000E04D5"/>
    <w:rsid w:val="000E17D3"/>
    <w:rsid w:val="000E3B12"/>
    <w:rsid w:val="000E4505"/>
    <w:rsid w:val="000F12E5"/>
    <w:rsid w:val="000F1718"/>
    <w:rsid w:val="000F1F9F"/>
    <w:rsid w:val="000F6169"/>
    <w:rsid w:val="000F74C3"/>
    <w:rsid w:val="00100699"/>
    <w:rsid w:val="00101532"/>
    <w:rsid w:val="001027D9"/>
    <w:rsid w:val="001057D9"/>
    <w:rsid w:val="00106A0A"/>
    <w:rsid w:val="00107A7D"/>
    <w:rsid w:val="001109C7"/>
    <w:rsid w:val="00113F52"/>
    <w:rsid w:val="00121AF5"/>
    <w:rsid w:val="001228E8"/>
    <w:rsid w:val="00124D0C"/>
    <w:rsid w:val="00124ED2"/>
    <w:rsid w:val="001259B6"/>
    <w:rsid w:val="0012678A"/>
    <w:rsid w:val="00130E0A"/>
    <w:rsid w:val="001310E5"/>
    <w:rsid w:val="001315ED"/>
    <w:rsid w:val="001320C5"/>
    <w:rsid w:val="001328E2"/>
    <w:rsid w:val="0013340C"/>
    <w:rsid w:val="00133661"/>
    <w:rsid w:val="001372C2"/>
    <w:rsid w:val="00137A1B"/>
    <w:rsid w:val="00142564"/>
    <w:rsid w:val="00142BEC"/>
    <w:rsid w:val="0014396C"/>
    <w:rsid w:val="0014509C"/>
    <w:rsid w:val="00147993"/>
    <w:rsid w:val="00155018"/>
    <w:rsid w:val="00161A2C"/>
    <w:rsid w:val="0016544D"/>
    <w:rsid w:val="00165E03"/>
    <w:rsid w:val="00166D68"/>
    <w:rsid w:val="00167299"/>
    <w:rsid w:val="001705EA"/>
    <w:rsid w:val="00171331"/>
    <w:rsid w:val="00173C2E"/>
    <w:rsid w:val="001747B8"/>
    <w:rsid w:val="00175FC9"/>
    <w:rsid w:val="001764C7"/>
    <w:rsid w:val="00181D43"/>
    <w:rsid w:val="001821B8"/>
    <w:rsid w:val="00183E2A"/>
    <w:rsid w:val="00184AC2"/>
    <w:rsid w:val="00191F84"/>
    <w:rsid w:val="001923B0"/>
    <w:rsid w:val="001A0269"/>
    <w:rsid w:val="001A2AF1"/>
    <w:rsid w:val="001A6B65"/>
    <w:rsid w:val="001B6373"/>
    <w:rsid w:val="001B703F"/>
    <w:rsid w:val="001C3628"/>
    <w:rsid w:val="001C42AE"/>
    <w:rsid w:val="001C480F"/>
    <w:rsid w:val="001C4CA0"/>
    <w:rsid w:val="001C7AB0"/>
    <w:rsid w:val="001D0F39"/>
    <w:rsid w:val="001D218D"/>
    <w:rsid w:val="001D7443"/>
    <w:rsid w:val="001D7844"/>
    <w:rsid w:val="001D7A2B"/>
    <w:rsid w:val="001E09DA"/>
    <w:rsid w:val="001E6A0B"/>
    <w:rsid w:val="001E73B1"/>
    <w:rsid w:val="001E7D99"/>
    <w:rsid w:val="001F10D7"/>
    <w:rsid w:val="001F220E"/>
    <w:rsid w:val="001F23C2"/>
    <w:rsid w:val="001F24E3"/>
    <w:rsid w:val="001F53CF"/>
    <w:rsid w:val="002048DD"/>
    <w:rsid w:val="00204A3F"/>
    <w:rsid w:val="00207C9C"/>
    <w:rsid w:val="00207F5C"/>
    <w:rsid w:val="00211E30"/>
    <w:rsid w:val="00212155"/>
    <w:rsid w:val="00213184"/>
    <w:rsid w:val="00216042"/>
    <w:rsid w:val="00216E4A"/>
    <w:rsid w:val="00221130"/>
    <w:rsid w:val="002226C3"/>
    <w:rsid w:val="00225F9F"/>
    <w:rsid w:val="00230464"/>
    <w:rsid w:val="0023131B"/>
    <w:rsid w:val="002314D8"/>
    <w:rsid w:val="00232C9C"/>
    <w:rsid w:val="00233399"/>
    <w:rsid w:val="00236596"/>
    <w:rsid w:val="00242597"/>
    <w:rsid w:val="00244F1F"/>
    <w:rsid w:val="002469F8"/>
    <w:rsid w:val="002473D7"/>
    <w:rsid w:val="00250558"/>
    <w:rsid w:val="0025293F"/>
    <w:rsid w:val="002651B5"/>
    <w:rsid w:val="002654DF"/>
    <w:rsid w:val="00267329"/>
    <w:rsid w:val="00267F98"/>
    <w:rsid w:val="00270143"/>
    <w:rsid w:val="00270516"/>
    <w:rsid w:val="002711C3"/>
    <w:rsid w:val="00271993"/>
    <w:rsid w:val="00272BE1"/>
    <w:rsid w:val="00272EED"/>
    <w:rsid w:val="00272FBF"/>
    <w:rsid w:val="002750A4"/>
    <w:rsid w:val="00275F7D"/>
    <w:rsid w:val="0027661F"/>
    <w:rsid w:val="002840CB"/>
    <w:rsid w:val="00286A8A"/>
    <w:rsid w:val="00290893"/>
    <w:rsid w:val="00293E1B"/>
    <w:rsid w:val="00294A3F"/>
    <w:rsid w:val="00295D3B"/>
    <w:rsid w:val="0029664A"/>
    <w:rsid w:val="002A19EB"/>
    <w:rsid w:val="002A36ED"/>
    <w:rsid w:val="002A42DA"/>
    <w:rsid w:val="002A6689"/>
    <w:rsid w:val="002A7C1F"/>
    <w:rsid w:val="002B1179"/>
    <w:rsid w:val="002B1733"/>
    <w:rsid w:val="002B435D"/>
    <w:rsid w:val="002B5133"/>
    <w:rsid w:val="002C1DDC"/>
    <w:rsid w:val="002C3691"/>
    <w:rsid w:val="002C7FB3"/>
    <w:rsid w:val="002D1021"/>
    <w:rsid w:val="002D1A5D"/>
    <w:rsid w:val="002D2D51"/>
    <w:rsid w:val="002D5894"/>
    <w:rsid w:val="002D6AFC"/>
    <w:rsid w:val="002E2699"/>
    <w:rsid w:val="002E29FB"/>
    <w:rsid w:val="002E4243"/>
    <w:rsid w:val="002E54C3"/>
    <w:rsid w:val="002E667F"/>
    <w:rsid w:val="002F0AA4"/>
    <w:rsid w:val="002F1C98"/>
    <w:rsid w:val="002F33E8"/>
    <w:rsid w:val="002F4A68"/>
    <w:rsid w:val="002F5187"/>
    <w:rsid w:val="002F6D07"/>
    <w:rsid w:val="002F7963"/>
    <w:rsid w:val="00300301"/>
    <w:rsid w:val="00301AAB"/>
    <w:rsid w:val="003020E1"/>
    <w:rsid w:val="00302DB6"/>
    <w:rsid w:val="00303267"/>
    <w:rsid w:val="00304B83"/>
    <w:rsid w:val="00304DDA"/>
    <w:rsid w:val="003057E1"/>
    <w:rsid w:val="00306939"/>
    <w:rsid w:val="003105BE"/>
    <w:rsid w:val="00311173"/>
    <w:rsid w:val="00312F7D"/>
    <w:rsid w:val="00314591"/>
    <w:rsid w:val="00315697"/>
    <w:rsid w:val="003214F4"/>
    <w:rsid w:val="0033390C"/>
    <w:rsid w:val="00333AC6"/>
    <w:rsid w:val="00336D91"/>
    <w:rsid w:val="00337C97"/>
    <w:rsid w:val="00340BAC"/>
    <w:rsid w:val="003432CF"/>
    <w:rsid w:val="00346AA0"/>
    <w:rsid w:val="00347D00"/>
    <w:rsid w:val="0035351B"/>
    <w:rsid w:val="00353653"/>
    <w:rsid w:val="0035373F"/>
    <w:rsid w:val="00353B76"/>
    <w:rsid w:val="0035589E"/>
    <w:rsid w:val="003566D2"/>
    <w:rsid w:val="003635ED"/>
    <w:rsid w:val="00365191"/>
    <w:rsid w:val="00365BDB"/>
    <w:rsid w:val="0038086A"/>
    <w:rsid w:val="00380A11"/>
    <w:rsid w:val="00381633"/>
    <w:rsid w:val="00381BC2"/>
    <w:rsid w:val="00382536"/>
    <w:rsid w:val="00383E41"/>
    <w:rsid w:val="00385993"/>
    <w:rsid w:val="00392D1D"/>
    <w:rsid w:val="0039372D"/>
    <w:rsid w:val="003957B3"/>
    <w:rsid w:val="003972FB"/>
    <w:rsid w:val="003A1819"/>
    <w:rsid w:val="003A1820"/>
    <w:rsid w:val="003A20CB"/>
    <w:rsid w:val="003A71C3"/>
    <w:rsid w:val="003B1442"/>
    <w:rsid w:val="003B218C"/>
    <w:rsid w:val="003B2D40"/>
    <w:rsid w:val="003B3D66"/>
    <w:rsid w:val="003C1B32"/>
    <w:rsid w:val="003C2842"/>
    <w:rsid w:val="003C3EFC"/>
    <w:rsid w:val="003C4AE6"/>
    <w:rsid w:val="003C4D41"/>
    <w:rsid w:val="003C59BC"/>
    <w:rsid w:val="003C7C54"/>
    <w:rsid w:val="003D0A23"/>
    <w:rsid w:val="003D1158"/>
    <w:rsid w:val="003D30E2"/>
    <w:rsid w:val="003D3A85"/>
    <w:rsid w:val="003D4825"/>
    <w:rsid w:val="003D57D5"/>
    <w:rsid w:val="003D6EDF"/>
    <w:rsid w:val="003D7E60"/>
    <w:rsid w:val="003E194B"/>
    <w:rsid w:val="003E3609"/>
    <w:rsid w:val="003E51F7"/>
    <w:rsid w:val="003E5288"/>
    <w:rsid w:val="003E533B"/>
    <w:rsid w:val="003E589F"/>
    <w:rsid w:val="003F1D13"/>
    <w:rsid w:val="003F32BA"/>
    <w:rsid w:val="003F65B8"/>
    <w:rsid w:val="004007BF"/>
    <w:rsid w:val="00402558"/>
    <w:rsid w:val="00403390"/>
    <w:rsid w:val="00403600"/>
    <w:rsid w:val="004052DD"/>
    <w:rsid w:val="00410CD0"/>
    <w:rsid w:val="00411C2A"/>
    <w:rsid w:val="00413207"/>
    <w:rsid w:val="004149A3"/>
    <w:rsid w:val="004175C8"/>
    <w:rsid w:val="00420A71"/>
    <w:rsid w:val="00422B6A"/>
    <w:rsid w:val="00423964"/>
    <w:rsid w:val="00423ECB"/>
    <w:rsid w:val="00425884"/>
    <w:rsid w:val="0042688A"/>
    <w:rsid w:val="00427E30"/>
    <w:rsid w:val="0043252D"/>
    <w:rsid w:val="0043654F"/>
    <w:rsid w:val="004367FC"/>
    <w:rsid w:val="0044192D"/>
    <w:rsid w:val="00442266"/>
    <w:rsid w:val="004448F9"/>
    <w:rsid w:val="00445DCA"/>
    <w:rsid w:val="004562D4"/>
    <w:rsid w:val="00457B41"/>
    <w:rsid w:val="004605D4"/>
    <w:rsid w:val="00462506"/>
    <w:rsid w:val="004648C5"/>
    <w:rsid w:val="0047106E"/>
    <w:rsid w:val="004721B0"/>
    <w:rsid w:val="00472DC4"/>
    <w:rsid w:val="004734F4"/>
    <w:rsid w:val="004749A4"/>
    <w:rsid w:val="004754A4"/>
    <w:rsid w:val="00476427"/>
    <w:rsid w:val="00480FCC"/>
    <w:rsid w:val="00481E67"/>
    <w:rsid w:val="00482031"/>
    <w:rsid w:val="004848A7"/>
    <w:rsid w:val="00490C35"/>
    <w:rsid w:val="0049379A"/>
    <w:rsid w:val="00494921"/>
    <w:rsid w:val="0049615A"/>
    <w:rsid w:val="004A5CBB"/>
    <w:rsid w:val="004A6E09"/>
    <w:rsid w:val="004A72C2"/>
    <w:rsid w:val="004B092A"/>
    <w:rsid w:val="004B25AA"/>
    <w:rsid w:val="004B3D5C"/>
    <w:rsid w:val="004B3DBF"/>
    <w:rsid w:val="004C0570"/>
    <w:rsid w:val="004C06AD"/>
    <w:rsid w:val="004C1849"/>
    <w:rsid w:val="004C3ABD"/>
    <w:rsid w:val="004C6F30"/>
    <w:rsid w:val="004D087B"/>
    <w:rsid w:val="004D0DF8"/>
    <w:rsid w:val="004D340D"/>
    <w:rsid w:val="004D3E2F"/>
    <w:rsid w:val="004D68D0"/>
    <w:rsid w:val="004D7694"/>
    <w:rsid w:val="004D7FD5"/>
    <w:rsid w:val="004E0335"/>
    <w:rsid w:val="004E04E7"/>
    <w:rsid w:val="004E3FE8"/>
    <w:rsid w:val="004F0101"/>
    <w:rsid w:val="004F3306"/>
    <w:rsid w:val="00504BE2"/>
    <w:rsid w:val="00504BF2"/>
    <w:rsid w:val="00504E7C"/>
    <w:rsid w:val="00506FE6"/>
    <w:rsid w:val="00510AA8"/>
    <w:rsid w:val="00512F17"/>
    <w:rsid w:val="0051453C"/>
    <w:rsid w:val="005201CD"/>
    <w:rsid w:val="00520F22"/>
    <w:rsid w:val="00520FBE"/>
    <w:rsid w:val="00522093"/>
    <w:rsid w:val="0052293B"/>
    <w:rsid w:val="00525450"/>
    <w:rsid w:val="00526B4B"/>
    <w:rsid w:val="00527CCD"/>
    <w:rsid w:val="00533806"/>
    <w:rsid w:val="00537F0D"/>
    <w:rsid w:val="005401E0"/>
    <w:rsid w:val="00540DC8"/>
    <w:rsid w:val="005419F2"/>
    <w:rsid w:val="00541EC7"/>
    <w:rsid w:val="00544668"/>
    <w:rsid w:val="00546AE4"/>
    <w:rsid w:val="0055141C"/>
    <w:rsid w:val="00552C90"/>
    <w:rsid w:val="005576D0"/>
    <w:rsid w:val="00557909"/>
    <w:rsid w:val="005643CA"/>
    <w:rsid w:val="00566B49"/>
    <w:rsid w:val="005702F2"/>
    <w:rsid w:val="00570720"/>
    <w:rsid w:val="005718E4"/>
    <w:rsid w:val="005718F3"/>
    <w:rsid w:val="005723F6"/>
    <w:rsid w:val="00575833"/>
    <w:rsid w:val="0058068D"/>
    <w:rsid w:val="005806E8"/>
    <w:rsid w:val="00581D97"/>
    <w:rsid w:val="00587D18"/>
    <w:rsid w:val="005917D2"/>
    <w:rsid w:val="00593A46"/>
    <w:rsid w:val="00594F0F"/>
    <w:rsid w:val="005A025F"/>
    <w:rsid w:val="005A4F35"/>
    <w:rsid w:val="005A50F7"/>
    <w:rsid w:val="005A6ACC"/>
    <w:rsid w:val="005A795E"/>
    <w:rsid w:val="005B02A1"/>
    <w:rsid w:val="005B23C1"/>
    <w:rsid w:val="005B418D"/>
    <w:rsid w:val="005B4637"/>
    <w:rsid w:val="005C295C"/>
    <w:rsid w:val="005D1C79"/>
    <w:rsid w:val="005D438F"/>
    <w:rsid w:val="005D4952"/>
    <w:rsid w:val="005D55AE"/>
    <w:rsid w:val="005E085C"/>
    <w:rsid w:val="005E16F4"/>
    <w:rsid w:val="005E1774"/>
    <w:rsid w:val="005E4942"/>
    <w:rsid w:val="005E5564"/>
    <w:rsid w:val="005E73D7"/>
    <w:rsid w:val="005E7608"/>
    <w:rsid w:val="005E7CE2"/>
    <w:rsid w:val="005F2926"/>
    <w:rsid w:val="005F3D94"/>
    <w:rsid w:val="005F68E0"/>
    <w:rsid w:val="005F6F4C"/>
    <w:rsid w:val="005F73F3"/>
    <w:rsid w:val="005F7FC7"/>
    <w:rsid w:val="0060029D"/>
    <w:rsid w:val="00607BE6"/>
    <w:rsid w:val="006174FC"/>
    <w:rsid w:val="00621447"/>
    <w:rsid w:val="00621C87"/>
    <w:rsid w:val="00625179"/>
    <w:rsid w:val="006259A6"/>
    <w:rsid w:val="00626827"/>
    <w:rsid w:val="006324C0"/>
    <w:rsid w:val="00633C28"/>
    <w:rsid w:val="006356BA"/>
    <w:rsid w:val="0063655D"/>
    <w:rsid w:val="00637ABF"/>
    <w:rsid w:val="00637F8E"/>
    <w:rsid w:val="006464C4"/>
    <w:rsid w:val="00646C55"/>
    <w:rsid w:val="00646E03"/>
    <w:rsid w:val="00647078"/>
    <w:rsid w:val="0065136D"/>
    <w:rsid w:val="006517C6"/>
    <w:rsid w:val="0065220F"/>
    <w:rsid w:val="00656208"/>
    <w:rsid w:val="00657950"/>
    <w:rsid w:val="00662BF1"/>
    <w:rsid w:val="00664BC4"/>
    <w:rsid w:val="00672124"/>
    <w:rsid w:val="006734E7"/>
    <w:rsid w:val="00673D93"/>
    <w:rsid w:val="00674D32"/>
    <w:rsid w:val="00681BBE"/>
    <w:rsid w:val="00685C24"/>
    <w:rsid w:val="00687110"/>
    <w:rsid w:val="0068749E"/>
    <w:rsid w:val="00694845"/>
    <w:rsid w:val="00695A77"/>
    <w:rsid w:val="006964FA"/>
    <w:rsid w:val="006967B5"/>
    <w:rsid w:val="006A3147"/>
    <w:rsid w:val="006A34AE"/>
    <w:rsid w:val="006A3501"/>
    <w:rsid w:val="006A7038"/>
    <w:rsid w:val="006A7DCA"/>
    <w:rsid w:val="006B0733"/>
    <w:rsid w:val="006B6BD2"/>
    <w:rsid w:val="006C1820"/>
    <w:rsid w:val="006C26C6"/>
    <w:rsid w:val="006C6DC6"/>
    <w:rsid w:val="006D3423"/>
    <w:rsid w:val="006D42E6"/>
    <w:rsid w:val="006D464D"/>
    <w:rsid w:val="006D7258"/>
    <w:rsid w:val="006D7499"/>
    <w:rsid w:val="006D76F5"/>
    <w:rsid w:val="006E25D7"/>
    <w:rsid w:val="006E41AF"/>
    <w:rsid w:val="006E4BA8"/>
    <w:rsid w:val="006E4D9B"/>
    <w:rsid w:val="006E61D6"/>
    <w:rsid w:val="006F1613"/>
    <w:rsid w:val="006F2489"/>
    <w:rsid w:val="006F6BD8"/>
    <w:rsid w:val="007016E2"/>
    <w:rsid w:val="00704150"/>
    <w:rsid w:val="0070421C"/>
    <w:rsid w:val="00705BE2"/>
    <w:rsid w:val="0070774F"/>
    <w:rsid w:val="00707F2F"/>
    <w:rsid w:val="00710D59"/>
    <w:rsid w:val="0071786E"/>
    <w:rsid w:val="0072524F"/>
    <w:rsid w:val="00725E7C"/>
    <w:rsid w:val="00727EE3"/>
    <w:rsid w:val="007322F2"/>
    <w:rsid w:val="0073284B"/>
    <w:rsid w:val="007333F9"/>
    <w:rsid w:val="00736466"/>
    <w:rsid w:val="0073730B"/>
    <w:rsid w:val="00743230"/>
    <w:rsid w:val="00747AB9"/>
    <w:rsid w:val="007520A2"/>
    <w:rsid w:val="00752727"/>
    <w:rsid w:val="00754D42"/>
    <w:rsid w:val="007550CD"/>
    <w:rsid w:val="0075734A"/>
    <w:rsid w:val="007575AE"/>
    <w:rsid w:val="007627D3"/>
    <w:rsid w:val="007669EC"/>
    <w:rsid w:val="0077081B"/>
    <w:rsid w:val="00774BC0"/>
    <w:rsid w:val="007756AB"/>
    <w:rsid w:val="00776D9E"/>
    <w:rsid w:val="00777355"/>
    <w:rsid w:val="0078029C"/>
    <w:rsid w:val="0078098A"/>
    <w:rsid w:val="00781CB0"/>
    <w:rsid w:val="00781F39"/>
    <w:rsid w:val="00782798"/>
    <w:rsid w:val="00782C6B"/>
    <w:rsid w:val="007836B0"/>
    <w:rsid w:val="00785B13"/>
    <w:rsid w:val="00785C72"/>
    <w:rsid w:val="007917A0"/>
    <w:rsid w:val="00792AB3"/>
    <w:rsid w:val="007973D7"/>
    <w:rsid w:val="007A1967"/>
    <w:rsid w:val="007A23E4"/>
    <w:rsid w:val="007A3F4A"/>
    <w:rsid w:val="007A54E1"/>
    <w:rsid w:val="007B1146"/>
    <w:rsid w:val="007B135E"/>
    <w:rsid w:val="007B38E6"/>
    <w:rsid w:val="007B44CE"/>
    <w:rsid w:val="007B6349"/>
    <w:rsid w:val="007B7652"/>
    <w:rsid w:val="007C2F58"/>
    <w:rsid w:val="007C464A"/>
    <w:rsid w:val="007C4870"/>
    <w:rsid w:val="007E08DD"/>
    <w:rsid w:val="007E09F8"/>
    <w:rsid w:val="007E616A"/>
    <w:rsid w:val="007F54AE"/>
    <w:rsid w:val="008038D2"/>
    <w:rsid w:val="00803B80"/>
    <w:rsid w:val="00804654"/>
    <w:rsid w:val="00805DA9"/>
    <w:rsid w:val="00810EF0"/>
    <w:rsid w:val="00813785"/>
    <w:rsid w:val="008156FC"/>
    <w:rsid w:val="00817DB2"/>
    <w:rsid w:val="00821377"/>
    <w:rsid w:val="0082424B"/>
    <w:rsid w:val="00824588"/>
    <w:rsid w:val="00825909"/>
    <w:rsid w:val="00825C23"/>
    <w:rsid w:val="00826A7D"/>
    <w:rsid w:val="00830B11"/>
    <w:rsid w:val="00831EA6"/>
    <w:rsid w:val="00833CDB"/>
    <w:rsid w:val="008355A5"/>
    <w:rsid w:val="00840698"/>
    <w:rsid w:val="00841737"/>
    <w:rsid w:val="008423EE"/>
    <w:rsid w:val="00845E92"/>
    <w:rsid w:val="00847770"/>
    <w:rsid w:val="0084782A"/>
    <w:rsid w:val="00851485"/>
    <w:rsid w:val="008543D6"/>
    <w:rsid w:val="00854575"/>
    <w:rsid w:val="008554A9"/>
    <w:rsid w:val="00855EE6"/>
    <w:rsid w:val="00856B96"/>
    <w:rsid w:val="00856E2B"/>
    <w:rsid w:val="00857612"/>
    <w:rsid w:val="00863F47"/>
    <w:rsid w:val="00866EE2"/>
    <w:rsid w:val="008671A6"/>
    <w:rsid w:val="00870820"/>
    <w:rsid w:val="00871A9D"/>
    <w:rsid w:val="008725C4"/>
    <w:rsid w:val="00873C9D"/>
    <w:rsid w:val="00874C50"/>
    <w:rsid w:val="008772AF"/>
    <w:rsid w:val="00877CBA"/>
    <w:rsid w:val="00880044"/>
    <w:rsid w:val="00880801"/>
    <w:rsid w:val="00885828"/>
    <w:rsid w:val="008869B4"/>
    <w:rsid w:val="00887DBD"/>
    <w:rsid w:val="0089025E"/>
    <w:rsid w:val="0089299B"/>
    <w:rsid w:val="00893B0D"/>
    <w:rsid w:val="00896524"/>
    <w:rsid w:val="0089755C"/>
    <w:rsid w:val="008A081A"/>
    <w:rsid w:val="008A4005"/>
    <w:rsid w:val="008A45BE"/>
    <w:rsid w:val="008A5C06"/>
    <w:rsid w:val="008A5CE8"/>
    <w:rsid w:val="008A793B"/>
    <w:rsid w:val="008B04C1"/>
    <w:rsid w:val="008B1DA9"/>
    <w:rsid w:val="008B4A11"/>
    <w:rsid w:val="008B68C1"/>
    <w:rsid w:val="008C1A86"/>
    <w:rsid w:val="008C2A98"/>
    <w:rsid w:val="008C4EC5"/>
    <w:rsid w:val="008C6556"/>
    <w:rsid w:val="008C7CE5"/>
    <w:rsid w:val="008C7EBB"/>
    <w:rsid w:val="008D649E"/>
    <w:rsid w:val="008E2CAF"/>
    <w:rsid w:val="008E597F"/>
    <w:rsid w:val="008E7151"/>
    <w:rsid w:val="008E71A3"/>
    <w:rsid w:val="008E7EA9"/>
    <w:rsid w:val="008F7089"/>
    <w:rsid w:val="008F730A"/>
    <w:rsid w:val="008F75E0"/>
    <w:rsid w:val="00901907"/>
    <w:rsid w:val="00902942"/>
    <w:rsid w:val="00910683"/>
    <w:rsid w:val="00910B8C"/>
    <w:rsid w:val="00913BC8"/>
    <w:rsid w:val="00913E32"/>
    <w:rsid w:val="0091412B"/>
    <w:rsid w:val="00914C7E"/>
    <w:rsid w:val="00914F40"/>
    <w:rsid w:val="00916803"/>
    <w:rsid w:val="00916818"/>
    <w:rsid w:val="00920451"/>
    <w:rsid w:val="009204E5"/>
    <w:rsid w:val="00920C78"/>
    <w:rsid w:val="00924EDA"/>
    <w:rsid w:val="00930EAF"/>
    <w:rsid w:val="00931EB0"/>
    <w:rsid w:val="00934B3C"/>
    <w:rsid w:val="0094279B"/>
    <w:rsid w:val="009437F2"/>
    <w:rsid w:val="0095149D"/>
    <w:rsid w:val="00953F17"/>
    <w:rsid w:val="009542BA"/>
    <w:rsid w:val="0095667C"/>
    <w:rsid w:val="0096048E"/>
    <w:rsid w:val="0096118D"/>
    <w:rsid w:val="00963F8A"/>
    <w:rsid w:val="00965A27"/>
    <w:rsid w:val="009676AF"/>
    <w:rsid w:val="00967BDE"/>
    <w:rsid w:val="00971AA0"/>
    <w:rsid w:val="009720F7"/>
    <w:rsid w:val="0097218E"/>
    <w:rsid w:val="00972720"/>
    <w:rsid w:val="00972F7F"/>
    <w:rsid w:val="009737E5"/>
    <w:rsid w:val="00977D2F"/>
    <w:rsid w:val="00980ADE"/>
    <w:rsid w:val="00981850"/>
    <w:rsid w:val="0098633C"/>
    <w:rsid w:val="00990203"/>
    <w:rsid w:val="009908BE"/>
    <w:rsid w:val="00990A32"/>
    <w:rsid w:val="00994EBD"/>
    <w:rsid w:val="00996857"/>
    <w:rsid w:val="00996E33"/>
    <w:rsid w:val="009A116C"/>
    <w:rsid w:val="009A45F0"/>
    <w:rsid w:val="009A5924"/>
    <w:rsid w:val="009A6363"/>
    <w:rsid w:val="009A7B48"/>
    <w:rsid w:val="009B3EA5"/>
    <w:rsid w:val="009B529E"/>
    <w:rsid w:val="009B615B"/>
    <w:rsid w:val="009B649D"/>
    <w:rsid w:val="009D6D5F"/>
    <w:rsid w:val="009D7533"/>
    <w:rsid w:val="009E3884"/>
    <w:rsid w:val="009E550B"/>
    <w:rsid w:val="009E56DD"/>
    <w:rsid w:val="009E727D"/>
    <w:rsid w:val="009F094F"/>
    <w:rsid w:val="009F5563"/>
    <w:rsid w:val="009F6CF4"/>
    <w:rsid w:val="009F6FD5"/>
    <w:rsid w:val="009F784A"/>
    <w:rsid w:val="00A046AA"/>
    <w:rsid w:val="00A05CBA"/>
    <w:rsid w:val="00A10812"/>
    <w:rsid w:val="00A170E5"/>
    <w:rsid w:val="00A17251"/>
    <w:rsid w:val="00A17391"/>
    <w:rsid w:val="00A21659"/>
    <w:rsid w:val="00A23FB1"/>
    <w:rsid w:val="00A2546A"/>
    <w:rsid w:val="00A30FCF"/>
    <w:rsid w:val="00A32CD9"/>
    <w:rsid w:val="00A37174"/>
    <w:rsid w:val="00A41CD5"/>
    <w:rsid w:val="00A44822"/>
    <w:rsid w:val="00A44968"/>
    <w:rsid w:val="00A453A5"/>
    <w:rsid w:val="00A47399"/>
    <w:rsid w:val="00A60B6E"/>
    <w:rsid w:val="00A61FD3"/>
    <w:rsid w:val="00A655A5"/>
    <w:rsid w:val="00A66F0D"/>
    <w:rsid w:val="00A67905"/>
    <w:rsid w:val="00A702A3"/>
    <w:rsid w:val="00A711DC"/>
    <w:rsid w:val="00A71F15"/>
    <w:rsid w:val="00A80DD5"/>
    <w:rsid w:val="00A81278"/>
    <w:rsid w:val="00A82311"/>
    <w:rsid w:val="00A823DD"/>
    <w:rsid w:val="00A8304C"/>
    <w:rsid w:val="00A847EB"/>
    <w:rsid w:val="00A869E8"/>
    <w:rsid w:val="00A947C6"/>
    <w:rsid w:val="00A9545C"/>
    <w:rsid w:val="00AA0039"/>
    <w:rsid w:val="00AA0692"/>
    <w:rsid w:val="00AA0835"/>
    <w:rsid w:val="00AA20D9"/>
    <w:rsid w:val="00AA4F36"/>
    <w:rsid w:val="00AA5E1E"/>
    <w:rsid w:val="00AA6B86"/>
    <w:rsid w:val="00AA6F77"/>
    <w:rsid w:val="00AB1360"/>
    <w:rsid w:val="00AB258D"/>
    <w:rsid w:val="00AB2A5D"/>
    <w:rsid w:val="00AB34CA"/>
    <w:rsid w:val="00AB35DC"/>
    <w:rsid w:val="00AB5787"/>
    <w:rsid w:val="00AB5B06"/>
    <w:rsid w:val="00AB69F4"/>
    <w:rsid w:val="00AB7C38"/>
    <w:rsid w:val="00AB7C39"/>
    <w:rsid w:val="00AB7EA1"/>
    <w:rsid w:val="00AC10EA"/>
    <w:rsid w:val="00AC1A56"/>
    <w:rsid w:val="00AC2B5C"/>
    <w:rsid w:val="00AC2E1D"/>
    <w:rsid w:val="00AC39C9"/>
    <w:rsid w:val="00AC5481"/>
    <w:rsid w:val="00AD16B6"/>
    <w:rsid w:val="00AD2EBE"/>
    <w:rsid w:val="00AE0E47"/>
    <w:rsid w:val="00AE2148"/>
    <w:rsid w:val="00AE37C2"/>
    <w:rsid w:val="00AE4DE1"/>
    <w:rsid w:val="00AE4EB7"/>
    <w:rsid w:val="00AF3593"/>
    <w:rsid w:val="00AF4CB9"/>
    <w:rsid w:val="00AF58C2"/>
    <w:rsid w:val="00AF6CDF"/>
    <w:rsid w:val="00AF6F60"/>
    <w:rsid w:val="00B00D50"/>
    <w:rsid w:val="00B021C5"/>
    <w:rsid w:val="00B04A16"/>
    <w:rsid w:val="00B106B2"/>
    <w:rsid w:val="00B11EAB"/>
    <w:rsid w:val="00B17ED2"/>
    <w:rsid w:val="00B20544"/>
    <w:rsid w:val="00B22F8F"/>
    <w:rsid w:val="00B2338E"/>
    <w:rsid w:val="00B27468"/>
    <w:rsid w:val="00B303FE"/>
    <w:rsid w:val="00B316AC"/>
    <w:rsid w:val="00B323AF"/>
    <w:rsid w:val="00B331A3"/>
    <w:rsid w:val="00B363FC"/>
    <w:rsid w:val="00B41CAF"/>
    <w:rsid w:val="00B420E0"/>
    <w:rsid w:val="00B42E0F"/>
    <w:rsid w:val="00B44CA7"/>
    <w:rsid w:val="00B46A01"/>
    <w:rsid w:val="00B47483"/>
    <w:rsid w:val="00B53A5F"/>
    <w:rsid w:val="00B53F1F"/>
    <w:rsid w:val="00B56C8F"/>
    <w:rsid w:val="00B60816"/>
    <w:rsid w:val="00B60972"/>
    <w:rsid w:val="00B645FE"/>
    <w:rsid w:val="00B64B47"/>
    <w:rsid w:val="00B654DF"/>
    <w:rsid w:val="00B65518"/>
    <w:rsid w:val="00B65D84"/>
    <w:rsid w:val="00B668FF"/>
    <w:rsid w:val="00B72187"/>
    <w:rsid w:val="00B724EE"/>
    <w:rsid w:val="00B7311B"/>
    <w:rsid w:val="00B85875"/>
    <w:rsid w:val="00B85B19"/>
    <w:rsid w:val="00B85DDE"/>
    <w:rsid w:val="00B9422A"/>
    <w:rsid w:val="00B95590"/>
    <w:rsid w:val="00B9679D"/>
    <w:rsid w:val="00B97570"/>
    <w:rsid w:val="00B97EA1"/>
    <w:rsid w:val="00BA2CE6"/>
    <w:rsid w:val="00BB042F"/>
    <w:rsid w:val="00BB1C3D"/>
    <w:rsid w:val="00BB5323"/>
    <w:rsid w:val="00BB73BC"/>
    <w:rsid w:val="00BC1C74"/>
    <w:rsid w:val="00BC2C75"/>
    <w:rsid w:val="00BC304E"/>
    <w:rsid w:val="00BC36CF"/>
    <w:rsid w:val="00BC47EC"/>
    <w:rsid w:val="00BC7AF5"/>
    <w:rsid w:val="00BD2D82"/>
    <w:rsid w:val="00BD3978"/>
    <w:rsid w:val="00BD5545"/>
    <w:rsid w:val="00BE0E61"/>
    <w:rsid w:val="00BE3319"/>
    <w:rsid w:val="00BE43F1"/>
    <w:rsid w:val="00BE4C05"/>
    <w:rsid w:val="00BE58EC"/>
    <w:rsid w:val="00BE5D51"/>
    <w:rsid w:val="00BE6D22"/>
    <w:rsid w:val="00BE7081"/>
    <w:rsid w:val="00BF3687"/>
    <w:rsid w:val="00BF3B1C"/>
    <w:rsid w:val="00BF5EC9"/>
    <w:rsid w:val="00BF5F37"/>
    <w:rsid w:val="00C01B3C"/>
    <w:rsid w:val="00C063DC"/>
    <w:rsid w:val="00C122BA"/>
    <w:rsid w:val="00C1348E"/>
    <w:rsid w:val="00C142C1"/>
    <w:rsid w:val="00C14848"/>
    <w:rsid w:val="00C15521"/>
    <w:rsid w:val="00C211D7"/>
    <w:rsid w:val="00C23CCE"/>
    <w:rsid w:val="00C2617F"/>
    <w:rsid w:val="00C263B4"/>
    <w:rsid w:val="00C3078E"/>
    <w:rsid w:val="00C30DE6"/>
    <w:rsid w:val="00C31BE8"/>
    <w:rsid w:val="00C40067"/>
    <w:rsid w:val="00C418CE"/>
    <w:rsid w:val="00C4207F"/>
    <w:rsid w:val="00C45D1D"/>
    <w:rsid w:val="00C47005"/>
    <w:rsid w:val="00C50C3D"/>
    <w:rsid w:val="00C518A0"/>
    <w:rsid w:val="00C5276F"/>
    <w:rsid w:val="00C56FA5"/>
    <w:rsid w:val="00C6054A"/>
    <w:rsid w:val="00C63020"/>
    <w:rsid w:val="00C6374D"/>
    <w:rsid w:val="00C63F8C"/>
    <w:rsid w:val="00C641AF"/>
    <w:rsid w:val="00C677D4"/>
    <w:rsid w:val="00C748A5"/>
    <w:rsid w:val="00C75E9D"/>
    <w:rsid w:val="00C8022B"/>
    <w:rsid w:val="00C818A2"/>
    <w:rsid w:val="00C82315"/>
    <w:rsid w:val="00C82BC2"/>
    <w:rsid w:val="00C8476A"/>
    <w:rsid w:val="00C875AB"/>
    <w:rsid w:val="00C87B56"/>
    <w:rsid w:val="00C9220A"/>
    <w:rsid w:val="00C93DDA"/>
    <w:rsid w:val="00C94F81"/>
    <w:rsid w:val="00C9574C"/>
    <w:rsid w:val="00C95CB5"/>
    <w:rsid w:val="00C96BE9"/>
    <w:rsid w:val="00C971BC"/>
    <w:rsid w:val="00C97463"/>
    <w:rsid w:val="00CA4266"/>
    <w:rsid w:val="00CA4D30"/>
    <w:rsid w:val="00CA4D85"/>
    <w:rsid w:val="00CA5CA2"/>
    <w:rsid w:val="00CB079F"/>
    <w:rsid w:val="00CB3FA0"/>
    <w:rsid w:val="00CB4FB3"/>
    <w:rsid w:val="00CB4FED"/>
    <w:rsid w:val="00CB5F76"/>
    <w:rsid w:val="00CB6D4A"/>
    <w:rsid w:val="00CC0940"/>
    <w:rsid w:val="00CC327B"/>
    <w:rsid w:val="00CC37A2"/>
    <w:rsid w:val="00CC3BCC"/>
    <w:rsid w:val="00CC5ACC"/>
    <w:rsid w:val="00CD06D0"/>
    <w:rsid w:val="00CD25DD"/>
    <w:rsid w:val="00CD32A2"/>
    <w:rsid w:val="00CD4754"/>
    <w:rsid w:val="00CD4FC3"/>
    <w:rsid w:val="00CD5667"/>
    <w:rsid w:val="00CD6473"/>
    <w:rsid w:val="00CE0253"/>
    <w:rsid w:val="00CE0B0D"/>
    <w:rsid w:val="00CE0DCE"/>
    <w:rsid w:val="00CE314F"/>
    <w:rsid w:val="00CE5801"/>
    <w:rsid w:val="00CE5900"/>
    <w:rsid w:val="00CE6310"/>
    <w:rsid w:val="00CE7B69"/>
    <w:rsid w:val="00CE7D42"/>
    <w:rsid w:val="00CF6EA4"/>
    <w:rsid w:val="00CF7471"/>
    <w:rsid w:val="00D00F94"/>
    <w:rsid w:val="00D0159C"/>
    <w:rsid w:val="00D015EA"/>
    <w:rsid w:val="00D030FE"/>
    <w:rsid w:val="00D03643"/>
    <w:rsid w:val="00D03932"/>
    <w:rsid w:val="00D04ADC"/>
    <w:rsid w:val="00D108A1"/>
    <w:rsid w:val="00D14BAB"/>
    <w:rsid w:val="00D161D5"/>
    <w:rsid w:val="00D20610"/>
    <w:rsid w:val="00D20CDC"/>
    <w:rsid w:val="00D24451"/>
    <w:rsid w:val="00D30DB3"/>
    <w:rsid w:val="00D30FB6"/>
    <w:rsid w:val="00D31982"/>
    <w:rsid w:val="00D320B2"/>
    <w:rsid w:val="00D322E5"/>
    <w:rsid w:val="00D3279A"/>
    <w:rsid w:val="00D37D6F"/>
    <w:rsid w:val="00D419DB"/>
    <w:rsid w:val="00D448B5"/>
    <w:rsid w:val="00D45F62"/>
    <w:rsid w:val="00D46046"/>
    <w:rsid w:val="00D46512"/>
    <w:rsid w:val="00D501F8"/>
    <w:rsid w:val="00D5214E"/>
    <w:rsid w:val="00D538A6"/>
    <w:rsid w:val="00D5413B"/>
    <w:rsid w:val="00D63765"/>
    <w:rsid w:val="00D6397B"/>
    <w:rsid w:val="00D64805"/>
    <w:rsid w:val="00D65876"/>
    <w:rsid w:val="00D66E29"/>
    <w:rsid w:val="00D66E37"/>
    <w:rsid w:val="00D676DB"/>
    <w:rsid w:val="00D70E87"/>
    <w:rsid w:val="00D7149E"/>
    <w:rsid w:val="00D7370B"/>
    <w:rsid w:val="00D73CF8"/>
    <w:rsid w:val="00D74664"/>
    <w:rsid w:val="00D75F89"/>
    <w:rsid w:val="00D77A96"/>
    <w:rsid w:val="00D805AE"/>
    <w:rsid w:val="00D86275"/>
    <w:rsid w:val="00D92138"/>
    <w:rsid w:val="00D929A4"/>
    <w:rsid w:val="00D9499E"/>
    <w:rsid w:val="00D97B6F"/>
    <w:rsid w:val="00DA0416"/>
    <w:rsid w:val="00DA253B"/>
    <w:rsid w:val="00DA6826"/>
    <w:rsid w:val="00DA6C9A"/>
    <w:rsid w:val="00DC0E9B"/>
    <w:rsid w:val="00DC29F7"/>
    <w:rsid w:val="00DC3431"/>
    <w:rsid w:val="00DC3D2D"/>
    <w:rsid w:val="00DC5A3A"/>
    <w:rsid w:val="00DC702C"/>
    <w:rsid w:val="00DD08BB"/>
    <w:rsid w:val="00DD09A7"/>
    <w:rsid w:val="00DD501C"/>
    <w:rsid w:val="00DD6F73"/>
    <w:rsid w:val="00DE1577"/>
    <w:rsid w:val="00DE20F2"/>
    <w:rsid w:val="00DE38A3"/>
    <w:rsid w:val="00DE439A"/>
    <w:rsid w:val="00DE4578"/>
    <w:rsid w:val="00DE541C"/>
    <w:rsid w:val="00DE6C0E"/>
    <w:rsid w:val="00DE7217"/>
    <w:rsid w:val="00DE7BC8"/>
    <w:rsid w:val="00DF2E87"/>
    <w:rsid w:val="00DF3726"/>
    <w:rsid w:val="00DF7E4E"/>
    <w:rsid w:val="00E014C9"/>
    <w:rsid w:val="00E01904"/>
    <w:rsid w:val="00E01E23"/>
    <w:rsid w:val="00E037FC"/>
    <w:rsid w:val="00E06D2B"/>
    <w:rsid w:val="00E07991"/>
    <w:rsid w:val="00E11AB1"/>
    <w:rsid w:val="00E11CD7"/>
    <w:rsid w:val="00E13114"/>
    <w:rsid w:val="00E13701"/>
    <w:rsid w:val="00E148CA"/>
    <w:rsid w:val="00E14935"/>
    <w:rsid w:val="00E14A68"/>
    <w:rsid w:val="00E16E67"/>
    <w:rsid w:val="00E20852"/>
    <w:rsid w:val="00E22157"/>
    <w:rsid w:val="00E24EFF"/>
    <w:rsid w:val="00E342CA"/>
    <w:rsid w:val="00E3459F"/>
    <w:rsid w:val="00E34D12"/>
    <w:rsid w:val="00E369FE"/>
    <w:rsid w:val="00E37AAB"/>
    <w:rsid w:val="00E40772"/>
    <w:rsid w:val="00E40EBB"/>
    <w:rsid w:val="00E42225"/>
    <w:rsid w:val="00E4292F"/>
    <w:rsid w:val="00E4406D"/>
    <w:rsid w:val="00E445F9"/>
    <w:rsid w:val="00E4760F"/>
    <w:rsid w:val="00E50776"/>
    <w:rsid w:val="00E524A6"/>
    <w:rsid w:val="00E55266"/>
    <w:rsid w:val="00E567C4"/>
    <w:rsid w:val="00E60B46"/>
    <w:rsid w:val="00E61BE8"/>
    <w:rsid w:val="00E62239"/>
    <w:rsid w:val="00E62FA5"/>
    <w:rsid w:val="00E632D8"/>
    <w:rsid w:val="00E638C2"/>
    <w:rsid w:val="00E65045"/>
    <w:rsid w:val="00E72117"/>
    <w:rsid w:val="00E73326"/>
    <w:rsid w:val="00E73A52"/>
    <w:rsid w:val="00E758A0"/>
    <w:rsid w:val="00E75CD7"/>
    <w:rsid w:val="00E82881"/>
    <w:rsid w:val="00E863D5"/>
    <w:rsid w:val="00E86C7B"/>
    <w:rsid w:val="00E879AC"/>
    <w:rsid w:val="00E9245F"/>
    <w:rsid w:val="00E94A75"/>
    <w:rsid w:val="00E977DD"/>
    <w:rsid w:val="00EA0B37"/>
    <w:rsid w:val="00EA102D"/>
    <w:rsid w:val="00EA2DED"/>
    <w:rsid w:val="00EB0527"/>
    <w:rsid w:val="00EB5638"/>
    <w:rsid w:val="00EB79C2"/>
    <w:rsid w:val="00EC073E"/>
    <w:rsid w:val="00EC16D2"/>
    <w:rsid w:val="00ED3461"/>
    <w:rsid w:val="00ED3EEF"/>
    <w:rsid w:val="00ED40FD"/>
    <w:rsid w:val="00ED4487"/>
    <w:rsid w:val="00EE0576"/>
    <w:rsid w:val="00EE3537"/>
    <w:rsid w:val="00EE52A8"/>
    <w:rsid w:val="00EE5BAE"/>
    <w:rsid w:val="00EE66D2"/>
    <w:rsid w:val="00EF023F"/>
    <w:rsid w:val="00EF36BE"/>
    <w:rsid w:val="00EF3C26"/>
    <w:rsid w:val="00EF3F86"/>
    <w:rsid w:val="00EF4C8E"/>
    <w:rsid w:val="00EF57CC"/>
    <w:rsid w:val="00EF62E2"/>
    <w:rsid w:val="00F03758"/>
    <w:rsid w:val="00F0382F"/>
    <w:rsid w:val="00F05027"/>
    <w:rsid w:val="00F0502C"/>
    <w:rsid w:val="00F0561F"/>
    <w:rsid w:val="00F0687D"/>
    <w:rsid w:val="00F1153C"/>
    <w:rsid w:val="00F13632"/>
    <w:rsid w:val="00F142FC"/>
    <w:rsid w:val="00F165FD"/>
    <w:rsid w:val="00F17AAB"/>
    <w:rsid w:val="00F17D73"/>
    <w:rsid w:val="00F207A1"/>
    <w:rsid w:val="00F24A8C"/>
    <w:rsid w:val="00F25290"/>
    <w:rsid w:val="00F25E7F"/>
    <w:rsid w:val="00F30BA1"/>
    <w:rsid w:val="00F32359"/>
    <w:rsid w:val="00F34046"/>
    <w:rsid w:val="00F3415E"/>
    <w:rsid w:val="00F36390"/>
    <w:rsid w:val="00F40344"/>
    <w:rsid w:val="00F40ABF"/>
    <w:rsid w:val="00F40EBD"/>
    <w:rsid w:val="00F43B05"/>
    <w:rsid w:val="00F45F24"/>
    <w:rsid w:val="00F45FF9"/>
    <w:rsid w:val="00F47268"/>
    <w:rsid w:val="00F47309"/>
    <w:rsid w:val="00F50D6D"/>
    <w:rsid w:val="00F51018"/>
    <w:rsid w:val="00F51473"/>
    <w:rsid w:val="00F51BB0"/>
    <w:rsid w:val="00F52AFA"/>
    <w:rsid w:val="00F52BED"/>
    <w:rsid w:val="00F53A14"/>
    <w:rsid w:val="00F55139"/>
    <w:rsid w:val="00F55499"/>
    <w:rsid w:val="00F57417"/>
    <w:rsid w:val="00F60A63"/>
    <w:rsid w:val="00F61483"/>
    <w:rsid w:val="00F62E9A"/>
    <w:rsid w:val="00F66C8B"/>
    <w:rsid w:val="00F7150E"/>
    <w:rsid w:val="00F71F3E"/>
    <w:rsid w:val="00F73134"/>
    <w:rsid w:val="00F753F8"/>
    <w:rsid w:val="00F7648C"/>
    <w:rsid w:val="00F81CE8"/>
    <w:rsid w:val="00F82720"/>
    <w:rsid w:val="00F8399B"/>
    <w:rsid w:val="00F84F30"/>
    <w:rsid w:val="00F85752"/>
    <w:rsid w:val="00F85A38"/>
    <w:rsid w:val="00F8607F"/>
    <w:rsid w:val="00F868D3"/>
    <w:rsid w:val="00F87556"/>
    <w:rsid w:val="00F92726"/>
    <w:rsid w:val="00F930D2"/>
    <w:rsid w:val="00F96D83"/>
    <w:rsid w:val="00F97928"/>
    <w:rsid w:val="00FA09EA"/>
    <w:rsid w:val="00FA3AE4"/>
    <w:rsid w:val="00FA4B01"/>
    <w:rsid w:val="00FA6FE8"/>
    <w:rsid w:val="00FB0003"/>
    <w:rsid w:val="00FB0261"/>
    <w:rsid w:val="00FB0D2E"/>
    <w:rsid w:val="00FB2B0A"/>
    <w:rsid w:val="00FB2F36"/>
    <w:rsid w:val="00FB71B8"/>
    <w:rsid w:val="00FC1FBC"/>
    <w:rsid w:val="00FC52C4"/>
    <w:rsid w:val="00FC5E82"/>
    <w:rsid w:val="00FD43C8"/>
    <w:rsid w:val="00FD6F43"/>
    <w:rsid w:val="00FE685E"/>
    <w:rsid w:val="00FE6C25"/>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4235</TotalTime>
  <Pages>3</Pages>
  <Words>1227</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296</cp:revision>
  <cp:lastPrinted>2023-09-28T11:51:00Z</cp:lastPrinted>
  <dcterms:created xsi:type="dcterms:W3CDTF">2022-10-20T06:08:00Z</dcterms:created>
  <dcterms:modified xsi:type="dcterms:W3CDTF">2023-09-29T05:23:00Z</dcterms:modified>
</cp:coreProperties>
</file>