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44C6CBA" w:rsidR="003B7F00" w:rsidRPr="00D00DC9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D00DC9">
        <w:rPr>
          <w:rFonts w:ascii="Montserrat Light" w:hAnsi="Montserrat Light"/>
          <w:b/>
          <w:lang w:val="pt-BR"/>
        </w:rPr>
        <w:tab/>
      </w:r>
      <w:r w:rsidRPr="00D00DC9">
        <w:rPr>
          <w:rFonts w:ascii="Montserrat Light" w:hAnsi="Montserrat Light"/>
          <w:b/>
          <w:lang w:val="pt-BR"/>
        </w:rPr>
        <w:tab/>
      </w:r>
      <w:r w:rsidRPr="00D00DC9">
        <w:rPr>
          <w:rFonts w:ascii="Montserrat Light" w:hAnsi="Montserrat Light"/>
          <w:b/>
          <w:lang w:val="pt-BR"/>
        </w:rPr>
        <w:tab/>
      </w:r>
      <w:r w:rsidRPr="00D00DC9">
        <w:rPr>
          <w:rFonts w:ascii="Montserrat Light" w:hAnsi="Montserrat Light"/>
          <w:b/>
          <w:lang w:val="pt-BR"/>
        </w:rPr>
        <w:tab/>
      </w:r>
      <w:r w:rsidRPr="00D00DC9">
        <w:rPr>
          <w:rFonts w:ascii="Montserrat Light" w:hAnsi="Montserrat Light"/>
          <w:b/>
          <w:lang w:val="pt-BR"/>
        </w:rPr>
        <w:tab/>
      </w:r>
      <w:r w:rsidRPr="00D00DC9">
        <w:rPr>
          <w:rFonts w:ascii="Montserrat Light" w:hAnsi="Montserrat Light"/>
          <w:b/>
          <w:lang w:val="pt-BR"/>
        </w:rPr>
        <w:tab/>
      </w:r>
      <w:r w:rsidRPr="00D00DC9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D00DC9">
        <w:rPr>
          <w:rFonts w:ascii="Montserrat Light" w:hAnsi="Montserrat Light"/>
          <w:b/>
          <w:lang w:val="pt-BR"/>
        </w:rPr>
        <w:t xml:space="preserve"> </w:t>
      </w:r>
      <w:r w:rsidR="004D0A96" w:rsidRPr="00D00DC9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D00DC9">
        <w:rPr>
          <w:rFonts w:ascii="Montserrat" w:hAnsi="Montserrat"/>
          <w:b/>
          <w:lang w:val="fr-FR"/>
        </w:rPr>
        <w:t>Anex</w:t>
      </w:r>
      <w:r w:rsidR="008E685F" w:rsidRPr="00D00DC9">
        <w:rPr>
          <w:rFonts w:ascii="Montserrat" w:hAnsi="Montserrat"/>
          <w:b/>
          <w:lang w:val="fr-FR"/>
        </w:rPr>
        <w:t>ă</w:t>
      </w:r>
      <w:proofErr w:type="spellEnd"/>
      <w:r w:rsidR="00C42F25" w:rsidRPr="00D00DC9">
        <w:rPr>
          <w:rFonts w:ascii="Montserrat" w:hAnsi="Montserrat"/>
          <w:b/>
          <w:lang w:val="fr-FR"/>
        </w:rPr>
        <w:t xml:space="preserve"> </w:t>
      </w:r>
    </w:p>
    <w:p w14:paraId="1D6825B1" w14:textId="1337F5FB" w:rsidR="003B7F00" w:rsidRPr="00D00DC9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D00DC9">
        <w:rPr>
          <w:rFonts w:ascii="Montserrat" w:hAnsi="Montserrat"/>
          <w:b/>
          <w:lang w:val="fr-FR"/>
        </w:rPr>
        <w:tab/>
      </w:r>
      <w:r w:rsidRPr="00D00DC9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D00DC9">
        <w:rPr>
          <w:rFonts w:ascii="Montserrat" w:hAnsi="Montserrat"/>
          <w:b/>
          <w:lang w:val="fr-FR"/>
        </w:rPr>
        <w:tab/>
        <w:t xml:space="preserve">   </w:t>
      </w:r>
      <w:r w:rsidR="0065350E" w:rsidRPr="00D00DC9">
        <w:rPr>
          <w:rFonts w:ascii="Montserrat" w:hAnsi="Montserrat"/>
          <w:b/>
          <w:lang w:val="fr-FR"/>
        </w:rPr>
        <w:t xml:space="preserve">     </w:t>
      </w:r>
      <w:r w:rsidRPr="00D00DC9">
        <w:rPr>
          <w:rFonts w:ascii="Montserrat" w:hAnsi="Montserrat"/>
          <w:b/>
          <w:lang w:val="fr-FR"/>
        </w:rPr>
        <w:t xml:space="preserve"> </w:t>
      </w:r>
      <w:proofErr w:type="gramStart"/>
      <w:r w:rsidRPr="00D00DC9">
        <w:rPr>
          <w:rFonts w:ascii="Montserrat" w:hAnsi="Montserrat"/>
          <w:b/>
          <w:lang w:val="fr-FR"/>
        </w:rPr>
        <w:t>la</w:t>
      </w:r>
      <w:proofErr w:type="gramEnd"/>
      <w:r w:rsidRPr="00D00DC9">
        <w:rPr>
          <w:rFonts w:ascii="Montserrat" w:hAnsi="Montserrat"/>
          <w:b/>
          <w:lang w:val="fr-FR"/>
        </w:rPr>
        <w:t xml:space="preserve"> </w:t>
      </w:r>
      <w:proofErr w:type="spellStart"/>
      <w:r w:rsidRPr="00D00DC9">
        <w:rPr>
          <w:rFonts w:ascii="Montserrat" w:hAnsi="Montserrat"/>
          <w:b/>
          <w:lang w:val="fr-FR"/>
        </w:rPr>
        <w:t>Hotărârea</w:t>
      </w:r>
      <w:proofErr w:type="spellEnd"/>
      <w:r w:rsidRPr="00D00DC9">
        <w:rPr>
          <w:rFonts w:ascii="Montserrat" w:hAnsi="Montserrat"/>
          <w:b/>
          <w:lang w:val="fr-FR"/>
        </w:rPr>
        <w:t xml:space="preserve"> nr. </w:t>
      </w:r>
      <w:r w:rsidR="00903DBA" w:rsidRPr="00D00DC9">
        <w:rPr>
          <w:rFonts w:ascii="Montserrat" w:hAnsi="Montserrat"/>
          <w:b/>
          <w:lang w:val="fr-FR"/>
        </w:rPr>
        <w:t>176</w:t>
      </w:r>
      <w:r w:rsidR="007B25D1" w:rsidRPr="00D00DC9">
        <w:rPr>
          <w:rFonts w:ascii="Montserrat" w:hAnsi="Montserrat"/>
          <w:b/>
          <w:lang w:val="fr-FR"/>
        </w:rPr>
        <w:t>/</w:t>
      </w:r>
      <w:r w:rsidRPr="00D00DC9">
        <w:rPr>
          <w:rFonts w:ascii="Montserrat" w:hAnsi="Montserrat"/>
          <w:b/>
          <w:lang w:val="fr-FR"/>
        </w:rPr>
        <w:t>2021</w:t>
      </w:r>
    </w:p>
    <w:p w14:paraId="64E4521B" w14:textId="77777777" w:rsidR="00903DBA" w:rsidRPr="00D00DC9" w:rsidRDefault="00903DBA" w:rsidP="00903DBA">
      <w:pPr>
        <w:spacing w:line="240" w:lineRule="auto"/>
        <w:rPr>
          <w:rFonts w:ascii="Montserrat" w:hAnsi="Montserrat"/>
        </w:rPr>
      </w:pPr>
    </w:p>
    <w:p w14:paraId="262ED14B" w14:textId="77777777" w:rsidR="00903DBA" w:rsidRPr="00D00DC9" w:rsidRDefault="00903DBA" w:rsidP="00903DBA">
      <w:pPr>
        <w:tabs>
          <w:tab w:val="left" w:pos="3624"/>
        </w:tabs>
        <w:spacing w:line="240" w:lineRule="auto"/>
        <w:jc w:val="center"/>
        <w:rPr>
          <w:rFonts w:ascii="Montserrat" w:hAnsi="Montserrat"/>
          <w:b/>
          <w:bCs/>
        </w:rPr>
      </w:pPr>
      <w:r w:rsidRPr="00D00DC9">
        <w:rPr>
          <w:rFonts w:ascii="Montserrat" w:hAnsi="Montserrat"/>
          <w:b/>
          <w:bCs/>
        </w:rPr>
        <w:t>DATELE DE IDENTIFICARE</w:t>
      </w:r>
    </w:p>
    <w:p w14:paraId="6D1FEAE8" w14:textId="7100BB72" w:rsidR="00903DBA" w:rsidRPr="00D00DC9" w:rsidRDefault="00903DBA" w:rsidP="00903DBA">
      <w:pPr>
        <w:tabs>
          <w:tab w:val="left" w:pos="3624"/>
        </w:tabs>
        <w:spacing w:line="240" w:lineRule="auto"/>
        <w:jc w:val="center"/>
        <w:rPr>
          <w:rFonts w:ascii="Montserrat" w:hAnsi="Montserrat"/>
          <w:b/>
          <w:bCs/>
        </w:rPr>
      </w:pPr>
      <w:r w:rsidRPr="00D00DC9">
        <w:rPr>
          <w:rFonts w:ascii="Montserrat" w:hAnsi="Montserrat"/>
          <w:b/>
          <w:bCs/>
        </w:rPr>
        <w:t xml:space="preserve">ale </w:t>
      </w:r>
      <w:proofErr w:type="spellStart"/>
      <w:r w:rsidRPr="00D00DC9">
        <w:rPr>
          <w:rFonts w:ascii="Montserrat" w:hAnsi="Montserrat"/>
          <w:b/>
          <w:bCs/>
        </w:rPr>
        <w:t>bunului</w:t>
      </w:r>
      <w:proofErr w:type="spellEnd"/>
      <w:r w:rsidRPr="00D00DC9">
        <w:rPr>
          <w:rFonts w:ascii="Montserrat" w:hAnsi="Montserrat"/>
          <w:b/>
          <w:bCs/>
        </w:rPr>
        <w:t xml:space="preserve"> </w:t>
      </w:r>
      <w:proofErr w:type="spellStart"/>
      <w:r w:rsidRPr="00D00DC9">
        <w:rPr>
          <w:rFonts w:ascii="Montserrat" w:hAnsi="Montserrat"/>
          <w:b/>
          <w:bCs/>
        </w:rPr>
        <w:t>imobil</w:t>
      </w:r>
      <w:proofErr w:type="spellEnd"/>
      <w:r w:rsidRPr="00D00DC9">
        <w:rPr>
          <w:rFonts w:ascii="Montserrat" w:hAnsi="Montserrat"/>
          <w:b/>
          <w:bCs/>
        </w:rPr>
        <w:t xml:space="preserve"> </w:t>
      </w:r>
      <w:proofErr w:type="spellStart"/>
      <w:r w:rsidRPr="00D00DC9">
        <w:rPr>
          <w:rFonts w:ascii="Montserrat" w:hAnsi="Montserrat"/>
          <w:b/>
          <w:bCs/>
        </w:rPr>
        <w:t>realizat</w:t>
      </w:r>
      <w:proofErr w:type="spellEnd"/>
      <w:r w:rsidRPr="00D00DC9">
        <w:rPr>
          <w:rFonts w:ascii="Montserrat" w:hAnsi="Montserrat"/>
          <w:b/>
          <w:bCs/>
        </w:rPr>
        <w:t xml:space="preserve"> </w:t>
      </w:r>
      <w:proofErr w:type="spellStart"/>
      <w:r w:rsidRPr="00D00DC9">
        <w:rPr>
          <w:rFonts w:ascii="Montserrat" w:hAnsi="Montserrat"/>
          <w:b/>
          <w:bCs/>
        </w:rPr>
        <w:t>prin</w:t>
      </w:r>
      <w:proofErr w:type="spellEnd"/>
      <w:r w:rsidRPr="00D00DC9">
        <w:rPr>
          <w:rFonts w:ascii="Montserrat" w:hAnsi="Montserrat"/>
          <w:b/>
          <w:bCs/>
        </w:rPr>
        <w:t xml:space="preserve"> </w:t>
      </w:r>
      <w:proofErr w:type="spellStart"/>
      <w:r w:rsidRPr="00D00DC9">
        <w:rPr>
          <w:rFonts w:ascii="Montserrat" w:hAnsi="Montserrat"/>
          <w:b/>
          <w:bCs/>
        </w:rPr>
        <w:t>lucrările</w:t>
      </w:r>
      <w:proofErr w:type="spellEnd"/>
      <w:r w:rsidRPr="00D00DC9">
        <w:rPr>
          <w:rFonts w:ascii="Montserrat" w:hAnsi="Montserrat"/>
          <w:b/>
          <w:bCs/>
        </w:rPr>
        <w:t xml:space="preserve"> de </w:t>
      </w:r>
      <w:proofErr w:type="spellStart"/>
      <w:r w:rsidRPr="00D00DC9">
        <w:rPr>
          <w:rFonts w:ascii="Montserrat" w:hAnsi="Montserrat"/>
          <w:b/>
          <w:bCs/>
        </w:rPr>
        <w:t>execu</w:t>
      </w:r>
      <w:proofErr w:type="spellEnd"/>
      <w:r w:rsidRPr="00D00DC9">
        <w:rPr>
          <w:rFonts w:ascii="Montserrat" w:hAnsi="Montserrat"/>
          <w:b/>
          <w:bCs/>
          <w:lang w:val="ro-RO"/>
        </w:rPr>
        <w:t xml:space="preserve">ție la obiectivul de </w:t>
      </w:r>
      <w:proofErr w:type="gramStart"/>
      <w:r w:rsidRPr="00D00DC9">
        <w:rPr>
          <w:rFonts w:ascii="Montserrat" w:hAnsi="Montserrat"/>
          <w:b/>
          <w:bCs/>
          <w:lang w:val="ro-RO"/>
        </w:rPr>
        <w:t>investiții ”Drum</w:t>
      </w:r>
      <w:proofErr w:type="gramEnd"/>
      <w:r w:rsidRPr="00D00DC9">
        <w:rPr>
          <w:rFonts w:ascii="Montserrat" w:hAnsi="Montserrat"/>
          <w:b/>
          <w:bCs/>
          <w:lang w:val="ro-RO"/>
        </w:rPr>
        <w:t xml:space="preserve"> de acces la Stația de transfer </w:t>
      </w:r>
      <w:proofErr w:type="spellStart"/>
      <w:r w:rsidRPr="00D00DC9">
        <w:rPr>
          <w:rFonts w:ascii="Montserrat" w:hAnsi="Montserrat"/>
          <w:b/>
          <w:bCs/>
          <w:lang w:val="en-US"/>
        </w:rPr>
        <w:t>deşeuri</w:t>
      </w:r>
      <w:proofErr w:type="spellEnd"/>
      <w:r w:rsidRPr="00D00DC9">
        <w:rPr>
          <w:rFonts w:ascii="Montserrat" w:hAnsi="Montserrat"/>
          <w:b/>
          <w:bCs/>
          <w:lang w:val="en-US"/>
        </w:rPr>
        <w:t xml:space="preserve"> Huedin, </w:t>
      </w:r>
      <w:proofErr w:type="spellStart"/>
      <w:r w:rsidRPr="00D00DC9">
        <w:rPr>
          <w:rFonts w:ascii="Montserrat" w:hAnsi="Montserrat"/>
          <w:b/>
          <w:bCs/>
          <w:lang w:val="en-US"/>
        </w:rPr>
        <w:t>Judeţul</w:t>
      </w:r>
      <w:proofErr w:type="spellEnd"/>
      <w:r w:rsidRPr="00D00DC9">
        <w:rPr>
          <w:rFonts w:ascii="Montserrat" w:hAnsi="Montserrat"/>
          <w:b/>
          <w:bCs/>
          <w:lang w:val="en-US"/>
        </w:rPr>
        <w:t xml:space="preserve"> Cluj</w:t>
      </w:r>
      <w:r w:rsidRPr="00D00DC9">
        <w:rPr>
          <w:rFonts w:ascii="Montserrat" w:hAnsi="Montserrat"/>
          <w:b/>
          <w:bCs/>
        </w:rPr>
        <w:t xml:space="preserve"> ”  </w:t>
      </w:r>
    </w:p>
    <w:p w14:paraId="7C83BD1D" w14:textId="77777777" w:rsidR="00903DBA" w:rsidRPr="00D00DC9" w:rsidRDefault="00903DBA" w:rsidP="00903DBA">
      <w:pPr>
        <w:spacing w:line="240" w:lineRule="auto"/>
        <w:rPr>
          <w:rFonts w:ascii="Montserrat" w:hAnsi="Montserrat"/>
        </w:rPr>
      </w:pPr>
    </w:p>
    <w:tbl>
      <w:tblPr>
        <w:tblStyle w:val="Tabelgril"/>
        <w:tblW w:w="102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878"/>
        <w:gridCol w:w="1531"/>
        <w:gridCol w:w="2631"/>
        <w:gridCol w:w="1170"/>
        <w:gridCol w:w="1518"/>
        <w:gridCol w:w="1981"/>
        <w:gridCol w:w="11"/>
      </w:tblGrid>
      <w:tr w:rsidR="00D00DC9" w:rsidRPr="00D00DC9" w14:paraId="0CFCFBB8" w14:textId="77777777" w:rsidTr="008314FF">
        <w:trPr>
          <w:trHeight w:val="300"/>
          <w:jc w:val="center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B0508" w14:textId="77777777" w:rsidR="00903DBA" w:rsidRPr="00D00DC9" w:rsidRDefault="00903DBA" w:rsidP="008314FF">
            <w:pPr>
              <w:jc w:val="both"/>
              <w:rPr>
                <w:rFonts w:ascii="Montserrat Light" w:hAnsi="Montserrat Light"/>
                <w:b/>
                <w:bCs/>
                <w:i/>
                <w:iCs/>
                <w:lang w:val="en-US"/>
              </w:rPr>
            </w:pPr>
            <w:proofErr w:type="spellStart"/>
            <w:r w:rsidRPr="00D00DC9">
              <w:rPr>
                <w:rFonts w:ascii="Montserrat Light" w:hAnsi="Montserrat Light"/>
                <w:b/>
                <w:bCs/>
                <w:i/>
                <w:iCs/>
                <w:lang w:val="en-US"/>
              </w:rPr>
              <w:t>Sectiunea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i/>
                <w:iCs/>
                <w:lang w:val="en-US"/>
              </w:rPr>
              <w:t xml:space="preserve"> I</w:t>
            </w:r>
          </w:p>
        </w:tc>
      </w:tr>
      <w:tr w:rsidR="00D00DC9" w:rsidRPr="00D00DC9" w14:paraId="329B1F1B" w14:textId="77777777" w:rsidTr="008314FF">
        <w:trPr>
          <w:trHeight w:val="300"/>
          <w:jc w:val="center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18654" w14:textId="77777777" w:rsidR="00903DBA" w:rsidRPr="00D00DC9" w:rsidRDefault="00903DBA" w:rsidP="008314FF">
            <w:pPr>
              <w:jc w:val="both"/>
              <w:rPr>
                <w:rFonts w:ascii="Montserrat Light" w:hAnsi="Montserrat Light"/>
                <w:b/>
                <w:bCs/>
                <w:i/>
                <w:iCs/>
                <w:lang w:val="en-US"/>
              </w:rPr>
            </w:pPr>
            <w:proofErr w:type="spellStart"/>
            <w:r w:rsidRPr="00D00DC9">
              <w:rPr>
                <w:rFonts w:ascii="Montserrat Light" w:hAnsi="Montserrat Light"/>
                <w:b/>
                <w:bCs/>
                <w:i/>
                <w:iCs/>
                <w:lang w:val="en-US"/>
              </w:rPr>
              <w:t>Bunuri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i/>
                <w:iCs/>
                <w:lang w:val="en-US"/>
              </w:rPr>
              <w:t>imobile</w:t>
            </w:r>
            <w:proofErr w:type="spellEnd"/>
          </w:p>
        </w:tc>
      </w:tr>
      <w:tr w:rsidR="00D00DC9" w:rsidRPr="00D00DC9" w14:paraId="40420362" w14:textId="77777777" w:rsidTr="00903DBA">
        <w:trPr>
          <w:gridAfter w:val="1"/>
          <w:wAfter w:w="11" w:type="dxa"/>
          <w:trHeight w:val="147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1971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D00DC9">
              <w:rPr>
                <w:rFonts w:ascii="Montserrat Light" w:hAnsi="Montserrat Light"/>
                <w:b/>
                <w:bCs/>
                <w:lang w:val="en-US"/>
              </w:rPr>
              <w:t>Nr.</w:t>
            </w:r>
            <w:r w:rsidRPr="00D00DC9">
              <w:rPr>
                <w:rFonts w:ascii="Montserrat Light" w:hAnsi="Montserrat Light"/>
                <w:b/>
                <w:bCs/>
                <w:lang w:val="en-US"/>
              </w:rPr>
              <w:br/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crt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B43B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Codul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 de</w:t>
            </w:r>
            <w:r w:rsidRPr="00D00DC9">
              <w:rPr>
                <w:rFonts w:ascii="Montserrat Light" w:hAnsi="Montserrat Light"/>
                <w:b/>
                <w:bCs/>
                <w:lang w:val="en-US"/>
              </w:rPr>
              <w:br/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clasificare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0D67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Denumirea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r w:rsidRPr="00D00DC9">
              <w:rPr>
                <w:rFonts w:ascii="Montserrat Light" w:hAnsi="Montserrat Light"/>
                <w:b/>
                <w:bCs/>
                <w:lang w:val="en-US"/>
              </w:rPr>
              <w:br/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bunului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1DAF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Elementele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br/>
              <w:t xml:space="preserve">de 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identificare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8064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Anul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r w:rsidRPr="00D00DC9">
              <w:rPr>
                <w:rFonts w:ascii="Montserrat Light" w:hAnsi="Montserrat Light"/>
                <w:b/>
                <w:bCs/>
                <w:lang w:val="en-US"/>
              </w:rPr>
              <w:br/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dobândirii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br/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sau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, 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după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caz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, al 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dării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br/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folosinţă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508C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Valoarea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r w:rsidRPr="00D00DC9">
              <w:rPr>
                <w:rFonts w:ascii="Montserrat Light" w:hAnsi="Montserrat Light"/>
                <w:b/>
                <w:bCs/>
                <w:lang w:val="en-US"/>
              </w:rPr>
              <w:br/>
              <w:t xml:space="preserve">de 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inventar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r w:rsidRPr="00D00DC9">
              <w:rPr>
                <w:rFonts w:ascii="Montserrat Light" w:hAnsi="Montserrat Light"/>
                <w:b/>
                <w:bCs/>
                <w:lang w:val="en-US"/>
              </w:rPr>
              <w:br/>
              <w:t>- lei –</w:t>
            </w:r>
          </w:p>
          <w:p w14:paraId="7C6AEAFD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D00DC9">
              <w:rPr>
                <w:rFonts w:ascii="Montserrat Light" w:hAnsi="Montserrat Light"/>
                <w:b/>
                <w:bCs/>
                <w:lang w:val="en-US"/>
              </w:rPr>
              <w:t>(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incl.TVA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EDD6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Situația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juridică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actuală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denumire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 act de 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proprietate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sau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alte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acte</w:t>
            </w:r>
            <w:proofErr w:type="spellEnd"/>
            <w:r w:rsidRPr="00D00DC9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  <w:b/>
                <w:bCs/>
                <w:lang w:val="en-US"/>
              </w:rPr>
              <w:t>doveditoare</w:t>
            </w:r>
            <w:proofErr w:type="spellEnd"/>
          </w:p>
        </w:tc>
      </w:tr>
      <w:tr w:rsidR="00D00DC9" w:rsidRPr="00D00DC9" w14:paraId="286C015F" w14:textId="77777777" w:rsidTr="00903DBA">
        <w:trPr>
          <w:gridAfter w:val="1"/>
          <w:wAfter w:w="11" w:type="dxa"/>
          <w:trHeight w:val="3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89BDF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D00DC9">
              <w:rPr>
                <w:rFonts w:ascii="Montserrat Light" w:hAnsi="Montserrat Light"/>
                <w:b/>
                <w:bCs/>
                <w:lang w:val="en-US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0889C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D00DC9">
              <w:rPr>
                <w:rFonts w:ascii="Montserrat Light" w:hAnsi="Montserrat Light"/>
                <w:b/>
                <w:bCs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B744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D00DC9">
              <w:rPr>
                <w:rFonts w:ascii="Montserrat Light" w:hAnsi="Montserrat Light"/>
                <w:b/>
                <w:bCs/>
                <w:lang w:val="en-US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8971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D00DC9">
              <w:rPr>
                <w:rFonts w:ascii="Montserrat Light" w:hAnsi="Montserrat Light"/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7071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D00DC9">
              <w:rPr>
                <w:rFonts w:ascii="Montserrat Light" w:hAnsi="Montserrat Light"/>
                <w:b/>
                <w:bCs/>
                <w:lang w:val="en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B8854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D00DC9">
              <w:rPr>
                <w:rFonts w:ascii="Montserrat Light" w:hAnsi="Montserrat Light"/>
                <w:b/>
                <w:bCs/>
                <w:lang w:val="en-US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B9DB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D00DC9">
              <w:rPr>
                <w:rFonts w:ascii="Montserrat Light" w:hAnsi="Montserrat Light"/>
                <w:b/>
                <w:bCs/>
                <w:lang w:val="en-US"/>
              </w:rPr>
              <w:t>6</w:t>
            </w:r>
          </w:p>
        </w:tc>
      </w:tr>
      <w:tr w:rsidR="00D00DC9" w:rsidRPr="00D00DC9" w14:paraId="67510268" w14:textId="77777777" w:rsidTr="00903DBA">
        <w:trPr>
          <w:gridAfter w:val="1"/>
          <w:wAfter w:w="11" w:type="dxa"/>
          <w:trHeight w:val="411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7D58D3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</w:p>
          <w:p w14:paraId="2DC58326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D00DC9">
              <w:rPr>
                <w:rFonts w:ascii="Montserrat Light" w:hAnsi="Montserrat Light"/>
                <w:b/>
                <w:bCs/>
                <w:lang w:val="en-US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45233F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lang w:val="en-US"/>
              </w:rPr>
            </w:pPr>
            <w:r w:rsidRPr="00D00DC9">
              <w:rPr>
                <w:rFonts w:ascii="Montserrat Light" w:hAnsi="Montserrat Light"/>
                <w:lang w:val="en-US"/>
              </w:rPr>
              <w:t>1.3.7.2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5E494" w14:textId="32A72C2E" w:rsidR="00903DBA" w:rsidRPr="00D00DC9" w:rsidRDefault="00903DBA" w:rsidP="008314FF">
            <w:pPr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r w:rsidRPr="00D00DC9">
              <w:rPr>
                <w:rFonts w:ascii="Montserrat Light" w:hAnsi="Montserrat Light"/>
                <w:lang w:val="ro-RO"/>
              </w:rPr>
              <w:t xml:space="preserve">Drum de acces la Stația de transfer </w:t>
            </w:r>
            <w:proofErr w:type="spellStart"/>
            <w:r w:rsidRPr="00D00DC9">
              <w:rPr>
                <w:rFonts w:ascii="Montserrat Light" w:hAnsi="Montserrat Light"/>
                <w:lang w:val="en-US"/>
              </w:rPr>
              <w:t>deşeuri</w:t>
            </w:r>
            <w:proofErr w:type="spellEnd"/>
            <w:r w:rsidRPr="00D00DC9">
              <w:rPr>
                <w:rFonts w:ascii="Montserrat Light" w:hAnsi="Montserrat Light"/>
                <w:lang w:val="en-US"/>
              </w:rPr>
              <w:t xml:space="preserve"> Huedin, </w:t>
            </w:r>
            <w:proofErr w:type="spellStart"/>
            <w:r w:rsidRPr="00D00DC9">
              <w:rPr>
                <w:rFonts w:ascii="Montserrat Light" w:hAnsi="Montserrat Light"/>
                <w:lang w:val="en-US"/>
              </w:rPr>
              <w:t>Judeţul</w:t>
            </w:r>
            <w:proofErr w:type="spellEnd"/>
            <w:r w:rsidRPr="00D00DC9">
              <w:rPr>
                <w:rFonts w:ascii="Montserrat Light" w:hAnsi="Montserrat Light"/>
                <w:lang w:val="en-US"/>
              </w:rPr>
              <w:t xml:space="preserve"> Cluj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EE08D" w14:textId="77777777" w:rsidR="00903DBA" w:rsidRPr="00D00DC9" w:rsidRDefault="00903DBA" w:rsidP="008314FF">
            <w:pPr>
              <w:spacing w:line="276" w:lineRule="auto"/>
              <w:ind w:hanging="1"/>
              <w:jc w:val="both"/>
              <w:rPr>
                <w:rFonts w:ascii="Montserrat Light" w:hAnsi="Montserrat Light"/>
              </w:rPr>
            </w:pPr>
            <w:proofErr w:type="spellStart"/>
            <w:r w:rsidRPr="00D00DC9">
              <w:rPr>
                <w:rFonts w:ascii="Montserrat Light" w:hAnsi="Montserrat Light"/>
              </w:rPr>
              <w:t>Capacităţi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fizice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realizate</w:t>
            </w:r>
            <w:proofErr w:type="spellEnd"/>
            <w:r w:rsidRPr="00D00DC9">
              <w:rPr>
                <w:rFonts w:ascii="Montserrat Light" w:hAnsi="Montserrat Light"/>
              </w:rPr>
              <w:t>:</w:t>
            </w:r>
          </w:p>
          <w:p w14:paraId="7FF95271" w14:textId="77777777" w:rsidR="00903DBA" w:rsidRPr="00D00DC9" w:rsidRDefault="00903DBA" w:rsidP="008314FF">
            <w:pPr>
              <w:spacing w:line="276" w:lineRule="auto"/>
              <w:ind w:left="-84" w:hanging="1"/>
              <w:jc w:val="both"/>
              <w:rPr>
                <w:rFonts w:ascii="Montserrat Light" w:hAnsi="Montserrat Light"/>
              </w:rPr>
            </w:pPr>
            <w:r w:rsidRPr="00D00DC9">
              <w:rPr>
                <w:rFonts w:ascii="Montserrat Light" w:hAnsi="Montserrat Light"/>
              </w:rPr>
              <w:tab/>
              <w:t xml:space="preserve">- Strat de </w:t>
            </w:r>
            <w:proofErr w:type="spellStart"/>
            <w:r w:rsidRPr="00D00DC9">
              <w:rPr>
                <w:rFonts w:ascii="Montserrat Light" w:hAnsi="Montserrat Light"/>
              </w:rPr>
              <w:t>fundație</w:t>
            </w:r>
            <w:proofErr w:type="spellEnd"/>
            <w:r w:rsidRPr="00D00DC9">
              <w:rPr>
                <w:rFonts w:ascii="Montserrat Light" w:hAnsi="Montserrat Light"/>
              </w:rPr>
              <w:t xml:space="preserve"> din </w:t>
            </w:r>
            <w:proofErr w:type="spellStart"/>
            <w:r w:rsidRPr="00D00DC9">
              <w:rPr>
                <w:rFonts w:ascii="Montserrat Light" w:hAnsi="Montserrat Light"/>
              </w:rPr>
              <w:t>balast</w:t>
            </w:r>
            <w:proofErr w:type="spellEnd"/>
            <w:r w:rsidRPr="00D00DC9">
              <w:rPr>
                <w:rFonts w:ascii="Montserrat Light" w:hAnsi="Montserrat Light"/>
              </w:rPr>
              <w:t xml:space="preserve"> h=30 cm;</w:t>
            </w:r>
          </w:p>
          <w:p w14:paraId="1ADCB55C" w14:textId="388A4812" w:rsidR="00903DBA" w:rsidRPr="00D00DC9" w:rsidRDefault="00903DBA" w:rsidP="00903DBA">
            <w:pPr>
              <w:numPr>
                <w:ilvl w:val="0"/>
                <w:numId w:val="43"/>
              </w:numPr>
              <w:spacing w:line="276" w:lineRule="auto"/>
              <w:ind w:left="96" w:hanging="174"/>
              <w:jc w:val="both"/>
              <w:rPr>
                <w:rFonts w:ascii="Montserrat Light" w:hAnsi="Montserrat Light"/>
              </w:rPr>
            </w:pPr>
            <w:r w:rsidRPr="00D00DC9">
              <w:rPr>
                <w:rFonts w:ascii="Montserrat Light" w:hAnsi="Montserrat Light"/>
              </w:rPr>
              <w:t xml:space="preserve">Strat de forma din </w:t>
            </w:r>
            <w:proofErr w:type="spellStart"/>
            <w:r w:rsidRPr="00D00DC9">
              <w:rPr>
                <w:rFonts w:ascii="Montserrat Light" w:hAnsi="Montserrat Light"/>
              </w:rPr>
              <w:t>blocaj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piatră</w:t>
            </w:r>
            <w:proofErr w:type="spellEnd"/>
            <w:r w:rsidRPr="00D00DC9">
              <w:rPr>
                <w:rFonts w:ascii="Montserrat Light" w:hAnsi="Montserrat Light"/>
              </w:rPr>
              <w:t xml:space="preserve"> sort 90-250 mm cu </w:t>
            </w:r>
            <w:proofErr w:type="spellStart"/>
            <w:r w:rsidRPr="00D00DC9">
              <w:rPr>
                <w:rFonts w:ascii="Montserrat Light" w:hAnsi="Montserrat Light"/>
              </w:rPr>
              <w:t>grosime</w:t>
            </w:r>
            <w:proofErr w:type="spellEnd"/>
            <w:r w:rsidRPr="00D00DC9">
              <w:rPr>
                <w:rFonts w:ascii="Montserrat Light" w:hAnsi="Montserrat Light"/>
              </w:rPr>
              <w:t xml:space="preserve"> 40 cm, </w:t>
            </w:r>
            <w:proofErr w:type="spellStart"/>
            <w:r w:rsidRPr="00D00DC9">
              <w:rPr>
                <w:rFonts w:ascii="Montserrat Light" w:hAnsi="Montserrat Light"/>
              </w:rPr>
              <w:t>intre</w:t>
            </w:r>
            <w:proofErr w:type="spellEnd"/>
            <w:r w:rsidRPr="00D00DC9">
              <w:rPr>
                <w:rFonts w:ascii="Montserrat Light" w:hAnsi="Montserrat Light"/>
              </w:rPr>
              <w:t xml:space="preserve"> km. 0+012-0+120 si km. 0+360-0+430;</w:t>
            </w:r>
          </w:p>
          <w:p w14:paraId="20264B16" w14:textId="088C9DD2" w:rsidR="00903DBA" w:rsidRPr="00D00DC9" w:rsidRDefault="00903DBA" w:rsidP="00903DBA">
            <w:pPr>
              <w:numPr>
                <w:ilvl w:val="0"/>
                <w:numId w:val="43"/>
              </w:numPr>
              <w:spacing w:line="276" w:lineRule="auto"/>
              <w:ind w:left="96" w:hanging="174"/>
              <w:jc w:val="both"/>
              <w:rPr>
                <w:rFonts w:ascii="Montserrat Light" w:hAnsi="Montserrat Light"/>
              </w:rPr>
            </w:pPr>
            <w:r w:rsidRPr="00D00DC9">
              <w:rPr>
                <w:rFonts w:ascii="Montserrat Light" w:hAnsi="Montserrat Light"/>
              </w:rPr>
              <w:t xml:space="preserve">Strat de forma din </w:t>
            </w:r>
            <w:proofErr w:type="spellStart"/>
            <w:r w:rsidRPr="00D00DC9">
              <w:rPr>
                <w:rFonts w:ascii="Montserrat Light" w:hAnsi="Montserrat Light"/>
              </w:rPr>
              <w:t>blocaj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piatră</w:t>
            </w:r>
            <w:proofErr w:type="spellEnd"/>
            <w:r w:rsidRPr="00D00DC9">
              <w:rPr>
                <w:rFonts w:ascii="Montserrat Light" w:hAnsi="Montserrat Light"/>
              </w:rPr>
              <w:t xml:space="preserve"> sort 90-250 mm cu </w:t>
            </w:r>
            <w:proofErr w:type="spellStart"/>
            <w:r w:rsidRPr="00D00DC9">
              <w:rPr>
                <w:rFonts w:ascii="Montserrat Light" w:hAnsi="Montserrat Light"/>
              </w:rPr>
              <w:t>grosime</w:t>
            </w:r>
            <w:proofErr w:type="spellEnd"/>
            <w:r w:rsidRPr="00D00DC9">
              <w:rPr>
                <w:rFonts w:ascii="Montserrat Light" w:hAnsi="Montserrat Light"/>
              </w:rPr>
              <w:t xml:space="preserve"> 70 cm,</w:t>
            </w:r>
            <w:r w:rsidR="00364342"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intre</w:t>
            </w:r>
            <w:proofErr w:type="spellEnd"/>
            <w:r w:rsidRPr="00D00DC9">
              <w:rPr>
                <w:rFonts w:ascii="Montserrat Light" w:hAnsi="Montserrat Light"/>
              </w:rPr>
              <w:t xml:space="preserve"> km. 0+120-0+360;</w:t>
            </w:r>
          </w:p>
          <w:p w14:paraId="781B5B76" w14:textId="77777777" w:rsidR="00903DBA" w:rsidRPr="00D00DC9" w:rsidRDefault="00903DBA" w:rsidP="00903DBA">
            <w:pPr>
              <w:numPr>
                <w:ilvl w:val="0"/>
                <w:numId w:val="43"/>
              </w:numPr>
              <w:spacing w:line="276" w:lineRule="auto"/>
              <w:ind w:left="96" w:hanging="180"/>
              <w:jc w:val="both"/>
              <w:rPr>
                <w:rFonts w:ascii="Montserrat Light" w:hAnsi="Montserrat Light"/>
              </w:rPr>
            </w:pPr>
            <w:r w:rsidRPr="00D00DC9">
              <w:rPr>
                <w:rFonts w:ascii="Montserrat Light" w:hAnsi="Montserrat Light"/>
              </w:rPr>
              <w:t xml:space="preserve">Strat de </w:t>
            </w:r>
            <w:proofErr w:type="spellStart"/>
            <w:r w:rsidRPr="00D00DC9">
              <w:rPr>
                <w:rFonts w:ascii="Montserrat Light" w:hAnsi="Montserrat Light"/>
              </w:rPr>
              <w:t>agregate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naturale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stabilizate</w:t>
            </w:r>
            <w:proofErr w:type="spellEnd"/>
            <w:r w:rsidRPr="00D00DC9">
              <w:rPr>
                <w:rFonts w:ascii="Montserrat Light" w:hAnsi="Montserrat Light"/>
              </w:rPr>
              <w:t xml:space="preserve"> cu </w:t>
            </w:r>
            <w:proofErr w:type="spellStart"/>
            <w:r w:rsidRPr="00D00DC9">
              <w:rPr>
                <w:rFonts w:ascii="Montserrat Light" w:hAnsi="Montserrat Light"/>
              </w:rPr>
              <w:t>ciment</w:t>
            </w:r>
            <w:proofErr w:type="spellEnd"/>
            <w:r w:rsidRPr="00D00DC9">
              <w:rPr>
                <w:rFonts w:ascii="Montserrat Light" w:hAnsi="Montserrat Light"/>
              </w:rPr>
              <w:t xml:space="preserve"> cu </w:t>
            </w:r>
            <w:proofErr w:type="spellStart"/>
            <w:r w:rsidRPr="00D00DC9">
              <w:rPr>
                <w:rFonts w:ascii="Montserrat Light" w:hAnsi="Montserrat Light"/>
              </w:rPr>
              <w:t>grosime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minimă</w:t>
            </w:r>
            <w:proofErr w:type="spellEnd"/>
            <w:r w:rsidRPr="00D00DC9">
              <w:rPr>
                <w:rFonts w:ascii="Montserrat Light" w:hAnsi="Montserrat Light"/>
              </w:rPr>
              <w:t xml:space="preserve"> de 12 cm;</w:t>
            </w:r>
          </w:p>
          <w:p w14:paraId="4C90C137" w14:textId="77777777" w:rsidR="00903DBA" w:rsidRPr="00D00DC9" w:rsidRDefault="00903DBA" w:rsidP="00903DBA">
            <w:pPr>
              <w:numPr>
                <w:ilvl w:val="0"/>
                <w:numId w:val="43"/>
              </w:numPr>
              <w:spacing w:line="276" w:lineRule="auto"/>
              <w:ind w:left="96" w:hanging="180"/>
              <w:jc w:val="both"/>
              <w:rPr>
                <w:rFonts w:ascii="Montserrat Light" w:hAnsi="Montserrat Light"/>
              </w:rPr>
            </w:pPr>
            <w:r w:rsidRPr="00D00DC9">
              <w:rPr>
                <w:rFonts w:ascii="Montserrat Light" w:hAnsi="Montserrat Light"/>
              </w:rPr>
              <w:t xml:space="preserve">Strat de </w:t>
            </w:r>
            <w:proofErr w:type="spellStart"/>
            <w:r w:rsidRPr="00D00DC9">
              <w:rPr>
                <w:rFonts w:ascii="Montserrat Light" w:hAnsi="Montserrat Light"/>
              </w:rPr>
              <w:t>bază</w:t>
            </w:r>
            <w:proofErr w:type="spellEnd"/>
            <w:r w:rsidRPr="00D00DC9">
              <w:rPr>
                <w:rFonts w:ascii="Montserrat Light" w:hAnsi="Montserrat Light"/>
              </w:rPr>
              <w:t xml:space="preserve"> - de </w:t>
            </w:r>
            <w:proofErr w:type="spellStart"/>
            <w:r w:rsidRPr="00D00DC9">
              <w:rPr>
                <w:rFonts w:ascii="Montserrat Light" w:hAnsi="Montserrat Light"/>
              </w:rPr>
              <w:t>legatură</w:t>
            </w:r>
            <w:proofErr w:type="spellEnd"/>
            <w:r w:rsidRPr="00D00DC9">
              <w:rPr>
                <w:rFonts w:ascii="Montserrat Light" w:hAnsi="Montserrat Light"/>
              </w:rPr>
              <w:t xml:space="preserve"> h=5 cm din </w:t>
            </w:r>
            <w:proofErr w:type="spellStart"/>
            <w:r w:rsidRPr="00D00DC9">
              <w:rPr>
                <w:rFonts w:ascii="Montserrat Light" w:hAnsi="Montserrat Light"/>
              </w:rPr>
              <w:t>mixturi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asfaltice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cilindrate</w:t>
            </w:r>
            <w:proofErr w:type="spellEnd"/>
            <w:r w:rsidRPr="00D00DC9">
              <w:rPr>
                <w:rFonts w:ascii="Montserrat Light" w:hAnsi="Montserrat Light"/>
              </w:rPr>
              <w:t xml:space="preserve">, tip BAD 22,4; </w:t>
            </w:r>
          </w:p>
          <w:p w14:paraId="685144DA" w14:textId="77777777" w:rsidR="00903DBA" w:rsidRPr="00D00DC9" w:rsidRDefault="00903DBA" w:rsidP="00903DBA">
            <w:pPr>
              <w:numPr>
                <w:ilvl w:val="0"/>
                <w:numId w:val="43"/>
              </w:numPr>
              <w:spacing w:line="276" w:lineRule="auto"/>
              <w:ind w:left="96" w:hanging="180"/>
              <w:jc w:val="both"/>
              <w:rPr>
                <w:rFonts w:ascii="Montserrat Light" w:hAnsi="Montserrat Light"/>
              </w:rPr>
            </w:pPr>
            <w:r w:rsidRPr="00D00DC9">
              <w:rPr>
                <w:rFonts w:ascii="Montserrat Light" w:hAnsi="Montserrat Light"/>
              </w:rPr>
              <w:t xml:space="preserve">Strat de </w:t>
            </w:r>
            <w:proofErr w:type="spellStart"/>
            <w:r w:rsidRPr="00D00DC9">
              <w:rPr>
                <w:rFonts w:ascii="Montserrat Light" w:hAnsi="Montserrat Light"/>
              </w:rPr>
              <w:t>uzură</w:t>
            </w:r>
            <w:proofErr w:type="spellEnd"/>
            <w:r w:rsidRPr="00D00DC9">
              <w:rPr>
                <w:rFonts w:ascii="Montserrat Light" w:hAnsi="Montserrat Light"/>
              </w:rPr>
              <w:t xml:space="preserve">, h= 4 cm din </w:t>
            </w:r>
            <w:proofErr w:type="spellStart"/>
            <w:r w:rsidRPr="00D00DC9">
              <w:rPr>
                <w:rFonts w:ascii="Montserrat Light" w:hAnsi="Montserrat Light"/>
              </w:rPr>
              <w:t>mixturi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asfaltice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cilindrate</w:t>
            </w:r>
            <w:proofErr w:type="spellEnd"/>
            <w:r w:rsidRPr="00D00DC9">
              <w:rPr>
                <w:rFonts w:ascii="Montserrat Light" w:hAnsi="Montserrat Light"/>
              </w:rPr>
              <w:t>, tip BA 16;</w:t>
            </w:r>
          </w:p>
          <w:p w14:paraId="10CB524A" w14:textId="77777777" w:rsidR="00903DBA" w:rsidRPr="00D00DC9" w:rsidRDefault="00903DBA" w:rsidP="00903DBA">
            <w:pPr>
              <w:numPr>
                <w:ilvl w:val="0"/>
                <w:numId w:val="43"/>
              </w:numPr>
              <w:spacing w:line="276" w:lineRule="auto"/>
              <w:ind w:left="96" w:hanging="180"/>
              <w:jc w:val="both"/>
              <w:rPr>
                <w:rFonts w:ascii="Montserrat Light" w:hAnsi="Montserrat Light"/>
              </w:rPr>
            </w:pPr>
            <w:proofErr w:type="spellStart"/>
            <w:r w:rsidRPr="00D00DC9">
              <w:rPr>
                <w:rFonts w:ascii="Montserrat Light" w:hAnsi="Montserrat Light"/>
              </w:rPr>
              <w:t>Dispozitive</w:t>
            </w:r>
            <w:proofErr w:type="spellEnd"/>
            <w:r w:rsidRPr="00D00DC9">
              <w:rPr>
                <w:rFonts w:ascii="Montserrat Light" w:hAnsi="Montserrat Light"/>
              </w:rPr>
              <w:t xml:space="preserve"> de </w:t>
            </w:r>
            <w:proofErr w:type="spellStart"/>
            <w:r w:rsidRPr="00D00DC9">
              <w:rPr>
                <w:rFonts w:ascii="Montserrat Light" w:hAnsi="Montserrat Light"/>
              </w:rPr>
              <w:t>evacuare</w:t>
            </w:r>
            <w:proofErr w:type="spellEnd"/>
            <w:r w:rsidRPr="00D00DC9">
              <w:rPr>
                <w:rFonts w:ascii="Montserrat Light" w:hAnsi="Montserrat Light"/>
              </w:rPr>
              <w:t xml:space="preserve"> a </w:t>
            </w:r>
            <w:proofErr w:type="spellStart"/>
            <w:r w:rsidRPr="00D00DC9">
              <w:rPr>
                <w:rFonts w:ascii="Montserrat Light" w:hAnsi="Montserrat Light"/>
              </w:rPr>
              <w:t>apelor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lastRenderedPageBreak/>
              <w:t>pluviale</w:t>
            </w:r>
            <w:proofErr w:type="spellEnd"/>
            <w:r w:rsidRPr="00D00DC9">
              <w:rPr>
                <w:rFonts w:ascii="Montserrat Light" w:hAnsi="Montserrat Light"/>
              </w:rPr>
              <w:t xml:space="preserve">, </w:t>
            </w:r>
            <w:proofErr w:type="spellStart"/>
            <w:r w:rsidRPr="00D00DC9">
              <w:rPr>
                <w:rFonts w:ascii="Montserrat Light" w:hAnsi="Montserrat Light"/>
              </w:rPr>
              <w:t>podeţe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tubulare</w:t>
            </w:r>
            <w:proofErr w:type="spellEnd"/>
            <w:r w:rsidRPr="00D00DC9">
              <w:rPr>
                <w:rFonts w:ascii="Montserrat Light" w:hAnsi="Montserrat Light"/>
              </w:rPr>
              <w:t xml:space="preserve"> DN=100, 2 </w:t>
            </w:r>
            <w:proofErr w:type="spellStart"/>
            <w:r w:rsidRPr="00D00DC9">
              <w:rPr>
                <w:rFonts w:ascii="Montserrat Light" w:hAnsi="Montserrat Light"/>
              </w:rPr>
              <w:t>buc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gramStart"/>
            <w:r w:rsidRPr="00D00DC9">
              <w:rPr>
                <w:rFonts w:ascii="Montserrat Light" w:hAnsi="Montserrat Light"/>
              </w:rPr>
              <w:t>( km</w:t>
            </w:r>
            <w:proofErr w:type="gramEnd"/>
            <w:r w:rsidRPr="00D00DC9">
              <w:rPr>
                <w:rFonts w:ascii="Montserrat Light" w:hAnsi="Montserrat Light"/>
              </w:rPr>
              <w:t xml:space="preserve"> 0+027 l= 18,8 m si km 0+170 l=8,2 m);</w:t>
            </w:r>
          </w:p>
          <w:p w14:paraId="6320945B" w14:textId="77777777" w:rsidR="00903DBA" w:rsidRPr="00D00DC9" w:rsidRDefault="00903DBA" w:rsidP="00903DBA">
            <w:pPr>
              <w:numPr>
                <w:ilvl w:val="0"/>
                <w:numId w:val="43"/>
              </w:numPr>
              <w:spacing w:line="276" w:lineRule="auto"/>
              <w:ind w:left="96" w:hanging="180"/>
              <w:jc w:val="both"/>
              <w:rPr>
                <w:rFonts w:ascii="Montserrat Light" w:hAnsi="Montserrat Light"/>
              </w:rPr>
            </w:pPr>
            <w:proofErr w:type="spellStart"/>
            <w:r w:rsidRPr="00D00DC9">
              <w:rPr>
                <w:rFonts w:ascii="Montserrat Light" w:hAnsi="Montserrat Light"/>
              </w:rPr>
              <w:t>Șanțuri</w:t>
            </w:r>
            <w:proofErr w:type="spellEnd"/>
            <w:r w:rsidRPr="00D00DC9">
              <w:rPr>
                <w:rFonts w:ascii="Montserrat Light" w:hAnsi="Montserrat Light"/>
              </w:rPr>
              <w:t xml:space="preserve"> de </w:t>
            </w:r>
            <w:proofErr w:type="spellStart"/>
            <w:r w:rsidRPr="00D00DC9">
              <w:rPr>
                <w:rFonts w:ascii="Montserrat Light" w:hAnsi="Montserrat Light"/>
              </w:rPr>
              <w:t>pământ</w:t>
            </w:r>
            <w:proofErr w:type="spellEnd"/>
            <w:r w:rsidRPr="00D00DC9">
              <w:rPr>
                <w:rFonts w:ascii="Montserrat Light" w:hAnsi="Montserrat Light"/>
              </w:rPr>
              <w:t xml:space="preserve"> L=1.104 ml;</w:t>
            </w:r>
          </w:p>
          <w:p w14:paraId="73E85F17" w14:textId="77777777" w:rsidR="00903DBA" w:rsidRPr="00D00DC9" w:rsidRDefault="00903DBA" w:rsidP="00903DBA">
            <w:pPr>
              <w:numPr>
                <w:ilvl w:val="0"/>
                <w:numId w:val="43"/>
              </w:numPr>
              <w:spacing w:line="276" w:lineRule="auto"/>
              <w:ind w:left="96" w:hanging="888"/>
              <w:jc w:val="both"/>
              <w:rPr>
                <w:rFonts w:ascii="Montserrat Light" w:hAnsi="Montserrat Light"/>
              </w:rPr>
            </w:pPr>
            <w:proofErr w:type="spellStart"/>
            <w:r w:rsidRPr="00D00DC9">
              <w:rPr>
                <w:rFonts w:ascii="Montserrat Light" w:hAnsi="Montserrat Light"/>
              </w:rPr>
              <w:t>Lucrări</w:t>
            </w:r>
            <w:proofErr w:type="spellEnd"/>
            <w:r w:rsidRPr="00D00DC9">
              <w:rPr>
                <w:rFonts w:ascii="Montserrat Light" w:hAnsi="Montserrat Light"/>
              </w:rPr>
              <w:t xml:space="preserve"> de </w:t>
            </w:r>
            <w:proofErr w:type="spellStart"/>
            <w:r w:rsidRPr="00D00DC9">
              <w:rPr>
                <w:rFonts w:ascii="Montserrat Light" w:hAnsi="Montserrat Light"/>
              </w:rPr>
              <w:t>marcaj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rutier</w:t>
            </w:r>
            <w:proofErr w:type="spellEnd"/>
            <w:r w:rsidRPr="00D00DC9">
              <w:rPr>
                <w:rFonts w:ascii="Montserrat Light" w:hAnsi="Montserrat Light"/>
              </w:rPr>
              <w:t>;</w:t>
            </w:r>
          </w:p>
          <w:p w14:paraId="3494F51C" w14:textId="77777777" w:rsidR="00903DBA" w:rsidRPr="00D00DC9" w:rsidRDefault="00903DBA" w:rsidP="00903DBA">
            <w:pPr>
              <w:numPr>
                <w:ilvl w:val="0"/>
                <w:numId w:val="43"/>
              </w:numPr>
              <w:spacing w:line="276" w:lineRule="auto"/>
              <w:ind w:left="96" w:hanging="888"/>
              <w:jc w:val="both"/>
              <w:rPr>
                <w:rFonts w:ascii="Montserrat Light" w:hAnsi="Montserrat Light"/>
              </w:rPr>
            </w:pPr>
            <w:proofErr w:type="spellStart"/>
            <w:r w:rsidRPr="00D00DC9">
              <w:rPr>
                <w:rFonts w:ascii="Montserrat Light" w:hAnsi="Montserrat Light"/>
              </w:rPr>
              <w:t>Indicatoare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rutiere</w:t>
            </w:r>
            <w:proofErr w:type="spellEnd"/>
            <w:r w:rsidRPr="00D00DC9">
              <w:rPr>
                <w:rFonts w:ascii="Montserrat Light" w:hAnsi="Montserrat Light"/>
              </w:rPr>
              <w:t>.</w:t>
            </w:r>
          </w:p>
          <w:p w14:paraId="518C0179" w14:textId="77777777" w:rsidR="00903DBA" w:rsidRPr="00D00DC9" w:rsidRDefault="00903DBA" w:rsidP="00364342">
            <w:pPr>
              <w:spacing w:line="276" w:lineRule="auto"/>
              <w:ind w:left="-84"/>
              <w:jc w:val="both"/>
              <w:rPr>
                <w:rFonts w:ascii="Montserrat Light" w:hAnsi="Montserrat Light"/>
              </w:rPr>
            </w:pPr>
            <w:proofErr w:type="spellStart"/>
            <w:r w:rsidRPr="00D00DC9">
              <w:rPr>
                <w:rFonts w:ascii="Montserrat Light" w:hAnsi="Montserrat Light"/>
              </w:rPr>
              <w:t>Caracteristicile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principale</w:t>
            </w:r>
            <w:proofErr w:type="spellEnd"/>
            <w:r w:rsidRPr="00D00DC9">
              <w:rPr>
                <w:rFonts w:ascii="Montserrat Light" w:hAnsi="Montserrat Light"/>
              </w:rPr>
              <w:t xml:space="preserve"> ale </w:t>
            </w:r>
            <w:proofErr w:type="spellStart"/>
            <w:r w:rsidRPr="00D00DC9">
              <w:rPr>
                <w:rFonts w:ascii="Montserrat Light" w:hAnsi="Montserrat Light"/>
              </w:rPr>
              <w:t>traseului</w:t>
            </w:r>
            <w:proofErr w:type="spellEnd"/>
            <w:r w:rsidRPr="00D00DC9">
              <w:rPr>
                <w:rFonts w:ascii="Montserrat Light" w:hAnsi="Montserrat Light"/>
              </w:rPr>
              <w:t>:</w:t>
            </w:r>
          </w:p>
          <w:p w14:paraId="032151AF" w14:textId="77777777" w:rsidR="00903DBA" w:rsidRPr="00D00DC9" w:rsidRDefault="00903DBA" w:rsidP="008314FF">
            <w:pPr>
              <w:spacing w:line="276" w:lineRule="auto"/>
              <w:ind w:left="186" w:hanging="186"/>
              <w:jc w:val="both"/>
              <w:rPr>
                <w:rFonts w:ascii="Montserrat Light" w:hAnsi="Montserrat Light"/>
              </w:rPr>
            </w:pPr>
            <w:r w:rsidRPr="00D00DC9">
              <w:rPr>
                <w:rFonts w:ascii="Montserrat Light" w:hAnsi="Montserrat Light"/>
              </w:rPr>
              <w:t>-</w:t>
            </w:r>
            <w:proofErr w:type="spellStart"/>
            <w:r w:rsidRPr="00D00DC9">
              <w:rPr>
                <w:rFonts w:ascii="Montserrat Light" w:hAnsi="Montserrat Light"/>
              </w:rPr>
              <w:t>lungimea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drumului</w:t>
            </w:r>
            <w:proofErr w:type="spellEnd"/>
            <w:r w:rsidRPr="00D00DC9">
              <w:rPr>
                <w:rFonts w:ascii="Montserrat Light" w:hAnsi="Montserrat Light"/>
              </w:rPr>
              <w:t xml:space="preserve"> 470 m;</w:t>
            </w:r>
          </w:p>
          <w:p w14:paraId="30474812" w14:textId="77777777" w:rsidR="00903DBA" w:rsidRPr="00D00DC9" w:rsidRDefault="00903DBA" w:rsidP="008314FF">
            <w:pPr>
              <w:spacing w:line="276" w:lineRule="auto"/>
              <w:ind w:left="-84"/>
              <w:jc w:val="both"/>
              <w:rPr>
                <w:rFonts w:ascii="Montserrat Light" w:hAnsi="Montserrat Light"/>
              </w:rPr>
            </w:pPr>
            <w:r w:rsidRPr="00D00DC9">
              <w:rPr>
                <w:rFonts w:ascii="Montserrat Light" w:hAnsi="Montserrat Light"/>
              </w:rPr>
              <w:t xml:space="preserve"> -</w:t>
            </w:r>
            <w:proofErr w:type="spellStart"/>
            <w:r w:rsidRPr="00D00DC9">
              <w:rPr>
                <w:rFonts w:ascii="Montserrat Light" w:hAnsi="Montserrat Light"/>
              </w:rPr>
              <w:t>lațime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parte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carosabilă</w:t>
            </w:r>
            <w:proofErr w:type="spellEnd"/>
            <w:r w:rsidRPr="00D00DC9">
              <w:rPr>
                <w:rFonts w:ascii="Montserrat Light" w:hAnsi="Montserrat Light"/>
              </w:rPr>
              <w:t xml:space="preserve"> 2x3,00 m;</w:t>
            </w:r>
          </w:p>
          <w:p w14:paraId="39A49570" w14:textId="77777777" w:rsidR="00903DBA" w:rsidRPr="00D00DC9" w:rsidRDefault="00903DBA" w:rsidP="008314FF">
            <w:pPr>
              <w:spacing w:line="276" w:lineRule="auto"/>
              <w:ind w:left="-84"/>
              <w:jc w:val="both"/>
              <w:rPr>
                <w:rFonts w:ascii="Montserrat Light" w:hAnsi="Montserrat Light"/>
              </w:rPr>
            </w:pPr>
            <w:r w:rsidRPr="00D00DC9">
              <w:rPr>
                <w:rFonts w:ascii="Montserrat Light" w:hAnsi="Montserrat Light"/>
              </w:rPr>
              <w:t>-</w:t>
            </w:r>
            <w:proofErr w:type="spellStart"/>
            <w:r w:rsidRPr="00D00DC9">
              <w:rPr>
                <w:rFonts w:ascii="Montserrat Light" w:hAnsi="Montserrat Light"/>
              </w:rPr>
              <w:t>lățime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acostamente</w:t>
            </w:r>
            <w:proofErr w:type="spellEnd"/>
            <w:r w:rsidRPr="00D00DC9">
              <w:rPr>
                <w:rFonts w:ascii="Montserrat Light" w:hAnsi="Montserrat Light"/>
              </w:rPr>
              <w:t xml:space="preserve"> 2x0,50 m;</w:t>
            </w:r>
          </w:p>
          <w:p w14:paraId="468A6D7D" w14:textId="433DE516" w:rsidR="00903DBA" w:rsidRPr="00D00DC9" w:rsidRDefault="00903DBA" w:rsidP="00364342">
            <w:pPr>
              <w:spacing w:line="276" w:lineRule="auto"/>
              <w:ind w:left="-84"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r w:rsidRPr="00D00DC9">
              <w:rPr>
                <w:rFonts w:ascii="Montserrat Light" w:hAnsi="Montserrat Light"/>
              </w:rPr>
              <w:t>-</w:t>
            </w:r>
            <w:proofErr w:type="spellStart"/>
            <w:r w:rsidRPr="00D00DC9">
              <w:rPr>
                <w:rFonts w:ascii="Montserrat Light" w:hAnsi="Montserrat Light"/>
              </w:rPr>
              <w:t>lățime</w:t>
            </w:r>
            <w:proofErr w:type="spellEnd"/>
            <w:r w:rsidRPr="00D00DC9">
              <w:rPr>
                <w:rFonts w:ascii="Montserrat Light" w:hAnsi="Montserrat Light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</w:rPr>
              <w:t>platformă</w:t>
            </w:r>
            <w:proofErr w:type="spellEnd"/>
            <w:r w:rsidRPr="00D00DC9">
              <w:rPr>
                <w:rFonts w:ascii="Montserrat Light" w:hAnsi="Montserrat Light"/>
              </w:rPr>
              <w:t xml:space="preserve"> drum 7,00 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72243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lang w:val="en-US"/>
              </w:rPr>
            </w:pPr>
            <w:r w:rsidRPr="00D00DC9">
              <w:rPr>
                <w:rFonts w:ascii="Montserrat Light" w:hAnsi="Montserrat Light"/>
                <w:lang w:val="en-US"/>
              </w:rPr>
              <w:lastRenderedPageBreak/>
              <w:t>2021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0A339E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D00DC9">
              <w:rPr>
                <w:rFonts w:ascii="Montserrat Light" w:eastAsia="Times New Roman" w:hAnsi="Montserrat Light" w:cs="Times New Roman"/>
                <w:lang w:val="en-US"/>
              </w:rPr>
              <w:t xml:space="preserve">1.402.533,98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AEE9D" w14:textId="53829AA8" w:rsidR="00903DBA" w:rsidRPr="00D00DC9" w:rsidRDefault="00903DBA" w:rsidP="008314FF">
            <w:pPr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D00DC9">
              <w:rPr>
                <w:rFonts w:ascii="Montserrat Light" w:hAnsi="Montserrat Light"/>
                <w:lang w:val="en-US"/>
              </w:rPr>
              <w:t>Procesul</w:t>
            </w:r>
            <w:proofErr w:type="spellEnd"/>
            <w:r w:rsidRPr="00D00DC9">
              <w:rPr>
                <w:rFonts w:ascii="Montserrat Light" w:hAnsi="Montserrat Light"/>
                <w:lang w:val="en-US"/>
              </w:rPr>
              <w:t xml:space="preserve">-verbal de </w:t>
            </w:r>
            <w:proofErr w:type="spellStart"/>
            <w:r w:rsidRPr="00D00DC9">
              <w:rPr>
                <w:rFonts w:ascii="Montserrat Light" w:hAnsi="Montserrat Light"/>
                <w:lang w:val="en-US"/>
              </w:rPr>
              <w:t>receptie</w:t>
            </w:r>
            <w:proofErr w:type="spellEnd"/>
            <w:r w:rsidRPr="00D00DC9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Pr="00D00DC9">
              <w:rPr>
                <w:rFonts w:ascii="Montserrat Light" w:hAnsi="Montserrat Light"/>
                <w:lang w:val="en-US"/>
              </w:rPr>
              <w:t>terminarea</w:t>
            </w:r>
            <w:proofErr w:type="spellEnd"/>
            <w:r w:rsidRPr="00D00DC9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  <w:lang w:val="en-US"/>
              </w:rPr>
              <w:t>lucrarilor</w:t>
            </w:r>
            <w:proofErr w:type="spellEnd"/>
            <w:r w:rsidRPr="00D00DC9">
              <w:rPr>
                <w:rFonts w:ascii="Montserrat Light" w:hAnsi="Montserrat Light"/>
                <w:lang w:val="en-US"/>
              </w:rPr>
              <w:t xml:space="preserve"> nr. 23340/29.06. 2021 </w:t>
            </w:r>
            <w:proofErr w:type="spellStart"/>
            <w:r w:rsidRPr="00D00DC9">
              <w:rPr>
                <w:rFonts w:ascii="Montserrat Light" w:hAnsi="Montserrat Light"/>
                <w:lang w:val="en-US"/>
              </w:rPr>
              <w:t>privind</w:t>
            </w:r>
            <w:proofErr w:type="spellEnd"/>
            <w:r w:rsidRPr="00D00DC9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00DC9">
              <w:rPr>
                <w:rFonts w:ascii="Montserrat Light" w:hAnsi="Montserrat Light"/>
                <w:lang w:val="en-US"/>
              </w:rPr>
              <w:t>obiectivul</w:t>
            </w:r>
            <w:proofErr w:type="spellEnd"/>
            <w:r w:rsidRPr="00D00DC9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D00DC9">
              <w:rPr>
                <w:rFonts w:ascii="Montserrat Light" w:hAnsi="Montserrat Light"/>
                <w:lang w:val="en-US"/>
              </w:rPr>
              <w:t>investiții</w:t>
            </w:r>
            <w:proofErr w:type="spellEnd"/>
            <w:r w:rsidRPr="00D00DC9">
              <w:rPr>
                <w:rFonts w:ascii="Montserrat Light" w:hAnsi="Montserrat Light"/>
                <w:lang w:val="en-US"/>
              </w:rPr>
              <w:t xml:space="preserve"> – Drum de </w:t>
            </w:r>
            <w:proofErr w:type="spellStart"/>
            <w:r w:rsidRPr="00D00DC9">
              <w:rPr>
                <w:rFonts w:ascii="Montserrat Light" w:hAnsi="Montserrat Light"/>
                <w:lang w:val="en-US"/>
              </w:rPr>
              <w:t>acces</w:t>
            </w:r>
            <w:proofErr w:type="spellEnd"/>
            <w:r w:rsidRPr="00D00DC9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Pr="00D00DC9">
              <w:rPr>
                <w:rFonts w:ascii="Montserrat Light" w:hAnsi="Montserrat Light"/>
                <w:lang w:val="en-US"/>
              </w:rPr>
              <w:t>stația</w:t>
            </w:r>
            <w:proofErr w:type="spellEnd"/>
            <w:r w:rsidRPr="00D00DC9">
              <w:rPr>
                <w:rFonts w:ascii="Montserrat Light" w:hAnsi="Montserrat Light"/>
                <w:lang w:val="en-US"/>
              </w:rPr>
              <w:t xml:space="preserve"> de transfer Huedin, </w:t>
            </w:r>
            <w:proofErr w:type="spellStart"/>
            <w:r w:rsidRPr="00D00DC9">
              <w:rPr>
                <w:rFonts w:ascii="Montserrat Light" w:hAnsi="Montserrat Light"/>
                <w:lang w:val="en-US"/>
              </w:rPr>
              <w:t>Județul</w:t>
            </w:r>
            <w:proofErr w:type="spellEnd"/>
            <w:r w:rsidRPr="00D00DC9">
              <w:rPr>
                <w:rFonts w:ascii="Montserrat Light" w:hAnsi="Montserrat Light"/>
                <w:lang w:val="en-US"/>
              </w:rPr>
              <w:t xml:space="preserve"> Cluj</w:t>
            </w:r>
          </w:p>
        </w:tc>
      </w:tr>
      <w:tr w:rsidR="00903DBA" w:rsidRPr="00D00DC9" w14:paraId="3BE46FD7" w14:textId="77777777" w:rsidTr="00903DBA">
        <w:trPr>
          <w:gridAfter w:val="1"/>
          <w:wAfter w:w="11" w:type="dxa"/>
          <w:trHeight w:val="115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35E9" w14:textId="77777777" w:rsidR="00903DBA" w:rsidRPr="00D00DC9" w:rsidRDefault="00903DBA" w:rsidP="008314FF">
            <w:pPr>
              <w:jc w:val="both"/>
              <w:rPr>
                <w:rFonts w:ascii="Montserrat Light" w:hAnsi="Montserrat Light"/>
                <w:strike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F53A" w14:textId="77777777" w:rsidR="00903DBA" w:rsidRPr="00D00DC9" w:rsidRDefault="00903DBA" w:rsidP="008314FF">
            <w:pPr>
              <w:jc w:val="both"/>
              <w:rPr>
                <w:rFonts w:ascii="Montserrat Light" w:hAnsi="Montserrat Light"/>
                <w:strike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73C9" w14:textId="77777777" w:rsidR="00903DBA" w:rsidRPr="00D00DC9" w:rsidRDefault="00903DBA" w:rsidP="008314FF">
            <w:pPr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r w:rsidRPr="00D00DC9">
              <w:rPr>
                <w:rFonts w:ascii="Montserrat Light" w:hAnsi="Montserrat Light"/>
                <w:b/>
                <w:bCs/>
                <w:lang w:val="en-US"/>
              </w:rPr>
              <w:t>VALOARE TOTALĂ lei (cu TVA)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A4F5" w14:textId="77777777" w:rsidR="00903DBA" w:rsidRPr="00D00DC9" w:rsidRDefault="00903DBA" w:rsidP="008314FF">
            <w:pPr>
              <w:jc w:val="both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3B06" w14:textId="77777777" w:rsidR="00903DBA" w:rsidRPr="00D00DC9" w:rsidRDefault="00903DBA" w:rsidP="008314FF">
            <w:pPr>
              <w:jc w:val="both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1DDC" w14:textId="77777777" w:rsidR="00903DBA" w:rsidRPr="00D00DC9" w:rsidRDefault="00903DBA" w:rsidP="008314FF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D00DC9">
              <w:rPr>
                <w:rFonts w:ascii="Montserrat Light" w:eastAsia="Times New Roman" w:hAnsi="Montserrat Light" w:cs="Times New Roman"/>
                <w:lang w:val="en-US"/>
              </w:rPr>
              <w:t xml:space="preserve">1.402.533,98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621A" w14:textId="77777777" w:rsidR="00903DBA" w:rsidRPr="00D00DC9" w:rsidRDefault="00903DBA" w:rsidP="008314FF">
            <w:pPr>
              <w:jc w:val="both"/>
              <w:rPr>
                <w:rFonts w:ascii="Montserrat Light" w:hAnsi="Montserrat Light"/>
                <w:lang w:val="en-US"/>
              </w:rPr>
            </w:pPr>
          </w:p>
        </w:tc>
      </w:tr>
    </w:tbl>
    <w:p w14:paraId="45A35044" w14:textId="77777777" w:rsidR="00903DBA" w:rsidRPr="00D00DC9" w:rsidRDefault="00903DBA" w:rsidP="00903DBA">
      <w:pPr>
        <w:spacing w:line="240" w:lineRule="auto"/>
        <w:jc w:val="both"/>
        <w:rPr>
          <w:rFonts w:ascii="Montserrat" w:hAnsi="Montserrat"/>
          <w:b/>
          <w:bCs/>
          <w:strike/>
          <w:lang w:val="en-US"/>
        </w:rPr>
      </w:pPr>
    </w:p>
    <w:p w14:paraId="254B0D48" w14:textId="77777777" w:rsidR="00903DBA" w:rsidRPr="00D00DC9" w:rsidRDefault="00903DBA" w:rsidP="00903DBA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18A053E9" w14:textId="77777777" w:rsidR="00200432" w:rsidRPr="00D00DC9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D00DC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00DC9">
        <w:rPr>
          <w:rFonts w:ascii="Montserrat" w:hAnsi="Montserrat"/>
          <w:lang w:val="ro-RO" w:eastAsia="ro-RO"/>
        </w:rPr>
        <w:tab/>
      </w:r>
      <w:r w:rsidRPr="00D00DC9">
        <w:rPr>
          <w:rFonts w:ascii="Montserrat" w:hAnsi="Montserrat"/>
          <w:lang w:val="ro-RO" w:eastAsia="ro-RO"/>
        </w:rPr>
        <w:tab/>
      </w:r>
      <w:r w:rsidRPr="00D00DC9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D00DC9">
        <w:rPr>
          <w:rFonts w:ascii="Montserrat" w:hAnsi="Montserrat"/>
          <w:lang w:val="ro-RO" w:eastAsia="ro-RO"/>
        </w:rPr>
        <w:t xml:space="preserve">  </w:t>
      </w:r>
      <w:r w:rsidRPr="00D00DC9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D00DC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D00DC9">
        <w:rPr>
          <w:rFonts w:ascii="Montserrat" w:hAnsi="Montserrat"/>
          <w:lang w:val="ro-RO" w:eastAsia="ro-RO"/>
        </w:rPr>
        <w:t xml:space="preserve">       </w:t>
      </w:r>
      <w:r w:rsidRPr="00D00DC9">
        <w:rPr>
          <w:rFonts w:ascii="Montserrat" w:hAnsi="Montserrat"/>
          <w:b/>
          <w:lang w:val="ro-RO" w:eastAsia="ro-RO"/>
        </w:rPr>
        <w:t>PREŞEDINTE,</w:t>
      </w:r>
      <w:r w:rsidRPr="00D00DC9">
        <w:rPr>
          <w:rFonts w:ascii="Montserrat" w:hAnsi="Montserrat"/>
          <w:b/>
          <w:lang w:val="ro-RO" w:eastAsia="ro-RO"/>
        </w:rPr>
        <w:tab/>
      </w:r>
      <w:r w:rsidRPr="00D00DC9">
        <w:rPr>
          <w:rFonts w:ascii="Montserrat" w:hAnsi="Montserrat"/>
          <w:lang w:val="ro-RO" w:eastAsia="ro-RO"/>
        </w:rPr>
        <w:tab/>
      </w:r>
      <w:r w:rsidRPr="00D00DC9">
        <w:rPr>
          <w:rFonts w:ascii="Montserrat" w:hAnsi="Montserrat"/>
          <w:lang w:val="ro-RO" w:eastAsia="ro-RO"/>
        </w:rPr>
        <w:tab/>
        <w:t xml:space="preserve">      </w:t>
      </w:r>
      <w:r w:rsidRPr="00D00DC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D00DC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00DC9">
        <w:rPr>
          <w:rFonts w:ascii="Montserrat" w:hAnsi="Montserrat"/>
          <w:b/>
          <w:lang w:val="ro-RO" w:eastAsia="ro-RO"/>
        </w:rPr>
        <w:t xml:space="preserve">       </w:t>
      </w:r>
      <w:r w:rsidR="00407BA0" w:rsidRPr="00D00DC9">
        <w:rPr>
          <w:rFonts w:ascii="Montserrat" w:hAnsi="Montserrat"/>
          <w:b/>
          <w:lang w:val="ro-RO" w:eastAsia="ro-RO"/>
        </w:rPr>
        <w:t xml:space="preserve"> </w:t>
      </w:r>
      <w:r w:rsidRPr="00D00DC9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D00DC9">
        <w:rPr>
          <w:rFonts w:ascii="Montserrat" w:hAnsi="Montserrat"/>
          <w:b/>
          <w:lang w:val="ro-RO" w:eastAsia="ro-RO"/>
        </w:rPr>
        <w:t xml:space="preserve">            </w:t>
      </w:r>
      <w:r w:rsidRPr="00D00DC9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D00DC9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0D83229"/>
    <w:multiLevelType w:val="hybridMultilevel"/>
    <w:tmpl w:val="0BFAD00A"/>
    <w:lvl w:ilvl="0" w:tplc="DAFEDBEC">
      <w:numFmt w:val="bullet"/>
      <w:lvlText w:val="-"/>
      <w:lvlJc w:val="left"/>
      <w:pPr>
        <w:ind w:left="1428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21"/>
  </w:num>
  <w:num w:numId="5">
    <w:abstractNumId w:val="24"/>
  </w:num>
  <w:num w:numId="6">
    <w:abstractNumId w:val="16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0"/>
  </w:num>
  <w:num w:numId="18">
    <w:abstractNumId w:val="25"/>
  </w:num>
  <w:num w:numId="19">
    <w:abstractNumId w:val="14"/>
  </w:num>
  <w:num w:numId="20">
    <w:abstractNumId w:val="12"/>
  </w:num>
  <w:num w:numId="21">
    <w:abstractNumId w:val="15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</w:num>
  <w:num w:numId="25">
    <w:abstractNumId w:val="0"/>
  </w:num>
  <w:num w:numId="26">
    <w:abstractNumId w:val="8"/>
  </w:num>
  <w:num w:numId="27">
    <w:abstractNumId w:val="20"/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8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64342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03DBA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00DC9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291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31</cp:revision>
  <cp:lastPrinted>2021-10-26T07:48:00Z</cp:lastPrinted>
  <dcterms:created xsi:type="dcterms:W3CDTF">2021-03-31T17:01:00Z</dcterms:created>
  <dcterms:modified xsi:type="dcterms:W3CDTF">2021-10-29T07:04:00Z</dcterms:modified>
</cp:coreProperties>
</file>