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9F455E" w:rsidRDefault="00C211D7" w:rsidP="003F7EC6">
      <w:pPr>
        <w:tabs>
          <w:tab w:val="left" w:pos="2160"/>
        </w:tabs>
        <w:spacing w:line="240" w:lineRule="auto"/>
        <w:ind w:left="180" w:right="180"/>
        <w:jc w:val="center"/>
        <w:rPr>
          <w:rFonts w:ascii="Montserrat Light" w:hAnsi="Montserrat Light" w:cs="Times New Roman"/>
          <w:lang w:val="ro-RO" w:eastAsia="ro-RO"/>
        </w:rPr>
      </w:pPr>
      <w:r w:rsidRPr="009F455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73F6CF" w14:textId="01F5BBB5" w:rsidR="00621C8A" w:rsidRPr="009F455E" w:rsidRDefault="00621C8A" w:rsidP="003F7EC6">
      <w:pPr>
        <w:spacing w:line="240" w:lineRule="auto"/>
        <w:ind w:left="5040" w:firstLine="720"/>
        <w:rPr>
          <w:rFonts w:ascii="Montserrat" w:hAnsi="Montserrat"/>
          <w:b/>
          <w:bCs/>
        </w:rPr>
      </w:pPr>
      <w:r w:rsidRPr="009F455E">
        <w:rPr>
          <w:rFonts w:ascii="Montserrat" w:hAnsi="Montserrat"/>
          <w:b/>
          <w:bCs/>
        </w:rPr>
        <w:t xml:space="preserve">          </w:t>
      </w:r>
      <w:proofErr w:type="spellStart"/>
      <w:r w:rsidRPr="009F455E">
        <w:rPr>
          <w:rFonts w:ascii="Montserrat" w:hAnsi="Montserrat"/>
          <w:b/>
          <w:bCs/>
        </w:rPr>
        <w:t>Anex</w:t>
      </w:r>
      <w:r w:rsidR="00F27ED8" w:rsidRPr="009F455E">
        <w:rPr>
          <w:rFonts w:ascii="Montserrat" w:hAnsi="Montserrat"/>
          <w:b/>
          <w:bCs/>
        </w:rPr>
        <w:t>a</w:t>
      </w:r>
      <w:proofErr w:type="spellEnd"/>
      <w:r w:rsidR="00F27ED8" w:rsidRPr="009F455E">
        <w:rPr>
          <w:rFonts w:ascii="Montserrat" w:hAnsi="Montserrat"/>
          <w:b/>
          <w:bCs/>
        </w:rPr>
        <w:t xml:space="preserve"> nr. 2</w:t>
      </w:r>
    </w:p>
    <w:p w14:paraId="28D0212B" w14:textId="08C11349" w:rsidR="00621C8A" w:rsidRPr="009F455E" w:rsidRDefault="00621C8A" w:rsidP="003F7EC6">
      <w:pPr>
        <w:spacing w:line="240" w:lineRule="auto"/>
        <w:ind w:left="5664" w:firstLine="708"/>
        <w:rPr>
          <w:rFonts w:ascii="Montserrat" w:hAnsi="Montserrat"/>
          <w:b/>
          <w:bCs/>
        </w:rPr>
      </w:pPr>
      <w:r w:rsidRPr="009F455E">
        <w:rPr>
          <w:rFonts w:ascii="Montserrat" w:hAnsi="Montserrat"/>
          <w:b/>
          <w:bCs/>
        </w:rPr>
        <w:t xml:space="preserve">la </w:t>
      </w:r>
      <w:proofErr w:type="spellStart"/>
      <w:r w:rsidRPr="009F455E">
        <w:rPr>
          <w:rFonts w:ascii="Montserrat" w:hAnsi="Montserrat"/>
          <w:b/>
          <w:bCs/>
        </w:rPr>
        <w:t>Hotărârea</w:t>
      </w:r>
      <w:proofErr w:type="spellEnd"/>
      <w:r w:rsidRPr="009F455E">
        <w:rPr>
          <w:rFonts w:ascii="Montserrat" w:hAnsi="Montserrat"/>
          <w:b/>
          <w:bCs/>
        </w:rPr>
        <w:t xml:space="preserve"> nr. 18</w:t>
      </w:r>
      <w:r w:rsidR="00B91BB6" w:rsidRPr="009F455E">
        <w:rPr>
          <w:rFonts w:ascii="Montserrat" w:hAnsi="Montserrat"/>
          <w:b/>
          <w:bCs/>
        </w:rPr>
        <w:t>0</w:t>
      </w:r>
      <w:r w:rsidRPr="009F455E">
        <w:rPr>
          <w:rFonts w:ascii="Montserrat" w:hAnsi="Montserrat"/>
          <w:b/>
          <w:bCs/>
        </w:rPr>
        <w:t xml:space="preserve">/2024  </w:t>
      </w:r>
    </w:p>
    <w:p w14:paraId="11B33583" w14:textId="77777777" w:rsidR="003F7EC6" w:rsidRPr="009F455E" w:rsidRDefault="003F7EC6" w:rsidP="003F7EC6">
      <w:pPr>
        <w:spacing w:line="240" w:lineRule="auto"/>
        <w:ind w:left="5664" w:firstLine="708"/>
        <w:rPr>
          <w:rFonts w:ascii="Montserrat" w:hAnsi="Montserrat"/>
          <w:b/>
          <w:bCs/>
        </w:rPr>
      </w:pPr>
    </w:p>
    <w:p w14:paraId="3C4B0E25" w14:textId="0E871165" w:rsidR="00F27ED8" w:rsidRPr="009F455E" w:rsidRDefault="00F27ED8" w:rsidP="003F7EC6">
      <w:pPr>
        <w:pStyle w:val="Listparagraf"/>
        <w:ind w:left="408"/>
        <w:jc w:val="center"/>
        <w:rPr>
          <w:rFonts w:ascii="Montserrat" w:hAnsi="Montserrat"/>
          <w:b/>
          <w:bCs/>
          <w:noProof/>
          <w:sz w:val="22"/>
          <w:szCs w:val="22"/>
        </w:rPr>
      </w:pPr>
      <w:r w:rsidRPr="009F455E">
        <w:rPr>
          <w:rFonts w:ascii="Montserrat" w:hAnsi="Montserrat"/>
          <w:b/>
          <w:bCs/>
          <w:noProof/>
          <w:sz w:val="22"/>
          <w:szCs w:val="22"/>
        </w:rPr>
        <w:t>-MODEL AUTORIZAŢIE</w:t>
      </w:r>
      <w:r w:rsidRPr="009F455E">
        <w:rPr>
          <w:rFonts w:ascii="Montserrat" w:hAnsi="Montserrat"/>
          <w:sz w:val="22"/>
          <w:szCs w:val="22"/>
        </w:rPr>
        <w:t xml:space="preserve"> </w:t>
      </w:r>
      <w:r w:rsidRPr="009F455E">
        <w:rPr>
          <w:rFonts w:ascii="Montserrat" w:hAnsi="Montserrat"/>
          <w:b/>
          <w:bCs/>
          <w:noProof/>
          <w:sz w:val="22"/>
          <w:szCs w:val="22"/>
        </w:rPr>
        <w:t xml:space="preserve">DE AMPLASARE ŞI/SAU DE ACCES </w:t>
      </w:r>
    </w:p>
    <w:p w14:paraId="266A8805" w14:textId="77777777" w:rsidR="00F27ED8" w:rsidRPr="009F455E" w:rsidRDefault="00F27ED8" w:rsidP="003F7EC6">
      <w:pPr>
        <w:pStyle w:val="Listparagraf"/>
        <w:ind w:left="408"/>
        <w:jc w:val="center"/>
        <w:rPr>
          <w:rFonts w:ascii="Montserrat" w:hAnsi="Montserrat"/>
          <w:i/>
          <w:iCs/>
          <w:noProof/>
          <w:sz w:val="22"/>
          <w:szCs w:val="22"/>
        </w:rPr>
      </w:pPr>
      <w:r w:rsidRPr="009F455E">
        <w:rPr>
          <w:rFonts w:ascii="Montserrat" w:hAnsi="Montserrat"/>
          <w:i/>
          <w:iCs/>
          <w:noProof/>
          <w:sz w:val="22"/>
          <w:szCs w:val="22"/>
        </w:rPr>
        <w:t>ÎN ZONA DRUMURILOR JUDEȚENE-</w:t>
      </w:r>
    </w:p>
    <w:p w14:paraId="0D65BC54" w14:textId="62161475" w:rsidR="00F27ED8" w:rsidRPr="009F455E" w:rsidRDefault="00F27ED8" w:rsidP="003F7EC6">
      <w:pPr>
        <w:autoSpaceDE w:val="0"/>
        <w:autoSpaceDN w:val="0"/>
        <w:adjustRightInd w:val="0"/>
        <w:spacing w:line="240" w:lineRule="auto"/>
        <w:contextualSpacing/>
        <w:jc w:val="center"/>
        <w:rPr>
          <w:rFonts w:ascii="Montserrat Light" w:hAnsi="Montserrat Light"/>
          <w:i/>
          <w:iCs/>
          <w:noProof/>
        </w:rPr>
      </w:pPr>
      <w:r w:rsidRPr="009F455E">
        <w:rPr>
          <w:rFonts w:ascii="Montserrat Light" w:hAnsi="Montserrat Light"/>
          <w:i/>
          <w:iCs/>
          <w:noProof/>
        </w:rPr>
        <w:t>(Anexa nr. 3 la Norme</w:t>
      </w:r>
      <w:r w:rsidR="00507F1F" w:rsidRPr="009F455E">
        <w:rPr>
          <w:rFonts w:ascii="Montserrat Light" w:hAnsi="Montserrat Light"/>
          <w:i/>
          <w:iCs/>
          <w:noProof/>
        </w:rPr>
        <w:t>le</w:t>
      </w:r>
      <w:r w:rsidRPr="009F455E">
        <w:rPr>
          <w:rFonts w:ascii="Montserrat Light" w:hAnsi="Montserrat Light"/>
          <w:i/>
          <w:iCs/>
          <w:noProof/>
        </w:rPr>
        <w:t xml:space="preserve"> tehnice privind emiterea acordurilor, autorizațiilor pentru realizarea lucrărilor de construcții pe imobile din domeniul public/privat al Județului Cluj și pentru exercitarea dreptului de acces pe aceste imobile)</w:t>
      </w:r>
    </w:p>
    <w:p w14:paraId="5FF0F4D7" w14:textId="77777777" w:rsidR="00F27ED8" w:rsidRPr="009F455E" w:rsidRDefault="00F27ED8" w:rsidP="003F7EC6">
      <w:pPr>
        <w:spacing w:line="240" w:lineRule="auto"/>
        <w:jc w:val="both"/>
        <w:rPr>
          <w:rFonts w:ascii="Montserrat Light" w:hAnsi="Montserrat Light"/>
          <w:b/>
          <w:bCs/>
          <w:noProof/>
        </w:rPr>
      </w:pPr>
    </w:p>
    <w:p w14:paraId="39EDD1D2" w14:textId="77777777" w:rsidR="00F27ED8" w:rsidRPr="009F455E" w:rsidRDefault="00F27ED8" w:rsidP="003F7EC6">
      <w:pPr>
        <w:spacing w:line="240" w:lineRule="auto"/>
        <w:jc w:val="both"/>
        <w:rPr>
          <w:rFonts w:ascii="Montserrat Light" w:hAnsi="Montserrat Light"/>
          <w:b/>
          <w:bCs/>
          <w:noProof/>
        </w:rPr>
      </w:pPr>
      <w:r w:rsidRPr="009F455E">
        <w:rPr>
          <w:rFonts w:ascii="Montserrat Light" w:hAnsi="Montserrat Light"/>
          <w:b/>
          <w:bCs/>
          <w:noProof/>
        </w:rPr>
        <w:t>Antet</w:t>
      </w:r>
    </w:p>
    <w:p w14:paraId="08ABF136" w14:textId="77777777" w:rsidR="00F27ED8" w:rsidRPr="009F455E" w:rsidRDefault="00F27ED8" w:rsidP="003F7EC6">
      <w:pPr>
        <w:spacing w:line="240" w:lineRule="auto"/>
        <w:jc w:val="both"/>
        <w:rPr>
          <w:rFonts w:ascii="Montserrat Light" w:hAnsi="Montserrat Light"/>
          <w:b/>
          <w:bCs/>
          <w:noProof/>
        </w:rPr>
      </w:pPr>
    </w:p>
    <w:p w14:paraId="475164D5" w14:textId="77777777" w:rsidR="00F27ED8" w:rsidRPr="009F455E" w:rsidRDefault="00F27ED8" w:rsidP="003F7EC6">
      <w:pPr>
        <w:autoSpaceDE w:val="0"/>
        <w:autoSpaceDN w:val="0"/>
        <w:adjustRightInd w:val="0"/>
        <w:spacing w:line="240" w:lineRule="auto"/>
        <w:jc w:val="both"/>
        <w:rPr>
          <w:rFonts w:ascii="Montserrat Light" w:hAnsi="Montserrat Light" w:cs="Calibri"/>
          <w:noProof/>
        </w:rPr>
      </w:pPr>
      <w:r w:rsidRPr="009F455E">
        <w:rPr>
          <w:rFonts w:ascii="Montserrat Light" w:hAnsi="Montserrat Light" w:cs="Calibri"/>
          <w:noProof/>
        </w:rPr>
        <w:t>Ca urmare a cererii adresate de către ................................................................ cu domiciliul/sediul în județul/sectorul ............., municipiul/orașul/comuna ............................, satul ......................, cod poștal .........................., strada ...................................................nr.............., bl. ................, sc. ..............., et. ............., ap. .........................., telefon ................, e-mail ........................., înregistrată la Consiliul Județean Cluj cu nr. .........................., din data de ......................................., în calitate beneficiar;</w:t>
      </w:r>
    </w:p>
    <w:p w14:paraId="18960C68" w14:textId="77777777" w:rsidR="00F27ED8" w:rsidRPr="009F455E" w:rsidRDefault="00F27ED8" w:rsidP="003F7EC6">
      <w:pPr>
        <w:autoSpaceDE w:val="0"/>
        <w:autoSpaceDN w:val="0"/>
        <w:adjustRightInd w:val="0"/>
        <w:spacing w:line="240" w:lineRule="auto"/>
        <w:jc w:val="both"/>
        <w:rPr>
          <w:rFonts w:ascii="Montserrat Light" w:hAnsi="Montserrat Light"/>
          <w:b/>
          <w:bCs/>
          <w:noProof/>
        </w:rPr>
      </w:pPr>
      <w:r w:rsidRPr="009F455E">
        <w:rPr>
          <w:rFonts w:ascii="Montserrat Light" w:hAnsi="Montserrat Light" w:cs="Calibri"/>
          <w:noProof/>
        </w:rPr>
        <w:t>În temeiul prevederilor art. 46 din Ordonanța Guvernului nr.43/1997, privind regimul drumurilor, republicată, cu modificările și completările ulterioare, ale Legii nr. 50/1991, privind autorizarea executării lucrărilor de construcţii, republicată,  cu modificările și completările și ale Hotărârii Consiliului Județean Cluj nr. 119/2019, cu modificările și completările ulterioare,  se emite următoarea:</w:t>
      </w:r>
    </w:p>
    <w:p w14:paraId="4F66C121" w14:textId="77777777" w:rsidR="00F27ED8" w:rsidRPr="009F455E" w:rsidRDefault="00F27ED8" w:rsidP="003F7EC6">
      <w:pPr>
        <w:spacing w:line="240" w:lineRule="auto"/>
        <w:jc w:val="both"/>
        <w:rPr>
          <w:rFonts w:ascii="Montserrat Light" w:hAnsi="Montserrat Light"/>
          <w:b/>
          <w:bCs/>
          <w:noProof/>
        </w:rPr>
      </w:pPr>
    </w:p>
    <w:p w14:paraId="340BF68A" w14:textId="77777777" w:rsidR="00F27ED8" w:rsidRPr="009F455E" w:rsidRDefault="00F27ED8" w:rsidP="003F7EC6">
      <w:pPr>
        <w:pStyle w:val="Default"/>
        <w:jc w:val="center"/>
        <w:rPr>
          <w:rFonts w:ascii="Montserrat Light" w:hAnsi="Montserrat Light"/>
          <w:b/>
          <w:bCs/>
          <w:noProof/>
          <w:color w:val="auto"/>
          <w:sz w:val="22"/>
          <w:szCs w:val="22"/>
        </w:rPr>
      </w:pPr>
      <w:bookmarkStart w:id="0" w:name="_Hlk172904648"/>
      <w:bookmarkStart w:id="1" w:name="_Hlk172907944"/>
      <w:r w:rsidRPr="009F455E">
        <w:rPr>
          <w:rFonts w:ascii="Montserrat Light" w:hAnsi="Montserrat Light"/>
          <w:b/>
          <w:bCs/>
          <w:noProof/>
          <w:color w:val="auto"/>
          <w:sz w:val="22"/>
          <w:szCs w:val="22"/>
        </w:rPr>
        <w:t>AUTORIZAȚIE DE AMPLASARE ŞI/SAU DE ACCES ÎN ZONA DRUMURILOR JUDEȚENE</w:t>
      </w:r>
      <w:bookmarkEnd w:id="0"/>
      <w:r w:rsidRPr="009F455E">
        <w:rPr>
          <w:rFonts w:ascii="Montserrat Light" w:hAnsi="Montserrat Light"/>
          <w:b/>
          <w:bCs/>
          <w:noProof/>
          <w:color w:val="auto"/>
          <w:sz w:val="22"/>
          <w:szCs w:val="22"/>
        </w:rPr>
        <w:t xml:space="preserve"> </w:t>
      </w:r>
    </w:p>
    <w:bookmarkEnd w:id="1"/>
    <w:p w14:paraId="49FDE705" w14:textId="77777777" w:rsidR="00F27ED8" w:rsidRPr="009F455E" w:rsidRDefault="00F27ED8" w:rsidP="003F7EC6">
      <w:pPr>
        <w:pStyle w:val="Default"/>
        <w:jc w:val="center"/>
        <w:rPr>
          <w:rFonts w:ascii="Montserrat Light" w:hAnsi="Montserrat Light"/>
          <w:b/>
          <w:bCs/>
          <w:noProof/>
          <w:color w:val="auto"/>
          <w:sz w:val="22"/>
          <w:szCs w:val="22"/>
        </w:rPr>
      </w:pPr>
      <w:r w:rsidRPr="009F455E">
        <w:rPr>
          <w:rFonts w:ascii="Montserrat Light" w:hAnsi="Montserrat Light"/>
          <w:b/>
          <w:bCs/>
          <w:noProof/>
          <w:color w:val="auto"/>
          <w:sz w:val="22"/>
          <w:szCs w:val="22"/>
        </w:rPr>
        <w:t>NR. ____ /_____</w:t>
      </w:r>
    </w:p>
    <w:p w14:paraId="2C949152" w14:textId="77777777" w:rsidR="00F27ED8" w:rsidRPr="009F455E" w:rsidRDefault="00F27ED8" w:rsidP="003F7EC6">
      <w:pPr>
        <w:spacing w:line="240" w:lineRule="auto"/>
        <w:jc w:val="center"/>
        <w:rPr>
          <w:rFonts w:ascii="Montserrat Light" w:hAnsi="Montserrat Light"/>
          <w:b/>
          <w:bCs/>
          <w:noProof/>
        </w:rPr>
      </w:pPr>
    </w:p>
    <w:p w14:paraId="5A97BCD9" w14:textId="77777777" w:rsidR="00F27ED8" w:rsidRPr="009F455E" w:rsidRDefault="00F27ED8" w:rsidP="003F7EC6">
      <w:pPr>
        <w:spacing w:line="240" w:lineRule="auto"/>
        <w:jc w:val="both"/>
        <w:rPr>
          <w:rFonts w:ascii="Montserrat Light" w:hAnsi="Montserrat Light"/>
          <w:noProof/>
        </w:rPr>
      </w:pPr>
      <w:bookmarkStart w:id="2" w:name="_Hlk172908143"/>
      <w:r w:rsidRPr="009F455E">
        <w:rPr>
          <w:rFonts w:ascii="Montserrat Light" w:hAnsi="Montserrat Light"/>
          <w:noProof/>
        </w:rPr>
        <w:t>pentru lucrarea/obiectivul „ ........................................................................................................”,  pe DJ ...... , sectorul/sectoarele ......, km........ stânga/dreapta .......... în ampriza/zona de siguranță/zona de protecție a drumului județean în următoarele condiţii:</w:t>
      </w:r>
    </w:p>
    <w:bookmarkEnd w:id="2"/>
    <w:p w14:paraId="67563A38" w14:textId="77777777" w:rsidR="00F1762B" w:rsidRPr="009F455E" w:rsidRDefault="00F1762B" w:rsidP="003F7EC6">
      <w:pPr>
        <w:spacing w:line="240" w:lineRule="auto"/>
        <w:jc w:val="both"/>
        <w:rPr>
          <w:rFonts w:ascii="Montserrat Light" w:hAnsi="Montserrat Light"/>
          <w:b/>
          <w:bCs/>
          <w:noProof/>
        </w:rPr>
      </w:pPr>
    </w:p>
    <w:p w14:paraId="0A34A44E" w14:textId="6EB315BF" w:rsidR="00F27ED8" w:rsidRPr="009F455E" w:rsidRDefault="00F27ED8" w:rsidP="003F7EC6">
      <w:pPr>
        <w:spacing w:line="240" w:lineRule="auto"/>
        <w:jc w:val="both"/>
        <w:rPr>
          <w:rFonts w:ascii="Montserrat Light" w:hAnsi="Montserrat Light"/>
          <w:b/>
          <w:bCs/>
          <w:noProof/>
        </w:rPr>
      </w:pPr>
      <w:r w:rsidRPr="009F455E">
        <w:rPr>
          <w:rFonts w:ascii="Montserrat Light" w:hAnsi="Montserrat Light"/>
          <w:b/>
          <w:bCs/>
          <w:noProof/>
        </w:rPr>
        <w:t>I. CONDIȚII GENERALE:</w:t>
      </w:r>
    </w:p>
    <w:p w14:paraId="20900527"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Amplasarea unor construcţii, instalaţii şi a mijloacelor de publicitate, amenajarea intersecţiilor, amenajarea căilor de acces, precum şi execuţia oricăror lucrări în zona drumului de interes județean se realizează cu asigurarea desfăşurării fluente şi în condiţii de siguranţă a traficului rutier şi cu respectarea retragerilor impuse de administratorul drumului de interes județean.</w:t>
      </w:r>
    </w:p>
    <w:p w14:paraId="50226137"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La amplasarea unor construcţii, instalaţii şi a mijloacelor de publicitate, la amenajarea intersecţiilor, a căilor de acces, precum şi la execuţia oricăror lucrări în zona drumului de interes județean este obligatorie respectarea documentaţiilor de urbanism şi de amenajare a teritoriului avizate de administratorul drumului, precum şi a studiilor de fezabilitate, a proiectelor tehnice sau a planurilor urbanistice elaborate de administratorul drumului.</w:t>
      </w:r>
    </w:p>
    <w:p w14:paraId="51F84FB9"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eastAsia="Times New Roman" w:hAnsi="Montserrat Light" w:cs="Times New Roman"/>
          <w:noProof/>
          <w:sz w:val="22"/>
          <w:szCs w:val="22"/>
          <w:shd w:val="clear" w:color="auto" w:fill="FFFFFF"/>
          <w:lang w:eastAsia="ro-RO"/>
        </w:rPr>
        <w:t>Obligaţia şi responsabilitatea privind solicitarea acordului prealabil şi a autorizaţiei de amplasare şi/sau de acces în zona drumului de interes județean, precum şi responsabilitatea respectării acestora revin beneficiarului lucrărilor sau obiectivelor realizate ori amplasate în zona drumului de interes județean.</w:t>
      </w:r>
    </w:p>
    <w:p w14:paraId="3E1756C1"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 xml:space="preserve">Autorizaţia de amplasare şi/sau de acces în zona drumului județean este valabilă pe toată perioada implementării investiţiilor de către beneficiar, atât până la finalizarea executării lucrărilor pentru care au fost eliberate, cât şi până la data semnării procesului-verbal de recepţie finală a lucrărilor, cu condiţia începerii execuţiei lucrărilor în termenul prevăzut de lege, cu excepţia cazurilor în care pe parcursul execuţiei lucrărilor sunt identificate elemente noi care să impună reluarea procedurilor de avizare prevăzute de lege, necunoscute la data emiterii </w:t>
      </w:r>
      <w:r w:rsidRPr="009F455E">
        <w:rPr>
          <w:rFonts w:ascii="Montserrat Light" w:hAnsi="Montserrat Light"/>
          <w:noProof/>
          <w:sz w:val="22"/>
          <w:szCs w:val="22"/>
        </w:rPr>
        <w:lastRenderedPageBreak/>
        <w:t xml:space="preserve">avizelor/acordurilor, precum şi/sau modificări ale condiţiilor care au stat la baza emiterii acestora, după caz; </w:t>
      </w:r>
    </w:p>
    <w:p w14:paraId="20680F32"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La eliberarea autorizaţiei de amplasare şi/sau de acces în zona drumului public, titularul autorizaţiei de amplasare şi/sau de acces încheie (dacă este cazul) contractul cu administratorul drumului pentru utilizarea şi accesul în zona drumului public. Autorizaţia de amplasare şi/sau de acces în zona drumului public nu se eliberează până la încheierea contractului cu administratorul drumului.</w:t>
      </w:r>
    </w:p>
    <w:p w14:paraId="531BA5EA"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Fonts w:ascii="Montserrat Light" w:hAnsi="Montserrat Light"/>
          <w:noProof/>
          <w:sz w:val="22"/>
          <w:szCs w:val="22"/>
        </w:rPr>
        <w:t xml:space="preserve">Autorizaţia de amplasare şi/sau de acces în zona drumului de interes judeţean este valabilă pe durata existenţei lucrării sau construcţiei, în condiţiile respectării prevederilor acordului prealabil, al autorizaţiei de amplasare și/sau acces, a autorizației de construire </w:t>
      </w:r>
      <w:r w:rsidRPr="009F455E">
        <w:rPr>
          <w:rStyle w:val="salnbdy"/>
          <w:rFonts w:ascii="Montserrat Light" w:eastAsia="Times New Roman" w:hAnsi="Montserrat Light"/>
          <w:noProof/>
          <w:color w:val="auto"/>
          <w:sz w:val="22"/>
          <w:szCs w:val="22"/>
        </w:rPr>
        <w:t>şi cu condiţia începerii lucrărilor autorizate în zona drumului, în termenul prevăzut de lege.</w:t>
      </w:r>
    </w:p>
    <w:p w14:paraId="66B8D70D"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bookmarkStart w:id="3" w:name="_Hlk172903930"/>
      <w:r w:rsidRPr="009F455E">
        <w:rPr>
          <w:rStyle w:val="salnbdy"/>
          <w:rFonts w:ascii="Montserrat Light" w:hAnsi="Montserrat Light"/>
          <w:noProof/>
          <w:color w:val="auto"/>
          <w:sz w:val="22"/>
          <w:szCs w:val="22"/>
          <w:shd w:val="clear" w:color="auto" w:fill="auto"/>
        </w:rPr>
        <w:t xml:space="preserve">Beneficiarul lucrarilor este obligat </w:t>
      </w:r>
      <w:bookmarkEnd w:id="3"/>
      <w:r w:rsidRPr="009F455E">
        <w:rPr>
          <w:rStyle w:val="salnbdy"/>
          <w:rFonts w:ascii="Montserrat Light" w:hAnsi="Montserrat Light"/>
          <w:noProof/>
          <w:color w:val="auto"/>
          <w:sz w:val="22"/>
          <w:szCs w:val="22"/>
          <w:shd w:val="clear" w:color="auto" w:fill="auto"/>
        </w:rPr>
        <w:t>sa solicite si sa obtina toate avizele necesare în vederea</w:t>
      </w:r>
    </w:p>
    <w:p w14:paraId="5C1EEDC8" w14:textId="77777777" w:rsidR="00F27ED8" w:rsidRPr="009F455E" w:rsidRDefault="00F27ED8" w:rsidP="003F7EC6">
      <w:pPr>
        <w:pStyle w:val="Listparagraf"/>
        <w:ind w:left="360"/>
        <w:jc w:val="both"/>
        <w:rPr>
          <w:rStyle w:val="salnbdy"/>
          <w:rFonts w:ascii="Montserrat Light" w:hAnsi="Montserrat Light"/>
          <w:noProof/>
          <w:color w:val="auto"/>
          <w:sz w:val="22"/>
          <w:szCs w:val="22"/>
          <w:shd w:val="clear" w:color="auto" w:fill="auto"/>
        </w:rPr>
      </w:pPr>
      <w:r w:rsidRPr="009F455E">
        <w:rPr>
          <w:rStyle w:val="salnbdy"/>
          <w:rFonts w:ascii="Montserrat Light" w:hAnsi="Montserrat Light"/>
          <w:noProof/>
          <w:color w:val="auto"/>
          <w:sz w:val="22"/>
          <w:szCs w:val="22"/>
          <w:shd w:val="clear" w:color="auto" w:fill="auto"/>
        </w:rPr>
        <w:t xml:space="preserve">obținerii autorizatiei de construire. Beneficiarul lucrarilor va incepe executia acestora numai dupa obtinerea autorizatiei de construire. </w:t>
      </w:r>
    </w:p>
    <w:p w14:paraId="2994E641"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hAnsi="Montserrat Light"/>
          <w:noProof/>
          <w:color w:val="auto"/>
          <w:sz w:val="22"/>
          <w:szCs w:val="22"/>
          <w:shd w:val="clear" w:color="auto" w:fill="auto"/>
        </w:rPr>
        <w:t>Beneficiarul lucrarilor este obligat să respecte prevederile din Acordul prealabil emis de Consiliul Judțean Cluj și, după caz, prevederile din avizul Inspectoratului Județean de Poliție Cluj- Serviciul Rutier  emise pentru aceasta lucrare.</w:t>
      </w:r>
    </w:p>
    <w:p w14:paraId="505201DC"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Beneficiarul autorizației are obligația să comunice în scris, în prealabil, cu cel puțin 10 zile, Consiliului Județean Cluj-Direcția de Administrare Drumuri Județene, la adresa de e-mail: office@dadpp.ro, data la care va începe execuția lucrărilor și executantul lucrărilor. De asemenea are obligația să anunţe data finalizării lucrărilor autorizate.</w:t>
      </w:r>
    </w:p>
    <w:p w14:paraId="751E423D"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Fonts w:ascii="Montserrat Light" w:hAnsi="Montserrat Light"/>
          <w:noProof/>
          <w:sz w:val="22"/>
          <w:szCs w:val="22"/>
        </w:rPr>
        <w:t xml:space="preserve">În timpul execuţiei lucrărilor se vor lua măsuri pentru asigurarea fluenţei traficului în condiţii de siguranţă şi confort. </w:t>
      </w:r>
      <w:r w:rsidRPr="009F455E">
        <w:rPr>
          <w:rStyle w:val="salnbdy"/>
          <w:rFonts w:ascii="Montserrat Light" w:eastAsia="Times New Roman" w:hAnsi="Montserrat Light"/>
          <w:noProof/>
          <w:color w:val="auto"/>
          <w:sz w:val="22"/>
          <w:szCs w:val="22"/>
        </w:rPr>
        <w:t xml:space="preserve">Execuţia lucrărilor se poate face fie prin instituirea de restricţii temporare, parţiale sau totale, de circulaţie, cu informarea prealabilă, inclusiv a variantelor de rute alternative, fie succesiv, pe câte o jumătate din lăţimea părţii carosabile. </w:t>
      </w:r>
    </w:p>
    <w:p w14:paraId="24E01EE4"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hAnsi="Montserrat Light"/>
          <w:noProof/>
          <w:color w:val="auto"/>
          <w:sz w:val="22"/>
          <w:szCs w:val="22"/>
          <w:shd w:val="clear" w:color="auto" w:fill="auto"/>
        </w:rPr>
        <w:t>Închiderea sau instituirea restricţiilor de circulaţie, precum și semnalizarea punctului de lucru, se va face conform Ordinului nr.1112/411/2000 al Ministrului de Interne şi Ministrului Transporturilor pentru aprobarea Normelor metodologice privind condiţiile de închidere a circulaţiei şi de instituire a restricţiilor de circulaţie în vederea executării de lucrări în zona drumurilor publice şi/sau pentru protejarea drumului, cu acordul Serviciului Poliţiei Rutiere din Inspectoratul de Poliţie Judeţean Cluj şi cu aprobarea administratorului drumului Consiliul Județean Cluj prin Direcția de Administrare Drumuri Județene. Delegatul Direcţiei de Administrare Drumuri Judeţene va verifica pe teren şi va consemna într-un proces-verbal cu beneficiarul/delegatul acestuia, că semnalizarea s-a făcut conform instrucţiunii de mai sus şi că lucrările pot începe.</w:t>
      </w:r>
    </w:p>
    <w:p w14:paraId="450DC6B4"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Beneficiarul lucrărilor este obligat să solicite, prealabil execuţiei, acordul de la entitățile deţinătoare de instalaţii aeriene, subterane, construcţii de orice fel, precum şi pentru plantaţiile existente în zona de execuţie a lucrărilor şi care pot fi afectate.</w:t>
      </w:r>
    </w:p>
    <w:p w14:paraId="3C8CB1DF"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eastAsia="Times New Roman" w:hAnsi="Montserrat Light" w:cs="Times New Roman"/>
          <w:noProof/>
          <w:sz w:val="22"/>
          <w:szCs w:val="22"/>
          <w:shd w:val="clear" w:color="auto" w:fill="FFFFFF"/>
          <w:lang w:eastAsia="ro-RO"/>
        </w:rPr>
        <w:t>Pe parcursul execuţiei lucrărilor (în cazul instalaţiilor subterane) şi înainte de punerea în funcţiune a obiectivului, beneficiarul lucrării are obligaţia de a solicita, în scris, administratorului drumului şi, după caz, poliţiei rutiere verificarea în teren a modului de execuţie a lucrărilor, a respectării autorizaţiei de amplasare şi/sau de acces şi a documentaţiei tehnice care a stat la baza autorizării.</w:t>
      </w:r>
    </w:p>
    <w:p w14:paraId="7C90809D"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În timpul execuţiei lucrărilor se intezice depozitarea pe platforma drumurilor publice a oricăror materiale, utilaje, unelte, pământ etc.</w:t>
      </w:r>
      <w:r w:rsidRPr="009F455E">
        <w:rPr>
          <w:rFonts w:ascii="Montserrat Light" w:hAnsi="Montserrat Light"/>
          <w:sz w:val="22"/>
          <w:szCs w:val="22"/>
        </w:rPr>
        <w:t xml:space="preserve"> </w:t>
      </w:r>
      <w:r w:rsidRPr="009F455E">
        <w:rPr>
          <w:rFonts w:ascii="Montserrat Light" w:hAnsi="Montserrat Light"/>
          <w:noProof/>
          <w:sz w:val="22"/>
          <w:szCs w:val="22"/>
        </w:rPr>
        <w:t xml:space="preserve">Nu se admite depozitarea  materialelor pe acostament şi pe partea carosabilă,  acestea se vor depozita în afara zonei de siguranţă. </w:t>
      </w:r>
    </w:p>
    <w:p w14:paraId="4EA3079D"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Beneficiarul lucrării și executantul răspund direct de orice accident de muncă sau de circulaţie, apărut în timpul şi din cauza execuţiei lucrărilor.</w:t>
      </w:r>
    </w:p>
    <w:p w14:paraId="5F67E02F"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Beneficiarul autorizației și executantul lucrării răspund direct de respectarea normelor de protecția mediului.</w:t>
      </w:r>
    </w:p>
    <w:p w14:paraId="2F105639"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hAnsi="Montserrat Light"/>
          <w:noProof/>
          <w:color w:val="auto"/>
          <w:sz w:val="22"/>
          <w:szCs w:val="22"/>
          <w:shd w:val="clear" w:color="auto" w:fill="auto"/>
        </w:rPr>
        <w:lastRenderedPageBreak/>
        <w:t>Beneficiarul şi executantul  sunt direct răspunzători de tăierea sau tunderea vegetaţiei fără a avea aprobări legale, precum şi de degradarea elementelor componente ale drumului, instalaţiilor şi construcţiilor de orice fel situate în zona afectată de lucrare şi vor suporta contravaloarea refacerii acestora.</w:t>
      </w:r>
    </w:p>
    <w:p w14:paraId="20C898CF" w14:textId="4CFF21E2"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eastAsia="Times New Roman" w:hAnsi="Montserrat Light"/>
          <w:noProof/>
          <w:color w:val="auto"/>
          <w:sz w:val="22"/>
          <w:szCs w:val="22"/>
        </w:rPr>
        <w:t>Elementele drumului afectate de execuţia acestor lucrări vor fi refăcute prin grija şi pe cheltuiala beneficiarului autorizaţiei de amplasare si/sau de acces, de către o societate specializată în astfel de lucrări de drumuri, respectând reglementările în vigoare.</w:t>
      </w:r>
    </w:p>
    <w:p w14:paraId="4A9AF758"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eastAsia="Times New Roman" w:hAnsi="Montserrat Light"/>
          <w:noProof/>
          <w:color w:val="auto"/>
          <w:sz w:val="22"/>
          <w:szCs w:val="22"/>
        </w:rPr>
        <w:t>Beneficiarul autorizaţiei de amplasare şi/sau acces în zona drumului va asigura pentru lucrările de refacere a drumului o garanţie de 5(cinci) ani, pentru drumurile modernizate și de 2(doi) ani pentru celelalte drumuri, de la recepţia la terminarea lucrărilor proprii.</w:t>
      </w:r>
    </w:p>
    <w:p w14:paraId="360FC303" w14:textId="72C3C605"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eastAsia="Times New Roman" w:hAnsi="Montserrat Light"/>
          <w:noProof/>
          <w:color w:val="auto"/>
          <w:sz w:val="22"/>
          <w:szCs w:val="22"/>
        </w:rPr>
        <w:t>Perioada de garanţie se prelungeşte cu perioada remedierii defectelor calitative constatate în această perioadă.</w:t>
      </w:r>
    </w:p>
    <w:p w14:paraId="15B90DFA" w14:textId="77777777" w:rsidR="00F27ED8" w:rsidRPr="009F455E" w:rsidRDefault="00F27ED8" w:rsidP="009F455E">
      <w:pPr>
        <w:pStyle w:val="Listparagraf"/>
        <w:numPr>
          <w:ilvl w:val="0"/>
          <w:numId w:val="2"/>
        </w:numPr>
        <w:ind w:left="360"/>
        <w:jc w:val="both"/>
        <w:rPr>
          <w:rStyle w:val="salnbdy"/>
          <w:rFonts w:ascii="Montserrat Light" w:hAnsi="Montserrat Light"/>
          <w:noProof/>
          <w:color w:val="auto"/>
          <w:sz w:val="22"/>
          <w:szCs w:val="22"/>
          <w:shd w:val="clear" w:color="auto" w:fill="auto"/>
        </w:rPr>
      </w:pPr>
      <w:r w:rsidRPr="009F455E">
        <w:rPr>
          <w:rStyle w:val="salnbdy"/>
          <w:rFonts w:ascii="Montserrat Light" w:eastAsia="Times New Roman" w:hAnsi="Montserrat Light"/>
          <w:noProof/>
          <w:color w:val="auto"/>
          <w:sz w:val="22"/>
          <w:szCs w:val="22"/>
        </w:rPr>
        <w:t xml:space="preserve"> Pe toată durata existenţei obiectivului, orice degradare a structurii rutiere, generată de lucrările/reţelele edilitare respective, va fi remediată imediat pe cheltuiala beneficiarului, cu respectarea condiţiilor de calitate impuse prin reglementările tehnice în vigoare.</w:t>
      </w:r>
    </w:p>
    <w:p w14:paraId="7759F906"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Repararea şi întreţinerea lucrărilor edilitare subterane realizate în zona drumului public, se fac cu aprobarea administratorului drumului şi cu respectarea legislaţiei în vigoare.</w:t>
      </w:r>
    </w:p>
    <w:p w14:paraId="51B346C7"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În cazul în care prin construirea, modernizarea, modificarea, întreţinerea, repararea sau exploatarea drumurilor publice sau prin lucrările şi măsurile de siguranţa circulaţiei se impune demolarea, mutarea sau modificarea lucrărilor autorizate în zona drumurilor, beneficiarul construcţiei sau instalaţiei autorizate este obligat să execute demolarea, mutarea sau modificarea acestora, pe cheltuiala sa, fără nici o despăgubire din partea Consiliului Județean Cluj, în termen de 60 zile de la data primirii înştiinţării emise de Consiliul Județean Cluj. În cazul nerespectării prevederilor de mai sus, Consiliul Județean Cluj poate realiza lucrările necesare pe cheltuiala sa, urmând să facă demersuri pentru recuperarea cheltuielilor în conformitate cu reglementările în vigoare.</w:t>
      </w:r>
    </w:p>
    <w:p w14:paraId="65AF13D6"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Proprietarul construcţiilor, instalaţiilor sau al altor asemenea, realizate în zona drumului, fără respectarea condiţiilor din prezenta autorizaţie de amplasare şi acces la drum,este obligat a le desfiinţa sau a le muta, pe cheltuiala sa, în termenul stabilit de administrator. În cazul nerespectării termenului fixat de administratorul drumului, administratorul drumului poate realiza lucrările necesare pe cheltuiala sa, urmând să facă demersuri pentru recuperarea cheltuielilor în conformitate cu reglementările în vigoare.</w:t>
      </w:r>
    </w:p>
    <w:p w14:paraId="0898E6E4" w14:textId="77777777" w:rsidR="00F27ED8" w:rsidRPr="009F455E" w:rsidRDefault="00F27ED8" w:rsidP="009F455E">
      <w:pPr>
        <w:pStyle w:val="Listparagraf"/>
        <w:numPr>
          <w:ilvl w:val="0"/>
          <w:numId w:val="2"/>
        </w:numPr>
        <w:ind w:left="360"/>
        <w:jc w:val="both"/>
        <w:rPr>
          <w:rFonts w:ascii="Montserrat Light" w:hAnsi="Montserrat Light"/>
          <w:noProof/>
          <w:sz w:val="22"/>
          <w:szCs w:val="22"/>
        </w:rPr>
      </w:pPr>
      <w:r w:rsidRPr="009F455E">
        <w:rPr>
          <w:rFonts w:ascii="Montserrat Light" w:hAnsi="Montserrat Light"/>
          <w:noProof/>
          <w:sz w:val="22"/>
          <w:szCs w:val="22"/>
        </w:rPr>
        <w:t>Nerespectarea prevederilor din prezenta autorizaţie, conduce la anularea acesteia, la aplicarea de sancţiuni şi desfiinţarea construcţiilor şi instalaţiilor autorizate, conform Ordonanţei Guvernului nr. 43/1997, cu modificările şi  completările ulterioare şi a Hotărârii de Guvern nr. 36/1996 privind stabilirea şi sancţionarea contravenţiilor la normele privind exploatarea şi menţinerea în bună stare a drumurilor publice.</w:t>
      </w:r>
    </w:p>
    <w:p w14:paraId="2C8A5578" w14:textId="77777777" w:rsidR="00F1762B" w:rsidRPr="009F455E" w:rsidRDefault="00F1762B" w:rsidP="003F7EC6">
      <w:pPr>
        <w:autoSpaceDE w:val="0"/>
        <w:autoSpaceDN w:val="0"/>
        <w:adjustRightInd w:val="0"/>
        <w:spacing w:line="240" w:lineRule="auto"/>
        <w:jc w:val="both"/>
        <w:rPr>
          <w:rFonts w:ascii="Montserrat Light" w:hAnsi="Montserrat Light" w:cs="Calibri,Bold"/>
          <w:b/>
          <w:bCs/>
          <w:noProof/>
        </w:rPr>
      </w:pPr>
    </w:p>
    <w:p w14:paraId="6CDE6CC0" w14:textId="72045DAB" w:rsidR="00F27ED8" w:rsidRPr="009F455E" w:rsidRDefault="00F27ED8" w:rsidP="003F7EC6">
      <w:pPr>
        <w:autoSpaceDE w:val="0"/>
        <w:autoSpaceDN w:val="0"/>
        <w:adjustRightInd w:val="0"/>
        <w:spacing w:line="240" w:lineRule="auto"/>
        <w:jc w:val="both"/>
        <w:rPr>
          <w:rFonts w:ascii="Montserrat Light" w:hAnsi="Montserrat Light" w:cs="Calibri,Bold"/>
          <w:b/>
          <w:bCs/>
          <w:noProof/>
        </w:rPr>
      </w:pPr>
      <w:r w:rsidRPr="009F455E">
        <w:rPr>
          <w:rFonts w:ascii="Montserrat Light" w:hAnsi="Montserrat Light" w:cs="Calibri,Bold"/>
          <w:b/>
          <w:bCs/>
          <w:noProof/>
        </w:rPr>
        <w:t>II . CONDIȚII SPECIALE:</w:t>
      </w:r>
    </w:p>
    <w:p w14:paraId="2BFEFD3C"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w:t>
      </w:r>
      <w:r w:rsidRPr="009F455E">
        <w:rPr>
          <w:rFonts w:ascii="Montserrat Light" w:hAnsi="Montserrat Light"/>
          <w:sz w:val="22"/>
          <w:szCs w:val="22"/>
        </w:rPr>
        <w:t xml:space="preserve"> </w:t>
      </w:r>
      <w:r w:rsidRPr="009F455E">
        <w:rPr>
          <w:rFonts w:ascii="Montserrat Light" w:hAnsi="Montserrat Light"/>
          <w:noProof/>
          <w:sz w:val="22"/>
          <w:szCs w:val="22"/>
        </w:rPr>
        <w:t>(conform condițiilor speciale cuprinse în Regulament – pe tipuri de lucrări)</w:t>
      </w:r>
    </w:p>
    <w:p w14:paraId="7045A775"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w:t>
      </w:r>
      <w:r w:rsidRPr="009F455E">
        <w:rPr>
          <w:rFonts w:ascii="Montserrat Light" w:hAnsi="Montserrat Light"/>
          <w:sz w:val="22"/>
          <w:szCs w:val="22"/>
        </w:rPr>
        <w:t xml:space="preserve"> </w:t>
      </w:r>
    </w:p>
    <w:p w14:paraId="3B362A57"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w:t>
      </w:r>
    </w:p>
    <w:p w14:paraId="280328BE"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w:t>
      </w:r>
    </w:p>
    <w:p w14:paraId="1C3ED266"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Lucrările se vor executa în conformitate cu documentația anexată prezentei autorizații, vizată spre neschimbare, cu acordul prealabil, procesul verbal de constatare pe teren, procesul verbal de predare amplasament, avizul Inspectoratului de Poliție Cluj- Serviciul Poliție Rutieră și autorizația de construire.</w:t>
      </w:r>
    </w:p>
    <w:p w14:paraId="311A5092"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Drumul de interes județean, afectat de lucrare, se va reface la starea iniţială respectând structura existentă a porţiunilor afectate.</w:t>
      </w:r>
    </w:p>
    <w:p w14:paraId="5991CFBF"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lastRenderedPageBreak/>
        <w:t>Beneficiarul și executantul lucrării ce se va efectua asupra drumului județean are obligaţia de a asigura realizarea şi verificarea execuţiei corecte a lucrărilor de construcţie şi a calităţii acestora, prin responsabili tehnici cu execuţia, diriginţi de șantier sau operatori economici de consultanţă specializaţi, pe tot parcursul lucrărilor, în conformitate cu Legea nr. 10/1995 privind calitatea în construcţii, republicată, cu modificările și completările ulterioare.</w:t>
      </w:r>
    </w:p>
    <w:p w14:paraId="49DBC301"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Beneficiarul, proiectantul, verificatorul de proiect, executantul lucrării, dirigintele de șantier, responsabilul tehnic sunt direct răspunzători, după caz, de producerea oricărui accident datorat nerespectării, prevederilor acordului prealabil, al prezentei autorizații sau a eventualelor erori de proiectare, verificare sau execuție, în conformitate cu legislația în vigoare.</w:t>
      </w:r>
    </w:p>
    <w:p w14:paraId="0ED4D76E"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Beneficiarul autorizaţiei de amplasare şi/sau acces în zona drumului județean, constituie o garanție de bună execuție de 10% din valoarea lucrărilor de refacere a drumului judeţean conform devizului aprobat de diriginţii de şantier ai Consiliului Județean Cluj – Direcția Administrare Drumuri județene, pentru lucrările de refacere a drumului, pentru o perioadă de 5(cinci) ani, pentru drumurile modernizate și de 2(doi) ani pentru celelalte drumuri, de la recepţia la terminarea lucrărilor beneficiarului</w:t>
      </w:r>
      <w:r w:rsidRPr="009F455E">
        <w:rPr>
          <w:rFonts w:ascii="Montserrat Light" w:hAnsi="Montserrat Light"/>
          <w:sz w:val="22"/>
          <w:szCs w:val="22"/>
        </w:rPr>
        <w:t xml:space="preserve"> </w:t>
      </w:r>
      <w:r w:rsidRPr="009F455E">
        <w:rPr>
          <w:rFonts w:ascii="Montserrat Light" w:hAnsi="Montserrat Light"/>
          <w:noProof/>
          <w:sz w:val="22"/>
          <w:szCs w:val="22"/>
        </w:rPr>
        <w:t>în contul de disponibil al Județului Cluj având IBAN RO44TREZ2165006XXX006923, deschis la Trezoreria Municipiului Cluj-Napoca.</w:t>
      </w:r>
    </w:p>
    <w:p w14:paraId="1659572D"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Pe toată durata existenţei obiectivului, orice degradare a structurii rutiere, apărută pe sectorul de drum afectat de amplasarea conductelor, va fi remediată imediat pe cheltuiala beneficiarului lucrării, cu respectarea condiţiilor de calitate impuse prin reglementările în vigoare.</w:t>
      </w:r>
    </w:p>
    <w:p w14:paraId="7C72265F"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Dacă refacerea zonelor afectate nu va fi executată corespunzător, se va interveni de către  Județul Cluj, prin Consiliul Județean Cluj -Direcția Administrare Drumuri Județene şi toate costurile suplimentare vor trebui suportate de către beneficiarul autorizaţia de amplasare şi/sau de acces în zona drumului județean.</w:t>
      </w:r>
    </w:p>
    <w:p w14:paraId="42370039"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Autorizaţia de amplasare şi/sau de acces în zona drumului județean se emite pentru beneficiarul, destinația și funcţie a lucrării/obiectivului. Schimbarea funcţiei şi/sau a destinaţiei obiectivului de către beneficiar se realizează numai cu aprobarea administratorului drumului pentru noua destinaţie prin emiterea unui nou acord prealabil.</w:t>
      </w:r>
    </w:p>
    <w:p w14:paraId="53107255"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Beneficiarul are obligaţia de a preda o copie a autorizației la punctul de lucru</w:t>
      </w:r>
    </w:p>
    <w:p w14:paraId="38FF08BC" w14:textId="77777777" w:rsidR="00F27ED8" w:rsidRPr="009F455E" w:rsidRDefault="00F27ED8" w:rsidP="009F455E">
      <w:pPr>
        <w:pStyle w:val="Listparagraf"/>
        <w:numPr>
          <w:ilvl w:val="0"/>
          <w:numId w:val="3"/>
        </w:numPr>
        <w:ind w:left="360"/>
        <w:jc w:val="both"/>
        <w:rPr>
          <w:rFonts w:ascii="Montserrat Light" w:hAnsi="Montserrat Light"/>
          <w:noProof/>
          <w:sz w:val="22"/>
          <w:szCs w:val="22"/>
        </w:rPr>
      </w:pPr>
      <w:r w:rsidRPr="009F455E">
        <w:rPr>
          <w:rFonts w:ascii="Montserrat Light" w:hAnsi="Montserrat Light"/>
          <w:noProof/>
          <w:sz w:val="22"/>
          <w:szCs w:val="22"/>
        </w:rPr>
        <w:t>Obiectivul beneficiarului va fi pus în funcțiune numai după finalizarea lucrărilor de refacere a drumului județean și reglelementarea circulației în zonă.</w:t>
      </w:r>
    </w:p>
    <w:p w14:paraId="2AFEF6AE" w14:textId="5B90B5BC" w:rsidR="00F27ED8" w:rsidRPr="009F455E" w:rsidRDefault="00F27ED8" w:rsidP="009F455E">
      <w:pPr>
        <w:pStyle w:val="Listparagraf"/>
        <w:numPr>
          <w:ilvl w:val="0"/>
          <w:numId w:val="3"/>
        </w:numPr>
        <w:ind w:left="360"/>
        <w:jc w:val="both"/>
        <w:rPr>
          <w:rFonts w:ascii="Montserrat Light" w:hAnsi="Montserrat Light"/>
          <w:strike/>
          <w:noProof/>
          <w:sz w:val="22"/>
          <w:szCs w:val="22"/>
        </w:rPr>
      </w:pPr>
      <w:r w:rsidRPr="009F455E">
        <w:rPr>
          <w:rFonts w:ascii="Montserrat Light" w:hAnsi="Montserrat Light"/>
          <w:noProof/>
          <w:sz w:val="22"/>
          <w:szCs w:val="22"/>
        </w:rPr>
        <w:t>Înainte de punerea în funcţiune a obiectivului, respectarea condiţiilor de siguranţă a circulaţiei şi de amplasare, în conformitate cu prezenta autorizaţie de amplasare şi acces, se consemnează printr-un proces verbal încheiat între delegatul Județului Cluj prin Consiliul Județean Cluj - Direcţia de Administrare Drumuri Judeţene şi beneficiar. Convocarea pentru recepția lucrărilor efectuate asupra drumului județean se transmite la adresa de e-mail: office@dadpp.ro. Procesul verbal de recepție va fi semnat, din partea beneficiarului și de un responsabil tehnic atestat cu execuția în domeniul “Construcții drumuri”. Care va răspunde de calitatea executării lucrărilor şi a materialelor folosite.</w:t>
      </w:r>
    </w:p>
    <w:p w14:paraId="0B52A8C3" w14:textId="77777777" w:rsidR="00F1762B" w:rsidRPr="009F455E" w:rsidRDefault="00F1762B" w:rsidP="003F7EC6">
      <w:pPr>
        <w:autoSpaceDE w:val="0"/>
        <w:autoSpaceDN w:val="0"/>
        <w:adjustRightInd w:val="0"/>
        <w:spacing w:line="240" w:lineRule="auto"/>
        <w:jc w:val="both"/>
        <w:rPr>
          <w:rFonts w:ascii="Montserrat Light" w:hAnsi="Montserrat Light" w:cs="Calibri"/>
          <w:b/>
          <w:bCs/>
          <w:noProof/>
        </w:rPr>
      </w:pPr>
    </w:p>
    <w:p w14:paraId="124A37A6" w14:textId="51FDA93F" w:rsidR="00F27ED8" w:rsidRPr="009F455E" w:rsidRDefault="00F27ED8" w:rsidP="003F7EC6">
      <w:pPr>
        <w:autoSpaceDE w:val="0"/>
        <w:autoSpaceDN w:val="0"/>
        <w:adjustRightInd w:val="0"/>
        <w:spacing w:line="240" w:lineRule="auto"/>
        <w:jc w:val="both"/>
        <w:rPr>
          <w:rFonts w:ascii="Montserrat Light" w:hAnsi="Montserrat Light" w:cs="Calibri"/>
          <w:b/>
          <w:bCs/>
          <w:noProof/>
        </w:rPr>
      </w:pPr>
      <w:r w:rsidRPr="009F455E">
        <w:rPr>
          <w:rFonts w:ascii="Montserrat Light" w:hAnsi="Montserrat Light" w:cs="Calibri"/>
          <w:b/>
          <w:bCs/>
          <w:noProof/>
        </w:rPr>
        <w:t>III. VALABILITATE</w:t>
      </w:r>
    </w:p>
    <w:p w14:paraId="444584E4" w14:textId="25170374" w:rsidR="00F27ED8" w:rsidRPr="009F455E" w:rsidRDefault="00F27ED8" w:rsidP="009F455E">
      <w:pPr>
        <w:pStyle w:val="Listparagraf"/>
        <w:numPr>
          <w:ilvl w:val="0"/>
          <w:numId w:val="4"/>
        </w:numPr>
        <w:autoSpaceDE w:val="0"/>
        <w:autoSpaceDN w:val="0"/>
        <w:adjustRightInd w:val="0"/>
        <w:ind w:left="360"/>
        <w:jc w:val="both"/>
        <w:rPr>
          <w:rFonts w:ascii="Montserrat Light" w:hAnsi="Montserrat Light" w:cs="Calibri"/>
          <w:noProof/>
          <w:sz w:val="22"/>
          <w:szCs w:val="22"/>
        </w:rPr>
      </w:pPr>
      <w:bookmarkStart w:id="4" w:name="_Hlk172907362"/>
      <w:r w:rsidRPr="009F455E">
        <w:rPr>
          <w:rFonts w:ascii="Montserrat Light" w:hAnsi="Montserrat Light" w:cs="Calibri"/>
          <w:noProof/>
          <w:sz w:val="22"/>
          <w:szCs w:val="22"/>
        </w:rPr>
        <w:t xml:space="preserve">Autorizația de amplasare şi/sau de acces în zona drumurilor județene </w:t>
      </w:r>
      <w:bookmarkEnd w:id="4"/>
      <w:r w:rsidRPr="009F455E">
        <w:rPr>
          <w:rFonts w:ascii="Montserrat Light" w:hAnsi="Montserrat Light" w:cs="Calibri"/>
          <w:noProof/>
          <w:sz w:val="22"/>
          <w:szCs w:val="22"/>
        </w:rPr>
        <w:t xml:space="preserve">este valabilă pe o perioadă de 12 luni de la data </w:t>
      </w:r>
      <w:r w:rsidRPr="009F455E">
        <w:rPr>
          <w:rFonts w:ascii="Montserrat Light" w:hAnsi="Montserrat Light" w:cs="Calibri"/>
          <w:b/>
          <w:bCs/>
          <w:noProof/>
          <w:sz w:val="22"/>
          <w:szCs w:val="22"/>
        </w:rPr>
        <w:t xml:space="preserve">emiterii </w:t>
      </w:r>
      <w:r w:rsidRPr="009F455E">
        <w:rPr>
          <w:rFonts w:ascii="Montserrat Light" w:hAnsi="Montserrat Light" w:cs="Calibri"/>
          <w:noProof/>
          <w:sz w:val="22"/>
          <w:szCs w:val="22"/>
        </w:rPr>
        <w:t xml:space="preserve">acesteia/egală cu valabilitatea autorizației de construire obținută în baza Certificatului de urbanism nr. ...../..... emis de .................................. </w:t>
      </w:r>
    </w:p>
    <w:p w14:paraId="3A07F166" w14:textId="77777777" w:rsidR="00F27ED8" w:rsidRPr="009F455E" w:rsidRDefault="00F27ED8" w:rsidP="009F455E">
      <w:pPr>
        <w:pStyle w:val="Listparagraf"/>
        <w:numPr>
          <w:ilvl w:val="0"/>
          <w:numId w:val="4"/>
        </w:numPr>
        <w:autoSpaceDE w:val="0"/>
        <w:autoSpaceDN w:val="0"/>
        <w:adjustRightInd w:val="0"/>
        <w:ind w:left="360"/>
        <w:jc w:val="both"/>
        <w:rPr>
          <w:rFonts w:ascii="Montserrat Light" w:hAnsi="Montserrat Light" w:cs="Calibri"/>
          <w:noProof/>
          <w:sz w:val="22"/>
          <w:szCs w:val="22"/>
        </w:rPr>
      </w:pPr>
      <w:proofErr w:type="spellStart"/>
      <w:r w:rsidRPr="009F455E">
        <w:rPr>
          <w:rFonts w:ascii="Montserrat Light" w:hAnsi="Montserrat Light"/>
          <w:sz w:val="22"/>
          <w:szCs w:val="22"/>
        </w:rPr>
        <w:t>Autorizația</w:t>
      </w:r>
      <w:proofErr w:type="spellEnd"/>
      <w:r w:rsidRPr="009F455E">
        <w:rPr>
          <w:rFonts w:ascii="Montserrat Light" w:hAnsi="Montserrat Light"/>
          <w:sz w:val="22"/>
          <w:szCs w:val="22"/>
        </w:rPr>
        <w:t xml:space="preserve"> de </w:t>
      </w:r>
      <w:proofErr w:type="spellStart"/>
      <w:r w:rsidRPr="009F455E">
        <w:rPr>
          <w:rFonts w:ascii="Montserrat Light" w:hAnsi="Montserrat Light"/>
          <w:sz w:val="22"/>
          <w:szCs w:val="22"/>
        </w:rPr>
        <w:t>amplasare</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şi</w:t>
      </w:r>
      <w:proofErr w:type="spellEnd"/>
      <w:r w:rsidRPr="009F455E">
        <w:rPr>
          <w:rFonts w:ascii="Montserrat Light" w:hAnsi="Montserrat Light"/>
          <w:sz w:val="22"/>
          <w:szCs w:val="22"/>
        </w:rPr>
        <w:t>/</w:t>
      </w:r>
      <w:proofErr w:type="spellStart"/>
      <w:r w:rsidRPr="009F455E">
        <w:rPr>
          <w:rFonts w:ascii="Montserrat Light" w:hAnsi="Montserrat Light"/>
          <w:sz w:val="22"/>
          <w:szCs w:val="22"/>
        </w:rPr>
        <w:t>sau</w:t>
      </w:r>
      <w:proofErr w:type="spellEnd"/>
      <w:r w:rsidRPr="009F455E">
        <w:rPr>
          <w:rFonts w:ascii="Montserrat Light" w:hAnsi="Montserrat Light"/>
          <w:sz w:val="22"/>
          <w:szCs w:val="22"/>
        </w:rPr>
        <w:t xml:space="preserve"> de </w:t>
      </w:r>
      <w:proofErr w:type="spellStart"/>
      <w:r w:rsidRPr="009F455E">
        <w:rPr>
          <w:rFonts w:ascii="Montserrat Light" w:hAnsi="Montserrat Light"/>
          <w:sz w:val="22"/>
          <w:szCs w:val="22"/>
        </w:rPr>
        <w:t>acces</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în</w:t>
      </w:r>
      <w:proofErr w:type="spellEnd"/>
      <w:r w:rsidRPr="009F455E">
        <w:rPr>
          <w:rFonts w:ascii="Montserrat Light" w:hAnsi="Montserrat Light"/>
          <w:sz w:val="22"/>
          <w:szCs w:val="22"/>
        </w:rPr>
        <w:t xml:space="preserve"> zona </w:t>
      </w:r>
      <w:proofErr w:type="spellStart"/>
      <w:r w:rsidRPr="009F455E">
        <w:rPr>
          <w:rFonts w:ascii="Montserrat Light" w:hAnsi="Montserrat Light"/>
          <w:sz w:val="22"/>
          <w:szCs w:val="22"/>
        </w:rPr>
        <w:t>drumurilor</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județene</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poate</w:t>
      </w:r>
      <w:proofErr w:type="spellEnd"/>
      <w:r w:rsidRPr="009F455E">
        <w:rPr>
          <w:rFonts w:ascii="Montserrat Light" w:hAnsi="Montserrat Light"/>
          <w:sz w:val="22"/>
          <w:szCs w:val="22"/>
        </w:rPr>
        <w:t xml:space="preserve"> fi </w:t>
      </w:r>
      <w:proofErr w:type="spellStart"/>
      <w:r w:rsidRPr="009F455E">
        <w:rPr>
          <w:rFonts w:ascii="Montserrat Light" w:hAnsi="Montserrat Light"/>
          <w:sz w:val="22"/>
          <w:szCs w:val="22"/>
        </w:rPr>
        <w:t>prelungită</w:t>
      </w:r>
      <w:proofErr w:type="spellEnd"/>
      <w:r w:rsidRPr="009F455E">
        <w:rPr>
          <w:rFonts w:ascii="Montserrat Light" w:hAnsi="Montserrat Light"/>
          <w:sz w:val="22"/>
          <w:szCs w:val="22"/>
        </w:rPr>
        <w:t xml:space="preserve"> la </w:t>
      </w:r>
      <w:proofErr w:type="spellStart"/>
      <w:r w:rsidRPr="009F455E">
        <w:rPr>
          <w:rFonts w:ascii="Montserrat Light" w:hAnsi="Montserrat Light"/>
          <w:sz w:val="22"/>
          <w:szCs w:val="22"/>
        </w:rPr>
        <w:t>cerere</w:t>
      </w:r>
      <w:proofErr w:type="spellEnd"/>
      <w:r w:rsidRPr="009F455E">
        <w:rPr>
          <w:rFonts w:ascii="Montserrat Light" w:hAnsi="Montserrat Light"/>
          <w:sz w:val="22"/>
          <w:szCs w:val="22"/>
        </w:rPr>
        <w:t xml:space="preserve">, pe o </w:t>
      </w:r>
      <w:proofErr w:type="spellStart"/>
      <w:r w:rsidRPr="009F455E">
        <w:rPr>
          <w:rFonts w:ascii="Montserrat Light" w:hAnsi="Montserrat Light"/>
          <w:sz w:val="22"/>
          <w:szCs w:val="22"/>
        </w:rPr>
        <w:t>perioadă</w:t>
      </w:r>
      <w:proofErr w:type="spellEnd"/>
      <w:r w:rsidRPr="009F455E">
        <w:rPr>
          <w:rFonts w:ascii="Montserrat Light" w:hAnsi="Montserrat Light"/>
          <w:sz w:val="22"/>
          <w:szCs w:val="22"/>
        </w:rPr>
        <w:t xml:space="preserve"> de maximum 12 </w:t>
      </w:r>
      <w:proofErr w:type="spellStart"/>
      <w:r w:rsidRPr="009F455E">
        <w:rPr>
          <w:rFonts w:ascii="Montserrat Light" w:hAnsi="Montserrat Light"/>
          <w:sz w:val="22"/>
          <w:szCs w:val="22"/>
        </w:rPr>
        <w:t>luni</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Cererea</w:t>
      </w:r>
      <w:proofErr w:type="spellEnd"/>
      <w:r w:rsidRPr="009F455E">
        <w:rPr>
          <w:rFonts w:ascii="Montserrat Light" w:hAnsi="Montserrat Light"/>
          <w:sz w:val="22"/>
          <w:szCs w:val="22"/>
        </w:rPr>
        <w:t xml:space="preserve"> de </w:t>
      </w:r>
      <w:proofErr w:type="spellStart"/>
      <w:r w:rsidRPr="009F455E">
        <w:rPr>
          <w:rFonts w:ascii="Montserrat Light" w:hAnsi="Montserrat Light"/>
          <w:sz w:val="22"/>
          <w:szCs w:val="22"/>
        </w:rPr>
        <w:t>prelungire</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trebuie</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depusă</w:t>
      </w:r>
      <w:proofErr w:type="spellEnd"/>
      <w:r w:rsidRPr="009F455E">
        <w:rPr>
          <w:rFonts w:ascii="Montserrat Light" w:hAnsi="Montserrat Light"/>
          <w:sz w:val="22"/>
          <w:szCs w:val="22"/>
        </w:rPr>
        <w:t xml:space="preserve"> cu cel </w:t>
      </w:r>
      <w:proofErr w:type="spellStart"/>
      <w:r w:rsidRPr="009F455E">
        <w:rPr>
          <w:rFonts w:ascii="Montserrat Light" w:hAnsi="Montserrat Light"/>
          <w:sz w:val="22"/>
          <w:szCs w:val="22"/>
        </w:rPr>
        <w:t>puţin</w:t>
      </w:r>
      <w:proofErr w:type="spellEnd"/>
      <w:r w:rsidRPr="009F455E">
        <w:rPr>
          <w:rFonts w:ascii="Montserrat Light" w:hAnsi="Montserrat Light"/>
          <w:sz w:val="22"/>
          <w:szCs w:val="22"/>
        </w:rPr>
        <w:t xml:space="preserve"> 30 de </w:t>
      </w:r>
      <w:proofErr w:type="spellStart"/>
      <w:r w:rsidRPr="009F455E">
        <w:rPr>
          <w:rFonts w:ascii="Montserrat Light" w:hAnsi="Montserrat Light"/>
          <w:sz w:val="22"/>
          <w:szCs w:val="22"/>
        </w:rPr>
        <w:t>zile</w:t>
      </w:r>
      <w:proofErr w:type="spellEnd"/>
      <w:r w:rsidRPr="009F455E">
        <w:rPr>
          <w:rFonts w:ascii="Montserrat Light" w:hAnsi="Montserrat Light"/>
          <w:sz w:val="22"/>
          <w:szCs w:val="22"/>
        </w:rPr>
        <w:t xml:space="preserve"> </w:t>
      </w:r>
      <w:proofErr w:type="spellStart"/>
      <w:r w:rsidRPr="009F455E">
        <w:rPr>
          <w:rFonts w:ascii="Montserrat Light" w:hAnsi="Montserrat Light"/>
          <w:sz w:val="22"/>
          <w:szCs w:val="22"/>
        </w:rPr>
        <w:t>înainte</w:t>
      </w:r>
      <w:proofErr w:type="spellEnd"/>
      <w:r w:rsidRPr="009F455E">
        <w:rPr>
          <w:rFonts w:ascii="Montserrat Light" w:hAnsi="Montserrat Light"/>
          <w:sz w:val="22"/>
          <w:szCs w:val="22"/>
        </w:rPr>
        <w:t xml:space="preserve"> de data de </w:t>
      </w:r>
      <w:proofErr w:type="spellStart"/>
      <w:r w:rsidRPr="009F455E">
        <w:rPr>
          <w:rFonts w:ascii="Montserrat Light" w:hAnsi="Montserrat Light"/>
          <w:sz w:val="22"/>
          <w:szCs w:val="22"/>
        </w:rPr>
        <w:t>expirare</w:t>
      </w:r>
      <w:proofErr w:type="spellEnd"/>
      <w:r w:rsidRPr="009F455E">
        <w:rPr>
          <w:rFonts w:ascii="Montserrat Light" w:hAnsi="Montserrat Light"/>
          <w:sz w:val="22"/>
          <w:szCs w:val="22"/>
        </w:rPr>
        <w:t xml:space="preserve"> </w:t>
      </w:r>
      <w:proofErr w:type="gramStart"/>
      <w:r w:rsidRPr="009F455E">
        <w:rPr>
          <w:rFonts w:ascii="Montserrat Light" w:hAnsi="Montserrat Light"/>
          <w:sz w:val="22"/>
          <w:szCs w:val="22"/>
        </w:rPr>
        <w:t>a</w:t>
      </w:r>
      <w:proofErr w:type="gramEnd"/>
      <w:r w:rsidRPr="009F455E">
        <w:rPr>
          <w:rFonts w:ascii="Montserrat Light" w:hAnsi="Montserrat Light"/>
          <w:sz w:val="22"/>
          <w:szCs w:val="22"/>
        </w:rPr>
        <w:t xml:space="preserve"> </w:t>
      </w:r>
      <w:proofErr w:type="spellStart"/>
      <w:r w:rsidRPr="009F455E">
        <w:rPr>
          <w:rFonts w:ascii="Montserrat Light" w:hAnsi="Montserrat Light"/>
          <w:sz w:val="22"/>
          <w:szCs w:val="22"/>
        </w:rPr>
        <w:t>acordului</w:t>
      </w:r>
      <w:proofErr w:type="spellEnd"/>
      <w:r w:rsidRPr="009F455E">
        <w:rPr>
          <w:rFonts w:ascii="Montserrat Light" w:hAnsi="Montserrat Light"/>
          <w:sz w:val="22"/>
          <w:szCs w:val="22"/>
        </w:rPr>
        <w:t xml:space="preserve">. </w:t>
      </w:r>
    </w:p>
    <w:p w14:paraId="5DC4B656" w14:textId="77777777" w:rsidR="00F27ED8" w:rsidRPr="009F455E" w:rsidRDefault="00F27ED8" w:rsidP="009F455E">
      <w:pPr>
        <w:pStyle w:val="Listparagraf"/>
        <w:numPr>
          <w:ilvl w:val="0"/>
          <w:numId w:val="4"/>
        </w:numPr>
        <w:autoSpaceDE w:val="0"/>
        <w:autoSpaceDN w:val="0"/>
        <w:adjustRightInd w:val="0"/>
        <w:ind w:left="360"/>
        <w:jc w:val="both"/>
        <w:rPr>
          <w:rFonts w:ascii="Montserrat Light" w:hAnsi="Montserrat Light" w:cs="Calibri"/>
          <w:noProof/>
          <w:sz w:val="22"/>
          <w:szCs w:val="22"/>
        </w:rPr>
      </w:pPr>
      <w:r w:rsidRPr="009F455E">
        <w:rPr>
          <w:rFonts w:ascii="Montserrat Light" w:hAnsi="Montserrat Light"/>
          <w:noProof/>
          <w:sz w:val="22"/>
          <w:szCs w:val="22"/>
        </w:rPr>
        <w:t>Prezenta autorizaţie nu ţine loc de autorizaţie de construire.</w:t>
      </w:r>
    </w:p>
    <w:p w14:paraId="73AE6014" w14:textId="77777777" w:rsidR="00F1762B" w:rsidRPr="009F455E" w:rsidRDefault="00F1762B" w:rsidP="003F7EC6">
      <w:pPr>
        <w:autoSpaceDE w:val="0"/>
        <w:autoSpaceDN w:val="0"/>
        <w:adjustRightInd w:val="0"/>
        <w:spacing w:line="240" w:lineRule="auto"/>
        <w:jc w:val="both"/>
        <w:rPr>
          <w:rFonts w:ascii="Montserrat Light" w:hAnsi="Montserrat Light" w:cs="Calibri,Bold"/>
          <w:b/>
          <w:bCs/>
          <w:noProof/>
        </w:rPr>
      </w:pPr>
    </w:p>
    <w:p w14:paraId="5E93EABD" w14:textId="7D20F044" w:rsidR="00F27ED8" w:rsidRPr="009F455E" w:rsidRDefault="00F27ED8" w:rsidP="003F7EC6">
      <w:pPr>
        <w:autoSpaceDE w:val="0"/>
        <w:autoSpaceDN w:val="0"/>
        <w:adjustRightInd w:val="0"/>
        <w:spacing w:line="240" w:lineRule="auto"/>
        <w:jc w:val="both"/>
        <w:rPr>
          <w:rFonts w:ascii="Montserrat Light" w:hAnsi="Montserrat Light" w:cs="Calibri,Bold"/>
          <w:b/>
          <w:bCs/>
          <w:noProof/>
        </w:rPr>
      </w:pPr>
      <w:r w:rsidRPr="009F455E">
        <w:rPr>
          <w:rFonts w:ascii="Montserrat Light" w:hAnsi="Montserrat Light" w:cs="Calibri,Bold"/>
          <w:b/>
          <w:bCs/>
          <w:noProof/>
        </w:rPr>
        <w:t>IV. TARIF EMITERE AUTORIZAȚIE DE AMPLASARE ŞI/SAU DE ACCES ÎN ZONA DRUMURILOR JUDEȚENE ȘI COMUNICARE</w:t>
      </w:r>
    </w:p>
    <w:p w14:paraId="6BA14B45" w14:textId="77777777" w:rsidR="00F27ED8" w:rsidRPr="009F455E" w:rsidRDefault="00F27ED8" w:rsidP="009F455E">
      <w:pPr>
        <w:pStyle w:val="Listparagraf"/>
        <w:numPr>
          <w:ilvl w:val="0"/>
          <w:numId w:val="5"/>
        </w:numPr>
        <w:autoSpaceDE w:val="0"/>
        <w:autoSpaceDN w:val="0"/>
        <w:adjustRightInd w:val="0"/>
        <w:ind w:left="360"/>
        <w:jc w:val="both"/>
        <w:rPr>
          <w:rFonts w:ascii="Montserrat Light" w:hAnsi="Montserrat Light" w:cs="Calibri"/>
          <w:noProof/>
          <w:sz w:val="22"/>
          <w:szCs w:val="22"/>
        </w:rPr>
      </w:pPr>
      <w:r w:rsidRPr="009F455E">
        <w:rPr>
          <w:rFonts w:ascii="Montserrat Light" w:hAnsi="Montserrat Light" w:cs="Calibri,Bold"/>
          <w:noProof/>
          <w:sz w:val="22"/>
          <w:szCs w:val="22"/>
        </w:rPr>
        <w:lastRenderedPageBreak/>
        <w:t xml:space="preserve">Tariful pentru autorizația de amplasare şi/sau de acces în zona drumurilor județene, perceput conform Hotărârii Consiliului Județean Cluj nr. ..../......,  este de ....... lei și a fost achitată cu </w:t>
      </w:r>
      <w:r w:rsidRPr="009F455E">
        <w:rPr>
          <w:rFonts w:ascii="Montserrat Light" w:hAnsi="Montserrat Light" w:cs="Calibri"/>
          <w:noProof/>
          <w:sz w:val="22"/>
          <w:szCs w:val="22"/>
        </w:rPr>
        <w:t>chitanță/ordin de plată nr. .......... din  ...................../.... (alte instrumente de plată).</w:t>
      </w:r>
    </w:p>
    <w:p w14:paraId="25D18483" w14:textId="77777777" w:rsidR="00F27ED8" w:rsidRPr="009F455E" w:rsidRDefault="00F27ED8" w:rsidP="009F455E">
      <w:pPr>
        <w:pStyle w:val="Listparagraf"/>
        <w:numPr>
          <w:ilvl w:val="0"/>
          <w:numId w:val="5"/>
        </w:numPr>
        <w:autoSpaceDE w:val="0"/>
        <w:autoSpaceDN w:val="0"/>
        <w:adjustRightInd w:val="0"/>
        <w:ind w:left="360"/>
        <w:jc w:val="both"/>
        <w:rPr>
          <w:rFonts w:ascii="Montserrat Light" w:hAnsi="Montserrat Light" w:cs="Calibri"/>
          <w:noProof/>
          <w:sz w:val="22"/>
          <w:szCs w:val="22"/>
        </w:rPr>
      </w:pPr>
      <w:proofErr w:type="spellStart"/>
      <w:r w:rsidRPr="009F455E">
        <w:rPr>
          <w:rFonts w:ascii="Montserrat Light" w:hAnsi="Montserrat Light" w:cs="LiberationSerif"/>
          <w:sz w:val="22"/>
          <w:szCs w:val="22"/>
        </w:rPr>
        <w:t>Prezenta</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autorizație</w:t>
      </w:r>
      <w:proofErr w:type="spellEnd"/>
      <w:r w:rsidRPr="009F455E">
        <w:rPr>
          <w:rFonts w:ascii="Montserrat Light" w:hAnsi="Montserrat Light" w:cs="LiberationSerif"/>
          <w:sz w:val="22"/>
          <w:szCs w:val="22"/>
        </w:rPr>
        <w:t xml:space="preserve"> de </w:t>
      </w:r>
      <w:proofErr w:type="spellStart"/>
      <w:r w:rsidRPr="009F455E">
        <w:rPr>
          <w:rFonts w:ascii="Montserrat Light" w:hAnsi="Montserrat Light" w:cs="LiberationSerif"/>
          <w:sz w:val="22"/>
          <w:szCs w:val="22"/>
        </w:rPr>
        <w:t>amplasare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şi</w:t>
      </w:r>
      <w:proofErr w:type="spellEnd"/>
      <w:r w:rsidRPr="009F455E">
        <w:rPr>
          <w:rFonts w:ascii="Montserrat Light" w:hAnsi="Montserrat Light" w:cs="LiberationSerif"/>
          <w:sz w:val="22"/>
          <w:szCs w:val="22"/>
        </w:rPr>
        <w:t>/</w:t>
      </w:r>
      <w:proofErr w:type="spellStart"/>
      <w:r w:rsidRPr="009F455E">
        <w:rPr>
          <w:rFonts w:ascii="Montserrat Light" w:hAnsi="Montserrat Light" w:cs="LiberationSerif"/>
          <w:sz w:val="22"/>
          <w:szCs w:val="22"/>
        </w:rPr>
        <w:t>sau</w:t>
      </w:r>
      <w:proofErr w:type="spellEnd"/>
      <w:r w:rsidRPr="009F455E">
        <w:rPr>
          <w:rFonts w:ascii="Montserrat Light" w:hAnsi="Montserrat Light" w:cs="LiberationSerif"/>
          <w:sz w:val="22"/>
          <w:szCs w:val="22"/>
        </w:rPr>
        <w:t xml:space="preserve"> de </w:t>
      </w:r>
      <w:proofErr w:type="spellStart"/>
      <w:r w:rsidRPr="009F455E">
        <w:rPr>
          <w:rFonts w:ascii="Montserrat Light" w:hAnsi="Montserrat Light" w:cs="LiberationSerif"/>
          <w:sz w:val="22"/>
          <w:szCs w:val="22"/>
        </w:rPr>
        <w:t>acces</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în</w:t>
      </w:r>
      <w:proofErr w:type="spellEnd"/>
      <w:r w:rsidRPr="009F455E">
        <w:rPr>
          <w:rFonts w:ascii="Montserrat Light" w:hAnsi="Montserrat Light" w:cs="LiberationSerif"/>
          <w:sz w:val="22"/>
          <w:szCs w:val="22"/>
        </w:rPr>
        <w:t xml:space="preserve"> zona </w:t>
      </w:r>
      <w:proofErr w:type="spellStart"/>
      <w:r w:rsidRPr="009F455E">
        <w:rPr>
          <w:rFonts w:ascii="Montserrat Light" w:hAnsi="Montserrat Light" w:cs="LiberationSerif"/>
          <w:sz w:val="22"/>
          <w:szCs w:val="22"/>
        </w:rPr>
        <w:t>drumurilor</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județene</w:t>
      </w:r>
      <w:proofErr w:type="spellEnd"/>
      <w:r w:rsidRPr="009F455E">
        <w:rPr>
          <w:rFonts w:ascii="Montserrat Light" w:hAnsi="Montserrat Light" w:cs="LiberationSerif"/>
          <w:sz w:val="22"/>
          <w:szCs w:val="22"/>
        </w:rPr>
        <w:t xml:space="preserve">, se </w:t>
      </w:r>
      <w:proofErr w:type="spellStart"/>
      <w:r w:rsidRPr="009F455E">
        <w:rPr>
          <w:rFonts w:ascii="Montserrat Light" w:hAnsi="Montserrat Light" w:cs="LiberationSerif"/>
          <w:sz w:val="22"/>
          <w:szCs w:val="22"/>
        </w:rPr>
        <w:t>transmite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beneficiarului</w:t>
      </w:r>
      <w:proofErr w:type="spellEnd"/>
      <w:r w:rsidRPr="009F455E">
        <w:rPr>
          <w:rFonts w:ascii="Montserrat Light" w:hAnsi="Montserrat Light" w:cs="LiberationSerif"/>
          <w:sz w:val="22"/>
          <w:szCs w:val="22"/>
        </w:rPr>
        <w:t xml:space="preserve">, conform </w:t>
      </w:r>
      <w:proofErr w:type="spellStart"/>
      <w:r w:rsidRPr="009F455E">
        <w:rPr>
          <w:rFonts w:ascii="Montserrat Light" w:hAnsi="Montserrat Light" w:cs="LiberationSerif"/>
          <w:sz w:val="22"/>
          <w:szCs w:val="22"/>
        </w:rPr>
        <w:t>solicitării</w:t>
      </w:r>
      <w:proofErr w:type="spellEnd"/>
      <w:r w:rsidRPr="009F455E">
        <w:rPr>
          <w:rFonts w:ascii="Montserrat Light" w:hAnsi="Montserrat Light" w:cs="LiberationSerif"/>
          <w:sz w:val="22"/>
          <w:szCs w:val="22"/>
        </w:rPr>
        <w:t xml:space="preserve"> sale, </w:t>
      </w:r>
      <w:proofErr w:type="spellStart"/>
      <w:r w:rsidRPr="009F455E">
        <w:rPr>
          <w:rFonts w:ascii="Montserrat Light" w:hAnsi="Montserrat Light" w:cs="LiberationSerif"/>
          <w:sz w:val="22"/>
          <w:szCs w:val="22"/>
        </w:rPr>
        <w:t>prin</w:t>
      </w:r>
      <w:proofErr w:type="spellEnd"/>
      <w:r w:rsidRPr="009F455E">
        <w:rPr>
          <w:rFonts w:ascii="Montserrat Light" w:hAnsi="Montserrat Light" w:cs="LiberationSerif"/>
          <w:sz w:val="22"/>
          <w:szCs w:val="22"/>
        </w:rPr>
        <w:t xml:space="preserve"> </w:t>
      </w:r>
      <w:proofErr w:type="gramStart"/>
      <w:r w:rsidRPr="009F455E">
        <w:rPr>
          <w:rFonts w:ascii="Montserrat Light" w:hAnsi="Montserrat Light" w:cs="LiberationSerif"/>
          <w:sz w:val="22"/>
          <w:szCs w:val="22"/>
        </w:rPr>
        <w:t>.....</w:t>
      </w:r>
      <w:proofErr w:type="gram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poștă</w:t>
      </w:r>
      <w:proofErr w:type="spellEnd"/>
      <w:r w:rsidRPr="009F455E">
        <w:rPr>
          <w:rFonts w:ascii="Montserrat Light" w:hAnsi="Montserrat Light" w:cs="LiberationSerif"/>
          <w:sz w:val="22"/>
          <w:szCs w:val="22"/>
        </w:rPr>
        <w:t>/</w:t>
      </w:r>
      <w:proofErr w:type="spellStart"/>
      <w:r w:rsidRPr="009F455E">
        <w:rPr>
          <w:rFonts w:ascii="Montserrat Light" w:hAnsi="Montserrat Light" w:cs="LiberationSerif"/>
          <w:sz w:val="22"/>
          <w:szCs w:val="22"/>
        </w:rPr>
        <w:t>poşta</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electronică</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Ghișeul</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unic</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ridicare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personală</w:t>
      </w:r>
      <w:proofErr w:type="spellEnd"/>
      <w:r w:rsidRPr="009F455E">
        <w:rPr>
          <w:rFonts w:ascii="Montserrat Light" w:hAnsi="Montserrat Light" w:cs="LiberationSerif"/>
          <w:sz w:val="22"/>
          <w:szCs w:val="22"/>
        </w:rPr>
        <w:t>).</w:t>
      </w:r>
    </w:p>
    <w:p w14:paraId="71D56589" w14:textId="77777777" w:rsidR="00F27ED8" w:rsidRPr="009F455E" w:rsidRDefault="00F27ED8" w:rsidP="003F7EC6">
      <w:pPr>
        <w:spacing w:line="240" w:lineRule="auto"/>
        <w:rPr>
          <w:rFonts w:ascii="Montserrat Light" w:hAnsi="Montserrat Light"/>
          <w:noProof/>
        </w:rPr>
      </w:pPr>
    </w:p>
    <w:p w14:paraId="22A531B5" w14:textId="77777777" w:rsidR="00F27ED8" w:rsidRPr="009F455E" w:rsidRDefault="00F27ED8" w:rsidP="003F7EC6">
      <w:pPr>
        <w:keepNext/>
        <w:spacing w:line="240" w:lineRule="auto"/>
        <w:contextualSpacing/>
        <w:jc w:val="center"/>
        <w:outlineLvl w:val="3"/>
        <w:rPr>
          <w:rFonts w:ascii="Montserrat Light" w:hAnsi="Montserrat Light"/>
          <w:b/>
          <w:bCs/>
          <w:noProof/>
        </w:rPr>
      </w:pPr>
      <w:r w:rsidRPr="009F455E">
        <w:rPr>
          <w:rFonts w:ascii="Montserrat Light" w:hAnsi="Montserrat Light"/>
          <w:b/>
          <w:bCs/>
          <w:noProof/>
        </w:rPr>
        <w:t>PREŞEDINTE</w:t>
      </w:r>
    </w:p>
    <w:p w14:paraId="3670A6D3" w14:textId="77777777" w:rsidR="00F27ED8" w:rsidRPr="009F455E" w:rsidRDefault="00F27ED8" w:rsidP="003F7EC6">
      <w:pPr>
        <w:spacing w:line="240" w:lineRule="auto"/>
        <w:jc w:val="center"/>
        <w:rPr>
          <w:rFonts w:ascii="Montserrat Light" w:hAnsi="Montserrat Light"/>
          <w:noProof/>
        </w:rPr>
      </w:pPr>
      <w:r w:rsidRPr="009F455E">
        <w:rPr>
          <w:rFonts w:ascii="Montserrat Light" w:hAnsi="Montserrat Light"/>
          <w:noProof/>
        </w:rPr>
        <w:t>(numele, prenumele şi semnătura)</w:t>
      </w:r>
    </w:p>
    <w:p w14:paraId="1ABCBDBA" w14:textId="77777777" w:rsidR="00F27ED8" w:rsidRPr="009F455E" w:rsidRDefault="00F27ED8" w:rsidP="003F7EC6">
      <w:pPr>
        <w:spacing w:line="240" w:lineRule="auto"/>
        <w:rPr>
          <w:rFonts w:ascii="Montserrat Light" w:hAnsi="Montserrat Light"/>
          <w:noProof/>
        </w:rPr>
      </w:pPr>
    </w:p>
    <w:p w14:paraId="5A6B0698"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Avizat: DIRECTOR EXECUTIV</w:t>
      </w:r>
      <w:r w:rsidRPr="009F455E">
        <w:rPr>
          <w:rFonts w:ascii="Montserrat Light" w:hAnsi="Montserrat Light"/>
          <w:noProof/>
        </w:rPr>
        <w:t>: (numele, prenumele şi semnătura)</w:t>
      </w:r>
    </w:p>
    <w:p w14:paraId="56E8E456"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Verificat: ȘEF SERVICIU</w:t>
      </w:r>
      <w:r w:rsidRPr="009F455E">
        <w:rPr>
          <w:rFonts w:ascii="Montserrat Light" w:hAnsi="Montserrat Light"/>
          <w:noProof/>
        </w:rPr>
        <w:t>:  (numele, prenumele şi semnătura)</w:t>
      </w:r>
    </w:p>
    <w:p w14:paraId="3F8C9F65"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Elaborat: CONSILIER</w:t>
      </w:r>
      <w:r w:rsidRPr="009F455E">
        <w:rPr>
          <w:rFonts w:ascii="Montserrat Light" w:hAnsi="Montserrat Light"/>
          <w:noProof/>
        </w:rPr>
        <w:t xml:space="preserve"> (numele, prenumele şi semnătura)</w:t>
      </w:r>
    </w:p>
    <w:p w14:paraId="7082F87A" w14:textId="77777777" w:rsidR="00F27ED8" w:rsidRPr="009F455E" w:rsidRDefault="00F27ED8" w:rsidP="003F7EC6">
      <w:pPr>
        <w:spacing w:line="240" w:lineRule="auto"/>
        <w:rPr>
          <w:rFonts w:ascii="Montserrat Light" w:hAnsi="Montserrat Light"/>
          <w:noProof/>
        </w:rPr>
      </w:pPr>
    </w:p>
    <w:p w14:paraId="6B834FBD" w14:textId="77777777" w:rsidR="00F27ED8" w:rsidRPr="009F455E" w:rsidRDefault="00F27ED8" w:rsidP="003F7EC6">
      <w:pPr>
        <w:spacing w:line="240" w:lineRule="auto"/>
        <w:rPr>
          <w:rFonts w:ascii="Montserrat Light" w:hAnsi="Montserrat Light"/>
          <w:b/>
          <w:bCs/>
          <w:noProof/>
        </w:rPr>
      </w:pPr>
      <w:r w:rsidRPr="009F455E">
        <w:rPr>
          <w:rFonts w:ascii="Montserrat Light" w:hAnsi="Montserrat Light"/>
          <w:b/>
          <w:bCs/>
          <w:noProof/>
        </w:rPr>
        <w:t>V.  PRELUNGIRE AUTORIZAȚIE DE AMPLASARE ŞI/SAU DE ACCES ÎN ZONA DRUMURILOR JUDEȚENE</w:t>
      </w:r>
    </w:p>
    <w:p w14:paraId="2796E366" w14:textId="77777777" w:rsidR="00F27ED8" w:rsidRPr="009F455E" w:rsidRDefault="00F27ED8" w:rsidP="009F455E">
      <w:pPr>
        <w:pStyle w:val="Listparagraf"/>
        <w:numPr>
          <w:ilvl w:val="0"/>
          <w:numId w:val="6"/>
        </w:numPr>
        <w:ind w:left="360"/>
        <w:jc w:val="both"/>
        <w:rPr>
          <w:rFonts w:ascii="Montserrat Light" w:hAnsi="Montserrat Light"/>
          <w:b/>
          <w:bCs/>
          <w:noProof/>
          <w:sz w:val="22"/>
          <w:szCs w:val="22"/>
        </w:rPr>
      </w:pPr>
      <w:r w:rsidRPr="009F455E">
        <w:rPr>
          <w:rFonts w:ascii="Montserrat Light" w:hAnsi="Montserrat Light"/>
          <w:noProof/>
          <w:sz w:val="22"/>
          <w:szCs w:val="22"/>
        </w:rPr>
        <w:t xml:space="preserve">În conformitate cu prevederile Hotărârii Consiliului Județean Cluj nr. 119/2019, cu modificările și completările ulterioare; </w:t>
      </w:r>
    </w:p>
    <w:p w14:paraId="629E7C85" w14:textId="77777777" w:rsidR="00F27ED8" w:rsidRPr="009F455E" w:rsidRDefault="00F27ED8" w:rsidP="009F455E">
      <w:pPr>
        <w:pStyle w:val="Listparagraf"/>
        <w:numPr>
          <w:ilvl w:val="0"/>
          <w:numId w:val="6"/>
        </w:numPr>
        <w:ind w:left="360"/>
        <w:jc w:val="both"/>
        <w:rPr>
          <w:rFonts w:ascii="Montserrat Light" w:hAnsi="Montserrat Light"/>
          <w:b/>
          <w:bCs/>
          <w:noProof/>
          <w:sz w:val="22"/>
          <w:szCs w:val="22"/>
        </w:rPr>
      </w:pPr>
      <w:r w:rsidRPr="009F455E">
        <w:rPr>
          <w:rFonts w:ascii="Montserrat Light" w:hAnsi="Montserrat Light"/>
          <w:noProof/>
          <w:sz w:val="22"/>
          <w:szCs w:val="22"/>
        </w:rPr>
        <w:t>În temeiul cererii adresată de către ................................................................ cu domiciliul/sediul în județul ............., municipiul/orașul/comuna ............................, satul ......................, sectorul .................., cod poștal .........................., strada ...................................................nr.............., bl. ................, sc. ..............., et. ............., ap. .........................., înregistrată la Consiliul Județean Cluj cu nr. .........................., din data de ......................................., în calitate beneficiar,</w:t>
      </w:r>
    </w:p>
    <w:p w14:paraId="4B024D89" w14:textId="77777777" w:rsidR="00F27ED8" w:rsidRPr="009F455E" w:rsidRDefault="00F27ED8" w:rsidP="003F7EC6">
      <w:pPr>
        <w:spacing w:line="240" w:lineRule="auto"/>
        <w:jc w:val="center"/>
        <w:rPr>
          <w:rFonts w:ascii="Montserrat Light" w:hAnsi="Montserrat Light"/>
          <w:b/>
          <w:bCs/>
          <w:noProof/>
        </w:rPr>
      </w:pPr>
      <w:r w:rsidRPr="009F455E">
        <w:rPr>
          <w:rFonts w:ascii="Montserrat Light" w:hAnsi="Montserrat Light"/>
          <w:b/>
          <w:bCs/>
          <w:noProof/>
        </w:rPr>
        <w:t xml:space="preserve">SE PRELUNGEŞTE VALABILITATEA </w:t>
      </w:r>
      <w:bookmarkStart w:id="5" w:name="_Hlk172908289"/>
      <w:r w:rsidRPr="009F455E">
        <w:rPr>
          <w:rFonts w:ascii="Montserrat Light" w:hAnsi="Montserrat Light"/>
          <w:b/>
          <w:bCs/>
          <w:noProof/>
        </w:rPr>
        <w:t xml:space="preserve">AUTORIZAȚIE DE AMPLASARE ŞI/SAU DE ACCES ÎN ZONA DRUMURILOR JUDEȚENE </w:t>
      </w:r>
      <w:bookmarkEnd w:id="5"/>
      <w:r w:rsidRPr="009F455E">
        <w:rPr>
          <w:rFonts w:ascii="Montserrat Light" w:hAnsi="Montserrat Light"/>
          <w:b/>
          <w:bCs/>
          <w:noProof/>
        </w:rPr>
        <w:t>NR. ............/...............</w:t>
      </w:r>
    </w:p>
    <w:p w14:paraId="326555AA"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noProof/>
        </w:rPr>
        <w:t xml:space="preserve">eliberată pentru lucrarea </w:t>
      </w:r>
      <w:r w:rsidRPr="009F455E">
        <w:rPr>
          <w:rFonts w:ascii="Montserrat Light" w:hAnsi="Montserrat Light"/>
          <w:noProof/>
          <w:lang w:val="en-US"/>
        </w:rPr>
        <w:t xml:space="preserve">“…………………………” </w:t>
      </w:r>
      <w:r w:rsidRPr="009F455E">
        <w:rPr>
          <w:rFonts w:ascii="Montserrat Light" w:hAnsi="Montserrat Light"/>
          <w:noProof/>
        </w:rPr>
        <w:t>de la data de .......................... până la data de ..............</w:t>
      </w:r>
    </w:p>
    <w:p w14:paraId="74942CE0" w14:textId="77777777" w:rsidR="00F27ED8" w:rsidRPr="009F455E" w:rsidRDefault="00F27ED8" w:rsidP="009F455E">
      <w:pPr>
        <w:pStyle w:val="Listparagraf"/>
        <w:numPr>
          <w:ilvl w:val="0"/>
          <w:numId w:val="6"/>
        </w:numPr>
        <w:ind w:left="360"/>
        <w:jc w:val="both"/>
        <w:rPr>
          <w:rFonts w:ascii="Montserrat Light" w:hAnsi="Montserrat Light"/>
          <w:noProof/>
          <w:sz w:val="22"/>
          <w:szCs w:val="22"/>
        </w:rPr>
      </w:pPr>
      <w:r w:rsidRPr="009F455E">
        <w:rPr>
          <w:rFonts w:ascii="Montserrat Light" w:hAnsi="Montserrat Light"/>
          <w:noProof/>
          <w:sz w:val="22"/>
          <w:szCs w:val="22"/>
        </w:rPr>
        <w:t>După această dată, o nouă prelungire a valabilităţii nu este posibilă, solicitantul urmând să obţină, în condiţiile legii, o altă autorizație.</w:t>
      </w:r>
    </w:p>
    <w:p w14:paraId="738A9092" w14:textId="77777777" w:rsidR="00F27ED8" w:rsidRPr="009F455E" w:rsidRDefault="00F27ED8" w:rsidP="009F455E">
      <w:pPr>
        <w:pStyle w:val="Listparagraf"/>
        <w:numPr>
          <w:ilvl w:val="0"/>
          <w:numId w:val="6"/>
        </w:numPr>
        <w:ind w:left="360"/>
        <w:jc w:val="both"/>
        <w:rPr>
          <w:rFonts w:ascii="Montserrat Light" w:hAnsi="Montserrat Light"/>
          <w:noProof/>
          <w:sz w:val="22"/>
          <w:szCs w:val="22"/>
        </w:rPr>
      </w:pPr>
      <w:r w:rsidRPr="009F455E">
        <w:rPr>
          <w:rFonts w:ascii="Montserrat Light" w:hAnsi="Montserrat Light" w:cs="Calibri,Bold"/>
          <w:noProof/>
          <w:sz w:val="22"/>
          <w:szCs w:val="22"/>
        </w:rPr>
        <w:t xml:space="preserve">Tariful pentru prelungirea autorizație de amplasare şi/sau de acces în zona drumurilor județene, perceput conform Hotărârii Consiliului Județean Cluj nr. ..../......,  este de ....... lei și a fost achitată cu </w:t>
      </w:r>
      <w:r w:rsidRPr="009F455E">
        <w:rPr>
          <w:rFonts w:ascii="Montserrat Light" w:hAnsi="Montserrat Light" w:cs="Calibri"/>
          <w:noProof/>
          <w:sz w:val="22"/>
          <w:szCs w:val="22"/>
        </w:rPr>
        <w:t>chitanță/ordin de plată nr. .......... din  ...................../.... (alte instrumente de plată).</w:t>
      </w:r>
    </w:p>
    <w:p w14:paraId="25D93357" w14:textId="77777777" w:rsidR="00F27ED8" w:rsidRPr="009F455E" w:rsidRDefault="00F27ED8" w:rsidP="009F455E">
      <w:pPr>
        <w:pStyle w:val="Listparagraf"/>
        <w:numPr>
          <w:ilvl w:val="0"/>
          <w:numId w:val="6"/>
        </w:numPr>
        <w:ind w:left="360"/>
        <w:jc w:val="both"/>
        <w:rPr>
          <w:rFonts w:ascii="Montserrat Light" w:hAnsi="Montserrat Light"/>
          <w:noProof/>
          <w:sz w:val="22"/>
          <w:szCs w:val="22"/>
        </w:rPr>
      </w:pPr>
      <w:proofErr w:type="spellStart"/>
      <w:r w:rsidRPr="009F455E">
        <w:rPr>
          <w:rFonts w:ascii="Montserrat Light" w:hAnsi="Montserrat Light" w:cs="LiberationSerif"/>
          <w:sz w:val="22"/>
          <w:szCs w:val="22"/>
        </w:rPr>
        <w:t>Prezenta</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autorizație</w:t>
      </w:r>
      <w:proofErr w:type="spellEnd"/>
      <w:r w:rsidRPr="009F455E">
        <w:rPr>
          <w:rFonts w:ascii="Montserrat Light" w:hAnsi="Montserrat Light" w:cs="LiberationSerif"/>
          <w:sz w:val="22"/>
          <w:szCs w:val="22"/>
        </w:rPr>
        <w:t xml:space="preserve"> de </w:t>
      </w:r>
      <w:proofErr w:type="spellStart"/>
      <w:r w:rsidRPr="009F455E">
        <w:rPr>
          <w:rFonts w:ascii="Montserrat Light" w:hAnsi="Montserrat Light" w:cs="LiberationSerif"/>
          <w:sz w:val="22"/>
          <w:szCs w:val="22"/>
        </w:rPr>
        <w:t>amplasare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şi</w:t>
      </w:r>
      <w:proofErr w:type="spellEnd"/>
      <w:r w:rsidRPr="009F455E">
        <w:rPr>
          <w:rFonts w:ascii="Montserrat Light" w:hAnsi="Montserrat Light" w:cs="LiberationSerif"/>
          <w:sz w:val="22"/>
          <w:szCs w:val="22"/>
        </w:rPr>
        <w:t>/</w:t>
      </w:r>
      <w:proofErr w:type="spellStart"/>
      <w:r w:rsidRPr="009F455E">
        <w:rPr>
          <w:rFonts w:ascii="Montserrat Light" w:hAnsi="Montserrat Light" w:cs="LiberationSerif"/>
          <w:sz w:val="22"/>
          <w:szCs w:val="22"/>
        </w:rPr>
        <w:t>sau</w:t>
      </w:r>
      <w:proofErr w:type="spellEnd"/>
      <w:r w:rsidRPr="009F455E">
        <w:rPr>
          <w:rFonts w:ascii="Montserrat Light" w:hAnsi="Montserrat Light" w:cs="LiberationSerif"/>
          <w:sz w:val="22"/>
          <w:szCs w:val="22"/>
        </w:rPr>
        <w:t xml:space="preserve"> de </w:t>
      </w:r>
      <w:proofErr w:type="spellStart"/>
      <w:r w:rsidRPr="009F455E">
        <w:rPr>
          <w:rFonts w:ascii="Montserrat Light" w:hAnsi="Montserrat Light" w:cs="LiberationSerif"/>
          <w:sz w:val="22"/>
          <w:szCs w:val="22"/>
        </w:rPr>
        <w:t>acces</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în</w:t>
      </w:r>
      <w:proofErr w:type="spellEnd"/>
      <w:r w:rsidRPr="009F455E">
        <w:rPr>
          <w:rFonts w:ascii="Montserrat Light" w:hAnsi="Montserrat Light" w:cs="LiberationSerif"/>
          <w:sz w:val="22"/>
          <w:szCs w:val="22"/>
        </w:rPr>
        <w:t xml:space="preserve"> zona </w:t>
      </w:r>
      <w:proofErr w:type="spellStart"/>
      <w:r w:rsidRPr="009F455E">
        <w:rPr>
          <w:rFonts w:ascii="Montserrat Light" w:hAnsi="Montserrat Light" w:cs="LiberationSerif"/>
          <w:sz w:val="22"/>
          <w:szCs w:val="22"/>
        </w:rPr>
        <w:t>drumurilor</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județene</w:t>
      </w:r>
      <w:proofErr w:type="spellEnd"/>
      <w:r w:rsidRPr="009F455E">
        <w:rPr>
          <w:rFonts w:ascii="Montserrat Light" w:hAnsi="Montserrat Light" w:cs="LiberationSerif"/>
          <w:sz w:val="22"/>
          <w:szCs w:val="22"/>
        </w:rPr>
        <w:t xml:space="preserve"> se </w:t>
      </w:r>
      <w:proofErr w:type="spellStart"/>
      <w:r w:rsidRPr="009F455E">
        <w:rPr>
          <w:rFonts w:ascii="Montserrat Light" w:hAnsi="Montserrat Light" w:cs="LiberationSerif"/>
          <w:sz w:val="22"/>
          <w:szCs w:val="22"/>
        </w:rPr>
        <w:t>transmite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solicitantului</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prin</w:t>
      </w:r>
      <w:proofErr w:type="spellEnd"/>
      <w:r w:rsidRPr="009F455E">
        <w:rPr>
          <w:rFonts w:ascii="Montserrat Light" w:hAnsi="Montserrat Light" w:cs="LiberationSerif"/>
          <w:sz w:val="22"/>
          <w:szCs w:val="22"/>
        </w:rPr>
        <w:t xml:space="preserve"> </w:t>
      </w:r>
      <w:proofErr w:type="gramStart"/>
      <w:r w:rsidRPr="009F455E">
        <w:rPr>
          <w:rFonts w:ascii="Montserrat Light" w:hAnsi="Montserrat Light" w:cs="LiberationSerif"/>
          <w:sz w:val="22"/>
          <w:szCs w:val="22"/>
        </w:rPr>
        <w:t>.....</w:t>
      </w:r>
      <w:proofErr w:type="gram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poștă</w:t>
      </w:r>
      <w:proofErr w:type="spellEnd"/>
      <w:r w:rsidRPr="009F455E">
        <w:rPr>
          <w:rFonts w:ascii="Montserrat Light" w:hAnsi="Montserrat Light" w:cs="LiberationSerif"/>
          <w:sz w:val="22"/>
          <w:szCs w:val="22"/>
        </w:rPr>
        <w:t>/</w:t>
      </w:r>
      <w:proofErr w:type="spellStart"/>
      <w:r w:rsidRPr="009F455E">
        <w:rPr>
          <w:rFonts w:ascii="Montserrat Light" w:hAnsi="Montserrat Light" w:cs="LiberationSerif"/>
          <w:sz w:val="22"/>
          <w:szCs w:val="22"/>
        </w:rPr>
        <w:t>poşta</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electronică</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Ghișeul</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unic</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ridicare</w:t>
      </w:r>
      <w:proofErr w:type="spellEnd"/>
      <w:r w:rsidRPr="009F455E">
        <w:rPr>
          <w:rFonts w:ascii="Montserrat Light" w:hAnsi="Montserrat Light" w:cs="LiberationSerif"/>
          <w:sz w:val="22"/>
          <w:szCs w:val="22"/>
        </w:rPr>
        <w:t xml:space="preserve"> </w:t>
      </w:r>
      <w:proofErr w:type="spellStart"/>
      <w:r w:rsidRPr="009F455E">
        <w:rPr>
          <w:rFonts w:ascii="Montserrat Light" w:hAnsi="Montserrat Light" w:cs="LiberationSerif"/>
          <w:sz w:val="22"/>
          <w:szCs w:val="22"/>
        </w:rPr>
        <w:t>personală</w:t>
      </w:r>
      <w:proofErr w:type="spellEnd"/>
      <w:r w:rsidRPr="009F455E">
        <w:rPr>
          <w:rFonts w:ascii="Montserrat Light" w:hAnsi="Montserrat Light" w:cs="LiberationSerif"/>
          <w:sz w:val="22"/>
          <w:szCs w:val="22"/>
        </w:rPr>
        <w:t>).</w:t>
      </w:r>
    </w:p>
    <w:p w14:paraId="7F5B5E4E" w14:textId="77777777" w:rsidR="00F1762B" w:rsidRPr="009F455E" w:rsidRDefault="00F1762B" w:rsidP="003F7EC6">
      <w:pPr>
        <w:suppressAutoHyphens/>
        <w:spacing w:line="240" w:lineRule="auto"/>
        <w:jc w:val="both"/>
        <w:rPr>
          <w:rFonts w:ascii="Montserrat Light" w:hAnsi="Montserrat Light"/>
          <w:b/>
          <w:bCs/>
          <w:noProof/>
        </w:rPr>
      </w:pPr>
    </w:p>
    <w:p w14:paraId="69AF715C" w14:textId="03A8D761" w:rsidR="00F27ED8" w:rsidRPr="009F455E" w:rsidRDefault="003F7EC6" w:rsidP="003F7EC6">
      <w:pPr>
        <w:suppressAutoHyphens/>
        <w:spacing w:line="240" w:lineRule="auto"/>
        <w:jc w:val="both"/>
        <w:rPr>
          <w:rFonts w:ascii="Montserrat Light" w:hAnsi="Montserrat Light"/>
          <w:b/>
          <w:bCs/>
          <w:spacing w:val="-3"/>
        </w:rPr>
      </w:pPr>
      <w:r w:rsidRPr="009F455E">
        <w:rPr>
          <w:rFonts w:ascii="Montserrat Light" w:hAnsi="Montserrat Light"/>
          <w:b/>
          <w:bCs/>
          <w:noProof/>
        </w:rPr>
        <w:t>VI.</w:t>
      </w:r>
      <w:r w:rsidRPr="009F455E">
        <w:rPr>
          <w:rFonts w:ascii="Montserrat Light" w:hAnsi="Montserrat Light"/>
          <w:b/>
          <w:bCs/>
          <w:spacing w:val="-3"/>
        </w:rPr>
        <w:t xml:space="preserve"> CONFIRMAREA EXECUŢIEI LUCRĂRILOR</w:t>
      </w:r>
    </w:p>
    <w:p w14:paraId="3D1952DA" w14:textId="77777777" w:rsidR="00F27ED8" w:rsidRPr="009F455E" w:rsidRDefault="00F27ED8" w:rsidP="003F7EC6">
      <w:pPr>
        <w:suppressAutoHyphens/>
        <w:spacing w:line="240" w:lineRule="auto"/>
        <w:jc w:val="both"/>
        <w:rPr>
          <w:rFonts w:ascii="Montserrat Light" w:hAnsi="Montserrat Light"/>
          <w:spacing w:val="-3"/>
        </w:rPr>
      </w:pPr>
      <w:proofErr w:type="spellStart"/>
      <w:r w:rsidRPr="009F455E">
        <w:rPr>
          <w:rFonts w:ascii="Montserrat Light" w:hAnsi="Montserrat Light"/>
          <w:spacing w:val="-3"/>
        </w:rPr>
        <w:t>Subsemnaţii</w:t>
      </w:r>
      <w:proofErr w:type="spellEnd"/>
      <w:r w:rsidRPr="009F455E">
        <w:rPr>
          <w:rFonts w:ascii="Montserrat Light" w:hAnsi="Montserrat Light"/>
          <w:spacing w:val="-3"/>
        </w:rPr>
        <w:t xml:space="preserve"> </w:t>
      </w:r>
      <w:r w:rsidRPr="009F455E">
        <w:rPr>
          <w:rFonts w:ascii="Montserrat Light" w:hAnsi="Montserrat Light"/>
          <w:b/>
          <w:bCs/>
          <w:i/>
          <w:iCs/>
          <w:spacing w:val="-3"/>
          <w:u w:val="single"/>
        </w:rPr>
        <w:t>___________________________________________</w:t>
      </w:r>
      <w:r w:rsidRPr="009F455E">
        <w:rPr>
          <w:rFonts w:ascii="Montserrat Light" w:hAnsi="Montserrat Light"/>
          <w:spacing w:val="-3"/>
        </w:rPr>
        <w:t xml:space="preserve"> din </w:t>
      </w:r>
      <w:proofErr w:type="spellStart"/>
      <w:r w:rsidRPr="009F455E">
        <w:rPr>
          <w:rFonts w:ascii="Montserrat Light" w:hAnsi="Montserrat Light"/>
          <w:spacing w:val="-3"/>
        </w:rPr>
        <w:t>partea</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unităţii</w:t>
      </w:r>
      <w:proofErr w:type="spellEnd"/>
      <w:r w:rsidRPr="009F455E">
        <w:rPr>
          <w:rFonts w:ascii="Montserrat Light" w:hAnsi="Montserrat Light"/>
          <w:spacing w:val="-3"/>
        </w:rPr>
        <w:t xml:space="preserve"> de </w:t>
      </w:r>
      <w:proofErr w:type="spellStart"/>
      <w:r w:rsidRPr="009F455E">
        <w:rPr>
          <w:rFonts w:ascii="Montserrat Light" w:hAnsi="Montserrat Light"/>
          <w:spacing w:val="-3"/>
        </w:rPr>
        <w:t>drumuri</w:t>
      </w:r>
      <w:proofErr w:type="spellEnd"/>
      <w:r w:rsidRPr="009F455E">
        <w:rPr>
          <w:rFonts w:ascii="Montserrat Light" w:hAnsi="Montserrat Light"/>
          <w:spacing w:val="-3"/>
        </w:rPr>
        <w:t xml:space="preserve"> </w:t>
      </w:r>
      <w:r w:rsidRPr="009F455E">
        <w:rPr>
          <w:rFonts w:ascii="Montserrat Light" w:hAnsi="Montserrat Light"/>
          <w:b/>
          <w:bCs/>
          <w:i/>
          <w:iCs/>
          <w:spacing w:val="-3"/>
          <w:u w:val="single"/>
        </w:rPr>
        <w:t>__________________________________</w:t>
      </w:r>
      <w:r w:rsidRPr="009F455E">
        <w:rPr>
          <w:rFonts w:ascii="Montserrat Light" w:hAnsi="Montserrat Light"/>
          <w:spacing w:val="-3"/>
        </w:rPr>
        <w:t xml:space="preserve"> </w:t>
      </w:r>
      <w:proofErr w:type="spellStart"/>
      <w:r w:rsidRPr="009F455E">
        <w:rPr>
          <w:rFonts w:ascii="Montserrat Light" w:hAnsi="Montserrat Light"/>
          <w:spacing w:val="-3"/>
        </w:rPr>
        <w:t>şi</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delegat</w:t>
      </w:r>
      <w:proofErr w:type="spellEnd"/>
      <w:r w:rsidRPr="009F455E">
        <w:rPr>
          <w:rFonts w:ascii="Montserrat Light" w:hAnsi="Montserrat Light"/>
          <w:spacing w:val="-3"/>
        </w:rPr>
        <w:t xml:space="preserve"> din </w:t>
      </w:r>
      <w:proofErr w:type="spellStart"/>
      <w:r w:rsidRPr="009F455E">
        <w:rPr>
          <w:rFonts w:ascii="Montserrat Light" w:hAnsi="Montserrat Light"/>
          <w:spacing w:val="-3"/>
        </w:rPr>
        <w:t>partea</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unităţii</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beneficiare</w:t>
      </w:r>
      <w:proofErr w:type="spellEnd"/>
      <w:r w:rsidRPr="009F455E">
        <w:rPr>
          <w:rFonts w:ascii="Montserrat Light" w:hAnsi="Montserrat Light"/>
          <w:spacing w:val="-3"/>
        </w:rPr>
        <w:t xml:space="preserve"> </w:t>
      </w:r>
      <w:r w:rsidRPr="009F455E">
        <w:rPr>
          <w:rFonts w:ascii="Montserrat Light" w:hAnsi="Montserrat Light"/>
          <w:b/>
          <w:bCs/>
          <w:i/>
          <w:iCs/>
          <w:spacing w:val="-3"/>
          <w:u w:val="single"/>
        </w:rPr>
        <w:t>__________________________________________</w:t>
      </w:r>
      <w:r w:rsidRPr="009F455E">
        <w:rPr>
          <w:rFonts w:ascii="Montserrat Light" w:hAnsi="Montserrat Light"/>
          <w:spacing w:val="-3"/>
        </w:rPr>
        <w:t xml:space="preserve"> am </w:t>
      </w:r>
      <w:proofErr w:type="spellStart"/>
      <w:r w:rsidRPr="009F455E">
        <w:rPr>
          <w:rFonts w:ascii="Montserrat Light" w:hAnsi="Montserrat Light"/>
          <w:spacing w:val="-3"/>
        </w:rPr>
        <w:t>procedat</w:t>
      </w:r>
      <w:proofErr w:type="spellEnd"/>
      <w:r w:rsidRPr="009F455E">
        <w:rPr>
          <w:rFonts w:ascii="Montserrat Light" w:hAnsi="Montserrat Light"/>
          <w:spacing w:val="-3"/>
        </w:rPr>
        <w:t xml:space="preserve"> la </w:t>
      </w:r>
      <w:proofErr w:type="spellStart"/>
      <w:r w:rsidRPr="009F455E">
        <w:rPr>
          <w:rFonts w:ascii="Montserrat Light" w:hAnsi="Montserrat Light"/>
          <w:spacing w:val="-3"/>
        </w:rPr>
        <w:t>verificarea</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amplasării</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sau</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execuţiei</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lucrărilor</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autorizate</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şi</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executate</w:t>
      </w:r>
      <w:proofErr w:type="spellEnd"/>
      <w:r w:rsidRPr="009F455E">
        <w:rPr>
          <w:rFonts w:ascii="Montserrat Light" w:hAnsi="Montserrat Light"/>
          <w:spacing w:val="-3"/>
        </w:rPr>
        <w:t xml:space="preserve"> de </w:t>
      </w:r>
      <w:r w:rsidRPr="009F455E">
        <w:rPr>
          <w:rFonts w:ascii="Montserrat Light" w:hAnsi="Montserrat Light"/>
          <w:b/>
          <w:bCs/>
          <w:i/>
          <w:iCs/>
          <w:spacing w:val="-3"/>
          <w:u w:val="single"/>
        </w:rPr>
        <w:t>_______________________________ ________________________</w:t>
      </w:r>
      <w:proofErr w:type="spellStart"/>
      <w:r w:rsidRPr="009F455E">
        <w:rPr>
          <w:rFonts w:ascii="Montserrat Light" w:hAnsi="Montserrat Light"/>
          <w:spacing w:val="-3"/>
        </w:rPr>
        <w:t>în</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perioada</w:t>
      </w:r>
      <w:proofErr w:type="spellEnd"/>
      <w:r w:rsidRPr="009F455E">
        <w:rPr>
          <w:rFonts w:ascii="Montserrat Light" w:hAnsi="Montserrat Light"/>
          <w:spacing w:val="-3"/>
        </w:rPr>
        <w:t xml:space="preserve"> </w:t>
      </w:r>
      <w:r w:rsidRPr="009F455E">
        <w:rPr>
          <w:rFonts w:ascii="Montserrat Light" w:hAnsi="Montserrat Light"/>
          <w:b/>
          <w:bCs/>
          <w:i/>
          <w:iCs/>
          <w:spacing w:val="-3"/>
          <w:u w:val="single"/>
        </w:rPr>
        <w:t>________________________________</w:t>
      </w:r>
      <w:r w:rsidRPr="009F455E">
        <w:rPr>
          <w:rFonts w:ascii="Montserrat Light" w:hAnsi="Montserrat Light"/>
          <w:spacing w:val="-3"/>
        </w:rPr>
        <w:t xml:space="preserve"> </w:t>
      </w:r>
      <w:proofErr w:type="spellStart"/>
      <w:r w:rsidRPr="009F455E">
        <w:rPr>
          <w:rFonts w:ascii="Montserrat Light" w:hAnsi="Montserrat Light"/>
          <w:spacing w:val="-3"/>
        </w:rPr>
        <w:t>şi</w:t>
      </w:r>
      <w:proofErr w:type="spellEnd"/>
      <w:r w:rsidRPr="009F455E">
        <w:rPr>
          <w:rFonts w:ascii="Montserrat Light" w:hAnsi="Montserrat Light"/>
          <w:spacing w:val="-3"/>
        </w:rPr>
        <w:t xml:space="preserve"> se </w:t>
      </w:r>
      <w:proofErr w:type="spellStart"/>
      <w:r w:rsidRPr="009F455E">
        <w:rPr>
          <w:rFonts w:ascii="Montserrat Light" w:hAnsi="Montserrat Light"/>
          <w:spacing w:val="-3"/>
        </w:rPr>
        <w:t>constată</w:t>
      </w:r>
      <w:proofErr w:type="spellEnd"/>
      <w:r w:rsidRPr="009F455E">
        <w:rPr>
          <w:rFonts w:ascii="Montserrat Light" w:hAnsi="Montserrat Light"/>
          <w:spacing w:val="-3"/>
        </w:rPr>
        <w:t xml:space="preserve"> respectarea </w:t>
      </w:r>
      <w:proofErr w:type="spellStart"/>
      <w:r w:rsidRPr="009F455E">
        <w:rPr>
          <w:rFonts w:ascii="Montserrat Light" w:hAnsi="Montserrat Light"/>
          <w:spacing w:val="-3"/>
        </w:rPr>
        <w:t>prevederilor</w:t>
      </w:r>
      <w:proofErr w:type="spellEnd"/>
      <w:r w:rsidRPr="009F455E">
        <w:rPr>
          <w:rFonts w:ascii="Montserrat Light" w:hAnsi="Montserrat Light"/>
          <w:spacing w:val="-3"/>
        </w:rPr>
        <w:t xml:space="preserve"> </w:t>
      </w:r>
      <w:proofErr w:type="spellStart"/>
      <w:r w:rsidRPr="009F455E">
        <w:rPr>
          <w:rFonts w:ascii="Montserrat Light" w:hAnsi="Montserrat Light"/>
          <w:spacing w:val="-3"/>
        </w:rPr>
        <w:t>autorizaţiei</w:t>
      </w:r>
      <w:proofErr w:type="spellEnd"/>
      <w:r w:rsidRPr="009F455E">
        <w:rPr>
          <w:rFonts w:ascii="Montserrat Light" w:hAnsi="Montserrat Light"/>
          <w:spacing w:val="-3"/>
        </w:rPr>
        <w:t>.</w:t>
      </w:r>
    </w:p>
    <w:p w14:paraId="11EC7E89" w14:textId="77777777" w:rsidR="00F27ED8" w:rsidRPr="009F455E" w:rsidRDefault="00F27ED8" w:rsidP="003F7EC6">
      <w:pPr>
        <w:suppressAutoHyphens/>
        <w:spacing w:line="240" w:lineRule="auto"/>
        <w:ind w:firstLine="567"/>
        <w:jc w:val="both"/>
        <w:rPr>
          <w:rFonts w:ascii="Montserrat Light" w:hAnsi="Montserrat Light"/>
          <w:b/>
          <w:bCs/>
          <w:i/>
          <w:iCs/>
          <w:spacing w:val="-3"/>
          <w:u w:val="single"/>
        </w:rPr>
      </w:pPr>
      <w:r w:rsidRPr="009F455E">
        <w:rPr>
          <w:rFonts w:ascii="Montserrat Light" w:hAnsi="Montserrat Light"/>
          <w:spacing w:val="-3"/>
        </w:rPr>
        <w:tab/>
      </w:r>
      <w:r w:rsidRPr="009F455E">
        <w:rPr>
          <w:rFonts w:ascii="Montserrat Light" w:hAnsi="Montserrat Light"/>
          <w:spacing w:val="-3"/>
        </w:rPr>
        <w:tab/>
      </w:r>
      <w:r w:rsidRPr="009F455E">
        <w:rPr>
          <w:rFonts w:ascii="Montserrat Light" w:hAnsi="Montserrat Light"/>
          <w:spacing w:val="-3"/>
        </w:rPr>
        <w:tab/>
      </w:r>
      <w:r w:rsidRPr="009F455E">
        <w:rPr>
          <w:rFonts w:ascii="Montserrat Light" w:hAnsi="Montserrat Light"/>
          <w:spacing w:val="-3"/>
        </w:rPr>
        <w:tab/>
      </w:r>
      <w:r w:rsidRPr="009F455E">
        <w:rPr>
          <w:rFonts w:ascii="Montserrat Light" w:hAnsi="Montserrat Light"/>
          <w:spacing w:val="-3"/>
        </w:rPr>
        <w:tab/>
        <w:t xml:space="preserve">                         Data </w:t>
      </w:r>
      <w:r w:rsidRPr="009F455E">
        <w:rPr>
          <w:rFonts w:ascii="Montserrat Light" w:hAnsi="Montserrat Light"/>
          <w:b/>
          <w:bCs/>
          <w:i/>
          <w:iCs/>
          <w:spacing w:val="-3"/>
          <w:u w:val="single"/>
        </w:rPr>
        <w:t>______________</w:t>
      </w:r>
    </w:p>
    <w:p w14:paraId="38BF037E" w14:textId="77777777" w:rsidR="00F27ED8" w:rsidRPr="009F455E" w:rsidRDefault="00F27ED8" w:rsidP="003F7EC6">
      <w:pPr>
        <w:suppressAutoHyphens/>
        <w:spacing w:line="240" w:lineRule="auto"/>
        <w:ind w:firstLine="567"/>
        <w:jc w:val="both"/>
        <w:rPr>
          <w:rFonts w:ascii="Montserrat Light" w:hAnsi="Montserrat Light"/>
          <w:b/>
          <w:bCs/>
          <w:i/>
          <w:iCs/>
          <w:spacing w:val="-3"/>
          <w:u w:val="single"/>
        </w:rPr>
      </w:pPr>
    </w:p>
    <w:p w14:paraId="12F5DBAF" w14:textId="77777777" w:rsidR="00F27ED8" w:rsidRPr="009F455E" w:rsidRDefault="00F27ED8" w:rsidP="003F7EC6">
      <w:pPr>
        <w:suppressAutoHyphens/>
        <w:spacing w:line="240" w:lineRule="auto"/>
        <w:ind w:firstLine="567"/>
        <w:jc w:val="both"/>
        <w:rPr>
          <w:rFonts w:ascii="Montserrat Light" w:hAnsi="Montserrat Light"/>
        </w:rPr>
      </w:pPr>
      <w:proofErr w:type="spellStart"/>
      <w:r w:rsidRPr="009F455E">
        <w:rPr>
          <w:rFonts w:ascii="Montserrat Light" w:hAnsi="Montserrat Light"/>
          <w:b/>
          <w:bCs/>
          <w:spacing w:val="-3"/>
        </w:rPr>
        <w:t>Delegatul</w:t>
      </w:r>
      <w:proofErr w:type="spellEnd"/>
      <w:r w:rsidRPr="009F455E">
        <w:rPr>
          <w:rFonts w:ascii="Montserrat Light" w:hAnsi="Montserrat Light"/>
          <w:b/>
          <w:bCs/>
          <w:spacing w:val="-3"/>
        </w:rPr>
        <w:t xml:space="preserve"> </w:t>
      </w:r>
      <w:proofErr w:type="spellStart"/>
      <w:r w:rsidRPr="009F455E">
        <w:rPr>
          <w:rFonts w:ascii="Montserrat Light" w:hAnsi="Montserrat Light"/>
          <w:b/>
          <w:bCs/>
          <w:spacing w:val="-3"/>
        </w:rPr>
        <w:t>unităţii</w:t>
      </w:r>
      <w:proofErr w:type="spellEnd"/>
      <w:r w:rsidRPr="009F455E">
        <w:rPr>
          <w:rFonts w:ascii="Montserrat Light" w:hAnsi="Montserrat Light"/>
          <w:b/>
          <w:bCs/>
          <w:spacing w:val="-3"/>
        </w:rPr>
        <w:t xml:space="preserve"> de </w:t>
      </w:r>
      <w:proofErr w:type="spellStart"/>
      <w:r w:rsidRPr="009F455E">
        <w:rPr>
          <w:rFonts w:ascii="Montserrat Light" w:hAnsi="Montserrat Light"/>
          <w:b/>
          <w:bCs/>
          <w:spacing w:val="-3"/>
        </w:rPr>
        <w:t>drumuri</w:t>
      </w:r>
      <w:proofErr w:type="spellEnd"/>
      <w:r w:rsidRPr="009F455E">
        <w:rPr>
          <w:rFonts w:ascii="Montserrat Light" w:hAnsi="Montserrat Light"/>
          <w:b/>
          <w:bCs/>
          <w:spacing w:val="-3"/>
        </w:rPr>
        <w:t xml:space="preserve">    </w:t>
      </w:r>
      <w:r w:rsidRPr="009F455E">
        <w:rPr>
          <w:rFonts w:ascii="Montserrat Light" w:hAnsi="Montserrat Light"/>
          <w:b/>
          <w:bCs/>
          <w:spacing w:val="-3"/>
        </w:rPr>
        <w:tab/>
      </w:r>
      <w:r w:rsidRPr="009F455E">
        <w:rPr>
          <w:rFonts w:ascii="Montserrat Light" w:hAnsi="Montserrat Light"/>
          <w:b/>
          <w:bCs/>
          <w:spacing w:val="-3"/>
        </w:rPr>
        <w:tab/>
      </w:r>
      <w:r w:rsidRPr="009F455E">
        <w:rPr>
          <w:rFonts w:ascii="Montserrat Light" w:hAnsi="Montserrat Light"/>
          <w:b/>
          <w:bCs/>
          <w:spacing w:val="-3"/>
        </w:rPr>
        <w:tab/>
      </w:r>
      <w:proofErr w:type="spellStart"/>
      <w:r w:rsidRPr="009F455E">
        <w:rPr>
          <w:rFonts w:ascii="Montserrat Light" w:hAnsi="Montserrat Light"/>
          <w:b/>
          <w:bCs/>
          <w:spacing w:val="-3"/>
        </w:rPr>
        <w:t>Delegatul</w:t>
      </w:r>
      <w:proofErr w:type="spellEnd"/>
      <w:r w:rsidRPr="009F455E">
        <w:rPr>
          <w:rFonts w:ascii="Montserrat Light" w:hAnsi="Montserrat Light"/>
          <w:b/>
          <w:bCs/>
          <w:spacing w:val="-3"/>
        </w:rPr>
        <w:t xml:space="preserve"> </w:t>
      </w:r>
      <w:proofErr w:type="spellStart"/>
      <w:r w:rsidRPr="009F455E">
        <w:rPr>
          <w:rFonts w:ascii="Montserrat Light" w:hAnsi="Montserrat Light"/>
          <w:b/>
          <w:bCs/>
          <w:spacing w:val="-3"/>
        </w:rPr>
        <w:t>unităţii</w:t>
      </w:r>
      <w:proofErr w:type="spellEnd"/>
      <w:r w:rsidRPr="009F455E">
        <w:rPr>
          <w:rFonts w:ascii="Montserrat Light" w:hAnsi="Montserrat Light"/>
          <w:b/>
          <w:bCs/>
          <w:spacing w:val="-3"/>
        </w:rPr>
        <w:t xml:space="preserve"> </w:t>
      </w:r>
      <w:proofErr w:type="spellStart"/>
      <w:r w:rsidRPr="009F455E">
        <w:rPr>
          <w:rFonts w:ascii="Montserrat Light" w:hAnsi="Montserrat Light"/>
          <w:b/>
          <w:bCs/>
          <w:spacing w:val="-3"/>
        </w:rPr>
        <w:t>beneficiare</w:t>
      </w:r>
      <w:proofErr w:type="spellEnd"/>
    </w:p>
    <w:p w14:paraId="08BFDFEB" w14:textId="77777777" w:rsidR="00F27ED8" w:rsidRPr="009F455E" w:rsidRDefault="00F27ED8" w:rsidP="003F7EC6">
      <w:pPr>
        <w:keepNext/>
        <w:spacing w:line="240" w:lineRule="auto"/>
        <w:contextualSpacing/>
        <w:jc w:val="center"/>
        <w:outlineLvl w:val="3"/>
        <w:rPr>
          <w:rFonts w:ascii="Montserrat Light" w:hAnsi="Montserrat Light"/>
          <w:b/>
          <w:bCs/>
          <w:noProof/>
        </w:rPr>
      </w:pPr>
      <w:r w:rsidRPr="009F455E">
        <w:rPr>
          <w:rFonts w:ascii="Montserrat Light" w:hAnsi="Montserrat Light"/>
          <w:b/>
          <w:bCs/>
          <w:noProof/>
        </w:rPr>
        <w:t>PREŞEDINTE</w:t>
      </w:r>
    </w:p>
    <w:p w14:paraId="43FDE95A" w14:textId="77777777" w:rsidR="00F27ED8" w:rsidRPr="009F455E" w:rsidRDefault="00F27ED8" w:rsidP="003F7EC6">
      <w:pPr>
        <w:spacing w:line="240" w:lineRule="auto"/>
        <w:jc w:val="center"/>
        <w:rPr>
          <w:rFonts w:ascii="Montserrat Light" w:hAnsi="Montserrat Light"/>
          <w:noProof/>
        </w:rPr>
      </w:pPr>
      <w:r w:rsidRPr="009F455E">
        <w:rPr>
          <w:rFonts w:ascii="Montserrat Light" w:hAnsi="Montserrat Light"/>
          <w:noProof/>
        </w:rPr>
        <w:t>(numele, prenumele şi semnătura)</w:t>
      </w:r>
    </w:p>
    <w:p w14:paraId="7EEDF743" w14:textId="77777777" w:rsidR="00F27ED8" w:rsidRPr="009F455E" w:rsidRDefault="00F27ED8" w:rsidP="003F7EC6">
      <w:pPr>
        <w:spacing w:line="240" w:lineRule="auto"/>
        <w:rPr>
          <w:rFonts w:ascii="Montserrat Light" w:hAnsi="Montserrat Light"/>
          <w:noProof/>
        </w:rPr>
      </w:pPr>
    </w:p>
    <w:p w14:paraId="490BD95F"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Avizat: DIRECTOR EXECUTIV</w:t>
      </w:r>
      <w:r w:rsidRPr="009F455E">
        <w:rPr>
          <w:rFonts w:ascii="Montserrat Light" w:hAnsi="Montserrat Light"/>
          <w:noProof/>
        </w:rPr>
        <w:t>: (numele, prenumele şi semnătura)</w:t>
      </w:r>
    </w:p>
    <w:p w14:paraId="669EF731"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Verificat: ȘEF SERVICIU</w:t>
      </w:r>
      <w:r w:rsidRPr="009F455E">
        <w:rPr>
          <w:rFonts w:ascii="Montserrat Light" w:hAnsi="Montserrat Light"/>
          <w:noProof/>
        </w:rPr>
        <w:t>:  (numele, prenumele şi semnătura)</w:t>
      </w:r>
    </w:p>
    <w:p w14:paraId="7B7DEFEF" w14:textId="77777777" w:rsidR="00F27ED8" w:rsidRPr="009F455E" w:rsidRDefault="00F27ED8" w:rsidP="003F7EC6">
      <w:pPr>
        <w:spacing w:line="240" w:lineRule="auto"/>
        <w:rPr>
          <w:rFonts w:ascii="Montserrat Light" w:hAnsi="Montserrat Light"/>
          <w:noProof/>
        </w:rPr>
      </w:pPr>
      <w:r w:rsidRPr="009F455E">
        <w:rPr>
          <w:rFonts w:ascii="Montserrat Light" w:hAnsi="Montserrat Light"/>
          <w:b/>
          <w:bCs/>
          <w:noProof/>
        </w:rPr>
        <w:t>Elaborat: CONSILIER</w:t>
      </w:r>
      <w:r w:rsidRPr="009F455E">
        <w:rPr>
          <w:rFonts w:ascii="Montserrat Light" w:hAnsi="Montserrat Light"/>
          <w:noProof/>
        </w:rPr>
        <w:t xml:space="preserve"> (numele, prenumele şi semnătura)</w:t>
      </w:r>
    </w:p>
    <w:p w14:paraId="6163292F" w14:textId="77777777" w:rsidR="00072E08" w:rsidRPr="009F455E" w:rsidRDefault="00072E08" w:rsidP="003F7EC6">
      <w:pPr>
        <w:spacing w:line="240" w:lineRule="auto"/>
        <w:jc w:val="both"/>
        <w:rPr>
          <w:rFonts w:ascii="Montserrat Light" w:hAnsi="Montserrat Light"/>
          <w:noProof/>
          <w:lang w:val="ro-RO" w:eastAsia="ro-RO"/>
        </w:rPr>
      </w:pPr>
    </w:p>
    <w:p w14:paraId="372333E2" w14:textId="05C8BDDA" w:rsidR="00C85831" w:rsidRPr="009F455E" w:rsidRDefault="00C85831" w:rsidP="003F7EC6">
      <w:pPr>
        <w:spacing w:line="240" w:lineRule="auto"/>
        <w:rPr>
          <w:rFonts w:ascii="Montserrat Light" w:hAnsi="Montserrat Light"/>
          <w:lang w:val="ro-RO"/>
        </w:rPr>
      </w:pPr>
      <w:r w:rsidRPr="009F455E">
        <w:rPr>
          <w:rFonts w:ascii="Montserrat" w:hAnsi="Montserrat"/>
          <w:b/>
          <w:lang w:val="ro-RO" w:eastAsia="ro-RO"/>
        </w:rPr>
        <w:t xml:space="preserve">  </w:t>
      </w:r>
      <w:r w:rsidR="005422D2" w:rsidRPr="009F455E">
        <w:rPr>
          <w:rFonts w:ascii="Montserrat" w:hAnsi="Montserrat"/>
          <w:b/>
          <w:lang w:val="ro-RO" w:eastAsia="ro-RO"/>
        </w:rPr>
        <w:t xml:space="preserve"> </w:t>
      </w:r>
      <w:bookmarkStart w:id="6" w:name="_Hlk173225997"/>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r>
      <w:r w:rsidR="00195BCE" w:rsidRPr="009F455E">
        <w:rPr>
          <w:rFonts w:ascii="Montserrat" w:hAnsi="Montserrat"/>
          <w:b/>
          <w:lang w:val="ro-RO" w:eastAsia="ro-RO"/>
        </w:rPr>
        <w:tab/>
        <w:t xml:space="preserve">     </w:t>
      </w:r>
      <w:r w:rsidRPr="009F455E">
        <w:rPr>
          <w:rFonts w:ascii="Montserrat" w:hAnsi="Montserrat"/>
          <w:b/>
          <w:lang w:val="ro-RO" w:eastAsia="ro-RO"/>
        </w:rPr>
        <w:t>Contrasemnează:</w:t>
      </w:r>
    </w:p>
    <w:p w14:paraId="5C8A2444" w14:textId="6A6F8302" w:rsidR="00C85831" w:rsidRPr="009F455E" w:rsidRDefault="00C85831" w:rsidP="003F7EC6">
      <w:pPr>
        <w:spacing w:line="240" w:lineRule="auto"/>
        <w:ind w:left="180"/>
        <w:jc w:val="both"/>
        <w:rPr>
          <w:rFonts w:ascii="Montserrat" w:hAnsi="Montserrat"/>
          <w:b/>
          <w:lang w:val="ro-RO" w:eastAsia="ro-RO"/>
        </w:rPr>
      </w:pPr>
      <w:r w:rsidRPr="009F455E">
        <w:rPr>
          <w:rFonts w:ascii="Montserrat" w:hAnsi="Montserrat"/>
          <w:lang w:val="ro-RO" w:eastAsia="ro-RO"/>
        </w:rPr>
        <w:t xml:space="preserve">                     </w:t>
      </w:r>
      <w:r w:rsidR="00575E5A" w:rsidRPr="009F455E">
        <w:rPr>
          <w:rFonts w:ascii="Montserrat" w:hAnsi="Montserrat"/>
          <w:lang w:val="ro-RO" w:eastAsia="ro-RO"/>
        </w:rPr>
        <w:t xml:space="preserve"> </w:t>
      </w:r>
      <w:r w:rsidR="00931631" w:rsidRPr="009F455E">
        <w:rPr>
          <w:rFonts w:ascii="Montserrat" w:hAnsi="Montserrat"/>
          <w:lang w:val="ro-RO" w:eastAsia="ro-RO"/>
        </w:rPr>
        <w:t xml:space="preserve"> </w:t>
      </w:r>
      <w:r w:rsidRPr="009F455E">
        <w:rPr>
          <w:rFonts w:ascii="Montserrat" w:hAnsi="Montserrat"/>
          <w:b/>
          <w:lang w:val="ro-RO" w:eastAsia="ro-RO"/>
        </w:rPr>
        <w:t>PREŞEDINTE,</w:t>
      </w:r>
      <w:r w:rsidRPr="009F455E">
        <w:rPr>
          <w:rFonts w:ascii="Montserrat" w:hAnsi="Montserrat"/>
          <w:b/>
          <w:lang w:val="ro-RO" w:eastAsia="ro-RO"/>
        </w:rPr>
        <w:tab/>
      </w:r>
      <w:r w:rsidRPr="009F455E">
        <w:rPr>
          <w:rFonts w:ascii="Montserrat" w:hAnsi="Montserrat"/>
          <w:lang w:val="ro-RO" w:eastAsia="ro-RO"/>
        </w:rPr>
        <w:t xml:space="preserve">                    </w:t>
      </w:r>
      <w:r w:rsidRPr="009F455E">
        <w:rPr>
          <w:rFonts w:ascii="Montserrat" w:hAnsi="Montserrat"/>
          <w:b/>
          <w:lang w:val="ro-RO" w:eastAsia="ro-RO"/>
        </w:rPr>
        <w:t>SECRETAR GENERAL AL JUDEŢULUI,</w:t>
      </w:r>
    </w:p>
    <w:p w14:paraId="70B4ED4A" w14:textId="0AEEBF8E" w:rsidR="006134C8" w:rsidRPr="009F455E" w:rsidRDefault="00C85831" w:rsidP="003F7EC6">
      <w:pPr>
        <w:spacing w:line="240" w:lineRule="auto"/>
        <w:ind w:left="180"/>
        <w:jc w:val="both"/>
        <w:rPr>
          <w:rFonts w:ascii="Montserrat" w:hAnsi="Montserrat"/>
          <w:lang w:val="ro-RO" w:eastAsia="ro-RO"/>
        </w:rPr>
      </w:pPr>
      <w:r w:rsidRPr="009F455E">
        <w:rPr>
          <w:rFonts w:ascii="Montserrat" w:hAnsi="Montserrat"/>
          <w:b/>
          <w:lang w:val="ro-RO" w:eastAsia="ro-RO"/>
        </w:rPr>
        <w:t xml:space="preserve">                        </w:t>
      </w:r>
      <w:r w:rsidR="00135C90" w:rsidRPr="009F455E">
        <w:rPr>
          <w:rFonts w:ascii="Montserrat" w:hAnsi="Montserrat"/>
          <w:b/>
          <w:lang w:val="ro-RO" w:eastAsia="ro-RO"/>
        </w:rPr>
        <w:t xml:space="preserve"> </w:t>
      </w:r>
      <w:r w:rsidRPr="009F455E">
        <w:rPr>
          <w:rFonts w:ascii="Montserrat" w:hAnsi="Montserrat"/>
          <w:b/>
          <w:lang w:val="ro-RO" w:eastAsia="ro-RO"/>
        </w:rPr>
        <w:t xml:space="preserve"> </w:t>
      </w:r>
      <w:r w:rsidR="00931631" w:rsidRPr="009F455E">
        <w:rPr>
          <w:rFonts w:ascii="Montserrat" w:hAnsi="Montserrat"/>
          <w:b/>
          <w:lang w:val="ro-RO" w:eastAsia="ro-RO"/>
        </w:rPr>
        <w:t xml:space="preserve"> </w:t>
      </w:r>
      <w:r w:rsidRPr="009F455E">
        <w:rPr>
          <w:rFonts w:ascii="Montserrat" w:hAnsi="Montserrat"/>
          <w:b/>
          <w:lang w:val="ro-RO" w:eastAsia="ro-RO"/>
        </w:rPr>
        <w:t xml:space="preserve"> Alin Tișe                                                        Simona Gaci</w:t>
      </w:r>
    </w:p>
    <w:bookmarkEnd w:id="6"/>
    <w:sectPr w:rsidR="006134C8" w:rsidRPr="009F455E" w:rsidSect="00621C8A">
      <w:footerReference w:type="default" r:id="rId9"/>
      <w:pgSz w:w="12240" w:h="15840"/>
      <w:pgMar w:top="27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Liberation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7CB7" w14:textId="239D40C4" w:rsidR="00F8607F" w:rsidRPr="00137A1B" w:rsidRDefault="00F8607F">
    <w:pPr>
      <w:pStyle w:val="Subsol"/>
      <w:jc w:val="center"/>
      <w:rPr>
        <w:sz w:val="16"/>
        <w:szCs w:val="16"/>
      </w:rPr>
    </w:pP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8FE2F6E"/>
    <w:multiLevelType w:val="hybridMultilevel"/>
    <w:tmpl w:val="20E6921A"/>
    <w:lvl w:ilvl="0" w:tplc="52806A90">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9F1890"/>
    <w:multiLevelType w:val="hybridMultilevel"/>
    <w:tmpl w:val="859E9256"/>
    <w:lvl w:ilvl="0" w:tplc="8CE22E4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066E8B"/>
    <w:multiLevelType w:val="hybridMultilevel"/>
    <w:tmpl w:val="4EEE630A"/>
    <w:lvl w:ilvl="0" w:tplc="FEAA769E">
      <w:start w:val="1"/>
      <w:numFmt w:val="decimal"/>
      <w:lvlText w:val="%1."/>
      <w:lvlJc w:val="left"/>
      <w:pPr>
        <w:ind w:left="720" w:hanging="360"/>
      </w:pPr>
      <w:rPr>
        <w:rFonts w:ascii="Montserrat Light" w:eastAsiaTheme="minorHAnsi" w:hAnsi="Montserrat Light" w:cstheme="minorBidi" w:hint="default"/>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851F3A"/>
    <w:multiLevelType w:val="hybridMultilevel"/>
    <w:tmpl w:val="50809488"/>
    <w:lvl w:ilvl="0" w:tplc="9F88C620">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4810607"/>
    <w:multiLevelType w:val="hybridMultilevel"/>
    <w:tmpl w:val="11C2C3D2"/>
    <w:lvl w:ilvl="0" w:tplc="DB4EDC00">
      <w:start w:val="1"/>
      <w:numFmt w:val="decimal"/>
      <w:lvlText w:val="%1."/>
      <w:lvlJc w:val="left"/>
      <w:pPr>
        <w:ind w:left="720" w:hanging="360"/>
      </w:pPr>
      <w:rPr>
        <w:rFonts w:cs="Calibri,Bold"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5"/>
  </w:num>
  <w:num w:numId="2" w16cid:durableId="54015497">
    <w:abstractNumId w:val="4"/>
  </w:num>
  <w:num w:numId="3" w16cid:durableId="1328679486">
    <w:abstractNumId w:val="3"/>
  </w:num>
  <w:num w:numId="4" w16cid:durableId="972951965">
    <w:abstractNumId w:val="2"/>
  </w:num>
  <w:num w:numId="5" w16cid:durableId="472135951">
    <w:abstractNumId w:val="6"/>
  </w:num>
  <w:num w:numId="6" w16cid:durableId="7947193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4E6"/>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5B0"/>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B97"/>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3F7EC6"/>
    <w:rsid w:val="004001B6"/>
    <w:rsid w:val="004007BF"/>
    <w:rsid w:val="004025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07F1F"/>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1447"/>
    <w:rsid w:val="00621476"/>
    <w:rsid w:val="0062158D"/>
    <w:rsid w:val="00621C87"/>
    <w:rsid w:val="00621C8A"/>
    <w:rsid w:val="00622957"/>
    <w:rsid w:val="00622B91"/>
    <w:rsid w:val="006247DE"/>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55E"/>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1BB6"/>
    <w:rsid w:val="00B9422A"/>
    <w:rsid w:val="00B95590"/>
    <w:rsid w:val="00B96617"/>
    <w:rsid w:val="00B9679D"/>
    <w:rsid w:val="00B97071"/>
    <w:rsid w:val="00B97570"/>
    <w:rsid w:val="00B97EA1"/>
    <w:rsid w:val="00BA064E"/>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5EBE"/>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3FA"/>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62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27ED8"/>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196E"/>
    <w:rsid w:val="00FE2125"/>
    <w:rsid w:val="00FE2615"/>
    <w:rsid w:val="00FE39AA"/>
    <w:rsid w:val="00FE52D6"/>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9406</TotalTime>
  <Pages>5</Pages>
  <Words>2799</Words>
  <Characters>16235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703</cp:revision>
  <cp:lastPrinted>2024-09-26T11:26:00Z</cp:lastPrinted>
  <dcterms:created xsi:type="dcterms:W3CDTF">2022-10-20T06:08:00Z</dcterms:created>
  <dcterms:modified xsi:type="dcterms:W3CDTF">2024-09-26T11:27:00Z</dcterms:modified>
</cp:coreProperties>
</file>