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B423839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455D07">
        <w:rPr>
          <w:rFonts w:asciiTheme="majorHAnsi" w:hAnsiTheme="majorHAnsi"/>
          <w:b/>
          <w:bCs/>
          <w:sz w:val="24"/>
          <w:szCs w:val="24"/>
          <w:lang w:val="ro-RO"/>
        </w:rPr>
        <w:t xml:space="preserve"> 184</w:t>
      </w:r>
    </w:p>
    <w:p w14:paraId="18230DE1" w14:textId="3A379EC1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455D07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595E7C8" w14:textId="77777777" w:rsidR="00420BFA" w:rsidRPr="00C4142B" w:rsidRDefault="00420BFA" w:rsidP="00420BF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22E9C1C5" w14:textId="77777777" w:rsidR="00420BFA" w:rsidRDefault="00420BFA" w:rsidP="00420BF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>
        <w:rPr>
          <w:rFonts w:asciiTheme="majorHAnsi" w:hAnsiTheme="majorHAnsi"/>
          <w:b/>
          <w:sz w:val="24"/>
          <w:szCs w:val="24"/>
        </w:rPr>
        <w:t xml:space="preserve"> Piciu Mirela</w:t>
      </w:r>
    </w:p>
    <w:p w14:paraId="5F808B94" w14:textId="77777777" w:rsidR="00171613" w:rsidRPr="00C4142B" w:rsidRDefault="00171613" w:rsidP="0017161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DEC4388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171613">
        <w:rPr>
          <w:rFonts w:asciiTheme="majorHAnsi" w:hAnsiTheme="majorHAnsi"/>
          <w:sz w:val="24"/>
          <w:szCs w:val="24"/>
        </w:rPr>
        <w:t>10</w:t>
      </w:r>
      <w:r w:rsidR="00420BFA">
        <w:rPr>
          <w:rFonts w:asciiTheme="majorHAnsi" w:hAnsiTheme="majorHAnsi"/>
          <w:sz w:val="24"/>
          <w:szCs w:val="24"/>
        </w:rPr>
        <w:t>135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bookmarkStart w:id="0" w:name="_Hlk35434101"/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>Piciu Mirela</w:t>
      </w:r>
      <w:bookmarkEnd w:id="0"/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65D1E7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>Piciu Mirela</w:t>
      </w:r>
      <w:r w:rsidR="00420BF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420BFA" w:rsidRPr="00420BFA">
        <w:rPr>
          <w:rStyle w:val="Strong"/>
          <w:rFonts w:asciiTheme="majorHAnsi" w:hAnsiTheme="majorHAnsi" w:cs="Open Sans"/>
          <w:b w:val="0"/>
          <w:sz w:val="24"/>
          <w:szCs w:val="24"/>
        </w:rPr>
        <w:t>Compartimentul</w:t>
      </w:r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420BFA" w:rsidRPr="00420BF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Autoritatea Judeţeană de Transport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A87ED5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>30</w:t>
      </w:r>
      <w:r w:rsidR="00420BF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>03.04</w:t>
      </w:r>
      <w:r w:rsidR="00420BF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13.04.2020-16.04.2020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>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441EC3C5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>Piciu Mirela</w:t>
      </w:r>
      <w:r w:rsidR="00420BFA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E496F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033C7B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0867EF63" w:rsidR="00F41624" w:rsidRPr="00C4142B" w:rsidRDefault="00576412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E11AE98" w14:textId="154FA2AA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>Piciu Mirela</w:t>
      </w:r>
      <w:r w:rsidR="00420BFA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4B021D0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>Piciu Mirela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76412">
        <w:rPr>
          <w:rFonts w:asciiTheme="majorHAnsi" w:hAnsiTheme="majorHAnsi"/>
          <w:sz w:val="24"/>
          <w:szCs w:val="24"/>
        </w:rPr>
        <w:t>domnul Iliescu Ștefan-Eduard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DE6CD58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>Piciu</w:t>
      </w:r>
      <w:proofErr w:type="spellEnd"/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420BFA">
        <w:rPr>
          <w:rStyle w:val="Strong"/>
          <w:rFonts w:asciiTheme="majorHAnsi" w:hAnsiTheme="majorHAnsi" w:cs="Open Sans"/>
          <w:b w:val="0"/>
          <w:sz w:val="24"/>
          <w:szCs w:val="24"/>
        </w:rPr>
        <w:t>Mirela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Iliescu </w:t>
      </w:r>
      <w:proofErr w:type="spellStart"/>
      <w:r w:rsidR="00576412">
        <w:rPr>
          <w:rFonts w:asciiTheme="majorHAnsi" w:hAnsiTheme="majorHAnsi"/>
          <w:sz w:val="24"/>
          <w:szCs w:val="24"/>
        </w:rPr>
        <w:t>Ștefan</w:t>
      </w:r>
      <w:proofErr w:type="spellEnd"/>
      <w:r w:rsidR="00576412">
        <w:rPr>
          <w:rFonts w:asciiTheme="majorHAnsi" w:hAnsiTheme="majorHAnsi"/>
          <w:sz w:val="24"/>
          <w:szCs w:val="24"/>
        </w:rPr>
        <w:t>-Eduard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171613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171613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171613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7B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710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613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58E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BFA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07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970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7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412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319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4CEA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4A4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ED5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776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2020-03-17T06:29:00Z</cp:lastPrinted>
  <dcterms:created xsi:type="dcterms:W3CDTF">2020-03-18T09:55:00Z</dcterms:created>
  <dcterms:modified xsi:type="dcterms:W3CDTF">2020-03-31T09:55:00Z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