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9B82" w14:textId="7449EB2D" w:rsidR="00B8510C" w:rsidRDefault="00B8510C" w:rsidP="00507A56">
      <w:pPr>
        <w:pStyle w:val="Indentcorptext"/>
        <w:ind w:firstLine="0"/>
        <w:rPr>
          <w:rFonts w:ascii="Montserrat Light" w:hAnsi="Montserrat Light" w:cs="Arial"/>
          <w:bCs/>
          <w:color w:val="000000"/>
          <w:sz w:val="22"/>
          <w:szCs w:val="22"/>
          <w:lang w:val="ro-RO"/>
        </w:rPr>
      </w:pPr>
    </w:p>
    <w:p w14:paraId="514EEA4E" w14:textId="16A6DC96" w:rsidR="00E27D0A" w:rsidRPr="00E27D0A" w:rsidRDefault="00E27D0A" w:rsidP="00E27D0A">
      <w:pPr>
        <w:jc w:val="center"/>
        <w:rPr>
          <w:rFonts w:ascii="Montserrat Light" w:hAnsi="Montserrat Light"/>
          <w:b/>
          <w:bCs/>
        </w:rPr>
      </w:pPr>
      <w:r w:rsidRPr="00E27D0A">
        <w:rPr>
          <w:rFonts w:ascii="Montserrat Light" w:hAnsi="Montserrat Light"/>
          <w:b/>
          <w:bCs/>
        </w:rPr>
        <w:t xml:space="preserve">D I S P O Z I Ţ I A    NR. </w:t>
      </w:r>
      <w:r w:rsidR="00325866">
        <w:rPr>
          <w:rFonts w:ascii="Montserrat Light" w:hAnsi="Montserrat Light"/>
          <w:b/>
          <w:bCs/>
        </w:rPr>
        <w:t>185</w:t>
      </w:r>
    </w:p>
    <w:p w14:paraId="5B7F86A1" w14:textId="034F6674" w:rsidR="00E27D0A" w:rsidRPr="00E27D0A" w:rsidRDefault="00E27D0A" w:rsidP="00E27D0A">
      <w:pPr>
        <w:jc w:val="center"/>
        <w:rPr>
          <w:rFonts w:ascii="Montserrat Light" w:hAnsi="Montserrat Light"/>
          <w:b/>
          <w:bCs/>
        </w:rPr>
      </w:pPr>
      <w:r w:rsidRPr="00E27D0A">
        <w:rPr>
          <w:rFonts w:ascii="Montserrat Light" w:hAnsi="Montserrat Light"/>
          <w:b/>
          <w:bCs/>
        </w:rPr>
        <w:t xml:space="preserve">din </w:t>
      </w:r>
      <w:r w:rsidR="00325866">
        <w:rPr>
          <w:rFonts w:ascii="Montserrat Light" w:hAnsi="Montserrat Light"/>
          <w:b/>
          <w:bCs/>
        </w:rPr>
        <w:t>19 aprilie</w:t>
      </w:r>
      <w:r w:rsidRPr="00E27D0A">
        <w:rPr>
          <w:rFonts w:ascii="Montserrat Light" w:hAnsi="Montserrat Light"/>
          <w:b/>
          <w:bCs/>
        </w:rPr>
        <w:t xml:space="preserve"> 2021</w:t>
      </w:r>
    </w:p>
    <w:p w14:paraId="465CB597" w14:textId="77777777" w:rsidR="00E27D0A" w:rsidRPr="00E27D0A" w:rsidRDefault="00E27D0A" w:rsidP="00E27D0A">
      <w:pPr>
        <w:pStyle w:val="Indentcorptext"/>
        <w:jc w:val="center"/>
        <w:rPr>
          <w:rFonts w:ascii="Montserrat Light" w:hAnsi="Montserrat Light"/>
          <w:sz w:val="22"/>
          <w:szCs w:val="22"/>
        </w:rPr>
      </w:pPr>
    </w:p>
    <w:p w14:paraId="7635F179" w14:textId="53543514" w:rsidR="00E27D0A" w:rsidRPr="00E27D0A" w:rsidRDefault="00E27D0A" w:rsidP="00E27D0A">
      <w:pPr>
        <w:pStyle w:val="Indentcorptext"/>
        <w:ind w:firstLine="0"/>
        <w:jc w:val="center"/>
        <w:rPr>
          <w:rFonts w:ascii="Montserrat Light" w:hAnsi="Montserrat Light"/>
          <w:b/>
          <w:sz w:val="22"/>
          <w:szCs w:val="22"/>
        </w:rPr>
      </w:pPr>
      <w:bookmarkStart w:id="0" w:name="_Hlk47617830"/>
      <w:r w:rsidRPr="00E27D0A">
        <w:rPr>
          <w:rFonts w:ascii="Montserrat Light" w:hAnsi="Montserrat Light"/>
          <w:b/>
          <w:sz w:val="22"/>
          <w:szCs w:val="22"/>
        </w:rPr>
        <w:t>cu privire la desemnarea domnului Marius Mînzat, vicepreședinte al Consiliului Județean Cluj, pentru întocmirea și semnarea fișelor de post</w:t>
      </w:r>
      <w:r>
        <w:rPr>
          <w:rFonts w:ascii="Montserrat Light" w:hAnsi="Montserrat Light"/>
          <w:b/>
          <w:sz w:val="22"/>
          <w:szCs w:val="22"/>
        </w:rPr>
        <w:t xml:space="preserve"> </w:t>
      </w:r>
      <w:r w:rsidRPr="00E27D0A">
        <w:rPr>
          <w:rFonts w:ascii="Montserrat Light" w:hAnsi="Montserrat Light"/>
          <w:b/>
          <w:sz w:val="22"/>
          <w:szCs w:val="22"/>
        </w:rPr>
        <w:t xml:space="preserve">pentru funcțiile </w:t>
      </w:r>
      <w:r>
        <w:rPr>
          <w:rFonts w:ascii="Montserrat Light" w:hAnsi="Montserrat Light"/>
          <w:b/>
          <w:sz w:val="22"/>
          <w:szCs w:val="22"/>
        </w:rPr>
        <w:t xml:space="preserve">publice </w:t>
      </w:r>
      <w:r w:rsidRPr="00E27D0A">
        <w:rPr>
          <w:rFonts w:ascii="Montserrat Light" w:hAnsi="Montserrat Light"/>
          <w:b/>
          <w:sz w:val="22"/>
          <w:szCs w:val="22"/>
        </w:rPr>
        <w:t>pentru care Președintele Consiliului Județean Cluj are calitatea de evaluator</w:t>
      </w:r>
    </w:p>
    <w:bookmarkEnd w:id="0"/>
    <w:p w14:paraId="0E7D9949" w14:textId="77777777" w:rsidR="00E27D0A" w:rsidRPr="00E27D0A" w:rsidRDefault="00E27D0A" w:rsidP="00E27D0A">
      <w:pPr>
        <w:pStyle w:val="Indentcorptext"/>
        <w:jc w:val="center"/>
        <w:rPr>
          <w:rFonts w:ascii="Montserrat Light" w:hAnsi="Montserrat Light"/>
          <w:sz w:val="22"/>
          <w:szCs w:val="22"/>
        </w:rPr>
      </w:pPr>
    </w:p>
    <w:p w14:paraId="036E2F69" w14:textId="382F2E99" w:rsidR="00E27D0A" w:rsidRPr="00E27D0A" w:rsidRDefault="00E27D0A" w:rsidP="00E27D0A">
      <w:pPr>
        <w:pStyle w:val="Titlu1"/>
        <w:ind w:firstLine="708"/>
        <w:jc w:val="both"/>
        <w:rPr>
          <w:rFonts w:ascii="Montserrat Light" w:hAnsi="Montserrat Light"/>
          <w:sz w:val="22"/>
          <w:szCs w:val="22"/>
          <w:lang w:val="ro-RO"/>
        </w:rPr>
      </w:pPr>
      <w:r w:rsidRPr="00E27D0A">
        <w:rPr>
          <w:rFonts w:ascii="Montserrat Light" w:hAnsi="Montserrat Light"/>
          <w:sz w:val="22"/>
          <w:szCs w:val="22"/>
          <w:lang w:val="ro-RO"/>
        </w:rPr>
        <w:t>Luând în studiu referatul Direcţiei Generale Buget-Finanţe, Resurse Umane nr.</w:t>
      </w:r>
      <w:r w:rsidR="0084399C">
        <w:rPr>
          <w:rFonts w:ascii="Montserrat Light" w:hAnsi="Montserrat Light"/>
          <w:sz w:val="22"/>
          <w:szCs w:val="22"/>
          <w:lang w:val="ro-RO"/>
        </w:rPr>
        <w:t>13952</w:t>
      </w:r>
      <w:r>
        <w:rPr>
          <w:rFonts w:ascii="Montserrat Light" w:hAnsi="Montserrat Light"/>
          <w:sz w:val="22"/>
          <w:szCs w:val="22"/>
          <w:lang w:val="ro-RO"/>
        </w:rPr>
        <w:t>/2021</w:t>
      </w:r>
      <w:r w:rsidRPr="00E27D0A">
        <w:rPr>
          <w:rFonts w:ascii="Montserrat Light" w:hAnsi="Montserrat Light"/>
          <w:sz w:val="22"/>
          <w:szCs w:val="22"/>
          <w:lang w:val="ro-RO"/>
        </w:rPr>
        <w:t>, prin care se supune aprobării desemnarea domnului Marius Mânzat, vicepreședinte al Consiliului Județean Cluj, pentru întocmirea  și semnarea  fișelor  de post pentru funcțiile publice din cadrul Consiliului Județean Cluj pentru care Președintele Consiliului Județean Cluj are calitatea de evaluator.</w:t>
      </w:r>
    </w:p>
    <w:p w14:paraId="351D70DD" w14:textId="77777777" w:rsidR="00E27D0A" w:rsidRPr="00E27D0A" w:rsidRDefault="00E27D0A" w:rsidP="00E27D0A">
      <w:pPr>
        <w:ind w:firstLine="207"/>
        <w:jc w:val="both"/>
        <w:rPr>
          <w:rFonts w:ascii="Montserrat Light" w:hAnsi="Montserrat Light"/>
        </w:rPr>
      </w:pPr>
      <w:r w:rsidRPr="00E27D0A">
        <w:rPr>
          <w:rFonts w:ascii="Montserrat Light" w:hAnsi="Montserrat Light"/>
        </w:rPr>
        <w:t>În conformitate cu prevederile:</w:t>
      </w:r>
    </w:p>
    <w:p w14:paraId="457F9E15" w14:textId="18B5B938" w:rsidR="00E27D0A" w:rsidRPr="00E27D0A" w:rsidRDefault="00E27D0A" w:rsidP="00E27D0A">
      <w:pPr>
        <w:numPr>
          <w:ilvl w:val="0"/>
          <w:numId w:val="16"/>
        </w:numPr>
        <w:ind w:left="567"/>
        <w:jc w:val="both"/>
        <w:rPr>
          <w:rFonts w:ascii="Montserrat Light" w:hAnsi="Montserrat Light"/>
          <w:lang w:val="fr-FR"/>
        </w:rPr>
      </w:pPr>
      <w:r w:rsidRPr="00E27D0A">
        <w:rPr>
          <w:rFonts w:ascii="Montserrat Light" w:hAnsi="Montserrat Light"/>
        </w:rPr>
        <w:t xml:space="preserve">art. 190 alin.(3), alin. (4), art. 191 alin. (1) lit. </w:t>
      </w:r>
      <w:r w:rsidR="0081109A">
        <w:rPr>
          <w:rFonts w:ascii="Montserrat Light" w:hAnsi="Montserrat Light"/>
        </w:rPr>
        <w:t>f</w:t>
      </w:r>
      <w:r w:rsidRPr="00E27D0A">
        <w:rPr>
          <w:rFonts w:ascii="Montserrat Light" w:hAnsi="Montserrat Light"/>
        </w:rPr>
        <w:t xml:space="preserve">) din Ordonanța de Urgență a Guvernului nr. 57/2019 privind Codul administrativ, </w:t>
      </w:r>
      <w:r w:rsidRPr="00E27D0A">
        <w:rPr>
          <w:rFonts w:ascii="Montserrat Light" w:hAnsi="Montserrat Light"/>
          <w:color w:val="000000"/>
        </w:rPr>
        <w:t>cu modificările și completările ulterioare</w:t>
      </w:r>
      <w:r w:rsidRPr="00E27D0A">
        <w:rPr>
          <w:rFonts w:ascii="Montserrat Light" w:hAnsi="Montserrat Light"/>
        </w:rPr>
        <w:t>;</w:t>
      </w:r>
    </w:p>
    <w:p w14:paraId="4BE076A0" w14:textId="77777777" w:rsidR="00E27D0A" w:rsidRPr="00E27D0A" w:rsidRDefault="00E27D0A" w:rsidP="00E27D0A">
      <w:pPr>
        <w:numPr>
          <w:ilvl w:val="0"/>
          <w:numId w:val="16"/>
        </w:numPr>
        <w:ind w:left="567"/>
        <w:jc w:val="both"/>
        <w:rPr>
          <w:rFonts w:ascii="Montserrat Light" w:hAnsi="Montserrat Light"/>
          <w:lang w:val="fr-FR"/>
        </w:rPr>
      </w:pPr>
      <w:r w:rsidRPr="00E27D0A">
        <w:rPr>
          <w:rFonts w:ascii="Montserrat Light" w:hAnsi="Montserrat Light"/>
          <w:lang w:val="fr-FR"/>
        </w:rPr>
        <w:t xml:space="preserve">Hotărârii  nr. 546 din 9 iulie 2020 privind modificarea şi completarea Hotărârii Guvernului nr. 611/2008 pentru aprobarea normelor privind organizarea şi dezvoltarea carierei funcţionarilor publici, </w:t>
      </w:r>
    </w:p>
    <w:p w14:paraId="7D33C0A6" w14:textId="77777777" w:rsidR="00E27D0A" w:rsidRPr="00E27D0A" w:rsidRDefault="00E27D0A" w:rsidP="00E27D0A">
      <w:pPr>
        <w:ind w:firstLine="561"/>
        <w:jc w:val="both"/>
        <w:rPr>
          <w:rFonts w:ascii="Montserrat Light" w:hAnsi="Montserrat Light"/>
        </w:rPr>
      </w:pPr>
      <w:r w:rsidRPr="00E27D0A">
        <w:rPr>
          <w:rFonts w:ascii="Montserrat Light" w:hAnsi="Montserrat Light"/>
        </w:rPr>
        <w:t>În temeiul drepturilor conferite de art. 196 alin. (1) lit. b) din Ordonanța de Urgență a Guvernului nr. 57/2019 privind Codul administrativ, cu modificările și completările ulterioare;</w:t>
      </w:r>
      <w:r w:rsidRPr="00E27D0A">
        <w:rPr>
          <w:rFonts w:ascii="Montserrat Light" w:hAnsi="Montserrat Light"/>
          <w:lang w:val="fr-FR"/>
        </w:rPr>
        <w:tab/>
      </w:r>
    </w:p>
    <w:p w14:paraId="4572890E" w14:textId="77777777" w:rsidR="00E27D0A" w:rsidRPr="00E27D0A" w:rsidRDefault="00E27D0A" w:rsidP="00E27D0A">
      <w:pPr>
        <w:jc w:val="center"/>
        <w:rPr>
          <w:rFonts w:ascii="Montserrat Light" w:hAnsi="Montserrat Light"/>
          <w:b/>
          <w:bCs/>
        </w:rPr>
      </w:pPr>
    </w:p>
    <w:p w14:paraId="5600B587" w14:textId="77777777" w:rsidR="00E27D0A" w:rsidRPr="00E27D0A" w:rsidRDefault="00E27D0A" w:rsidP="00E27D0A">
      <w:pPr>
        <w:jc w:val="center"/>
        <w:rPr>
          <w:rFonts w:ascii="Montserrat Light" w:hAnsi="Montserrat Light"/>
          <w:b/>
          <w:bCs/>
        </w:rPr>
      </w:pPr>
      <w:r w:rsidRPr="00E27D0A">
        <w:rPr>
          <w:rFonts w:ascii="Montserrat Light" w:hAnsi="Montserrat Light"/>
          <w:b/>
          <w:bCs/>
        </w:rPr>
        <w:t>D I S P U N E :</w:t>
      </w:r>
    </w:p>
    <w:p w14:paraId="7440D4E8" w14:textId="77777777" w:rsidR="00E27D0A" w:rsidRPr="00E27D0A" w:rsidRDefault="00E27D0A" w:rsidP="00E27D0A">
      <w:pPr>
        <w:jc w:val="center"/>
        <w:rPr>
          <w:rFonts w:ascii="Montserrat Light" w:hAnsi="Montserrat Light"/>
          <w:b/>
          <w:bCs/>
        </w:rPr>
      </w:pPr>
    </w:p>
    <w:p w14:paraId="7634B274" w14:textId="2E5BD21F" w:rsidR="00E27D0A" w:rsidRPr="00E27D0A" w:rsidRDefault="00E27D0A" w:rsidP="00E27D0A">
      <w:pPr>
        <w:autoSpaceDE w:val="0"/>
        <w:autoSpaceDN w:val="0"/>
        <w:adjustRightInd w:val="0"/>
        <w:ind w:firstLine="720"/>
        <w:jc w:val="both"/>
        <w:rPr>
          <w:rFonts w:ascii="Montserrat Light" w:hAnsi="Montserrat Light"/>
        </w:rPr>
      </w:pPr>
      <w:r w:rsidRPr="00E27D0A">
        <w:rPr>
          <w:rFonts w:ascii="Montserrat Light" w:hAnsi="Montserrat Light"/>
          <w:b/>
          <w:bCs/>
        </w:rPr>
        <w:t xml:space="preserve"> Art. 1. </w:t>
      </w:r>
      <w:r w:rsidRPr="00E27D0A">
        <w:rPr>
          <w:rFonts w:ascii="Montserrat Light" w:hAnsi="Montserrat Light"/>
          <w:bCs/>
        </w:rPr>
        <w:t>Se</w:t>
      </w:r>
      <w:r w:rsidRPr="00E27D0A">
        <w:rPr>
          <w:rFonts w:ascii="Montserrat Light" w:hAnsi="Montserrat Light"/>
          <w:b/>
          <w:bCs/>
        </w:rPr>
        <w:t xml:space="preserve"> </w:t>
      </w:r>
      <w:r w:rsidRPr="00E27D0A">
        <w:rPr>
          <w:rFonts w:ascii="Montserrat Light" w:hAnsi="Montserrat Light"/>
        </w:rPr>
        <w:t xml:space="preserve">desemnează domnul Marius Mînzat, vicepreședinte al Consiliului Județean Cluj pentru întocmirea și semnarea fișelor de post pentru funcțiile publice </w:t>
      </w:r>
      <w:r>
        <w:rPr>
          <w:rFonts w:ascii="Montserrat Light" w:hAnsi="Montserrat Light"/>
        </w:rPr>
        <w:t xml:space="preserve">din </w:t>
      </w:r>
      <w:r w:rsidRPr="00E27D0A">
        <w:rPr>
          <w:rFonts w:ascii="Montserrat Light" w:hAnsi="Montserrat Light"/>
        </w:rPr>
        <w:t>cadrul aparatului de specialitate al Consiliului Județean Cluj pentru care Președintele Consiliului Județean Cluj are calitatea de evaluator.</w:t>
      </w:r>
    </w:p>
    <w:p w14:paraId="78F2C652" w14:textId="77777777" w:rsidR="00E27D0A" w:rsidRPr="00E27D0A" w:rsidRDefault="00E27D0A" w:rsidP="00E27D0A">
      <w:pPr>
        <w:ind w:firstLine="706"/>
        <w:jc w:val="both"/>
        <w:rPr>
          <w:rFonts w:ascii="Montserrat Light" w:hAnsi="Montserrat Light"/>
        </w:rPr>
      </w:pPr>
      <w:r w:rsidRPr="00E27D0A">
        <w:rPr>
          <w:rFonts w:ascii="Montserrat Light" w:hAnsi="Montserrat Light"/>
          <w:b/>
          <w:bCs/>
        </w:rPr>
        <w:t>Art. 2.</w:t>
      </w:r>
      <w:r w:rsidRPr="00E27D0A">
        <w:rPr>
          <w:rFonts w:ascii="Montserrat Light" w:hAnsi="Montserrat Light"/>
        </w:rPr>
        <w:t xml:space="preserve"> Cu ducerea la îndeplinire şi punerea în aplicare a prevederilor prezentei dispoziţii se încredinţează Direcţia Generală Buget-Finanţe, Resurse Umane, prin Serviciul Resurse Umane.</w:t>
      </w:r>
    </w:p>
    <w:p w14:paraId="2071438B" w14:textId="77777777" w:rsidR="00E27D0A" w:rsidRPr="00E27D0A" w:rsidRDefault="00E27D0A" w:rsidP="00E27D0A">
      <w:pPr>
        <w:ind w:firstLine="706"/>
        <w:jc w:val="both"/>
        <w:rPr>
          <w:rFonts w:ascii="Montserrat Light" w:hAnsi="Montserrat Light"/>
        </w:rPr>
      </w:pPr>
      <w:r w:rsidRPr="00E27D0A">
        <w:rPr>
          <w:rFonts w:ascii="Montserrat Light" w:hAnsi="Montserrat Light"/>
          <w:b/>
          <w:bCs/>
        </w:rPr>
        <w:t xml:space="preserve">Art. 3. </w:t>
      </w:r>
      <w:r w:rsidRPr="00E27D0A">
        <w:rPr>
          <w:rFonts w:ascii="Montserrat Light" w:hAnsi="Montserrat Light"/>
        </w:rPr>
        <w:t>Prezenta dispoziţie se comunică prin intermediul secretarului general al județului, Direcţiei Generale Buget-Finanţe Resurse Umane, precum şi Prefectului Judeţului Cluj.</w:t>
      </w:r>
    </w:p>
    <w:p w14:paraId="3438F0E1" w14:textId="77777777" w:rsidR="00E27D0A" w:rsidRPr="00E27D0A" w:rsidRDefault="00E27D0A" w:rsidP="00E27D0A">
      <w:pPr>
        <w:ind w:firstLine="706"/>
        <w:jc w:val="both"/>
        <w:rPr>
          <w:rFonts w:ascii="Montserrat Light" w:hAnsi="Montserrat Light"/>
          <w:b/>
          <w:bCs/>
        </w:rPr>
      </w:pPr>
    </w:p>
    <w:p w14:paraId="50F5FEED" w14:textId="77777777" w:rsidR="00E27D0A" w:rsidRPr="00E27D0A" w:rsidRDefault="00E27D0A" w:rsidP="00E27D0A">
      <w:pPr>
        <w:jc w:val="both"/>
        <w:rPr>
          <w:rFonts w:ascii="Montserrat Light" w:hAnsi="Montserrat Light"/>
          <w:b/>
        </w:rPr>
      </w:pPr>
      <w:r w:rsidRPr="00E27D0A">
        <w:rPr>
          <w:rFonts w:ascii="Montserrat Light" w:hAnsi="Montserrat Light"/>
          <w:b/>
          <w:bCs/>
        </w:rPr>
        <w:t xml:space="preserve">   </w:t>
      </w:r>
      <w:r w:rsidRPr="00E27D0A">
        <w:rPr>
          <w:rFonts w:ascii="Montserrat Light" w:hAnsi="Montserrat Light"/>
          <w:b/>
          <w:bCs/>
        </w:rPr>
        <w:tab/>
      </w:r>
      <w:r w:rsidRPr="00E27D0A">
        <w:rPr>
          <w:rFonts w:ascii="Montserrat Light" w:hAnsi="Montserrat Light"/>
          <w:b/>
          <w:bCs/>
        </w:rPr>
        <w:tab/>
      </w:r>
      <w:r w:rsidRPr="00E27D0A">
        <w:rPr>
          <w:rFonts w:ascii="Montserrat Light" w:hAnsi="Montserrat Light"/>
          <w:b/>
          <w:bCs/>
        </w:rPr>
        <w:tab/>
      </w:r>
      <w:r w:rsidRPr="00E27D0A">
        <w:rPr>
          <w:rFonts w:ascii="Montserrat Light" w:hAnsi="Montserrat Light"/>
          <w:b/>
          <w:bCs/>
        </w:rPr>
        <w:tab/>
      </w:r>
      <w:r w:rsidRPr="00E27D0A">
        <w:rPr>
          <w:rFonts w:ascii="Montserrat Light" w:hAnsi="Montserrat Light"/>
          <w:b/>
          <w:bCs/>
        </w:rPr>
        <w:tab/>
      </w:r>
      <w:r w:rsidRPr="00E27D0A">
        <w:rPr>
          <w:rFonts w:ascii="Montserrat Light" w:hAnsi="Montserrat Light"/>
          <w:b/>
          <w:bCs/>
        </w:rPr>
        <w:tab/>
      </w:r>
      <w:r w:rsidRPr="00E27D0A">
        <w:rPr>
          <w:rFonts w:ascii="Montserrat Light" w:hAnsi="Montserrat Light"/>
          <w:b/>
          <w:bCs/>
        </w:rPr>
        <w:tab/>
      </w:r>
      <w:r w:rsidRPr="00E27D0A">
        <w:rPr>
          <w:rFonts w:ascii="Montserrat Light" w:hAnsi="Montserrat Light"/>
          <w:b/>
          <w:bCs/>
        </w:rPr>
        <w:tab/>
        <w:t xml:space="preserve">            </w:t>
      </w:r>
      <w:r w:rsidRPr="00E27D0A">
        <w:rPr>
          <w:rFonts w:ascii="Montserrat Light" w:hAnsi="Montserrat Light"/>
          <w:b/>
        </w:rPr>
        <w:t>CONTRASEMNEAZĂ,</w:t>
      </w:r>
    </w:p>
    <w:p w14:paraId="08419840" w14:textId="77777777" w:rsidR="00E27D0A" w:rsidRPr="00E27D0A" w:rsidRDefault="00E27D0A" w:rsidP="00E27D0A">
      <w:pPr>
        <w:jc w:val="both"/>
        <w:rPr>
          <w:rFonts w:ascii="Montserrat Light" w:hAnsi="Montserrat Light"/>
          <w:b/>
        </w:rPr>
      </w:pPr>
      <w:r w:rsidRPr="00E27D0A">
        <w:rPr>
          <w:rFonts w:ascii="Montserrat Light" w:hAnsi="Montserrat Light"/>
          <w:b/>
        </w:rPr>
        <w:tab/>
        <w:t xml:space="preserve">P R E Ş E D I N T E,            </w:t>
      </w:r>
      <w:r w:rsidRPr="00E27D0A">
        <w:rPr>
          <w:rFonts w:ascii="Montserrat Light" w:hAnsi="Montserrat Light"/>
          <w:b/>
        </w:rPr>
        <w:tab/>
      </w:r>
      <w:r w:rsidRPr="00E27D0A">
        <w:rPr>
          <w:rFonts w:ascii="Montserrat Light" w:hAnsi="Montserrat Light"/>
          <w:b/>
        </w:rPr>
        <w:tab/>
        <w:t xml:space="preserve">            </w:t>
      </w:r>
      <w:r w:rsidRPr="00E27D0A">
        <w:rPr>
          <w:rFonts w:ascii="Montserrat Light" w:hAnsi="Montserrat Light"/>
          <w:b/>
        </w:rPr>
        <w:tab/>
        <w:t xml:space="preserve">         SECRETAR GENERAL AL JUDEŢULUI,</w:t>
      </w:r>
    </w:p>
    <w:p w14:paraId="577A9408" w14:textId="56A2E24D" w:rsidR="00E27D0A" w:rsidRPr="00E27D0A" w:rsidRDefault="00E27D0A" w:rsidP="00E27D0A">
      <w:pPr>
        <w:spacing w:line="360" w:lineRule="auto"/>
        <w:jc w:val="both"/>
        <w:rPr>
          <w:rFonts w:ascii="Montserrat Light" w:hAnsi="Montserrat Light"/>
          <w:bCs/>
        </w:rPr>
      </w:pPr>
      <w:r w:rsidRPr="00E27D0A">
        <w:rPr>
          <w:rFonts w:ascii="Montserrat Light" w:hAnsi="Montserrat Light"/>
          <w:b/>
          <w:bCs/>
          <w:lang w:val="fr-FR"/>
        </w:rPr>
        <w:t xml:space="preserve">       </w:t>
      </w:r>
      <w:r w:rsidRPr="00E27D0A">
        <w:rPr>
          <w:rFonts w:ascii="Montserrat Light" w:hAnsi="Montserrat Light"/>
          <w:b/>
          <w:bCs/>
          <w:lang w:val="fr-FR"/>
        </w:rPr>
        <w:tab/>
        <w:t xml:space="preserve">      Alin TIȘE</w:t>
      </w:r>
      <w:r w:rsidRPr="00E27D0A">
        <w:rPr>
          <w:rFonts w:ascii="Montserrat Light" w:hAnsi="Montserrat Light"/>
          <w:b/>
          <w:bCs/>
          <w:lang w:val="fr-FR"/>
        </w:rPr>
        <w:tab/>
      </w:r>
      <w:r w:rsidRPr="00E27D0A">
        <w:rPr>
          <w:rFonts w:ascii="Montserrat Light" w:hAnsi="Montserrat Light"/>
          <w:b/>
          <w:bCs/>
          <w:lang w:val="fr-FR"/>
        </w:rPr>
        <w:tab/>
      </w:r>
      <w:r w:rsidRPr="00E27D0A">
        <w:rPr>
          <w:rFonts w:ascii="Montserrat Light" w:hAnsi="Montserrat Light"/>
          <w:b/>
          <w:bCs/>
          <w:lang w:val="fr-FR"/>
        </w:rPr>
        <w:tab/>
        <w:t xml:space="preserve">                                                       Simona GACI</w:t>
      </w:r>
    </w:p>
    <w:p w14:paraId="5DD6887F" w14:textId="77777777" w:rsidR="001A3DE4" w:rsidRPr="00E27D0A" w:rsidRDefault="001A3DE4" w:rsidP="00E27D0A">
      <w:pPr>
        <w:autoSpaceDE w:val="0"/>
        <w:autoSpaceDN w:val="0"/>
        <w:adjustRightInd w:val="0"/>
        <w:spacing w:line="240" w:lineRule="auto"/>
        <w:rPr>
          <w:rFonts w:ascii="Montserrat Light" w:hAnsi="Montserrat Light"/>
          <w:color w:val="FF0000"/>
          <w:lang w:val="fr-FR"/>
        </w:rPr>
      </w:pPr>
    </w:p>
    <w:sectPr w:rsidR="001A3DE4" w:rsidRPr="00E27D0A" w:rsidSect="00E27D0A">
      <w:headerReference w:type="default" r:id="rId7"/>
      <w:footerReference w:type="default" r:id="rId8"/>
      <w:pgSz w:w="11909" w:h="16834"/>
      <w:pgMar w:top="1440" w:right="832" w:bottom="993"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90134B"/>
    <w:multiLevelType w:val="hybridMultilevel"/>
    <w:tmpl w:val="A33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7"/>
  </w:num>
  <w:num w:numId="13">
    <w:abstractNumId w:val="14"/>
  </w:num>
  <w:num w:numId="14">
    <w:abstractNumId w:val="4"/>
  </w:num>
  <w:num w:numId="15">
    <w:abstractNumId w:val="12"/>
  </w:num>
  <w:num w:numId="16">
    <w:abstractNumId w:val="3"/>
  </w:num>
  <w:num w:numId="17">
    <w:abstractNumId w:val="0"/>
  </w:num>
  <w:num w:numId="18">
    <w:abstractNumId w:val="16"/>
  </w:num>
  <w:num w:numId="19">
    <w:abstractNumId w:val="18"/>
  </w:num>
  <w:num w:numId="20">
    <w:abstractNumId w:val="11"/>
  </w:num>
  <w:num w:numId="21">
    <w:abstractNumId w:val="2"/>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1077E9"/>
    <w:rsid w:val="001359C7"/>
    <w:rsid w:val="001648A5"/>
    <w:rsid w:val="00185534"/>
    <w:rsid w:val="001A14A4"/>
    <w:rsid w:val="001A3DE4"/>
    <w:rsid w:val="001C122B"/>
    <w:rsid w:val="001C6EA8"/>
    <w:rsid w:val="001D423E"/>
    <w:rsid w:val="001E5848"/>
    <w:rsid w:val="002540CE"/>
    <w:rsid w:val="00275742"/>
    <w:rsid w:val="002D170F"/>
    <w:rsid w:val="00325866"/>
    <w:rsid w:val="00365B8A"/>
    <w:rsid w:val="003C2F4F"/>
    <w:rsid w:val="0041602B"/>
    <w:rsid w:val="00451F8C"/>
    <w:rsid w:val="004839E5"/>
    <w:rsid w:val="00507A56"/>
    <w:rsid w:val="00522C25"/>
    <w:rsid w:val="00534029"/>
    <w:rsid w:val="00553DF2"/>
    <w:rsid w:val="005852D1"/>
    <w:rsid w:val="005B527A"/>
    <w:rsid w:val="005C13DA"/>
    <w:rsid w:val="006805C2"/>
    <w:rsid w:val="00701AFC"/>
    <w:rsid w:val="007156C8"/>
    <w:rsid w:val="00737D9C"/>
    <w:rsid w:val="0076289F"/>
    <w:rsid w:val="00762A37"/>
    <w:rsid w:val="007E4101"/>
    <w:rsid w:val="00805A22"/>
    <w:rsid w:val="0081109A"/>
    <w:rsid w:val="00827215"/>
    <w:rsid w:val="0084399C"/>
    <w:rsid w:val="00882EBB"/>
    <w:rsid w:val="00883A26"/>
    <w:rsid w:val="009C550C"/>
    <w:rsid w:val="009E0A4A"/>
    <w:rsid w:val="00A07EF5"/>
    <w:rsid w:val="00A4011B"/>
    <w:rsid w:val="00A54945"/>
    <w:rsid w:val="00A62583"/>
    <w:rsid w:val="00B8510C"/>
    <w:rsid w:val="00B91F70"/>
    <w:rsid w:val="00BA1BD9"/>
    <w:rsid w:val="00BB2C53"/>
    <w:rsid w:val="00BF0A05"/>
    <w:rsid w:val="00BF2C5D"/>
    <w:rsid w:val="00C554D6"/>
    <w:rsid w:val="00D121C7"/>
    <w:rsid w:val="00D2373C"/>
    <w:rsid w:val="00DD043C"/>
    <w:rsid w:val="00E2395B"/>
    <w:rsid w:val="00E27D0A"/>
    <w:rsid w:val="00EC3296"/>
    <w:rsid w:val="00EE1239"/>
    <w:rsid w:val="00F33906"/>
    <w:rsid w:val="00F8315D"/>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Indentcorptext2">
    <w:name w:val="Body Text Indent 2"/>
    <w:basedOn w:val="Normal"/>
    <w:link w:val="Indentcorptext2Caracter"/>
    <w:uiPriority w:val="99"/>
    <w:semiHidden/>
    <w:unhideWhenUsed/>
    <w:rsid w:val="007E4101"/>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E4101"/>
  </w:style>
  <w:style w:type="paragraph" w:styleId="Listparagraf">
    <w:name w:val="List Paragraph"/>
    <w:basedOn w:val="Normal"/>
    <w:uiPriority w:val="34"/>
    <w:qFormat/>
    <w:rsid w:val="00B8510C"/>
    <w:pPr>
      <w:ind w:left="720"/>
      <w:contextualSpacing/>
    </w:pPr>
  </w:style>
  <w:style w:type="paragraph" w:styleId="Corptext2">
    <w:name w:val="Body Text 2"/>
    <w:basedOn w:val="Normal"/>
    <w:link w:val="Corptext2Caracter"/>
    <w:uiPriority w:val="99"/>
    <w:semiHidden/>
    <w:unhideWhenUsed/>
    <w:rsid w:val="00737D9C"/>
    <w:pPr>
      <w:spacing w:after="120" w:line="480" w:lineRule="auto"/>
    </w:pPr>
  </w:style>
  <w:style w:type="character" w:customStyle="1" w:styleId="Corptext2Caracter">
    <w:name w:val="Corp text 2 Caracter"/>
    <w:basedOn w:val="Fontdeparagrafimplicit"/>
    <w:link w:val="Corptext2"/>
    <w:uiPriority w:val="99"/>
    <w:semiHidden/>
    <w:rsid w:val="00737D9C"/>
  </w:style>
  <w:style w:type="character" w:customStyle="1" w:styleId="salnbdy">
    <w:name w:val="s_aln_bdy"/>
    <w:basedOn w:val="Fontdeparagrafimplicit"/>
    <w:rsid w:val="00737D9C"/>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323</Words>
  <Characters>1874</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43</cp:revision>
  <cp:lastPrinted>2021-01-15T06:54:00Z</cp:lastPrinted>
  <dcterms:created xsi:type="dcterms:W3CDTF">2020-10-14T16:28:00Z</dcterms:created>
  <dcterms:modified xsi:type="dcterms:W3CDTF">2021-04-19T08:58:00Z</dcterms:modified>
</cp:coreProperties>
</file>