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045B47" w:rsidRDefault="008E41BB" w:rsidP="0036007A">
      <w:pPr>
        <w:spacing w:line="240" w:lineRule="auto"/>
        <w:rPr>
          <w:rFonts w:ascii="Monserat" w:hAnsi="Monserat"/>
          <w:sz w:val="24"/>
          <w:szCs w:val="24"/>
          <w:lang w:val="ro-RO"/>
        </w:rPr>
      </w:pPr>
    </w:p>
    <w:p w14:paraId="2A97C8A2" w14:textId="4AF56025" w:rsidR="00FD4CBF" w:rsidRPr="00045B47" w:rsidRDefault="00FD4CBF" w:rsidP="00B51B07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serat" w:hAnsi="Monserat"/>
          <w:b/>
          <w:color w:val="auto"/>
          <w:sz w:val="24"/>
          <w:szCs w:val="24"/>
          <w:lang w:val="ro-RO"/>
        </w:rPr>
      </w:pPr>
      <w:bookmarkStart w:id="0" w:name="_lo1dgo7s1ifp" w:colFirst="0" w:colLast="0"/>
      <w:bookmarkStart w:id="1" w:name="_Hlk61522616"/>
      <w:bookmarkEnd w:id="0"/>
      <w:r w:rsidRPr="00045B47">
        <w:rPr>
          <w:rStyle w:val="salnbdy"/>
          <w:rFonts w:ascii="Monserat" w:hAnsi="Monserat"/>
          <w:b/>
          <w:color w:val="auto"/>
          <w:sz w:val="24"/>
          <w:szCs w:val="24"/>
          <w:lang w:val="ro-RO"/>
        </w:rPr>
        <w:t>R E C T I F I C A R E</w:t>
      </w:r>
    </w:p>
    <w:p w14:paraId="6B0CDD6C" w14:textId="4FF71D9B" w:rsidR="003F3A58" w:rsidRPr="00045B47" w:rsidRDefault="00FD4CBF" w:rsidP="003F3A58">
      <w:pPr>
        <w:spacing w:line="240" w:lineRule="auto"/>
        <w:jc w:val="center"/>
        <w:rPr>
          <w:rFonts w:ascii="Monserat" w:hAnsi="Monserat"/>
          <w:b/>
          <w:bCs/>
          <w:sz w:val="24"/>
          <w:szCs w:val="24"/>
          <w:lang w:val="ro-RO"/>
        </w:rPr>
      </w:pPr>
      <w:r w:rsidRPr="00045B47">
        <w:rPr>
          <w:rFonts w:ascii="Monserat" w:eastAsia="Times New Roman" w:hAnsi="Monserat"/>
          <w:b/>
          <w:sz w:val="24"/>
          <w:szCs w:val="24"/>
          <w:lang w:val="ro-RO" w:eastAsia="ro-RO"/>
        </w:rPr>
        <w:t xml:space="preserve">la </w:t>
      </w:r>
      <w:bookmarkStart w:id="2" w:name="_Hlk58848148"/>
      <w:r w:rsidRPr="00045B47">
        <w:rPr>
          <w:rFonts w:ascii="Monserat" w:eastAsia="Times New Roman" w:hAnsi="Monserat"/>
          <w:b/>
          <w:sz w:val="24"/>
          <w:szCs w:val="24"/>
          <w:lang w:val="ro-RO" w:eastAsia="ro-RO"/>
        </w:rPr>
        <w:t>Hotărârea Consiliului Jude</w:t>
      </w:r>
      <w:r w:rsidR="002A0986" w:rsidRPr="00045B47">
        <w:rPr>
          <w:rFonts w:ascii="Monserat" w:eastAsia="Times New Roman" w:hAnsi="Monserat"/>
          <w:b/>
          <w:sz w:val="24"/>
          <w:szCs w:val="24"/>
          <w:lang w:val="ro-RO" w:eastAsia="ro-RO"/>
        </w:rPr>
        <w:t>ț</w:t>
      </w:r>
      <w:r w:rsidRPr="00045B47">
        <w:rPr>
          <w:rFonts w:ascii="Monserat" w:eastAsia="Times New Roman" w:hAnsi="Monserat"/>
          <w:b/>
          <w:sz w:val="24"/>
          <w:szCs w:val="24"/>
          <w:lang w:val="ro-RO" w:eastAsia="ro-RO"/>
        </w:rPr>
        <w:t xml:space="preserve">ean Cluj nr. </w:t>
      </w:r>
      <w:bookmarkStart w:id="3" w:name="_Hlk109978770"/>
      <w:bookmarkStart w:id="4" w:name="_Hlk137199966"/>
      <w:bookmarkStart w:id="5" w:name="_Hlk166745172"/>
      <w:bookmarkEnd w:id="1"/>
      <w:bookmarkEnd w:id="2"/>
      <w:r w:rsidR="003F3A58" w:rsidRPr="00045B47">
        <w:rPr>
          <w:rFonts w:ascii="Monserat" w:eastAsia="Times New Roman" w:hAnsi="Monserat"/>
          <w:b/>
          <w:sz w:val="24"/>
          <w:szCs w:val="24"/>
          <w:lang w:val="ro-RO" w:eastAsia="ro-RO"/>
        </w:rPr>
        <w:t>4</w:t>
      </w:r>
      <w:r w:rsidR="00421A03" w:rsidRPr="00045B47">
        <w:rPr>
          <w:rFonts w:ascii="Monserat" w:eastAsia="Times New Roman" w:hAnsi="Monserat"/>
          <w:b/>
          <w:sz w:val="24"/>
          <w:szCs w:val="24"/>
          <w:lang w:val="ro-RO" w:eastAsia="ro-RO"/>
        </w:rPr>
        <w:t>5</w:t>
      </w:r>
      <w:r w:rsidR="004B3DD6" w:rsidRPr="00045B47">
        <w:rPr>
          <w:rFonts w:ascii="Monserat" w:eastAsia="Times New Roman" w:hAnsi="Monserat"/>
          <w:sz w:val="24"/>
          <w:szCs w:val="24"/>
          <w:lang w:val="ro-RO" w:eastAsia="ro-RO"/>
        </w:rPr>
        <w:t>/</w:t>
      </w:r>
      <w:r w:rsidR="004B3DD6" w:rsidRPr="00045B47">
        <w:rPr>
          <w:rFonts w:ascii="Monserat" w:eastAsia="Times New Roman" w:hAnsi="Monserat"/>
          <w:b/>
          <w:bCs/>
          <w:sz w:val="24"/>
          <w:szCs w:val="24"/>
          <w:lang w:val="ro-RO" w:eastAsia="ro-RO"/>
        </w:rPr>
        <w:t>202</w:t>
      </w:r>
      <w:r w:rsidR="003F3A58" w:rsidRPr="00045B47">
        <w:rPr>
          <w:rFonts w:ascii="Monserat" w:eastAsia="Times New Roman" w:hAnsi="Monserat"/>
          <w:b/>
          <w:bCs/>
          <w:sz w:val="24"/>
          <w:szCs w:val="24"/>
          <w:lang w:val="ro-RO" w:eastAsia="ro-RO"/>
        </w:rPr>
        <w:t xml:space="preserve">4 </w:t>
      </w:r>
      <w:bookmarkStart w:id="6" w:name="_Hlk62542616"/>
      <w:bookmarkEnd w:id="3"/>
      <w:bookmarkEnd w:id="4"/>
      <w:proofErr w:type="spellStart"/>
      <w:r w:rsidR="003F3A58" w:rsidRPr="00045B47">
        <w:rPr>
          <w:rFonts w:ascii="Monserat" w:hAnsi="Monserat"/>
          <w:b/>
          <w:sz w:val="24"/>
          <w:szCs w:val="24"/>
        </w:rPr>
        <w:t>privind</w:t>
      </w:r>
      <w:proofErr w:type="spellEnd"/>
      <w:r w:rsidR="003F3A58" w:rsidRPr="00045B47">
        <w:rPr>
          <w:rFonts w:ascii="Monserat" w:hAnsi="Monserat"/>
          <w:b/>
          <w:bCs/>
          <w:sz w:val="24"/>
          <w:szCs w:val="24"/>
          <w:lang w:val="ro-RO"/>
        </w:rPr>
        <w:t xml:space="preserve"> alocarea unor sume din fondul de rezervă al bugetului local al Judeţului Cluj în anul 2024</w:t>
      </w:r>
      <w:bookmarkEnd w:id="5"/>
    </w:p>
    <w:bookmarkEnd w:id="6"/>
    <w:p w14:paraId="222121A1" w14:textId="77777777" w:rsidR="000801C9" w:rsidRPr="00045B47" w:rsidRDefault="000801C9" w:rsidP="0036007A">
      <w:pPr>
        <w:spacing w:line="240" w:lineRule="auto"/>
        <w:ind w:firstLine="709"/>
        <w:jc w:val="both"/>
        <w:rPr>
          <w:rFonts w:ascii="Monserat" w:hAnsi="Monserat"/>
          <w:sz w:val="24"/>
          <w:szCs w:val="24"/>
          <w:lang w:val="ro-RO"/>
        </w:rPr>
      </w:pPr>
    </w:p>
    <w:p w14:paraId="0FE30ECD" w14:textId="77777777" w:rsidR="008E41BB" w:rsidRPr="00045B47" w:rsidRDefault="008E41BB" w:rsidP="00943063">
      <w:pPr>
        <w:spacing w:line="240" w:lineRule="auto"/>
        <w:ind w:firstLine="709"/>
        <w:jc w:val="both"/>
        <w:rPr>
          <w:rFonts w:ascii="Monserat" w:hAnsi="Monserat"/>
          <w:sz w:val="24"/>
          <w:szCs w:val="24"/>
          <w:lang w:val="ro-RO"/>
        </w:rPr>
      </w:pPr>
    </w:p>
    <w:p w14:paraId="6E570561" w14:textId="1683163C" w:rsidR="000E1CA3" w:rsidRPr="00045B47" w:rsidRDefault="00826994" w:rsidP="00421A03">
      <w:pPr>
        <w:spacing w:line="240" w:lineRule="auto"/>
        <w:jc w:val="both"/>
        <w:rPr>
          <w:rFonts w:ascii="Monserat" w:hAnsi="Monserat"/>
          <w:noProof/>
          <w:sz w:val="24"/>
          <w:szCs w:val="24"/>
          <w:lang w:val="ro-RO"/>
        </w:rPr>
      </w:pPr>
      <w:bookmarkStart w:id="7" w:name="_Hlk41389030"/>
      <w:r w:rsidRPr="00045B47">
        <w:rPr>
          <w:rFonts w:ascii="Monserat" w:hAnsi="Monserat"/>
          <w:sz w:val="24"/>
          <w:szCs w:val="24"/>
          <w:lang w:val="ro-RO"/>
        </w:rPr>
        <w:t xml:space="preserve">Având în vedere </w:t>
      </w:r>
      <w:r w:rsidR="00FD4CBF" w:rsidRPr="00045B47">
        <w:rPr>
          <w:rFonts w:ascii="Monserat" w:hAnsi="Monserat"/>
          <w:sz w:val="24"/>
          <w:szCs w:val="24"/>
          <w:lang w:val="ro-RO"/>
        </w:rPr>
        <w:t xml:space="preserve">Referatul </w:t>
      </w:r>
      <w:r w:rsidR="000E1CA3" w:rsidRPr="00045B47">
        <w:rPr>
          <w:rFonts w:ascii="Monserat" w:hAnsi="Monserat"/>
          <w:sz w:val="24"/>
          <w:szCs w:val="24"/>
          <w:lang w:val="ro-RO"/>
        </w:rPr>
        <w:t xml:space="preserve">Direcției </w:t>
      </w:r>
      <w:r w:rsidR="00BB0507" w:rsidRPr="00045B47">
        <w:rPr>
          <w:rFonts w:ascii="Monserat" w:hAnsi="Monserat"/>
          <w:sz w:val="24"/>
          <w:szCs w:val="24"/>
          <w:lang w:val="ro-RO"/>
        </w:rPr>
        <w:t>Generale Buget</w:t>
      </w:r>
      <w:r w:rsidR="00045B47" w:rsidRPr="00045B47">
        <w:rPr>
          <w:rFonts w:ascii="Monserat" w:hAnsi="Monserat"/>
          <w:sz w:val="24"/>
          <w:szCs w:val="24"/>
          <w:lang w:val="ro-RO"/>
        </w:rPr>
        <w:t>-</w:t>
      </w:r>
      <w:r w:rsidR="00BB0507" w:rsidRPr="00045B47">
        <w:rPr>
          <w:rFonts w:ascii="Monserat" w:hAnsi="Monserat"/>
          <w:sz w:val="24"/>
          <w:szCs w:val="24"/>
          <w:lang w:val="ro-RO"/>
        </w:rPr>
        <w:t xml:space="preserve">Finanțe, Resurse Umane </w:t>
      </w:r>
      <w:r w:rsidR="000E1CA3" w:rsidRPr="00045B47">
        <w:rPr>
          <w:rFonts w:ascii="Monserat" w:hAnsi="Monserat"/>
          <w:sz w:val="24"/>
          <w:szCs w:val="24"/>
          <w:lang w:val="ro-RO"/>
        </w:rPr>
        <w:t xml:space="preserve">cu </w:t>
      </w:r>
      <w:r w:rsidR="00A63841" w:rsidRPr="00045B47">
        <w:rPr>
          <w:rFonts w:ascii="Monserat" w:hAnsi="Monserat"/>
          <w:sz w:val="24"/>
          <w:szCs w:val="24"/>
          <w:lang w:val="ro-RO"/>
        </w:rPr>
        <w:t>n</w:t>
      </w:r>
      <w:r w:rsidR="00897C12" w:rsidRPr="00045B47">
        <w:rPr>
          <w:rFonts w:ascii="Monserat" w:hAnsi="Monserat"/>
          <w:sz w:val="24"/>
          <w:szCs w:val="24"/>
          <w:lang w:val="ro-RO"/>
        </w:rPr>
        <w:t>r</w:t>
      </w:r>
      <w:bookmarkStart w:id="8" w:name="_Hlk109975845"/>
      <w:bookmarkStart w:id="9" w:name="_Hlk124755442"/>
      <w:r w:rsidR="00943063" w:rsidRPr="00045B47">
        <w:rPr>
          <w:rFonts w:ascii="Monserat" w:hAnsi="Monserat"/>
          <w:sz w:val="24"/>
          <w:szCs w:val="24"/>
          <w:lang w:val="ro-RO"/>
        </w:rPr>
        <w:t>.</w:t>
      </w:r>
      <w:r w:rsidR="00BB0507" w:rsidRPr="00045B47">
        <w:rPr>
          <w:rFonts w:ascii="Monserat" w:hAnsi="Monserat"/>
          <w:sz w:val="24"/>
          <w:szCs w:val="24"/>
          <w:lang w:val="ro-RO"/>
        </w:rPr>
        <w:t xml:space="preserve"> </w:t>
      </w:r>
      <w:r w:rsidR="00045B47" w:rsidRPr="00045B47">
        <w:rPr>
          <w:rFonts w:ascii="Monserat" w:hAnsi="Monserat"/>
          <w:sz w:val="24"/>
          <w:szCs w:val="24"/>
          <w:lang w:val="ro-RO"/>
        </w:rPr>
        <w:t>20.845</w:t>
      </w:r>
      <w:r w:rsidR="006D0E1C" w:rsidRPr="00045B47">
        <w:rPr>
          <w:rFonts w:ascii="Monserat" w:eastAsia="Times New Roman" w:hAnsi="Monserat" w:cs="Times New Roman"/>
          <w:bCs/>
          <w:sz w:val="24"/>
          <w:szCs w:val="24"/>
          <w:lang w:val="ro-RO" w:eastAsia="ro-RO"/>
        </w:rPr>
        <w:t xml:space="preserve"> </w:t>
      </w:r>
      <w:r w:rsidR="0055129B" w:rsidRPr="00045B47">
        <w:rPr>
          <w:rFonts w:ascii="Monserat" w:hAnsi="Monserat"/>
          <w:sz w:val="24"/>
          <w:szCs w:val="24"/>
          <w:lang w:val="ro-RO"/>
        </w:rPr>
        <w:t>din</w:t>
      </w:r>
      <w:r w:rsidR="00BB0507" w:rsidRPr="00045B47">
        <w:rPr>
          <w:rFonts w:ascii="Monserat" w:hAnsi="Monserat"/>
          <w:sz w:val="24"/>
          <w:szCs w:val="24"/>
          <w:lang w:val="ro-RO"/>
        </w:rPr>
        <w:t xml:space="preserve"> </w:t>
      </w:r>
      <w:r w:rsidR="00421A03" w:rsidRPr="00045B47">
        <w:rPr>
          <w:rFonts w:ascii="Monserat" w:hAnsi="Monserat"/>
          <w:sz w:val="24"/>
          <w:szCs w:val="24"/>
          <w:lang w:val="ro-RO"/>
        </w:rPr>
        <w:t>1</w:t>
      </w:r>
      <w:r w:rsidR="00045B47" w:rsidRPr="00045B47">
        <w:rPr>
          <w:rFonts w:ascii="Monserat" w:hAnsi="Monserat"/>
          <w:sz w:val="24"/>
          <w:szCs w:val="24"/>
          <w:lang w:val="ro-RO"/>
        </w:rPr>
        <w:t>6</w:t>
      </w:r>
      <w:r w:rsidR="00421A03" w:rsidRPr="00045B47">
        <w:rPr>
          <w:rFonts w:ascii="Monserat" w:hAnsi="Monserat"/>
          <w:sz w:val="24"/>
          <w:szCs w:val="24"/>
          <w:lang w:val="ro-RO"/>
        </w:rPr>
        <w:t>.0</w:t>
      </w:r>
      <w:r w:rsidR="00045B47" w:rsidRPr="00045B47">
        <w:rPr>
          <w:rFonts w:ascii="Monserat" w:hAnsi="Monserat"/>
          <w:sz w:val="24"/>
          <w:szCs w:val="24"/>
          <w:lang w:val="ro-RO"/>
        </w:rPr>
        <w:t>5</w:t>
      </w:r>
      <w:r w:rsidR="00BB0507" w:rsidRPr="00045B47">
        <w:rPr>
          <w:rFonts w:ascii="Monserat" w:hAnsi="Monserat"/>
          <w:sz w:val="24"/>
          <w:szCs w:val="24"/>
          <w:lang w:val="ro-RO"/>
        </w:rPr>
        <w:t>.</w:t>
      </w:r>
      <w:r w:rsidR="00E162DE" w:rsidRPr="00045B47">
        <w:rPr>
          <w:rFonts w:ascii="Monserat" w:hAnsi="Monserat"/>
          <w:sz w:val="24"/>
          <w:szCs w:val="24"/>
          <w:lang w:val="ro-RO"/>
        </w:rPr>
        <w:t>202</w:t>
      </w:r>
      <w:r w:rsidR="0039722F" w:rsidRPr="00045B47">
        <w:rPr>
          <w:rFonts w:ascii="Monserat" w:hAnsi="Monserat"/>
          <w:sz w:val="24"/>
          <w:szCs w:val="24"/>
          <w:lang w:val="ro-RO"/>
        </w:rPr>
        <w:t>4</w:t>
      </w:r>
      <w:r w:rsidR="00A63841" w:rsidRPr="00045B47">
        <w:rPr>
          <w:rFonts w:ascii="Monserat" w:hAnsi="Monserat"/>
          <w:sz w:val="24"/>
          <w:szCs w:val="24"/>
          <w:lang w:val="ro-RO"/>
        </w:rPr>
        <w:t xml:space="preserve"> </w:t>
      </w:r>
      <w:bookmarkStart w:id="10" w:name="_Hlk109975866"/>
      <w:bookmarkStart w:id="11" w:name="_Hlk109978302"/>
      <w:bookmarkEnd w:id="8"/>
      <w:bookmarkEnd w:id="9"/>
      <w:r w:rsidR="00FD4CBF" w:rsidRPr="00045B47">
        <w:rPr>
          <w:rFonts w:ascii="Monserat" w:eastAsia="Times New Roman" w:hAnsi="Monserat"/>
          <w:sz w:val="24"/>
          <w:szCs w:val="24"/>
          <w:lang w:val="ro-RO" w:eastAsia="ro-RO"/>
        </w:rPr>
        <w:t xml:space="preserve">privind necesitatea </w:t>
      </w:r>
      <w:r w:rsidR="002A0986" w:rsidRPr="00045B47">
        <w:rPr>
          <w:rFonts w:ascii="Monserat" w:eastAsia="Times New Roman" w:hAnsi="Monserat"/>
          <w:sz w:val="24"/>
          <w:szCs w:val="24"/>
          <w:lang w:val="ro-RO" w:eastAsia="ro-RO"/>
        </w:rPr>
        <w:t>ș</w:t>
      </w:r>
      <w:r w:rsidR="00FD4CBF" w:rsidRPr="00045B47">
        <w:rPr>
          <w:rFonts w:ascii="Monserat" w:eastAsia="Times New Roman" w:hAnsi="Monserat"/>
          <w:sz w:val="24"/>
          <w:szCs w:val="24"/>
          <w:lang w:val="ro-RO" w:eastAsia="ro-RO"/>
        </w:rPr>
        <w:t xml:space="preserve">i oportunitatea rectificării </w:t>
      </w:r>
      <w:r w:rsidR="00ED066A" w:rsidRPr="00045B47">
        <w:rPr>
          <w:rFonts w:ascii="Monserat" w:eastAsia="Times New Roman" w:hAnsi="Monserat"/>
          <w:sz w:val="24"/>
          <w:szCs w:val="24"/>
          <w:lang w:val="ro-RO" w:eastAsia="ro-RO"/>
        </w:rPr>
        <w:t>Hotărâr</w:t>
      </w:r>
      <w:r w:rsidR="004958D4" w:rsidRPr="00045B47">
        <w:rPr>
          <w:rFonts w:ascii="Monserat" w:eastAsia="Times New Roman" w:hAnsi="Monserat"/>
          <w:sz w:val="24"/>
          <w:szCs w:val="24"/>
          <w:lang w:val="ro-RO" w:eastAsia="ro-RO"/>
        </w:rPr>
        <w:t>ii</w:t>
      </w:r>
      <w:r w:rsidR="00ED066A" w:rsidRPr="00045B47">
        <w:rPr>
          <w:rFonts w:ascii="Monserat" w:eastAsia="Times New Roman" w:hAnsi="Monserat"/>
          <w:sz w:val="24"/>
          <w:szCs w:val="24"/>
          <w:lang w:val="ro-RO" w:eastAsia="ro-RO"/>
        </w:rPr>
        <w:t xml:space="preserve"> Consiliului Județean Cluj nr</w:t>
      </w:r>
      <w:bookmarkStart w:id="12" w:name="_Hlk148622702"/>
      <w:r w:rsidR="00ED066A" w:rsidRPr="00045B47">
        <w:rPr>
          <w:rFonts w:ascii="Monserat" w:eastAsia="Times New Roman" w:hAnsi="Monserat"/>
          <w:sz w:val="24"/>
          <w:szCs w:val="24"/>
          <w:lang w:val="ro-RO" w:eastAsia="ro-RO"/>
        </w:rPr>
        <w:t xml:space="preserve">. </w:t>
      </w:r>
      <w:bookmarkEnd w:id="10"/>
      <w:bookmarkEnd w:id="12"/>
      <w:r w:rsidR="003F3A58" w:rsidRPr="00045B47">
        <w:rPr>
          <w:rFonts w:ascii="Monserat" w:eastAsia="Times New Roman" w:hAnsi="Monserat"/>
          <w:sz w:val="24"/>
          <w:szCs w:val="24"/>
          <w:lang w:val="ro-RO" w:eastAsia="ro-RO"/>
        </w:rPr>
        <w:t xml:space="preserve">45/2024 </w:t>
      </w:r>
      <w:proofErr w:type="spellStart"/>
      <w:r w:rsidR="003F3A58" w:rsidRPr="00045B47">
        <w:rPr>
          <w:rFonts w:ascii="Monserat" w:hAnsi="Monserat"/>
          <w:sz w:val="24"/>
          <w:szCs w:val="24"/>
        </w:rPr>
        <w:t>privind</w:t>
      </w:r>
      <w:proofErr w:type="spellEnd"/>
      <w:r w:rsidR="003F3A58" w:rsidRPr="00045B47">
        <w:rPr>
          <w:rFonts w:ascii="Monserat" w:hAnsi="Monserat"/>
          <w:sz w:val="24"/>
          <w:szCs w:val="24"/>
          <w:lang w:val="ro-RO"/>
        </w:rPr>
        <w:t xml:space="preserve"> alocarea unor sume din fondul de rezervă al bugetului local al Judeţului Cluj în anul 2024</w:t>
      </w:r>
      <w:r w:rsidR="0021325F" w:rsidRPr="00045B47">
        <w:rPr>
          <w:rFonts w:ascii="Monserat" w:hAnsi="Monserat"/>
          <w:noProof/>
          <w:sz w:val="24"/>
          <w:szCs w:val="24"/>
          <w:lang w:val="ro-RO"/>
        </w:rPr>
        <w:t>;</w:t>
      </w:r>
    </w:p>
    <w:bookmarkEnd w:id="11"/>
    <w:p w14:paraId="22E4D78B" w14:textId="77777777" w:rsidR="00E67B61" w:rsidRPr="00045B47" w:rsidRDefault="00E67B61" w:rsidP="00C61AD5">
      <w:pPr>
        <w:suppressAutoHyphens/>
        <w:spacing w:line="240" w:lineRule="auto"/>
        <w:jc w:val="both"/>
        <w:rPr>
          <w:rFonts w:ascii="Monserat" w:hAnsi="Monserat"/>
          <w:color w:val="001133"/>
          <w:sz w:val="24"/>
          <w:szCs w:val="24"/>
          <w:shd w:val="clear" w:color="auto" w:fill="F3F6FF"/>
        </w:rPr>
      </w:pPr>
    </w:p>
    <w:p w14:paraId="262F4AB0" w14:textId="4ADD3270" w:rsidR="00186D19" w:rsidRPr="00045B47" w:rsidRDefault="004E5DC9" w:rsidP="00C61AD5">
      <w:pPr>
        <w:suppressAutoHyphens/>
        <w:spacing w:line="240" w:lineRule="auto"/>
        <w:jc w:val="both"/>
        <w:rPr>
          <w:rFonts w:ascii="Monserat" w:eastAsia="Times New Roman" w:hAnsi="Monserat" w:cs="Times New Roman"/>
          <w:sz w:val="24"/>
          <w:szCs w:val="24"/>
          <w:lang w:val="ro-RO" w:eastAsia="ro-RO"/>
        </w:rPr>
      </w:pPr>
      <w:r w:rsidRPr="00045B47">
        <w:rPr>
          <w:rFonts w:ascii="Monserat" w:eastAsia="Times New Roman" w:hAnsi="Monserat" w:cs="Times New Roman"/>
          <w:sz w:val="24"/>
          <w:szCs w:val="24"/>
          <w:lang w:val="ro-RO" w:eastAsia="ro-RO"/>
        </w:rPr>
        <w:t>În conformitate cu prevederile</w:t>
      </w:r>
      <w:r w:rsidR="00186D19" w:rsidRPr="00045B47">
        <w:rPr>
          <w:rFonts w:ascii="Monserat" w:eastAsia="Times New Roman" w:hAnsi="Monserat" w:cs="Times New Roman"/>
          <w:sz w:val="24"/>
          <w:szCs w:val="24"/>
          <w:lang w:val="ro-RO" w:eastAsia="ro-RO"/>
        </w:rPr>
        <w:t>:</w:t>
      </w:r>
    </w:p>
    <w:p w14:paraId="0385BFDA" w14:textId="2436CCA9" w:rsidR="00186D19" w:rsidRPr="00045B47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serat" w:eastAsia="Times New Roman" w:hAnsi="Monserat" w:cs="Times New Roman"/>
          <w:lang w:val="ro-RO" w:eastAsia="ro-RO"/>
        </w:rPr>
      </w:pPr>
      <w:r w:rsidRPr="00045B47">
        <w:rPr>
          <w:rFonts w:ascii="Monserat" w:eastAsia="Times New Roman" w:hAnsi="Monserat" w:cs="Times New Roman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045B47">
        <w:rPr>
          <w:rFonts w:ascii="Monserat" w:eastAsia="Times New Roman" w:hAnsi="Monserat" w:cs="Times New Roman"/>
          <w:lang w:val="ro-RO" w:eastAsia="ro-RO"/>
        </w:rPr>
        <w:t>ș</w:t>
      </w:r>
      <w:r w:rsidRPr="00045B47">
        <w:rPr>
          <w:rFonts w:ascii="Monserat" w:eastAsia="Times New Roman" w:hAnsi="Monserat" w:cs="Times New Roman"/>
          <w:lang w:val="ro-RO" w:eastAsia="ro-RO"/>
        </w:rPr>
        <w:t>i completările ulterioare</w:t>
      </w:r>
      <w:r w:rsidR="00186D19" w:rsidRPr="00045B47">
        <w:rPr>
          <w:rFonts w:ascii="Monserat" w:eastAsia="Times New Roman" w:hAnsi="Monserat" w:cs="Times New Roman"/>
          <w:lang w:val="ro-RO" w:eastAsia="ro-RO"/>
        </w:rPr>
        <w:t>;</w:t>
      </w:r>
    </w:p>
    <w:p w14:paraId="2AA8E088" w14:textId="3444FB61" w:rsidR="004E5DC9" w:rsidRPr="00045B47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serat" w:eastAsia="Times New Roman" w:hAnsi="Monserat" w:cs="Times New Roman"/>
          <w:lang w:val="ro-RO" w:eastAsia="ro-RO"/>
        </w:rPr>
      </w:pPr>
      <w:r w:rsidRPr="00045B47">
        <w:rPr>
          <w:rFonts w:ascii="Monserat" w:eastAsia="Times New Roman" w:hAnsi="Monserat" w:cs="Times New Roman"/>
          <w:lang w:val="ro-RO" w:eastAsia="ro-RO"/>
        </w:rPr>
        <w:t xml:space="preserve">art. 224 din Regulamentul de organizare </w:t>
      </w:r>
      <w:r w:rsidR="002A0986" w:rsidRPr="00045B47">
        <w:rPr>
          <w:rFonts w:ascii="Monserat" w:eastAsia="Times New Roman" w:hAnsi="Monserat" w:cs="Times New Roman"/>
          <w:lang w:val="ro-RO" w:eastAsia="ro-RO"/>
        </w:rPr>
        <w:t>ș</w:t>
      </w:r>
      <w:r w:rsidRPr="00045B47">
        <w:rPr>
          <w:rFonts w:ascii="Monserat" w:eastAsia="Times New Roman" w:hAnsi="Monserat" w:cs="Times New Roman"/>
          <w:lang w:val="ro-RO" w:eastAsia="ro-RO"/>
        </w:rPr>
        <w:t>i func</w:t>
      </w:r>
      <w:r w:rsidR="002A0986" w:rsidRPr="00045B47">
        <w:rPr>
          <w:rFonts w:ascii="Monserat" w:eastAsia="Times New Roman" w:hAnsi="Monserat" w:cs="Times New Roman"/>
          <w:lang w:val="ro-RO" w:eastAsia="ro-RO"/>
        </w:rPr>
        <w:t>ț</w:t>
      </w:r>
      <w:r w:rsidRPr="00045B47">
        <w:rPr>
          <w:rFonts w:ascii="Monserat" w:eastAsia="Times New Roman" w:hAnsi="Monserat" w:cs="Times New Roman"/>
          <w:lang w:val="ro-RO" w:eastAsia="ro-RO"/>
        </w:rPr>
        <w:t>ionare a Consiliului Jude</w:t>
      </w:r>
      <w:r w:rsidR="002A0986" w:rsidRPr="00045B47">
        <w:rPr>
          <w:rFonts w:ascii="Monserat" w:eastAsia="Times New Roman" w:hAnsi="Monserat" w:cs="Times New Roman"/>
          <w:lang w:val="ro-RO" w:eastAsia="ro-RO"/>
        </w:rPr>
        <w:t>ț</w:t>
      </w:r>
      <w:r w:rsidRPr="00045B47">
        <w:rPr>
          <w:rFonts w:ascii="Monserat" w:eastAsia="Times New Roman" w:hAnsi="Monserat" w:cs="Times New Roman"/>
          <w:lang w:val="ro-RO" w:eastAsia="ro-RO"/>
        </w:rPr>
        <w:t>ean Cluj, aprobat prin Hotărârea Consiliului Jude</w:t>
      </w:r>
      <w:r w:rsidR="002A0986" w:rsidRPr="00045B47">
        <w:rPr>
          <w:rFonts w:ascii="Monserat" w:eastAsia="Times New Roman" w:hAnsi="Monserat" w:cs="Times New Roman"/>
          <w:lang w:val="ro-RO" w:eastAsia="ro-RO"/>
        </w:rPr>
        <w:t>ț</w:t>
      </w:r>
      <w:r w:rsidRPr="00045B47">
        <w:rPr>
          <w:rFonts w:ascii="Monserat" w:eastAsia="Times New Roman" w:hAnsi="Monserat" w:cs="Times New Roman"/>
          <w:lang w:val="ro-RO" w:eastAsia="ro-RO"/>
        </w:rPr>
        <w:t>ean Cluj nr. 170</w:t>
      </w:r>
      <w:r w:rsidR="00135B5B" w:rsidRPr="00045B47">
        <w:rPr>
          <w:rFonts w:ascii="Monserat" w:eastAsia="Times New Roman" w:hAnsi="Monserat" w:cs="Times New Roman"/>
          <w:lang w:val="ro-RO" w:eastAsia="ro-RO"/>
        </w:rPr>
        <w:t>/</w:t>
      </w:r>
      <w:r w:rsidRPr="00045B47">
        <w:rPr>
          <w:rFonts w:ascii="Monserat" w:eastAsia="Times New Roman" w:hAnsi="Monserat" w:cs="Times New Roman"/>
          <w:lang w:val="ro-RO" w:eastAsia="ro-RO"/>
        </w:rPr>
        <w:t>2020</w:t>
      </w:r>
      <w:r w:rsidR="00ED066A" w:rsidRPr="00045B47">
        <w:rPr>
          <w:rFonts w:ascii="Monserat" w:eastAsia="Times New Roman" w:hAnsi="Monserat" w:cs="Times New Roman"/>
          <w:lang w:val="ro-RO" w:eastAsia="ro-RO"/>
        </w:rPr>
        <w:t>, rectificat</w:t>
      </w:r>
      <w:r w:rsidR="00294B16" w:rsidRPr="00045B47">
        <w:rPr>
          <w:rFonts w:ascii="Monserat" w:eastAsia="Times New Roman" w:hAnsi="Monserat" w:cs="Times New Roman"/>
          <w:lang w:val="ro-RO" w:eastAsia="ro-RO"/>
        </w:rPr>
        <w:t>ă</w:t>
      </w:r>
      <w:r w:rsidR="00135B5B" w:rsidRPr="00045B47">
        <w:rPr>
          <w:rFonts w:ascii="Monserat" w:eastAsia="Times New Roman" w:hAnsi="Monserat" w:cs="Times New Roman"/>
          <w:lang w:val="ro-RO" w:eastAsia="ro-RO"/>
        </w:rPr>
        <w:t>;</w:t>
      </w:r>
    </w:p>
    <w:p w14:paraId="646496A7" w14:textId="3512B922" w:rsidR="004E5DC9" w:rsidRPr="00045B47" w:rsidRDefault="00186D19" w:rsidP="00C61AD5">
      <w:pPr>
        <w:suppressAutoHyphens/>
        <w:spacing w:line="240" w:lineRule="auto"/>
        <w:jc w:val="both"/>
        <w:rPr>
          <w:rFonts w:ascii="Monserat" w:eastAsia="Times New Roman" w:hAnsi="Monserat" w:cs="Times New Roman"/>
          <w:sz w:val="24"/>
          <w:szCs w:val="24"/>
          <w:lang w:val="ro-RO" w:eastAsia="ro-RO"/>
        </w:rPr>
      </w:pPr>
      <w:r w:rsidRPr="00045B47">
        <w:rPr>
          <w:rFonts w:ascii="Monserat" w:eastAsia="Times New Roman" w:hAnsi="Monserat" w:cs="Times New Roman"/>
          <w:sz w:val="24"/>
          <w:szCs w:val="24"/>
          <w:lang w:val="ro-RO" w:eastAsia="ro-RO"/>
        </w:rPr>
        <w:tab/>
      </w:r>
    </w:p>
    <w:p w14:paraId="3397C8C0" w14:textId="6980D546" w:rsidR="004E5DC9" w:rsidRPr="00045B47" w:rsidRDefault="000E1CA3" w:rsidP="00C61AD5">
      <w:pPr>
        <w:pStyle w:val="BodyText2"/>
        <w:spacing w:after="0" w:line="240" w:lineRule="auto"/>
        <w:ind w:right="99"/>
        <w:jc w:val="both"/>
        <w:rPr>
          <w:rFonts w:ascii="Monserat" w:hAnsi="Monserat"/>
          <w:noProof/>
          <w:sz w:val="24"/>
          <w:szCs w:val="24"/>
          <w:lang w:val="ro-RO" w:eastAsia="ro-RO"/>
        </w:rPr>
      </w:pPr>
      <w:r w:rsidRPr="00045B47">
        <w:rPr>
          <w:rFonts w:ascii="Monserat" w:eastAsia="Times New Roman" w:hAnsi="Monserat"/>
          <w:sz w:val="24"/>
          <w:szCs w:val="24"/>
          <w:lang w:val="ro-RO" w:eastAsia="ro-RO"/>
        </w:rPr>
        <w:t>l</w:t>
      </w:r>
      <w:r w:rsidR="00186D19" w:rsidRPr="00045B47">
        <w:rPr>
          <w:rFonts w:ascii="Monserat" w:eastAsia="Times New Roman" w:hAnsi="Monserat"/>
          <w:sz w:val="24"/>
          <w:szCs w:val="24"/>
          <w:lang w:val="ro-RO" w:eastAsia="ro-RO"/>
        </w:rPr>
        <w:t>a</w:t>
      </w:r>
      <w:r w:rsidR="004E5DC9" w:rsidRPr="00045B47">
        <w:rPr>
          <w:rFonts w:ascii="Monserat" w:eastAsia="Times New Roman" w:hAnsi="Monserat"/>
          <w:sz w:val="24"/>
          <w:szCs w:val="24"/>
          <w:lang w:val="ro-RO" w:eastAsia="ro-RO"/>
        </w:rPr>
        <w:t xml:space="preserve"> </w:t>
      </w:r>
      <w:bookmarkStart w:id="13" w:name="_Hlk58848227"/>
      <w:r w:rsidR="004E5DC9" w:rsidRPr="00045B47">
        <w:rPr>
          <w:rFonts w:ascii="Monserat" w:eastAsia="Times New Roman" w:hAnsi="Monserat"/>
          <w:sz w:val="24"/>
          <w:szCs w:val="24"/>
          <w:lang w:val="ro-RO" w:eastAsia="ro-RO"/>
        </w:rPr>
        <w:t>Hotărâr</w:t>
      </w:r>
      <w:r w:rsidR="00186D19" w:rsidRPr="00045B47">
        <w:rPr>
          <w:rFonts w:ascii="Monserat" w:eastAsia="Times New Roman" w:hAnsi="Monserat"/>
          <w:sz w:val="24"/>
          <w:szCs w:val="24"/>
          <w:lang w:val="ro-RO" w:eastAsia="ro-RO"/>
        </w:rPr>
        <w:t>ea</w:t>
      </w:r>
      <w:r w:rsidR="004E5DC9" w:rsidRPr="00045B47">
        <w:rPr>
          <w:rFonts w:ascii="Monserat" w:eastAsia="Times New Roman" w:hAnsi="Monserat"/>
          <w:sz w:val="24"/>
          <w:szCs w:val="24"/>
          <w:lang w:val="ro-RO" w:eastAsia="ro-RO"/>
        </w:rPr>
        <w:t xml:space="preserve"> Consiliului Jude</w:t>
      </w:r>
      <w:r w:rsidR="002A0986" w:rsidRPr="00045B47">
        <w:rPr>
          <w:rFonts w:ascii="Monserat" w:eastAsia="Times New Roman" w:hAnsi="Monserat"/>
          <w:sz w:val="24"/>
          <w:szCs w:val="24"/>
          <w:lang w:val="ro-RO" w:eastAsia="ro-RO"/>
        </w:rPr>
        <w:t>ț</w:t>
      </w:r>
      <w:r w:rsidR="004E5DC9" w:rsidRPr="00045B47">
        <w:rPr>
          <w:rFonts w:ascii="Monserat" w:eastAsia="Times New Roman" w:hAnsi="Monserat"/>
          <w:sz w:val="24"/>
          <w:szCs w:val="24"/>
          <w:lang w:val="ro-RO" w:eastAsia="ro-RO"/>
        </w:rPr>
        <w:t xml:space="preserve">ean Cluj nr. </w:t>
      </w:r>
      <w:bookmarkEnd w:id="13"/>
      <w:r w:rsidR="003F3A58" w:rsidRPr="00045B47">
        <w:rPr>
          <w:rFonts w:ascii="Monserat" w:eastAsia="Times New Roman" w:hAnsi="Monserat"/>
          <w:sz w:val="24"/>
          <w:szCs w:val="24"/>
          <w:lang w:val="ro-RO" w:eastAsia="ro-RO"/>
        </w:rPr>
        <w:t xml:space="preserve">45/2024 </w:t>
      </w:r>
      <w:proofErr w:type="spellStart"/>
      <w:r w:rsidR="003F3A58" w:rsidRPr="00045B47">
        <w:rPr>
          <w:rFonts w:ascii="Monserat" w:hAnsi="Monserat"/>
          <w:sz w:val="24"/>
          <w:szCs w:val="24"/>
        </w:rPr>
        <w:t>privind</w:t>
      </w:r>
      <w:proofErr w:type="spellEnd"/>
      <w:r w:rsidR="003F3A58" w:rsidRPr="00045B47">
        <w:rPr>
          <w:rFonts w:ascii="Monserat" w:hAnsi="Monserat"/>
          <w:sz w:val="24"/>
          <w:szCs w:val="24"/>
          <w:lang w:val="ro-RO"/>
        </w:rPr>
        <w:t xml:space="preserve"> alocarea unor sume din fondul de rezervă al bugetului local al Judeţului Cluj în anul 2024</w:t>
      </w:r>
      <w:r w:rsidR="00943063" w:rsidRPr="00045B47">
        <w:rPr>
          <w:rFonts w:ascii="Monserat" w:hAnsi="Monserat"/>
          <w:color w:val="000000"/>
          <w:sz w:val="24"/>
          <w:szCs w:val="24"/>
          <w:lang w:val="ro-RO"/>
        </w:rPr>
        <w:t xml:space="preserve"> </w:t>
      </w:r>
      <w:r w:rsidR="004E5DC9" w:rsidRPr="00045B47">
        <w:rPr>
          <w:rFonts w:ascii="Monserat" w:eastAsia="Times New Roman" w:hAnsi="Monserat"/>
          <w:sz w:val="24"/>
          <w:szCs w:val="24"/>
          <w:lang w:val="ro-RO" w:eastAsia="ro-RO"/>
        </w:rPr>
        <w:t>se face următoarea</w:t>
      </w:r>
    </w:p>
    <w:p w14:paraId="6BF052D8" w14:textId="77777777" w:rsidR="004B3DD6" w:rsidRPr="00045B47" w:rsidRDefault="004B3DD6" w:rsidP="0036007A">
      <w:pPr>
        <w:pStyle w:val="BodyText2"/>
        <w:spacing w:after="0" w:line="240" w:lineRule="auto"/>
        <w:ind w:right="96"/>
        <w:jc w:val="both"/>
        <w:rPr>
          <w:rFonts w:ascii="Monserat" w:eastAsia="Times New Roman" w:hAnsi="Monserat"/>
          <w:sz w:val="24"/>
          <w:szCs w:val="24"/>
          <w:lang w:val="ro-RO" w:eastAsia="ro-RO"/>
        </w:rPr>
      </w:pPr>
    </w:p>
    <w:p w14:paraId="0F22BCA3" w14:textId="7FDEED05" w:rsidR="00186D19" w:rsidRPr="00045B47" w:rsidRDefault="009C39CB" w:rsidP="0036007A">
      <w:pPr>
        <w:suppressAutoHyphens/>
        <w:spacing w:line="240" w:lineRule="auto"/>
        <w:jc w:val="center"/>
        <w:rPr>
          <w:rFonts w:ascii="Monserat" w:eastAsia="Times New Roman" w:hAnsi="Monserat" w:cs="Times New Roman"/>
          <w:b/>
          <w:bCs/>
          <w:sz w:val="24"/>
          <w:szCs w:val="24"/>
          <w:lang w:val="ro-RO" w:eastAsia="ro-RO"/>
        </w:rPr>
      </w:pPr>
      <w:r w:rsidRPr="00045B47">
        <w:rPr>
          <w:rFonts w:ascii="Monserat" w:eastAsia="Times New Roman" w:hAnsi="Monserat" w:cs="Times New Roman"/>
          <w:b/>
          <w:bCs/>
          <w:sz w:val="24"/>
          <w:szCs w:val="24"/>
          <w:lang w:val="ro-RO" w:eastAsia="ro-RO"/>
        </w:rPr>
        <w:t>r e c t i f i c a r e:</w:t>
      </w:r>
    </w:p>
    <w:p w14:paraId="166FDCA1" w14:textId="77777777" w:rsidR="00186D19" w:rsidRPr="00045B47" w:rsidRDefault="00186D19" w:rsidP="0036007A">
      <w:pPr>
        <w:suppressAutoHyphens/>
        <w:spacing w:line="240" w:lineRule="auto"/>
        <w:jc w:val="both"/>
        <w:rPr>
          <w:rFonts w:ascii="Monserat" w:eastAsia="Times New Roman" w:hAnsi="Monserat" w:cs="Times New Roman"/>
          <w:bCs/>
          <w:sz w:val="24"/>
          <w:szCs w:val="24"/>
          <w:lang w:val="ro-RO" w:eastAsia="ro-RO"/>
        </w:rPr>
      </w:pPr>
    </w:p>
    <w:p w14:paraId="39ED374F" w14:textId="1A47499F" w:rsidR="003F3A58" w:rsidRPr="00045B47" w:rsidRDefault="00932320" w:rsidP="00B169F6">
      <w:pPr>
        <w:autoSpaceDE w:val="0"/>
        <w:autoSpaceDN w:val="0"/>
        <w:adjustRightInd w:val="0"/>
        <w:jc w:val="both"/>
        <w:rPr>
          <w:rFonts w:ascii="Monserat" w:hAnsi="Monserat"/>
          <w:bCs/>
          <w:sz w:val="24"/>
          <w:szCs w:val="24"/>
          <w:lang w:val="ro-RO"/>
        </w:rPr>
      </w:pPr>
      <w:bookmarkStart w:id="14" w:name="_Hlk124756207"/>
      <w:r w:rsidRPr="00045B47">
        <w:rPr>
          <w:rFonts w:ascii="Monserat" w:hAnsi="Monserat"/>
          <w:sz w:val="24"/>
          <w:szCs w:val="24"/>
        </w:rPr>
        <w:t xml:space="preserve">1. </w:t>
      </w:r>
      <w:proofErr w:type="spellStart"/>
      <w:r w:rsidR="008E41BB" w:rsidRPr="00045B47">
        <w:rPr>
          <w:rFonts w:ascii="Monserat" w:hAnsi="Monserat"/>
          <w:sz w:val="24"/>
          <w:szCs w:val="24"/>
        </w:rPr>
        <w:t>În</w:t>
      </w:r>
      <w:proofErr w:type="spellEnd"/>
      <w:r w:rsidR="008E41BB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943063" w:rsidRPr="00045B47">
        <w:rPr>
          <w:rFonts w:ascii="Monserat" w:hAnsi="Monserat"/>
          <w:sz w:val="24"/>
          <w:szCs w:val="24"/>
        </w:rPr>
        <w:t>cuprinsul</w:t>
      </w:r>
      <w:proofErr w:type="spellEnd"/>
      <w:r w:rsidR="00943063" w:rsidRPr="00045B47">
        <w:rPr>
          <w:rFonts w:ascii="Monserat" w:hAnsi="Monserat"/>
          <w:sz w:val="24"/>
          <w:szCs w:val="24"/>
        </w:rPr>
        <w:t xml:space="preserve"> </w:t>
      </w:r>
      <w:bookmarkStart w:id="15" w:name="_Hlk141870761"/>
      <w:proofErr w:type="spellStart"/>
      <w:r w:rsidR="00943063" w:rsidRPr="00045B47">
        <w:rPr>
          <w:rFonts w:ascii="Monserat" w:hAnsi="Monserat"/>
          <w:sz w:val="24"/>
          <w:szCs w:val="24"/>
        </w:rPr>
        <w:t>articolului</w:t>
      </w:r>
      <w:proofErr w:type="spellEnd"/>
      <w:r w:rsidR="00943063" w:rsidRPr="00045B47">
        <w:rPr>
          <w:rFonts w:ascii="Monserat" w:hAnsi="Monserat"/>
          <w:sz w:val="24"/>
          <w:szCs w:val="24"/>
        </w:rPr>
        <w:t xml:space="preserve"> </w:t>
      </w:r>
      <w:bookmarkStart w:id="16" w:name="_Hlk19263301"/>
      <w:r w:rsidR="00421A03" w:rsidRPr="00045B47">
        <w:rPr>
          <w:rFonts w:ascii="Monserat" w:hAnsi="Monserat"/>
          <w:sz w:val="24"/>
          <w:szCs w:val="24"/>
        </w:rPr>
        <w:t>2</w:t>
      </w:r>
      <w:bookmarkStart w:id="17" w:name="_Hlk109975917"/>
      <w:bookmarkEnd w:id="16"/>
      <w:r w:rsidR="00B169F6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8E41BB" w:rsidRPr="00045B47">
        <w:rPr>
          <w:rFonts w:ascii="Monserat" w:hAnsi="Monserat"/>
          <w:sz w:val="24"/>
          <w:szCs w:val="24"/>
        </w:rPr>
        <w:t>în</w:t>
      </w:r>
      <w:proofErr w:type="spellEnd"/>
      <w:r w:rsidR="008E41BB" w:rsidRPr="00045B47">
        <w:rPr>
          <w:rFonts w:ascii="Monserat" w:hAnsi="Monserat"/>
          <w:sz w:val="24"/>
          <w:szCs w:val="24"/>
        </w:rPr>
        <w:t xml:space="preserve"> loc de </w:t>
      </w:r>
      <w:proofErr w:type="spellStart"/>
      <w:proofErr w:type="gramStart"/>
      <w:r w:rsidR="006C4D97">
        <w:rPr>
          <w:rFonts w:ascii="Monserat" w:hAnsi="Monserat"/>
          <w:sz w:val="24"/>
          <w:szCs w:val="24"/>
        </w:rPr>
        <w:t>sintagma</w:t>
      </w:r>
      <w:bookmarkEnd w:id="14"/>
      <w:bookmarkEnd w:id="15"/>
      <w:bookmarkEnd w:id="17"/>
      <w:proofErr w:type="spellEnd"/>
      <w:r w:rsidR="006C4D97">
        <w:rPr>
          <w:rFonts w:ascii="Monserat" w:hAnsi="Monserat"/>
          <w:sz w:val="24"/>
          <w:szCs w:val="24"/>
        </w:rPr>
        <w:t xml:space="preserve"> </w:t>
      </w:r>
      <w:r w:rsidR="00B169F6" w:rsidRPr="00045B47">
        <w:rPr>
          <w:rFonts w:ascii="Monserat" w:hAnsi="Monserat"/>
          <w:sz w:val="24"/>
          <w:szCs w:val="24"/>
        </w:rPr>
        <w:t xml:space="preserve"> </w:t>
      </w:r>
      <w:r w:rsidR="00B169F6" w:rsidRPr="00045B47">
        <w:rPr>
          <w:rFonts w:ascii="Monserat" w:hAnsi="Monserat"/>
          <w:i/>
          <w:iCs/>
          <w:sz w:val="24"/>
          <w:szCs w:val="24"/>
          <w:lang w:val="ro-RO"/>
        </w:rPr>
        <w:t>”</w:t>
      </w:r>
      <w:proofErr w:type="gramEnd"/>
      <w:r w:rsidR="00B169F6" w:rsidRPr="00045B47">
        <w:rPr>
          <w:rFonts w:ascii="Monserat" w:hAnsi="Monserat"/>
          <w:i/>
          <w:iCs/>
          <w:sz w:val="24"/>
          <w:szCs w:val="24"/>
          <w:lang w:val="ro-RO"/>
        </w:rPr>
        <w:t>...</w:t>
      </w:r>
      <w:r w:rsidR="003F3A58" w:rsidRPr="00045B47">
        <w:rPr>
          <w:rFonts w:ascii="Monserat" w:hAnsi="Monserat"/>
          <w:sz w:val="24"/>
          <w:szCs w:val="24"/>
          <w:lang w:val="ro-RO"/>
        </w:rPr>
        <w:t xml:space="preserve"> </w:t>
      </w:r>
      <w:bookmarkStart w:id="18" w:name="_Hlk166745244"/>
      <w:r w:rsidR="006C4D97">
        <w:rPr>
          <w:rFonts w:ascii="Monserat" w:hAnsi="Monserat"/>
          <w:sz w:val="24"/>
          <w:szCs w:val="24"/>
          <w:lang w:val="ro-RO"/>
        </w:rPr>
        <w:t xml:space="preserve">alocarea sumei de 350 mii lei din fondul de rezervă… </w:t>
      </w:r>
      <w:r w:rsidR="00B169F6" w:rsidRPr="00045B47">
        <w:rPr>
          <w:rFonts w:ascii="Monserat" w:hAnsi="Monserat"/>
          <w:bCs/>
          <w:sz w:val="24"/>
          <w:szCs w:val="24"/>
          <w:lang w:val="ro-RO"/>
        </w:rPr>
        <w:t xml:space="preserve">” </w:t>
      </w:r>
      <w:bookmarkEnd w:id="18"/>
      <w:r w:rsidR="00B169F6" w:rsidRPr="00045B47">
        <w:rPr>
          <w:rFonts w:ascii="Monserat" w:hAnsi="Monserat"/>
          <w:sz w:val="24"/>
          <w:szCs w:val="24"/>
        </w:rPr>
        <w:t xml:space="preserve">se </w:t>
      </w:r>
      <w:proofErr w:type="spellStart"/>
      <w:r w:rsidR="00B169F6" w:rsidRPr="00045B47">
        <w:rPr>
          <w:rFonts w:ascii="Monserat" w:hAnsi="Monserat"/>
          <w:sz w:val="24"/>
          <w:szCs w:val="24"/>
        </w:rPr>
        <w:t>va</w:t>
      </w:r>
      <w:proofErr w:type="spellEnd"/>
      <w:r w:rsidR="00B169F6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B169F6" w:rsidRPr="00045B47">
        <w:rPr>
          <w:rFonts w:ascii="Monserat" w:hAnsi="Monserat"/>
          <w:sz w:val="24"/>
          <w:szCs w:val="24"/>
        </w:rPr>
        <w:t>citi</w:t>
      </w:r>
      <w:proofErr w:type="spellEnd"/>
      <w:r w:rsidR="00B169F6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B169F6" w:rsidRPr="00045B47">
        <w:rPr>
          <w:rFonts w:ascii="Monserat" w:hAnsi="Monserat"/>
          <w:sz w:val="24"/>
          <w:szCs w:val="24"/>
        </w:rPr>
        <w:t>s</w:t>
      </w:r>
      <w:r w:rsidR="0039722F" w:rsidRPr="00045B47">
        <w:rPr>
          <w:rFonts w:ascii="Monserat" w:hAnsi="Monserat"/>
          <w:sz w:val="24"/>
          <w:szCs w:val="24"/>
        </w:rPr>
        <w:t>i</w:t>
      </w:r>
      <w:r w:rsidR="00B169F6" w:rsidRPr="00045B47">
        <w:rPr>
          <w:rFonts w:ascii="Monserat" w:hAnsi="Monserat"/>
          <w:sz w:val="24"/>
          <w:szCs w:val="24"/>
        </w:rPr>
        <w:t>ntagma</w:t>
      </w:r>
      <w:proofErr w:type="spellEnd"/>
      <w:r w:rsidR="00B169F6" w:rsidRPr="00045B47">
        <w:rPr>
          <w:rFonts w:ascii="Monserat" w:hAnsi="Monserat"/>
          <w:sz w:val="24"/>
          <w:szCs w:val="24"/>
        </w:rPr>
        <w:t xml:space="preserve"> </w:t>
      </w:r>
      <w:bookmarkStart w:id="19" w:name="_Hlk166745367"/>
      <w:r w:rsidR="003F3A58" w:rsidRPr="00045B47">
        <w:rPr>
          <w:rFonts w:ascii="Monserat" w:hAnsi="Monserat"/>
          <w:sz w:val="24"/>
          <w:szCs w:val="24"/>
          <w:lang w:val="ro-RO"/>
        </w:rPr>
        <w:t xml:space="preserve">”... </w:t>
      </w:r>
      <w:r w:rsidR="006C4D97">
        <w:rPr>
          <w:rFonts w:ascii="Monserat" w:hAnsi="Monserat"/>
          <w:sz w:val="24"/>
          <w:szCs w:val="24"/>
          <w:lang w:val="ro-RO"/>
        </w:rPr>
        <w:t>alocarea sumei de 300 mii lei din fondul de rezervă…</w:t>
      </w:r>
      <w:r w:rsidR="003F3A58" w:rsidRPr="00045B47">
        <w:rPr>
          <w:rFonts w:ascii="Monserat" w:hAnsi="Monserat"/>
          <w:bCs/>
          <w:sz w:val="24"/>
          <w:szCs w:val="24"/>
          <w:lang w:val="ro-RO"/>
        </w:rPr>
        <w:t xml:space="preserve">”. </w:t>
      </w:r>
    </w:p>
    <w:bookmarkEnd w:id="19"/>
    <w:p w14:paraId="5C6F9835" w14:textId="77777777" w:rsidR="003F3A58" w:rsidRPr="00045B47" w:rsidRDefault="003F3A58" w:rsidP="003F3A58">
      <w:pPr>
        <w:autoSpaceDE w:val="0"/>
        <w:autoSpaceDN w:val="0"/>
        <w:adjustRightInd w:val="0"/>
        <w:spacing w:line="240" w:lineRule="auto"/>
        <w:jc w:val="both"/>
        <w:rPr>
          <w:rFonts w:ascii="Monserat" w:hAnsi="Monserat"/>
          <w:b/>
          <w:sz w:val="24"/>
          <w:szCs w:val="24"/>
          <w:lang w:val="ro-RO"/>
        </w:rPr>
      </w:pPr>
    </w:p>
    <w:p w14:paraId="54FEF7E4" w14:textId="77777777" w:rsidR="003F3A58" w:rsidRPr="00045B47" w:rsidRDefault="003F3A58" w:rsidP="0036007A">
      <w:pPr>
        <w:suppressAutoHyphens/>
        <w:spacing w:line="240" w:lineRule="auto"/>
        <w:ind w:firstLine="720"/>
        <w:jc w:val="both"/>
        <w:rPr>
          <w:rFonts w:ascii="Monserat" w:eastAsia="Times New Roman" w:hAnsi="Monserat" w:cs="Times New Roman"/>
          <w:bCs/>
          <w:noProof/>
          <w:sz w:val="24"/>
          <w:szCs w:val="24"/>
          <w:lang w:val="ro-RO" w:eastAsia="ro-RO"/>
        </w:rPr>
      </w:pPr>
    </w:p>
    <w:p w14:paraId="6A24E334" w14:textId="30FA78D9" w:rsidR="0028736A" w:rsidRPr="00045B47" w:rsidRDefault="0074153B" w:rsidP="0028736A">
      <w:pPr>
        <w:spacing w:line="240" w:lineRule="auto"/>
        <w:jc w:val="both"/>
        <w:rPr>
          <w:rFonts w:ascii="Monserat" w:hAnsi="Monserat"/>
          <w:bCs/>
          <w:color w:val="000000"/>
          <w:sz w:val="24"/>
          <w:szCs w:val="24"/>
          <w:lang w:val="ro-RO" w:eastAsia="ro-RO"/>
        </w:rPr>
      </w:pPr>
      <w:r w:rsidRPr="00045B47">
        <w:rPr>
          <w:rFonts w:ascii="Monserat" w:eastAsia="Times New Roman" w:hAnsi="Monserat" w:cs="Times New Roman"/>
          <w:bCs/>
          <w:noProof/>
          <w:sz w:val="24"/>
          <w:szCs w:val="24"/>
          <w:lang w:val="ro-RO" w:eastAsia="ro-RO"/>
        </w:rPr>
        <w:t xml:space="preserve">2. </w:t>
      </w:r>
      <w:r w:rsidRPr="00045B47">
        <w:rPr>
          <w:rFonts w:ascii="Monserat" w:hAnsi="Monserat"/>
          <w:noProof/>
          <w:sz w:val="24"/>
          <w:szCs w:val="24"/>
          <w:lang w:val="ro-RO"/>
        </w:rPr>
        <w:t xml:space="preserve">Prezenta </w:t>
      </w:r>
      <w:r w:rsidR="00E41197" w:rsidRPr="00045B47">
        <w:rPr>
          <w:rFonts w:ascii="Monserat" w:hAnsi="Monserat"/>
          <w:noProof/>
          <w:sz w:val="24"/>
          <w:szCs w:val="24"/>
          <w:lang w:val="ro-RO"/>
        </w:rPr>
        <w:t xml:space="preserve">rectificare </w:t>
      </w:r>
      <w:r w:rsidRPr="00045B47">
        <w:rPr>
          <w:rFonts w:ascii="Monserat" w:hAnsi="Monserat"/>
          <w:noProof/>
          <w:sz w:val="24"/>
          <w:szCs w:val="24"/>
          <w:lang w:val="ro-RO"/>
        </w:rPr>
        <w:t xml:space="preserve">se comunică </w:t>
      </w:r>
      <w:proofErr w:type="spellStart"/>
      <w:r w:rsidR="00B169F6" w:rsidRPr="00045B47">
        <w:rPr>
          <w:rFonts w:ascii="Monserat" w:hAnsi="Monserat"/>
          <w:sz w:val="24"/>
          <w:szCs w:val="24"/>
        </w:rPr>
        <w:t>Direcţiei</w:t>
      </w:r>
      <w:proofErr w:type="spellEnd"/>
      <w:r w:rsidR="00B169F6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B169F6" w:rsidRPr="00045B47">
        <w:rPr>
          <w:rFonts w:ascii="Monserat" w:hAnsi="Monserat"/>
          <w:sz w:val="24"/>
          <w:szCs w:val="24"/>
        </w:rPr>
        <w:t>Generale</w:t>
      </w:r>
      <w:proofErr w:type="spellEnd"/>
      <w:r w:rsidR="00B169F6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B169F6" w:rsidRPr="00045B47">
        <w:rPr>
          <w:rFonts w:ascii="Monserat" w:hAnsi="Monserat"/>
          <w:sz w:val="24"/>
          <w:szCs w:val="24"/>
        </w:rPr>
        <w:t>Buget-Finanţe</w:t>
      </w:r>
      <w:proofErr w:type="spellEnd"/>
      <w:r w:rsidR="00B169F6" w:rsidRPr="00045B47">
        <w:rPr>
          <w:rFonts w:ascii="Monserat" w:hAnsi="Monserat"/>
          <w:sz w:val="24"/>
          <w:szCs w:val="24"/>
        </w:rPr>
        <w:t xml:space="preserve">, </w:t>
      </w:r>
      <w:proofErr w:type="spellStart"/>
      <w:r w:rsidR="00B169F6" w:rsidRPr="00045B47">
        <w:rPr>
          <w:rFonts w:ascii="Monserat" w:hAnsi="Monserat"/>
          <w:sz w:val="24"/>
          <w:szCs w:val="24"/>
        </w:rPr>
        <w:t>Resurse</w:t>
      </w:r>
      <w:proofErr w:type="spellEnd"/>
      <w:r w:rsidR="00B169F6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B169F6" w:rsidRPr="00045B47">
        <w:rPr>
          <w:rFonts w:ascii="Monserat" w:hAnsi="Monserat"/>
          <w:sz w:val="24"/>
          <w:szCs w:val="24"/>
        </w:rPr>
        <w:t>Umane</w:t>
      </w:r>
      <w:proofErr w:type="spellEnd"/>
      <w:r w:rsidR="00B169F6" w:rsidRPr="00045B47">
        <w:rPr>
          <w:rFonts w:ascii="Monserat" w:hAnsi="Monserat"/>
          <w:sz w:val="24"/>
          <w:szCs w:val="24"/>
        </w:rPr>
        <w:t xml:space="preserve">; Comunei Căpușu Mare precum </w:t>
      </w:r>
      <w:proofErr w:type="spellStart"/>
      <w:r w:rsidR="00B169F6" w:rsidRPr="00045B47">
        <w:rPr>
          <w:rFonts w:ascii="Monserat" w:hAnsi="Monserat"/>
          <w:sz w:val="24"/>
          <w:szCs w:val="24"/>
        </w:rPr>
        <w:t>şi</w:t>
      </w:r>
      <w:proofErr w:type="spellEnd"/>
      <w:r w:rsidR="00B169F6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B169F6" w:rsidRPr="00045B47">
        <w:rPr>
          <w:rFonts w:ascii="Monserat" w:hAnsi="Monserat"/>
          <w:sz w:val="24"/>
          <w:szCs w:val="24"/>
        </w:rPr>
        <w:t>Prefectului</w:t>
      </w:r>
      <w:proofErr w:type="spellEnd"/>
      <w:r w:rsidR="00B169F6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B169F6" w:rsidRPr="00045B47">
        <w:rPr>
          <w:rFonts w:ascii="Monserat" w:hAnsi="Monserat"/>
          <w:sz w:val="24"/>
          <w:szCs w:val="24"/>
        </w:rPr>
        <w:t>Judeţului</w:t>
      </w:r>
      <w:proofErr w:type="spellEnd"/>
      <w:r w:rsidR="00B169F6" w:rsidRPr="00045B47">
        <w:rPr>
          <w:rFonts w:ascii="Monserat" w:hAnsi="Monserat"/>
          <w:sz w:val="24"/>
          <w:szCs w:val="24"/>
        </w:rPr>
        <w:t xml:space="preserve"> Cluj</w:t>
      </w:r>
      <w:r w:rsidR="008527F0" w:rsidRPr="00045B47">
        <w:rPr>
          <w:rFonts w:ascii="Monserat" w:hAnsi="Monserat" w:cs="Cambria"/>
          <w:bCs/>
          <w:sz w:val="24"/>
          <w:szCs w:val="24"/>
          <w:lang w:val="ro-RO"/>
        </w:rPr>
        <w:t>,</w:t>
      </w:r>
      <w:r w:rsidR="0028736A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39722F" w:rsidRPr="00045B47">
        <w:rPr>
          <w:rFonts w:ascii="Monserat" w:hAnsi="Monserat"/>
          <w:sz w:val="24"/>
          <w:szCs w:val="24"/>
        </w:rPr>
        <w:t>ș</w:t>
      </w:r>
      <w:r w:rsidR="0028736A" w:rsidRPr="00045B47">
        <w:rPr>
          <w:rFonts w:ascii="Monserat" w:hAnsi="Monserat"/>
          <w:sz w:val="24"/>
          <w:szCs w:val="24"/>
        </w:rPr>
        <w:t>i</w:t>
      </w:r>
      <w:proofErr w:type="spellEnd"/>
      <w:r w:rsidR="0028736A" w:rsidRPr="00045B47">
        <w:rPr>
          <w:rFonts w:ascii="Monserat" w:hAnsi="Monserat"/>
          <w:sz w:val="24"/>
          <w:szCs w:val="24"/>
        </w:rPr>
        <w:t xml:space="preserve"> se </w:t>
      </w:r>
      <w:proofErr w:type="spellStart"/>
      <w:r w:rsidR="0028736A" w:rsidRPr="00045B47">
        <w:rPr>
          <w:rFonts w:ascii="Monserat" w:hAnsi="Monserat"/>
          <w:sz w:val="24"/>
          <w:szCs w:val="24"/>
        </w:rPr>
        <w:t>aduce</w:t>
      </w:r>
      <w:proofErr w:type="spellEnd"/>
      <w:r w:rsidR="0028736A" w:rsidRPr="00045B47">
        <w:rPr>
          <w:rFonts w:ascii="Monserat" w:hAnsi="Monserat"/>
          <w:sz w:val="24"/>
          <w:szCs w:val="24"/>
        </w:rPr>
        <w:t xml:space="preserve"> la </w:t>
      </w:r>
      <w:proofErr w:type="spellStart"/>
      <w:r w:rsidR="0028736A" w:rsidRPr="00045B47">
        <w:rPr>
          <w:rFonts w:ascii="Monserat" w:hAnsi="Monserat"/>
          <w:sz w:val="24"/>
          <w:szCs w:val="24"/>
        </w:rPr>
        <w:t>cunoştinţă</w:t>
      </w:r>
      <w:proofErr w:type="spellEnd"/>
      <w:r w:rsidR="0028736A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28736A" w:rsidRPr="00045B47">
        <w:rPr>
          <w:rFonts w:ascii="Monserat" w:hAnsi="Monserat"/>
          <w:sz w:val="24"/>
          <w:szCs w:val="24"/>
        </w:rPr>
        <w:t>publică</w:t>
      </w:r>
      <w:proofErr w:type="spellEnd"/>
      <w:r w:rsidR="0028736A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28736A" w:rsidRPr="00045B47">
        <w:rPr>
          <w:rFonts w:ascii="Monserat" w:hAnsi="Monserat"/>
          <w:sz w:val="24"/>
          <w:szCs w:val="24"/>
        </w:rPr>
        <w:t>prin</w:t>
      </w:r>
      <w:proofErr w:type="spellEnd"/>
      <w:r w:rsidR="0028736A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28736A" w:rsidRPr="00045B47">
        <w:rPr>
          <w:rFonts w:ascii="Monserat" w:hAnsi="Monserat"/>
          <w:sz w:val="24"/>
          <w:szCs w:val="24"/>
        </w:rPr>
        <w:t>afişarea</w:t>
      </w:r>
      <w:proofErr w:type="spellEnd"/>
      <w:r w:rsidR="0028736A" w:rsidRPr="00045B47">
        <w:rPr>
          <w:rFonts w:ascii="Monserat" w:hAnsi="Monserat"/>
          <w:sz w:val="24"/>
          <w:szCs w:val="24"/>
        </w:rPr>
        <w:t xml:space="preserve"> la </w:t>
      </w:r>
      <w:proofErr w:type="spellStart"/>
      <w:r w:rsidR="0028736A" w:rsidRPr="00045B47">
        <w:rPr>
          <w:rFonts w:ascii="Monserat" w:hAnsi="Monserat"/>
          <w:sz w:val="24"/>
          <w:szCs w:val="24"/>
        </w:rPr>
        <w:t>sediul</w:t>
      </w:r>
      <w:proofErr w:type="spellEnd"/>
      <w:r w:rsidR="0028736A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28736A" w:rsidRPr="00045B47">
        <w:rPr>
          <w:rFonts w:ascii="Monserat" w:hAnsi="Monserat"/>
          <w:sz w:val="24"/>
          <w:szCs w:val="24"/>
        </w:rPr>
        <w:t>Consiliului</w:t>
      </w:r>
      <w:proofErr w:type="spellEnd"/>
      <w:r w:rsidR="0028736A" w:rsidRPr="00045B47">
        <w:rPr>
          <w:rFonts w:ascii="Monserat" w:hAnsi="Monserat"/>
          <w:sz w:val="24"/>
          <w:szCs w:val="24"/>
        </w:rPr>
        <w:t xml:space="preserve"> </w:t>
      </w:r>
      <w:proofErr w:type="spellStart"/>
      <w:r w:rsidR="0028736A" w:rsidRPr="00045B47">
        <w:rPr>
          <w:rFonts w:ascii="Monserat" w:hAnsi="Monserat"/>
          <w:sz w:val="24"/>
          <w:szCs w:val="24"/>
        </w:rPr>
        <w:t>Judeţean</w:t>
      </w:r>
      <w:proofErr w:type="spellEnd"/>
      <w:r w:rsidR="0028736A" w:rsidRPr="00045B47">
        <w:rPr>
          <w:rFonts w:ascii="Monserat" w:hAnsi="Monserat"/>
          <w:sz w:val="24"/>
          <w:szCs w:val="24"/>
        </w:rPr>
        <w:t xml:space="preserve"> Cluj </w:t>
      </w:r>
      <w:proofErr w:type="spellStart"/>
      <w:r w:rsidR="0028736A" w:rsidRPr="00045B47">
        <w:rPr>
          <w:rFonts w:ascii="Monserat" w:hAnsi="Monserat"/>
          <w:sz w:val="24"/>
          <w:szCs w:val="24"/>
        </w:rPr>
        <w:t>şi</w:t>
      </w:r>
      <w:proofErr w:type="spellEnd"/>
      <w:r w:rsidR="0028736A" w:rsidRPr="00045B47">
        <w:rPr>
          <w:rFonts w:ascii="Monserat" w:hAnsi="Monserat"/>
          <w:sz w:val="24"/>
          <w:szCs w:val="24"/>
        </w:rPr>
        <w:t xml:space="preserve"> pe </w:t>
      </w:r>
      <w:proofErr w:type="spellStart"/>
      <w:r w:rsidR="0028736A" w:rsidRPr="00045B47">
        <w:rPr>
          <w:rFonts w:ascii="Monserat" w:hAnsi="Monserat"/>
          <w:sz w:val="24"/>
          <w:szCs w:val="24"/>
        </w:rPr>
        <w:t>pagina</w:t>
      </w:r>
      <w:proofErr w:type="spellEnd"/>
      <w:r w:rsidR="0028736A" w:rsidRPr="00045B47">
        <w:rPr>
          <w:rFonts w:ascii="Monserat" w:hAnsi="Monserat"/>
          <w:sz w:val="24"/>
          <w:szCs w:val="24"/>
        </w:rPr>
        <w:t xml:space="preserve"> de internet „www.cjcluj.ro”.</w:t>
      </w:r>
    </w:p>
    <w:p w14:paraId="1A8C285A" w14:textId="242D3BA7" w:rsidR="004E5DC9" w:rsidRPr="00045B47" w:rsidRDefault="004E5DC9" w:rsidP="0036007A">
      <w:pPr>
        <w:suppressAutoHyphens/>
        <w:spacing w:line="240" w:lineRule="auto"/>
        <w:jc w:val="both"/>
        <w:rPr>
          <w:rFonts w:ascii="Monserat" w:eastAsia="Times New Roman" w:hAnsi="Monserat" w:cs="Times New Roman"/>
          <w:bCs/>
          <w:noProof/>
          <w:color w:val="000000" w:themeColor="text1"/>
          <w:sz w:val="24"/>
          <w:szCs w:val="24"/>
          <w:lang w:val="ro-RO" w:eastAsia="ro-RO"/>
        </w:rPr>
      </w:pPr>
    </w:p>
    <w:p w14:paraId="2A37E403" w14:textId="77777777" w:rsidR="004E5DC9" w:rsidRPr="00045B47" w:rsidRDefault="004E5DC9" w:rsidP="0036007A">
      <w:pPr>
        <w:suppressAutoHyphens/>
        <w:spacing w:line="240" w:lineRule="auto"/>
        <w:jc w:val="both"/>
        <w:rPr>
          <w:rFonts w:ascii="Monserat" w:eastAsia="Times New Roman" w:hAnsi="Monserat" w:cs="Times New Roman"/>
          <w:bCs/>
          <w:color w:val="000000"/>
          <w:sz w:val="24"/>
          <w:szCs w:val="24"/>
          <w:lang w:val="ro-RO" w:eastAsia="ro-RO"/>
        </w:rPr>
      </w:pPr>
    </w:p>
    <w:p w14:paraId="46531A51" w14:textId="77777777" w:rsidR="00965FF7" w:rsidRPr="00045B47" w:rsidRDefault="00965FF7" w:rsidP="0036007A">
      <w:pPr>
        <w:suppressAutoHyphens/>
        <w:spacing w:line="240" w:lineRule="auto"/>
        <w:jc w:val="both"/>
        <w:rPr>
          <w:rFonts w:ascii="Monserat" w:eastAsia="Times New Roman" w:hAnsi="Monserat" w:cs="Times New Roman"/>
          <w:bCs/>
          <w:color w:val="000000"/>
          <w:sz w:val="24"/>
          <w:szCs w:val="24"/>
          <w:lang w:val="ro-RO" w:eastAsia="ro-RO"/>
        </w:rPr>
      </w:pPr>
    </w:p>
    <w:p w14:paraId="14B5BA2E" w14:textId="77777777" w:rsidR="00965FF7" w:rsidRPr="00045B47" w:rsidRDefault="00965FF7" w:rsidP="0036007A">
      <w:pPr>
        <w:suppressAutoHyphens/>
        <w:spacing w:line="240" w:lineRule="auto"/>
        <w:jc w:val="both"/>
        <w:rPr>
          <w:rFonts w:ascii="Monserat" w:eastAsia="Times New Roman" w:hAnsi="Monserat" w:cs="Times New Roman"/>
          <w:bCs/>
          <w:color w:val="000000"/>
          <w:sz w:val="24"/>
          <w:szCs w:val="24"/>
          <w:lang w:val="ro-RO" w:eastAsia="ro-RO"/>
        </w:rPr>
      </w:pPr>
    </w:p>
    <w:p w14:paraId="3D86C471" w14:textId="77777777" w:rsidR="00826994" w:rsidRPr="00045B47" w:rsidRDefault="00826994" w:rsidP="0036007A">
      <w:pPr>
        <w:spacing w:line="240" w:lineRule="auto"/>
        <w:jc w:val="both"/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</w:pPr>
      <w:bookmarkStart w:id="20" w:name="_Hlk57206315"/>
      <w:bookmarkEnd w:id="7"/>
      <w:r w:rsidRPr="00045B47">
        <w:rPr>
          <w:rFonts w:ascii="Monserat" w:eastAsia="Times New Roman" w:hAnsi="Monserat" w:cs="Times New Roman"/>
          <w:i/>
          <w:iCs/>
          <w:sz w:val="24"/>
          <w:szCs w:val="24"/>
          <w:lang w:val="ro-RO" w:eastAsia="ro-RO"/>
        </w:rPr>
        <w:tab/>
      </w:r>
      <w:r w:rsidRPr="00045B47">
        <w:rPr>
          <w:rFonts w:ascii="Monserat" w:eastAsia="Times New Roman" w:hAnsi="Monserat" w:cs="Times New Roman"/>
          <w:i/>
          <w:iCs/>
          <w:sz w:val="24"/>
          <w:szCs w:val="24"/>
          <w:lang w:val="ro-RO" w:eastAsia="ro-RO"/>
        </w:rPr>
        <w:tab/>
      </w:r>
      <w:r w:rsidRPr="00045B47">
        <w:rPr>
          <w:rFonts w:ascii="Monserat" w:eastAsia="Times New Roman" w:hAnsi="Monserat" w:cs="Times New Roman"/>
          <w:i/>
          <w:iCs/>
          <w:sz w:val="24"/>
          <w:szCs w:val="24"/>
          <w:lang w:val="ro-RO" w:eastAsia="ro-RO"/>
        </w:rPr>
        <w:tab/>
      </w:r>
      <w:r w:rsidRPr="00045B47">
        <w:rPr>
          <w:rFonts w:ascii="Monserat" w:eastAsia="Times New Roman" w:hAnsi="Monserat" w:cs="Times New Roman"/>
          <w:i/>
          <w:iCs/>
          <w:sz w:val="24"/>
          <w:szCs w:val="24"/>
          <w:lang w:val="ro-RO" w:eastAsia="ro-RO"/>
        </w:rPr>
        <w:tab/>
      </w:r>
      <w:r w:rsidRPr="00045B47">
        <w:rPr>
          <w:rFonts w:ascii="Monserat" w:eastAsia="Times New Roman" w:hAnsi="Monserat" w:cs="Times New Roman"/>
          <w:sz w:val="24"/>
          <w:szCs w:val="24"/>
          <w:lang w:val="ro-RO" w:eastAsia="ro-RO"/>
        </w:rPr>
        <w:t xml:space="preserve">                                       </w:t>
      </w:r>
      <w:r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>Contrasemnează:</w:t>
      </w:r>
    </w:p>
    <w:p w14:paraId="762B06B4" w14:textId="57C70849" w:rsidR="00826994" w:rsidRPr="00045B47" w:rsidRDefault="00826994" w:rsidP="0036007A">
      <w:pPr>
        <w:spacing w:line="240" w:lineRule="auto"/>
        <w:jc w:val="both"/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</w:pPr>
      <w:bookmarkStart w:id="21" w:name="_Hlk53658535"/>
      <w:r w:rsidRPr="00045B47">
        <w:rPr>
          <w:rFonts w:ascii="Monserat" w:eastAsia="Times New Roman" w:hAnsi="Monserat" w:cs="Times New Roman"/>
          <w:sz w:val="24"/>
          <w:szCs w:val="24"/>
          <w:lang w:val="ro-RO" w:eastAsia="ro-RO"/>
        </w:rPr>
        <w:t xml:space="preserve">       </w:t>
      </w:r>
      <w:r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>PRE</w:t>
      </w:r>
      <w:r w:rsidR="002A0986"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>Ș</w:t>
      </w:r>
      <w:r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>EDINTE,</w:t>
      </w:r>
      <w:r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ab/>
      </w:r>
      <w:r w:rsidRPr="00045B47">
        <w:rPr>
          <w:rFonts w:ascii="Monserat" w:eastAsia="Times New Roman" w:hAnsi="Monserat" w:cs="Times New Roman"/>
          <w:sz w:val="24"/>
          <w:szCs w:val="24"/>
          <w:lang w:val="ro-RO" w:eastAsia="ro-RO"/>
        </w:rPr>
        <w:tab/>
      </w:r>
      <w:r w:rsidRPr="00045B47">
        <w:rPr>
          <w:rFonts w:ascii="Monserat" w:eastAsia="Times New Roman" w:hAnsi="Monserat" w:cs="Times New Roman"/>
          <w:sz w:val="24"/>
          <w:szCs w:val="24"/>
          <w:lang w:val="ro-RO" w:eastAsia="ro-RO"/>
        </w:rPr>
        <w:tab/>
      </w:r>
      <w:r w:rsidRPr="00045B47">
        <w:rPr>
          <w:rFonts w:ascii="Monserat" w:eastAsia="Times New Roman" w:hAnsi="Monserat" w:cs="Times New Roman"/>
          <w:sz w:val="24"/>
          <w:szCs w:val="24"/>
          <w:lang w:val="ro-RO" w:eastAsia="ro-RO"/>
        </w:rPr>
        <w:tab/>
      </w:r>
      <w:r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>SECRETAR GENERAL AL JUDE</w:t>
      </w:r>
      <w:r w:rsidR="002A0986"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>Ț</w:t>
      </w:r>
      <w:r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>ULUI,</w:t>
      </w:r>
    </w:p>
    <w:p w14:paraId="6BAD178E" w14:textId="0995BE20" w:rsidR="00826994" w:rsidRPr="00045B47" w:rsidRDefault="00826994" w:rsidP="0036007A">
      <w:pPr>
        <w:spacing w:line="240" w:lineRule="auto"/>
        <w:jc w:val="both"/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</w:pPr>
      <w:r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 xml:space="preserve">          </w:t>
      </w:r>
      <w:r w:rsidR="00135B5B"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 xml:space="preserve"> </w:t>
      </w:r>
      <w:r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>Alin Ti</w:t>
      </w:r>
      <w:r w:rsidR="002A0986"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>ș</w:t>
      </w:r>
      <w:r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 xml:space="preserve">e                                                            </w:t>
      </w:r>
      <w:r w:rsidR="00135B5B"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 xml:space="preserve"> </w:t>
      </w:r>
      <w:r w:rsidRPr="00045B47"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  <w:t xml:space="preserve"> Simona Gaci</w:t>
      </w:r>
    </w:p>
    <w:p w14:paraId="7291F74F" w14:textId="7E503EA7" w:rsidR="00826994" w:rsidRPr="00045B47" w:rsidRDefault="00826994" w:rsidP="0036007A">
      <w:pPr>
        <w:autoSpaceDE w:val="0"/>
        <w:autoSpaceDN w:val="0"/>
        <w:adjustRightInd w:val="0"/>
        <w:spacing w:line="240" w:lineRule="auto"/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</w:pPr>
      <w:bookmarkStart w:id="22" w:name="_Hlk57190871"/>
    </w:p>
    <w:p w14:paraId="7C30D006" w14:textId="77A96A9D" w:rsidR="008E41BB" w:rsidRPr="00045B47" w:rsidRDefault="008E41BB" w:rsidP="0036007A">
      <w:pPr>
        <w:autoSpaceDE w:val="0"/>
        <w:autoSpaceDN w:val="0"/>
        <w:adjustRightInd w:val="0"/>
        <w:spacing w:line="240" w:lineRule="auto"/>
        <w:rPr>
          <w:rFonts w:ascii="Monserat" w:eastAsia="Times New Roman" w:hAnsi="Monserat" w:cs="Times New Roman"/>
          <w:bCs/>
          <w:sz w:val="24"/>
          <w:szCs w:val="24"/>
          <w:lang w:val="ro-RO" w:eastAsia="ro-RO"/>
        </w:rPr>
      </w:pPr>
    </w:p>
    <w:p w14:paraId="215E3147" w14:textId="77777777" w:rsidR="0028736A" w:rsidRPr="00045B47" w:rsidRDefault="0028736A" w:rsidP="0036007A">
      <w:pPr>
        <w:autoSpaceDE w:val="0"/>
        <w:autoSpaceDN w:val="0"/>
        <w:adjustRightInd w:val="0"/>
        <w:spacing w:line="240" w:lineRule="auto"/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</w:pPr>
    </w:p>
    <w:p w14:paraId="358EDD63" w14:textId="77777777" w:rsidR="0028736A" w:rsidRPr="00045B47" w:rsidRDefault="0028736A" w:rsidP="0036007A">
      <w:pPr>
        <w:autoSpaceDE w:val="0"/>
        <w:autoSpaceDN w:val="0"/>
        <w:adjustRightInd w:val="0"/>
        <w:spacing w:line="240" w:lineRule="auto"/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</w:pPr>
    </w:p>
    <w:p w14:paraId="277A9150" w14:textId="77777777" w:rsidR="006D0E1C" w:rsidRDefault="006D0E1C" w:rsidP="0036007A">
      <w:pPr>
        <w:autoSpaceDE w:val="0"/>
        <w:autoSpaceDN w:val="0"/>
        <w:adjustRightInd w:val="0"/>
        <w:spacing w:line="240" w:lineRule="auto"/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</w:pPr>
    </w:p>
    <w:p w14:paraId="1CD516C0" w14:textId="77777777" w:rsidR="006C4D97" w:rsidRDefault="006C4D97" w:rsidP="0036007A">
      <w:pPr>
        <w:autoSpaceDE w:val="0"/>
        <w:autoSpaceDN w:val="0"/>
        <w:adjustRightInd w:val="0"/>
        <w:spacing w:line="240" w:lineRule="auto"/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</w:pPr>
    </w:p>
    <w:p w14:paraId="00103917" w14:textId="77777777" w:rsidR="006C4D97" w:rsidRPr="00045B47" w:rsidRDefault="006C4D97" w:rsidP="0036007A">
      <w:pPr>
        <w:autoSpaceDE w:val="0"/>
        <w:autoSpaceDN w:val="0"/>
        <w:adjustRightInd w:val="0"/>
        <w:spacing w:line="240" w:lineRule="auto"/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</w:pPr>
    </w:p>
    <w:p w14:paraId="4E0E48EB" w14:textId="77777777" w:rsidR="006D0E1C" w:rsidRPr="00045B47" w:rsidRDefault="006D0E1C" w:rsidP="0036007A">
      <w:pPr>
        <w:autoSpaceDE w:val="0"/>
        <w:autoSpaceDN w:val="0"/>
        <w:adjustRightInd w:val="0"/>
        <w:spacing w:line="240" w:lineRule="auto"/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</w:pPr>
    </w:p>
    <w:p w14:paraId="40F7E680" w14:textId="77777777" w:rsidR="0028736A" w:rsidRPr="00045B47" w:rsidRDefault="0028736A" w:rsidP="0036007A">
      <w:pPr>
        <w:autoSpaceDE w:val="0"/>
        <w:autoSpaceDN w:val="0"/>
        <w:adjustRightInd w:val="0"/>
        <w:spacing w:line="240" w:lineRule="auto"/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</w:pPr>
    </w:p>
    <w:p w14:paraId="0DAE023E" w14:textId="1B01A44C" w:rsidR="000E1CA3" w:rsidRPr="00045B47" w:rsidRDefault="000E1CA3" w:rsidP="0036007A">
      <w:pPr>
        <w:autoSpaceDE w:val="0"/>
        <w:autoSpaceDN w:val="0"/>
        <w:adjustRightInd w:val="0"/>
        <w:spacing w:line="240" w:lineRule="auto"/>
        <w:rPr>
          <w:rFonts w:ascii="Monserat" w:eastAsia="Times New Roman" w:hAnsi="Monserat" w:cs="Times New Roman"/>
          <w:b/>
          <w:sz w:val="24"/>
          <w:szCs w:val="24"/>
          <w:lang w:val="ro-RO" w:eastAsia="ro-RO"/>
        </w:rPr>
      </w:pPr>
    </w:p>
    <w:p w14:paraId="2908C0F7" w14:textId="77777777" w:rsidR="000E1CA3" w:rsidRPr="00045B47" w:rsidRDefault="000E1CA3" w:rsidP="0036007A">
      <w:pPr>
        <w:autoSpaceDE w:val="0"/>
        <w:autoSpaceDN w:val="0"/>
        <w:adjustRightInd w:val="0"/>
        <w:spacing w:line="240" w:lineRule="auto"/>
        <w:rPr>
          <w:rFonts w:ascii="Monserat" w:eastAsia="Times New Roman" w:hAnsi="Monserat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53C16E96" w14:textId="17CA380F" w:rsidR="00C37559" w:rsidRPr="00045B47" w:rsidRDefault="00826994" w:rsidP="0036007A">
      <w:pPr>
        <w:autoSpaceDE w:val="0"/>
        <w:autoSpaceDN w:val="0"/>
        <w:adjustRightInd w:val="0"/>
        <w:spacing w:line="240" w:lineRule="auto"/>
        <w:rPr>
          <w:rFonts w:ascii="Monserat" w:hAnsi="Monserat"/>
          <w:sz w:val="24"/>
          <w:szCs w:val="24"/>
          <w:lang w:val="ro-RO"/>
        </w:rPr>
      </w:pPr>
      <w:bookmarkStart w:id="23" w:name="_Hlk54769432"/>
      <w:bookmarkEnd w:id="21"/>
      <w:r w:rsidRPr="00045B47">
        <w:rPr>
          <w:rFonts w:ascii="Monserat" w:hAnsi="Monserat"/>
          <w:b/>
          <w:bCs/>
          <w:noProof/>
          <w:sz w:val="24"/>
          <w:szCs w:val="24"/>
          <w:lang w:val="ro-RO" w:eastAsia="ro-RO"/>
        </w:rPr>
        <w:t>Nr</w:t>
      </w:r>
      <w:r w:rsidR="002B7683" w:rsidRPr="00045B47">
        <w:rPr>
          <w:rFonts w:ascii="Monserat" w:hAnsi="Monserat"/>
          <w:b/>
          <w:bCs/>
          <w:noProof/>
          <w:sz w:val="24"/>
          <w:szCs w:val="24"/>
          <w:lang w:val="ro-RO" w:eastAsia="ro-RO"/>
        </w:rPr>
        <w:t>.</w:t>
      </w:r>
      <w:r w:rsidR="00D96F2E">
        <w:rPr>
          <w:rFonts w:ascii="Monserat" w:hAnsi="Monserat"/>
          <w:b/>
          <w:bCs/>
          <w:noProof/>
          <w:sz w:val="24"/>
          <w:szCs w:val="24"/>
          <w:lang w:val="ro-RO" w:eastAsia="ro-RO"/>
        </w:rPr>
        <w:t xml:space="preserve"> 1 </w:t>
      </w:r>
      <w:r w:rsidRPr="00045B47">
        <w:rPr>
          <w:rFonts w:ascii="Monserat" w:hAnsi="Monserat"/>
          <w:b/>
          <w:bCs/>
          <w:noProof/>
          <w:sz w:val="24"/>
          <w:szCs w:val="24"/>
          <w:lang w:val="ro-RO" w:eastAsia="ro-RO"/>
        </w:rPr>
        <w:t>din</w:t>
      </w:r>
      <w:r w:rsidR="00D96F2E">
        <w:rPr>
          <w:rFonts w:ascii="Monserat" w:hAnsi="Monserat"/>
          <w:b/>
          <w:bCs/>
          <w:noProof/>
          <w:sz w:val="24"/>
          <w:szCs w:val="24"/>
          <w:lang w:val="ro-RO" w:eastAsia="ro-RO"/>
        </w:rPr>
        <w:t xml:space="preserve"> 20 mai </w:t>
      </w:r>
      <w:r w:rsidRPr="00045B47">
        <w:rPr>
          <w:rFonts w:ascii="Monserat" w:hAnsi="Monserat"/>
          <w:b/>
          <w:bCs/>
          <w:noProof/>
          <w:sz w:val="24"/>
          <w:szCs w:val="24"/>
          <w:lang w:val="ro-RO" w:eastAsia="ro-RO"/>
        </w:rPr>
        <w:t>202</w:t>
      </w:r>
      <w:bookmarkEnd w:id="20"/>
      <w:bookmarkEnd w:id="22"/>
      <w:bookmarkEnd w:id="23"/>
      <w:r w:rsidR="0039722F" w:rsidRPr="00045B47">
        <w:rPr>
          <w:rFonts w:ascii="Monserat" w:hAnsi="Monserat"/>
          <w:b/>
          <w:bCs/>
          <w:noProof/>
          <w:sz w:val="24"/>
          <w:szCs w:val="24"/>
          <w:lang w:val="ro-RO" w:eastAsia="ro-RO"/>
        </w:rPr>
        <w:t>4</w:t>
      </w:r>
    </w:p>
    <w:sectPr w:rsidR="00C37559" w:rsidRPr="00045B47" w:rsidSect="00465FB4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2B1CC" w14:textId="77777777" w:rsidR="00BB312A" w:rsidRDefault="00BB312A">
      <w:pPr>
        <w:spacing w:line="240" w:lineRule="auto"/>
      </w:pPr>
      <w:r>
        <w:separator/>
      </w:r>
    </w:p>
  </w:endnote>
  <w:endnote w:type="continuationSeparator" w:id="0">
    <w:p w14:paraId="39025742" w14:textId="77777777" w:rsidR="00BB312A" w:rsidRDefault="00BB3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se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4ED4" w14:textId="77777777" w:rsidR="00BB312A" w:rsidRDefault="00BB312A">
      <w:pPr>
        <w:spacing w:line="240" w:lineRule="auto"/>
      </w:pPr>
      <w:r>
        <w:separator/>
      </w:r>
    </w:p>
  </w:footnote>
  <w:footnote w:type="continuationSeparator" w:id="0">
    <w:p w14:paraId="175DCF0D" w14:textId="77777777" w:rsidR="00BB312A" w:rsidRDefault="00BB3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09B"/>
    <w:multiLevelType w:val="hybridMultilevel"/>
    <w:tmpl w:val="ABAA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2"/>
  </w:num>
  <w:num w:numId="2" w16cid:durableId="197208369">
    <w:abstractNumId w:val="6"/>
  </w:num>
  <w:num w:numId="3" w16cid:durableId="121076996">
    <w:abstractNumId w:val="0"/>
  </w:num>
  <w:num w:numId="4" w16cid:durableId="935017843">
    <w:abstractNumId w:val="9"/>
  </w:num>
  <w:num w:numId="5" w16cid:durableId="1410884944">
    <w:abstractNumId w:val="5"/>
  </w:num>
  <w:num w:numId="6" w16cid:durableId="634719736">
    <w:abstractNumId w:val="1"/>
  </w:num>
  <w:num w:numId="7" w16cid:durableId="2097290083">
    <w:abstractNumId w:val="6"/>
  </w:num>
  <w:num w:numId="8" w16cid:durableId="1281373813">
    <w:abstractNumId w:val="8"/>
  </w:num>
  <w:num w:numId="9" w16cid:durableId="1942105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10"/>
  </w:num>
  <w:num w:numId="11" w16cid:durableId="1769543227">
    <w:abstractNumId w:val="2"/>
  </w:num>
  <w:num w:numId="12" w16cid:durableId="1670131378">
    <w:abstractNumId w:val="4"/>
  </w:num>
  <w:num w:numId="13" w16cid:durableId="1692492067">
    <w:abstractNumId w:val="7"/>
  </w:num>
  <w:num w:numId="14" w16cid:durableId="1837988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450EF"/>
    <w:rsid w:val="00045B47"/>
    <w:rsid w:val="000801C9"/>
    <w:rsid w:val="000E1CA3"/>
    <w:rsid w:val="000F57E2"/>
    <w:rsid w:val="000F6231"/>
    <w:rsid w:val="00135B5B"/>
    <w:rsid w:val="0017481D"/>
    <w:rsid w:val="00186D19"/>
    <w:rsid w:val="001C6EA8"/>
    <w:rsid w:val="0021325F"/>
    <w:rsid w:val="0022566A"/>
    <w:rsid w:val="00233D8D"/>
    <w:rsid w:val="0024014C"/>
    <w:rsid w:val="0027330D"/>
    <w:rsid w:val="0028736A"/>
    <w:rsid w:val="00294B16"/>
    <w:rsid w:val="002A0986"/>
    <w:rsid w:val="002B7683"/>
    <w:rsid w:val="002C0D80"/>
    <w:rsid w:val="002C2898"/>
    <w:rsid w:val="002D7C26"/>
    <w:rsid w:val="002E4709"/>
    <w:rsid w:val="002F4874"/>
    <w:rsid w:val="00312FED"/>
    <w:rsid w:val="00354EE3"/>
    <w:rsid w:val="00357CD3"/>
    <w:rsid w:val="0036007A"/>
    <w:rsid w:val="0039722F"/>
    <w:rsid w:val="003F3A58"/>
    <w:rsid w:val="003F79BF"/>
    <w:rsid w:val="00401777"/>
    <w:rsid w:val="00421A03"/>
    <w:rsid w:val="00434DF3"/>
    <w:rsid w:val="00465FB4"/>
    <w:rsid w:val="00467DA1"/>
    <w:rsid w:val="004958D4"/>
    <w:rsid w:val="004B3DD6"/>
    <w:rsid w:val="004C6C0B"/>
    <w:rsid w:val="004E5DC9"/>
    <w:rsid w:val="004F5FE6"/>
    <w:rsid w:val="00534029"/>
    <w:rsid w:val="0055129B"/>
    <w:rsid w:val="00551643"/>
    <w:rsid w:val="005B731F"/>
    <w:rsid w:val="005C4339"/>
    <w:rsid w:val="005F2AB7"/>
    <w:rsid w:val="005F431C"/>
    <w:rsid w:val="00621BC3"/>
    <w:rsid w:val="00621DE5"/>
    <w:rsid w:val="00653A0A"/>
    <w:rsid w:val="006A26DC"/>
    <w:rsid w:val="006C4D97"/>
    <w:rsid w:val="006D0E1C"/>
    <w:rsid w:val="0074153B"/>
    <w:rsid w:val="00741CDA"/>
    <w:rsid w:val="00761B55"/>
    <w:rsid w:val="007B6313"/>
    <w:rsid w:val="00802701"/>
    <w:rsid w:val="00826994"/>
    <w:rsid w:val="008527F0"/>
    <w:rsid w:val="00864482"/>
    <w:rsid w:val="00880EBF"/>
    <w:rsid w:val="00884955"/>
    <w:rsid w:val="00885143"/>
    <w:rsid w:val="00894370"/>
    <w:rsid w:val="00897C12"/>
    <w:rsid w:val="008E41BB"/>
    <w:rsid w:val="008E76CB"/>
    <w:rsid w:val="00932320"/>
    <w:rsid w:val="009429C6"/>
    <w:rsid w:val="00943063"/>
    <w:rsid w:val="009514A9"/>
    <w:rsid w:val="00965FF7"/>
    <w:rsid w:val="009B011A"/>
    <w:rsid w:val="009C39CB"/>
    <w:rsid w:val="009C550C"/>
    <w:rsid w:val="009D4940"/>
    <w:rsid w:val="00A07EF5"/>
    <w:rsid w:val="00A25AB7"/>
    <w:rsid w:val="00A6220E"/>
    <w:rsid w:val="00A63841"/>
    <w:rsid w:val="00AA3A99"/>
    <w:rsid w:val="00AC3AB3"/>
    <w:rsid w:val="00AE50DD"/>
    <w:rsid w:val="00AF43EA"/>
    <w:rsid w:val="00B169F6"/>
    <w:rsid w:val="00B23854"/>
    <w:rsid w:val="00B51B07"/>
    <w:rsid w:val="00B56847"/>
    <w:rsid w:val="00B61E14"/>
    <w:rsid w:val="00BB0507"/>
    <w:rsid w:val="00BB312A"/>
    <w:rsid w:val="00BD2258"/>
    <w:rsid w:val="00BE7378"/>
    <w:rsid w:val="00C37559"/>
    <w:rsid w:val="00C53140"/>
    <w:rsid w:val="00C61AD5"/>
    <w:rsid w:val="00C90A94"/>
    <w:rsid w:val="00CB3F14"/>
    <w:rsid w:val="00CC2B57"/>
    <w:rsid w:val="00CD7A00"/>
    <w:rsid w:val="00CE1135"/>
    <w:rsid w:val="00D038A7"/>
    <w:rsid w:val="00D81DB2"/>
    <w:rsid w:val="00D853E8"/>
    <w:rsid w:val="00D96F2E"/>
    <w:rsid w:val="00E162DE"/>
    <w:rsid w:val="00E309EE"/>
    <w:rsid w:val="00E41197"/>
    <w:rsid w:val="00E67B61"/>
    <w:rsid w:val="00E7693C"/>
    <w:rsid w:val="00E811E0"/>
    <w:rsid w:val="00ED066A"/>
    <w:rsid w:val="00ED1544"/>
    <w:rsid w:val="00F036BC"/>
    <w:rsid w:val="00F43F89"/>
    <w:rsid w:val="00F5040E"/>
    <w:rsid w:val="00F62855"/>
    <w:rsid w:val="00F72C33"/>
    <w:rsid w:val="00F734E5"/>
    <w:rsid w:val="00F82D52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2023-10-19T12:48:00Z</cp:lastPrinted>
  <dcterms:created xsi:type="dcterms:W3CDTF">2024-05-16T11:16:00Z</dcterms:created>
  <dcterms:modified xsi:type="dcterms:W3CDTF">2024-05-20T12:40:00Z</dcterms:modified>
</cp:coreProperties>
</file>