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A75" w14:textId="77777777" w:rsidR="009D6062" w:rsidRPr="00D46362" w:rsidRDefault="009D6062" w:rsidP="00531B1E">
      <w:pPr>
        <w:rPr>
          <w:rFonts w:ascii="Montserrat Light" w:hAnsi="Montserrat Light"/>
          <w:b/>
          <w:bCs/>
          <w:lang w:val="ro-RO"/>
        </w:rPr>
      </w:pPr>
    </w:p>
    <w:p w14:paraId="38D0BBA1" w14:textId="2F6A6EC0" w:rsidR="00511568" w:rsidRPr="00AD01DD" w:rsidRDefault="00511568" w:rsidP="00531B1E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DD4F05">
        <w:rPr>
          <w:rFonts w:ascii="Montserrat Light" w:hAnsi="Montserrat Light"/>
          <w:b/>
          <w:bCs/>
          <w:sz w:val="24"/>
          <w:szCs w:val="24"/>
          <w:lang w:val="ro-RO"/>
        </w:rPr>
        <w:t>202</w:t>
      </w:r>
    </w:p>
    <w:p w14:paraId="3ABAE43C" w14:textId="55B8CBC8" w:rsidR="00511568" w:rsidRPr="00AD01DD" w:rsidRDefault="00511568" w:rsidP="00531B1E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DD4F05">
        <w:rPr>
          <w:rFonts w:ascii="Montserrat Light" w:hAnsi="Montserrat Light"/>
          <w:b/>
          <w:bCs/>
          <w:sz w:val="24"/>
          <w:szCs w:val="24"/>
          <w:lang w:val="ro-RO"/>
        </w:rPr>
        <w:t>25</w:t>
      </w:r>
      <w:r w:rsidR="00446E85"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6E1FE6">
        <w:rPr>
          <w:rFonts w:ascii="Montserrat Light" w:hAnsi="Montserrat Light"/>
          <w:b/>
          <w:bCs/>
          <w:sz w:val="24"/>
          <w:szCs w:val="24"/>
          <w:lang w:val="ro-RO"/>
        </w:rPr>
        <w:t>mai 2022</w:t>
      </w:r>
    </w:p>
    <w:p w14:paraId="5FD0A343" w14:textId="65C48067" w:rsidR="00511568" w:rsidRPr="00AD01DD" w:rsidRDefault="00DD63EA" w:rsidP="00AD01DD">
      <w:pPr>
        <w:contextualSpacing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privind </w:t>
      </w:r>
      <w:r w:rsidR="003F3F42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constituirea</w:t>
      </w: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comisiei de </w:t>
      </w:r>
      <w:proofErr w:type="spellStart"/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recepţie</w:t>
      </w:r>
      <w:proofErr w:type="spellEnd"/>
      <w:r w:rsidR="00A14556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531B1E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a echipamentelor medicale achiziționate</w:t>
      </w:r>
      <w:r w:rsidR="00A14556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531B1E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în</w:t>
      </w:r>
      <w:r w:rsidR="00A14556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cadrul proiectului ”</w:t>
      </w:r>
      <w:r w:rsidR="00A14556" w:rsidRPr="00AD01DD">
        <w:rPr>
          <w:rFonts w:ascii="Montserrat Light" w:eastAsia="Times New Roman" w:hAnsi="Montserrat Light" w:cs="Times New Roman"/>
          <w:b/>
          <w:bCs/>
          <w:i/>
          <w:iCs/>
          <w:color w:val="000000" w:themeColor="text1"/>
          <w:sz w:val="24"/>
          <w:szCs w:val="24"/>
          <w:lang w:val="ro-RO" w:eastAsia="ro-RO"/>
        </w:rPr>
        <w:t>Dotarea Unității de Primire Urgențe din cadrul Spitalului Clinic de Urgență pentru Copii Cluj-Napoca</w:t>
      </w:r>
      <w:r w:rsidR="00A14556" w:rsidRPr="00AD01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”</w:t>
      </w:r>
    </w:p>
    <w:p w14:paraId="62141C73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6F5C8915" w14:textId="77777777" w:rsidR="00531B1E" w:rsidRPr="00D46362" w:rsidRDefault="00531B1E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37526795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proofErr w:type="spellStart"/>
      <w:r w:rsidRPr="00D46362">
        <w:rPr>
          <w:rFonts w:ascii="Montserrat Light" w:hAnsi="Montserrat Light"/>
          <w:lang w:val="ro-RO"/>
        </w:rPr>
        <w:t>Preşedintele</w:t>
      </w:r>
      <w:proofErr w:type="spellEnd"/>
      <w:r w:rsidRPr="00D46362">
        <w:rPr>
          <w:rFonts w:ascii="Montserrat Light" w:hAnsi="Montserrat Light"/>
          <w:lang w:val="ro-RO"/>
        </w:rPr>
        <w:t xml:space="preserve"> Consiliului </w:t>
      </w:r>
      <w:proofErr w:type="spellStart"/>
      <w:r w:rsidRPr="00D46362">
        <w:rPr>
          <w:rFonts w:ascii="Montserrat Light" w:hAnsi="Montserrat Light"/>
          <w:lang w:val="ro-RO"/>
        </w:rPr>
        <w:t>Judeţean</w:t>
      </w:r>
      <w:proofErr w:type="spellEnd"/>
      <w:r w:rsidRPr="00D46362">
        <w:rPr>
          <w:rFonts w:ascii="Montserrat Light" w:hAnsi="Montserrat Light"/>
          <w:lang w:val="ro-RO"/>
        </w:rPr>
        <w:t xml:space="preserve"> Cluj,</w:t>
      </w:r>
    </w:p>
    <w:p w14:paraId="2FADE222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CC906F2" w14:textId="34D4AC4D" w:rsidR="00511568" w:rsidRPr="00D46362" w:rsidRDefault="00511568" w:rsidP="00511568">
      <w:pPr>
        <w:jc w:val="both"/>
        <w:rPr>
          <w:rFonts w:ascii="Montserrat Light" w:hAnsi="Montserrat Light"/>
          <w:bCs/>
          <w:lang w:val="ro-RO"/>
        </w:rPr>
      </w:pPr>
      <w:r w:rsidRPr="00931004">
        <w:rPr>
          <w:rFonts w:ascii="Montserrat Light" w:eastAsia="Times New Roman" w:hAnsi="Montserrat Light" w:cs="Times New Roman"/>
          <w:bCs/>
          <w:lang w:val="ro-RO" w:eastAsia="x-none"/>
        </w:rPr>
        <w:t xml:space="preserve">Analizând referatul nr. </w:t>
      </w:r>
      <w:r w:rsidR="00931004" w:rsidRPr="00931004">
        <w:rPr>
          <w:rFonts w:ascii="Montserrat Light" w:eastAsia="Times New Roman" w:hAnsi="Montserrat Light" w:cs="Times New Roman"/>
          <w:bCs/>
          <w:lang w:val="ro-RO" w:eastAsia="x-none"/>
        </w:rPr>
        <w:t>21.072</w:t>
      </w:r>
      <w:r w:rsidRPr="00931004">
        <w:rPr>
          <w:rFonts w:ascii="Montserrat Light" w:eastAsia="Times New Roman" w:hAnsi="Montserrat Light" w:cs="Times New Roman"/>
          <w:bCs/>
          <w:lang w:val="ro-RO" w:eastAsia="x-none"/>
        </w:rPr>
        <w:t>/</w:t>
      </w:r>
      <w:r w:rsidR="00931004" w:rsidRPr="00931004">
        <w:rPr>
          <w:rFonts w:ascii="Montserrat Light" w:eastAsia="Times New Roman" w:hAnsi="Montserrat Light" w:cs="Times New Roman"/>
          <w:bCs/>
          <w:lang w:val="ro-RO" w:eastAsia="x-none"/>
        </w:rPr>
        <w:t>25.05.2022</w:t>
      </w:r>
      <w:r w:rsidRPr="00931004">
        <w:rPr>
          <w:rFonts w:ascii="Montserrat Light" w:eastAsia="Times New Roman" w:hAnsi="Montserrat Light" w:cs="Times New Roman"/>
          <w:lang w:val="ro-RO" w:eastAsia="x-none"/>
        </w:rPr>
        <w:t>,</w:t>
      </w:r>
      <w:r w:rsidRPr="00931004">
        <w:rPr>
          <w:rFonts w:ascii="Montserrat Light" w:eastAsia="Times New Roman" w:hAnsi="Montserrat Light" w:cs="Times New Roman"/>
          <w:bCs/>
          <w:lang w:val="ro-RO" w:eastAsia="x-none"/>
        </w:rPr>
        <w:t xml:space="preserve"> întocmit de </w:t>
      </w:r>
      <w:proofErr w:type="spellStart"/>
      <w:r w:rsidRPr="00931004">
        <w:rPr>
          <w:rFonts w:ascii="Montserrat Light" w:eastAsia="Times New Roman" w:hAnsi="Montserrat Light" w:cs="Times New Roman"/>
          <w:bCs/>
          <w:lang w:val="ro-RO" w:eastAsia="x-none"/>
        </w:rPr>
        <w:t>Direcţia</w:t>
      </w:r>
      <w:proofErr w:type="spellEnd"/>
      <w:r w:rsidRPr="00931004">
        <w:rPr>
          <w:rFonts w:ascii="Montserrat Light" w:eastAsia="Times New Roman" w:hAnsi="Montserrat Light" w:cs="Times New Roman"/>
          <w:bCs/>
          <w:lang w:val="ro-RO" w:eastAsia="x-none"/>
        </w:rPr>
        <w:t xml:space="preserve"> Dezvoltare şi </w:t>
      </w:r>
      <w:proofErr w:type="spellStart"/>
      <w:r w:rsidRPr="00931004">
        <w:rPr>
          <w:rFonts w:ascii="Montserrat Light" w:eastAsia="Times New Roman" w:hAnsi="Montserrat Light" w:cs="Times New Roman"/>
          <w:bCs/>
          <w:lang w:val="ro-RO" w:eastAsia="x-none"/>
        </w:rPr>
        <w:t>Investiţii</w:t>
      </w:r>
      <w:proofErr w:type="spellEnd"/>
      <w:r w:rsidR="00257085">
        <w:rPr>
          <w:rFonts w:ascii="Montserrat Light" w:eastAsia="Times New Roman" w:hAnsi="Montserrat Light" w:cs="Times New Roman"/>
          <w:bCs/>
          <w:lang w:val="ro-RO" w:eastAsia="x-none"/>
        </w:rPr>
        <w:t xml:space="preserve"> – </w:t>
      </w:r>
      <w:r w:rsidRPr="00931004">
        <w:rPr>
          <w:rFonts w:ascii="Montserrat Light" w:eastAsia="Times New Roman" w:hAnsi="Montserrat Light" w:cs="Times New Roman"/>
          <w:bCs/>
          <w:lang w:val="ro-RO" w:eastAsia="x-none"/>
        </w:rPr>
        <w:t xml:space="preserve">Serviciul Managementul Proiectelor, </w:t>
      </w:r>
      <w:r w:rsidRPr="00931004">
        <w:rPr>
          <w:rFonts w:ascii="Montserrat Light" w:hAnsi="Montserrat Light"/>
          <w:lang w:val="ro-RO"/>
        </w:rPr>
        <w:t xml:space="preserve">privind </w:t>
      </w:r>
      <w:r w:rsidR="00AD01DD" w:rsidRPr="00931004">
        <w:rPr>
          <w:rFonts w:ascii="Montserrat Light" w:hAnsi="Montserrat Light"/>
          <w:lang w:val="ro-RO"/>
        </w:rPr>
        <w:t xml:space="preserve">necesitatea </w:t>
      </w:r>
      <w:r w:rsidRPr="00931004">
        <w:rPr>
          <w:rFonts w:ascii="Montserrat Light" w:hAnsi="Montserrat Light"/>
          <w:bCs/>
          <w:lang w:val="ro-RO"/>
        </w:rPr>
        <w:t>constituir</w:t>
      </w:r>
      <w:r w:rsidR="00AD01DD" w:rsidRPr="00931004">
        <w:rPr>
          <w:rFonts w:ascii="Montserrat Light" w:hAnsi="Montserrat Light"/>
          <w:bCs/>
          <w:lang w:val="ro-RO"/>
        </w:rPr>
        <w:t>ii</w:t>
      </w:r>
      <w:r w:rsidRPr="00931004">
        <w:rPr>
          <w:rFonts w:ascii="Montserrat Light" w:hAnsi="Montserrat Light"/>
          <w:bCs/>
          <w:lang w:val="ro-RO"/>
        </w:rPr>
        <w:t xml:space="preserve"> comisiei de </w:t>
      </w:r>
      <w:proofErr w:type="spellStart"/>
      <w:r w:rsidRPr="00931004">
        <w:rPr>
          <w:rFonts w:ascii="Montserrat Light" w:hAnsi="Montserrat Light"/>
          <w:bCs/>
          <w:lang w:val="ro-RO"/>
        </w:rPr>
        <w:t>recepţie</w:t>
      </w:r>
      <w:proofErr w:type="spellEnd"/>
      <w:r w:rsidRPr="00931004">
        <w:rPr>
          <w:rFonts w:ascii="Montserrat Light" w:hAnsi="Montserrat Light"/>
          <w:bCs/>
          <w:lang w:val="ro-RO"/>
        </w:rPr>
        <w:t xml:space="preserve"> </w:t>
      </w:r>
      <w:r w:rsidR="00531B1E" w:rsidRPr="00931004">
        <w:rPr>
          <w:rFonts w:ascii="Montserrat Light" w:hAnsi="Montserrat Light"/>
          <w:bCs/>
          <w:lang w:val="ro-RO"/>
        </w:rPr>
        <w:t>a echipamentelor medicale achiziționate în cadrul proiectului ”</w:t>
      </w:r>
      <w:r w:rsidR="00531B1E" w:rsidRPr="00931004">
        <w:rPr>
          <w:rFonts w:ascii="Montserrat Light" w:hAnsi="Montserrat Light"/>
          <w:bCs/>
          <w:i/>
          <w:iCs/>
          <w:lang w:val="ro-RO"/>
        </w:rPr>
        <w:t>Dotarea Unității de Primire Urgențe din cadrul Spitalului Clinic de Urgență pentru Copii Cluj-Napoca</w:t>
      </w:r>
      <w:r w:rsidR="00531B1E" w:rsidRPr="00931004">
        <w:rPr>
          <w:rFonts w:ascii="Montserrat Light" w:hAnsi="Montserrat Light"/>
          <w:bCs/>
          <w:lang w:val="ro-RO"/>
        </w:rPr>
        <w:t>”</w:t>
      </w:r>
    </w:p>
    <w:p w14:paraId="29BFA431" w14:textId="4A48D91F" w:rsidR="00531B1E" w:rsidRPr="00D46362" w:rsidRDefault="00531B1E" w:rsidP="00511568">
      <w:pPr>
        <w:jc w:val="both"/>
        <w:rPr>
          <w:rFonts w:ascii="Montserrat Light" w:hAnsi="Montserrat Light"/>
          <w:bCs/>
          <w:lang w:val="ro-RO"/>
        </w:rPr>
      </w:pPr>
    </w:p>
    <w:p w14:paraId="67BE5F7D" w14:textId="5760D707" w:rsidR="00531B1E" w:rsidRPr="00D46362" w:rsidRDefault="00531B1E" w:rsidP="00511568">
      <w:pPr>
        <w:jc w:val="both"/>
        <w:rPr>
          <w:rFonts w:ascii="Montserrat Light" w:hAnsi="Montserrat Light"/>
          <w:bCs/>
          <w:lang w:val="ro-RO"/>
        </w:rPr>
      </w:pPr>
      <w:r w:rsidRPr="00D46362">
        <w:rPr>
          <w:rFonts w:ascii="Montserrat Light" w:hAnsi="Montserrat Light"/>
          <w:bCs/>
          <w:lang w:val="ro-RO"/>
        </w:rPr>
        <w:t>Luând în considerare:</w:t>
      </w:r>
    </w:p>
    <w:p w14:paraId="48C318DD" w14:textId="3E22BB1A" w:rsidR="00B379FE" w:rsidRPr="00B379FE" w:rsidRDefault="00B379FE" w:rsidP="00B379FE">
      <w:pPr>
        <w:pStyle w:val="Listparagraf"/>
        <w:numPr>
          <w:ilvl w:val="0"/>
          <w:numId w:val="29"/>
        </w:numPr>
        <w:jc w:val="both"/>
        <w:rPr>
          <w:rFonts w:ascii="Montserrat Light" w:hAnsi="Montserrat Light"/>
          <w:color w:val="000000"/>
          <w:lang w:val="ro-RO"/>
        </w:rPr>
      </w:pPr>
      <w:r w:rsidRPr="00B379FE">
        <w:rPr>
          <w:rFonts w:ascii="Montserrat Light" w:hAnsi="Montserrat Light"/>
          <w:color w:val="000000"/>
          <w:lang w:val="ro-RO"/>
        </w:rPr>
        <w:t>Proiectul ”Dotarea Unității de Primire Urgențe din cadrul Spitalului Clinic de Urgență pentru Copii Cluj-Napoca”, cod SMIS 1</w:t>
      </w:r>
      <w:r w:rsidR="006E1FE6">
        <w:rPr>
          <w:rFonts w:ascii="Montserrat Light" w:hAnsi="Montserrat Light"/>
          <w:color w:val="000000"/>
          <w:lang w:val="ro-RO"/>
        </w:rPr>
        <w:t>21035</w:t>
      </w:r>
      <w:r w:rsidRPr="00B379FE">
        <w:rPr>
          <w:rFonts w:ascii="Montserrat Light" w:hAnsi="Montserrat Light"/>
          <w:color w:val="000000"/>
          <w:lang w:val="ro-RO"/>
        </w:rPr>
        <w:t>;</w:t>
      </w:r>
    </w:p>
    <w:p w14:paraId="071C4E87" w14:textId="736E0BCB" w:rsidR="00511568" w:rsidRDefault="00B379FE" w:rsidP="00B379FE">
      <w:pPr>
        <w:pStyle w:val="Listparagraf"/>
        <w:numPr>
          <w:ilvl w:val="0"/>
          <w:numId w:val="29"/>
        </w:numPr>
        <w:jc w:val="both"/>
        <w:rPr>
          <w:rFonts w:ascii="Montserrat Light" w:hAnsi="Montserrat Light"/>
          <w:color w:val="000000"/>
          <w:lang w:val="ro-RO"/>
        </w:rPr>
      </w:pPr>
      <w:r w:rsidRPr="00B379FE">
        <w:rPr>
          <w:rFonts w:ascii="Montserrat Light" w:hAnsi="Montserrat Light"/>
          <w:color w:val="000000"/>
          <w:lang w:val="ro-RO"/>
        </w:rPr>
        <w:t xml:space="preserve">contractul de finanțare nr. </w:t>
      </w:r>
      <w:r w:rsidR="009177E6" w:rsidRPr="009177E6">
        <w:rPr>
          <w:rFonts w:ascii="Montserrat Light" w:hAnsi="Montserrat Light"/>
          <w:color w:val="000000"/>
          <w:lang w:val="ro-RO"/>
        </w:rPr>
        <w:t>6805</w:t>
      </w:r>
      <w:r w:rsidRPr="009177E6">
        <w:rPr>
          <w:rFonts w:ascii="Montserrat Light" w:hAnsi="Montserrat Light"/>
          <w:color w:val="000000"/>
          <w:lang w:val="ro-RO"/>
        </w:rPr>
        <w:t>/</w:t>
      </w:r>
      <w:r w:rsidR="006E1FE6" w:rsidRPr="009177E6">
        <w:rPr>
          <w:rFonts w:ascii="Montserrat Light" w:hAnsi="Montserrat Light"/>
          <w:color w:val="000000"/>
          <w:lang w:val="ro-RO"/>
        </w:rPr>
        <w:t>10.05.2021</w:t>
      </w:r>
      <w:r w:rsidRPr="009177E6">
        <w:rPr>
          <w:rFonts w:ascii="Montserrat Light" w:hAnsi="Montserrat Light"/>
          <w:color w:val="000000"/>
          <w:lang w:val="ro-RO"/>
        </w:rPr>
        <w:t xml:space="preserve"> încheiat între Unitatea Administrativ</w:t>
      </w:r>
      <w:r w:rsidR="00257085">
        <w:rPr>
          <w:rFonts w:ascii="Montserrat Light" w:hAnsi="Montserrat Light"/>
          <w:color w:val="000000"/>
          <w:lang w:val="ro-RO"/>
        </w:rPr>
        <w:t>-</w:t>
      </w:r>
      <w:r w:rsidRPr="009177E6">
        <w:rPr>
          <w:rFonts w:ascii="Montserrat Light" w:hAnsi="Montserrat Light"/>
          <w:color w:val="000000"/>
          <w:lang w:val="ro-RO"/>
        </w:rPr>
        <w:t xml:space="preserve">Teritorială Județul Cluj și Ministerul </w:t>
      </w:r>
      <w:r w:rsidR="009177E6" w:rsidRPr="009177E6">
        <w:rPr>
          <w:rFonts w:ascii="Montserrat Light" w:hAnsi="Montserrat Light"/>
          <w:color w:val="000000"/>
          <w:lang w:val="ro-RO"/>
        </w:rPr>
        <w:t>Dezvoltării, Lucrărilor</w:t>
      </w:r>
      <w:r w:rsidR="009177E6">
        <w:rPr>
          <w:rFonts w:ascii="Montserrat Light" w:hAnsi="Montserrat Light"/>
          <w:color w:val="000000"/>
          <w:lang w:val="ro-RO"/>
        </w:rPr>
        <w:t xml:space="preserve"> Pu</w:t>
      </w:r>
      <w:r w:rsidR="00257085">
        <w:rPr>
          <w:rFonts w:ascii="Montserrat Light" w:hAnsi="Montserrat Light"/>
          <w:color w:val="000000"/>
          <w:lang w:val="ro-RO"/>
        </w:rPr>
        <w:t>b</w:t>
      </w:r>
      <w:r w:rsidR="009177E6">
        <w:rPr>
          <w:rFonts w:ascii="Montserrat Light" w:hAnsi="Montserrat Light"/>
          <w:color w:val="000000"/>
          <w:lang w:val="ro-RO"/>
        </w:rPr>
        <w:t>lice și Administrației</w:t>
      </w:r>
      <w:r w:rsidRPr="00B379FE">
        <w:rPr>
          <w:rFonts w:ascii="Montserrat Light" w:hAnsi="Montserrat Light"/>
          <w:color w:val="000000"/>
          <w:lang w:val="ro-RO"/>
        </w:rPr>
        <w:t xml:space="preserve">, având ca obiect acordarea finanțării nerambursabile pentru implementarea proiectului „Dotarea Unității de Primire Urgențe din cadrul Spitalului Clinic de Urgență pentru Copii Cluj-Napoca”, </w:t>
      </w:r>
      <w:r w:rsidR="00257085" w:rsidRPr="00B379FE">
        <w:rPr>
          <w:rFonts w:ascii="Montserrat Light" w:hAnsi="Montserrat Light"/>
          <w:color w:val="000000"/>
          <w:lang w:val="ro-RO"/>
        </w:rPr>
        <w:t xml:space="preserve">SMIS </w:t>
      </w:r>
      <w:r w:rsidRPr="00B379FE">
        <w:rPr>
          <w:rFonts w:ascii="Montserrat Light" w:hAnsi="Montserrat Light"/>
          <w:color w:val="000000"/>
          <w:lang w:val="ro-RO"/>
        </w:rPr>
        <w:t>1</w:t>
      </w:r>
      <w:r w:rsidR="006E1FE6">
        <w:rPr>
          <w:rFonts w:ascii="Montserrat Light" w:hAnsi="Montserrat Light"/>
          <w:color w:val="000000"/>
          <w:lang w:val="ro-RO"/>
        </w:rPr>
        <w:t>21035</w:t>
      </w:r>
      <w:r w:rsidRPr="00B379FE">
        <w:rPr>
          <w:rFonts w:ascii="Montserrat Light" w:hAnsi="Montserrat Light"/>
          <w:color w:val="000000"/>
          <w:lang w:val="ro-RO"/>
        </w:rPr>
        <w:t>;</w:t>
      </w:r>
    </w:p>
    <w:p w14:paraId="5BBBA613" w14:textId="77777777" w:rsidR="00B379FE" w:rsidRPr="00B379FE" w:rsidRDefault="00B379FE" w:rsidP="00B379FE">
      <w:pPr>
        <w:pStyle w:val="Listparagraf"/>
        <w:jc w:val="both"/>
        <w:rPr>
          <w:rFonts w:ascii="Montserrat Light" w:hAnsi="Montserrat Light"/>
          <w:color w:val="000000"/>
          <w:lang w:val="ro-RO"/>
        </w:rPr>
      </w:pPr>
    </w:p>
    <w:p w14:paraId="542D4140" w14:textId="77777777" w:rsidR="00C445CD" w:rsidRPr="00C04C83" w:rsidRDefault="00C445CD" w:rsidP="00C445CD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en-US" w:eastAsia="ro-RO"/>
        </w:rPr>
      </w:pPr>
      <w:r w:rsidRPr="00C04C83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>:</w:t>
      </w:r>
    </w:p>
    <w:p w14:paraId="672D0A31" w14:textId="77777777" w:rsidR="00C445CD" w:rsidRPr="00C04C83" w:rsidRDefault="00C445CD" w:rsidP="00C445CD">
      <w:pPr>
        <w:pStyle w:val="Listparagraf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ulterioare;</w:t>
      </w:r>
    </w:p>
    <w:p w14:paraId="20E869F6" w14:textId="77777777" w:rsidR="00C445CD" w:rsidRDefault="00C445CD" w:rsidP="00C445CD">
      <w:pPr>
        <w:pStyle w:val="Listparagraf"/>
        <w:numPr>
          <w:ilvl w:val="0"/>
          <w:numId w:val="31"/>
        </w:numPr>
        <w:jc w:val="both"/>
        <w:rPr>
          <w:rFonts w:ascii="Montserrat Light" w:hAnsi="Montserrat Light" w:cs="Calibri"/>
        </w:rPr>
      </w:pPr>
      <w:r w:rsidRPr="008A4344">
        <w:rPr>
          <w:rFonts w:ascii="Montserrat Light" w:hAnsi="Montserrat Light" w:cs="Calibri"/>
        </w:rPr>
        <w:t xml:space="preserve">art. 2 </w:t>
      </w:r>
      <w:proofErr w:type="spellStart"/>
      <w:r w:rsidRPr="008A4344">
        <w:rPr>
          <w:rFonts w:ascii="Montserrat Light" w:hAnsi="Montserrat Light" w:cs="Calibri"/>
        </w:rPr>
        <w:t>alin</w:t>
      </w:r>
      <w:proofErr w:type="spellEnd"/>
      <w:r w:rsidRPr="008A4344">
        <w:rPr>
          <w:rFonts w:ascii="Montserrat Light" w:hAnsi="Montserrat Light" w:cs="Calibri"/>
        </w:rPr>
        <w:t xml:space="preserve">. </w:t>
      </w:r>
      <w:r>
        <w:rPr>
          <w:rFonts w:ascii="Montserrat Light" w:hAnsi="Montserrat Light" w:cs="Calibri"/>
        </w:rPr>
        <w:t>(</w:t>
      </w:r>
      <w:r w:rsidRPr="008A4344">
        <w:rPr>
          <w:rFonts w:ascii="Montserrat Light" w:hAnsi="Montserrat Light" w:cs="Calibri"/>
        </w:rPr>
        <w:t>2</w:t>
      </w:r>
      <w:r>
        <w:rPr>
          <w:rFonts w:ascii="Montserrat Light" w:hAnsi="Montserrat Light" w:cs="Calibri"/>
        </w:rPr>
        <w:t>), ale</w:t>
      </w:r>
      <w:r w:rsidRPr="008A4344">
        <w:rPr>
          <w:rFonts w:ascii="Montserrat Light" w:hAnsi="Montserrat Light" w:cs="Calibri"/>
        </w:rPr>
        <w:t xml:space="preserve"> art. 3 </w:t>
      </w:r>
      <w:proofErr w:type="spellStart"/>
      <w:r w:rsidRPr="008A4344">
        <w:rPr>
          <w:rFonts w:ascii="Montserrat Light" w:hAnsi="Montserrat Light" w:cs="Calibri"/>
        </w:rPr>
        <w:t>alin</w:t>
      </w:r>
      <w:proofErr w:type="spellEnd"/>
      <w:r w:rsidRPr="008A4344">
        <w:rPr>
          <w:rFonts w:ascii="Montserrat Light" w:hAnsi="Montserrat Light" w:cs="Calibri"/>
        </w:rPr>
        <w:t xml:space="preserve">. </w:t>
      </w:r>
      <w:r>
        <w:rPr>
          <w:rFonts w:ascii="Montserrat Light" w:hAnsi="Montserrat Light" w:cs="Calibri"/>
        </w:rPr>
        <w:t>(</w:t>
      </w:r>
      <w:r w:rsidRPr="008A4344">
        <w:rPr>
          <w:rFonts w:ascii="Montserrat Light" w:hAnsi="Montserrat Light" w:cs="Calibri"/>
        </w:rPr>
        <w:t>2</w:t>
      </w:r>
      <w:r>
        <w:rPr>
          <w:rFonts w:ascii="Montserrat Light" w:hAnsi="Montserrat Light" w:cs="Calibri"/>
        </w:rPr>
        <w:t xml:space="preserve">) </w:t>
      </w:r>
      <w:r w:rsidRPr="008A4344">
        <w:rPr>
          <w:rFonts w:ascii="Montserrat Light" w:hAnsi="Montserrat Light" w:cs="Calibri"/>
        </w:rPr>
        <w:t xml:space="preserve">din </w:t>
      </w:r>
      <w:proofErr w:type="spellStart"/>
      <w:r w:rsidRPr="008A4344">
        <w:rPr>
          <w:rFonts w:ascii="Montserrat Light" w:hAnsi="Montserrat Light" w:cs="Calibri"/>
        </w:rPr>
        <w:t>Legea</w:t>
      </w:r>
      <w:proofErr w:type="spellEnd"/>
      <w:r w:rsidRPr="008A4344">
        <w:rPr>
          <w:rFonts w:ascii="Montserrat Light" w:hAnsi="Montserrat Light" w:cs="Calibri"/>
        </w:rPr>
        <w:t xml:space="preserve"> nr. 24/2000 privind </w:t>
      </w:r>
      <w:proofErr w:type="spellStart"/>
      <w:r w:rsidRPr="008A4344">
        <w:rPr>
          <w:rFonts w:ascii="Montserrat Light" w:hAnsi="Montserrat Light" w:cs="Calibri"/>
        </w:rPr>
        <w:t>normele</w:t>
      </w:r>
      <w:proofErr w:type="spellEnd"/>
      <w:r w:rsidRPr="008A4344">
        <w:rPr>
          <w:rFonts w:ascii="Montserrat Light" w:hAnsi="Montserrat Light" w:cs="Calibri"/>
        </w:rPr>
        <w:t xml:space="preserve"> de </w:t>
      </w:r>
      <w:proofErr w:type="spellStart"/>
      <w:r w:rsidRPr="008A4344">
        <w:rPr>
          <w:rFonts w:ascii="Montserrat Light" w:hAnsi="Montserrat Light" w:cs="Calibri"/>
        </w:rPr>
        <w:t>tehnică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legislativă</w:t>
      </w:r>
      <w:proofErr w:type="spellEnd"/>
      <w:r w:rsidRPr="008A4344">
        <w:rPr>
          <w:rFonts w:ascii="Montserrat Light" w:hAnsi="Montserrat Light" w:cs="Calibri"/>
        </w:rPr>
        <w:t xml:space="preserve"> pentru </w:t>
      </w:r>
      <w:proofErr w:type="spellStart"/>
      <w:r w:rsidRPr="008A4344">
        <w:rPr>
          <w:rFonts w:ascii="Montserrat Light" w:hAnsi="Montserrat Light" w:cs="Calibri"/>
        </w:rPr>
        <w:t>elaborarea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actelor</w:t>
      </w:r>
      <w:proofErr w:type="spellEnd"/>
      <w:r w:rsidRPr="008A4344">
        <w:rPr>
          <w:rFonts w:ascii="Montserrat Light" w:hAnsi="Montserrat Light" w:cs="Calibri"/>
        </w:rPr>
        <w:t xml:space="preserve"> normative, </w:t>
      </w:r>
      <w:proofErr w:type="spellStart"/>
      <w:r w:rsidRPr="008A4344">
        <w:rPr>
          <w:rFonts w:ascii="Montserrat Light" w:hAnsi="Montserrat Light" w:cs="Calibri"/>
        </w:rPr>
        <w:t>republicată</w:t>
      </w:r>
      <w:proofErr w:type="spellEnd"/>
      <w:r w:rsidRPr="008A4344">
        <w:rPr>
          <w:rFonts w:ascii="Montserrat Light" w:hAnsi="Montserrat Light" w:cs="Calibri"/>
        </w:rPr>
        <w:t xml:space="preserve">, cu </w:t>
      </w:r>
      <w:proofErr w:type="spellStart"/>
      <w:r w:rsidRPr="008A4344">
        <w:rPr>
          <w:rFonts w:ascii="Montserrat Light" w:hAnsi="Montserrat Light" w:cs="Calibri"/>
        </w:rPr>
        <w:t>modificările</w:t>
      </w:r>
      <w:proofErr w:type="spellEnd"/>
      <w:r w:rsidRPr="008A4344">
        <w:rPr>
          <w:rFonts w:ascii="Montserrat Light" w:hAnsi="Montserrat Light" w:cs="Calibri"/>
        </w:rPr>
        <w:t xml:space="preserve"> şi </w:t>
      </w:r>
      <w:proofErr w:type="spellStart"/>
      <w:r w:rsidRPr="008A4344">
        <w:rPr>
          <w:rFonts w:ascii="Montserrat Light" w:hAnsi="Montserrat Light" w:cs="Calibri"/>
        </w:rPr>
        <w:t>completările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ulterioare</w:t>
      </w:r>
      <w:proofErr w:type="spellEnd"/>
      <w:r w:rsidRPr="008A4344">
        <w:rPr>
          <w:rFonts w:ascii="Montserrat Light" w:hAnsi="Montserrat Light" w:cs="Calibri"/>
        </w:rPr>
        <w:t>;</w:t>
      </w:r>
    </w:p>
    <w:p w14:paraId="67E841B2" w14:textId="77777777" w:rsidR="00C445CD" w:rsidRDefault="00C445CD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4D66F164" w14:textId="4003ABF2" w:rsidR="00511568" w:rsidRPr="00D46362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 xml:space="preserve">În conformitate  cu  prevederile: </w:t>
      </w:r>
    </w:p>
    <w:p w14:paraId="01477754" w14:textId="3CCE8A7B" w:rsidR="00511568" w:rsidRPr="000A55C3" w:rsidRDefault="00511568" w:rsidP="000A55C3">
      <w:pPr>
        <w:pStyle w:val="Listparagraf"/>
        <w:numPr>
          <w:ilvl w:val="0"/>
          <w:numId w:val="26"/>
        </w:numPr>
        <w:jc w:val="both"/>
        <w:rPr>
          <w:rFonts w:ascii="Montserrat Light" w:hAnsi="Montserrat Light" w:cs="Calibri"/>
        </w:rPr>
      </w:pPr>
      <w:bookmarkStart w:id="0" w:name="_Hlk62470221"/>
      <w:r w:rsidRPr="000A55C3">
        <w:rPr>
          <w:rFonts w:ascii="Montserrat Light" w:hAnsi="Montserrat Light" w:cs="Calibri"/>
        </w:rPr>
        <w:t xml:space="preserve">art. 191 </w:t>
      </w:r>
      <w:proofErr w:type="spellStart"/>
      <w:r w:rsidRPr="000A55C3">
        <w:rPr>
          <w:rFonts w:ascii="Montserrat Light" w:hAnsi="Montserrat Light" w:cs="Calibri"/>
        </w:rPr>
        <w:t>alin</w:t>
      </w:r>
      <w:proofErr w:type="spellEnd"/>
      <w:r w:rsidRPr="000A55C3">
        <w:rPr>
          <w:rFonts w:ascii="Montserrat Light" w:hAnsi="Montserrat Light" w:cs="Calibri"/>
        </w:rPr>
        <w:t xml:space="preserve">. (1) lit. </w:t>
      </w:r>
      <w:r w:rsidR="00FF0CD9">
        <w:rPr>
          <w:rFonts w:ascii="Montserrat Light" w:hAnsi="Montserrat Light" w:cs="Calibri"/>
        </w:rPr>
        <w:t>c</w:t>
      </w:r>
      <w:r w:rsidRPr="000A55C3">
        <w:rPr>
          <w:rFonts w:ascii="Montserrat Light" w:hAnsi="Montserrat Light" w:cs="Calibri"/>
        </w:rPr>
        <w:t>)</w:t>
      </w:r>
      <w:r w:rsidR="00FF0CD9">
        <w:rPr>
          <w:rFonts w:ascii="Montserrat Light" w:hAnsi="Montserrat Light" w:cs="Calibri"/>
        </w:rPr>
        <w:t xml:space="preserve">, ale </w:t>
      </w:r>
      <w:proofErr w:type="spellStart"/>
      <w:r w:rsidR="00FF0CD9">
        <w:rPr>
          <w:rFonts w:ascii="Montserrat Light" w:hAnsi="Montserrat Light" w:cs="Calibri"/>
        </w:rPr>
        <w:t>alin</w:t>
      </w:r>
      <w:proofErr w:type="spellEnd"/>
      <w:r w:rsidR="00FF0CD9">
        <w:rPr>
          <w:rFonts w:ascii="Montserrat Light" w:hAnsi="Montserrat Light" w:cs="Calibri"/>
        </w:rPr>
        <w:t>. (4) lit. a)</w:t>
      </w:r>
      <w:r w:rsidR="00C445CD">
        <w:rPr>
          <w:rFonts w:ascii="Montserrat Light" w:hAnsi="Montserrat Light" w:cs="Calibri"/>
        </w:rPr>
        <w:t xml:space="preserve"> </w:t>
      </w:r>
      <w:r w:rsidRPr="000A55C3">
        <w:rPr>
          <w:rFonts w:ascii="Montserrat Light" w:hAnsi="Montserrat Light" w:cs="Calibri"/>
        </w:rPr>
        <w:t xml:space="preserve">din </w:t>
      </w:r>
      <w:proofErr w:type="spellStart"/>
      <w:r w:rsidRPr="000A55C3">
        <w:rPr>
          <w:rFonts w:ascii="Montserrat Light" w:hAnsi="Montserrat Light" w:cs="Calibri"/>
        </w:rPr>
        <w:t>Ordonanţa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Urgenţǎ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57/2019 privind </w:t>
      </w:r>
      <w:proofErr w:type="spellStart"/>
      <w:r w:rsidRPr="000A55C3">
        <w:rPr>
          <w:rFonts w:ascii="Montserrat Light" w:hAnsi="Montserrat Light" w:cs="Calibri"/>
        </w:rPr>
        <w:t>Codul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Administrativ</w:t>
      </w:r>
      <w:proofErr w:type="spellEnd"/>
      <w:r w:rsidRPr="000A55C3">
        <w:rPr>
          <w:rFonts w:ascii="Montserrat Light" w:hAnsi="Montserrat Light"/>
        </w:rPr>
        <w:t xml:space="preserve">, </w:t>
      </w:r>
      <w:bookmarkStart w:id="1" w:name="_Hlk36801416"/>
      <w:r w:rsidRPr="000A55C3">
        <w:rPr>
          <w:rFonts w:ascii="Montserrat Light" w:hAnsi="Montserrat Light" w:cs="Calibri"/>
        </w:rPr>
        <w:t xml:space="preserve">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şi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35A0D0B6" w14:textId="67BA5498" w:rsidR="000A55C3" w:rsidRPr="000A55C3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0A55C3">
        <w:rPr>
          <w:rFonts w:ascii="Montserrat Light" w:hAnsi="Montserrat Light" w:cs="Calibri"/>
        </w:rPr>
        <w:t>Ordonanței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>
        <w:rPr>
          <w:rFonts w:ascii="Montserrat Light" w:hAnsi="Montserrat Light" w:cs="Calibri"/>
        </w:rPr>
        <w:t>U</w:t>
      </w:r>
      <w:r w:rsidRPr="000A55C3">
        <w:rPr>
          <w:rFonts w:ascii="Montserrat Light" w:hAnsi="Montserrat Light" w:cs="Calibri"/>
        </w:rPr>
        <w:t>rgență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40/2015 privind </w:t>
      </w:r>
      <w:proofErr w:type="spellStart"/>
      <w:r w:rsidRPr="000A55C3">
        <w:rPr>
          <w:rFonts w:ascii="Montserrat Light" w:hAnsi="Montserrat Light" w:cs="Calibri"/>
        </w:rPr>
        <w:t>gestionarea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financiară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fondurilor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europene</w:t>
      </w:r>
      <w:proofErr w:type="spellEnd"/>
      <w:r w:rsidRPr="000A55C3">
        <w:rPr>
          <w:rFonts w:ascii="Montserrat Light" w:hAnsi="Montserrat Light" w:cs="Calibri"/>
        </w:rPr>
        <w:t xml:space="preserve"> pentru </w:t>
      </w:r>
      <w:proofErr w:type="spellStart"/>
      <w:r w:rsidRPr="000A55C3">
        <w:rPr>
          <w:rFonts w:ascii="Montserrat Light" w:hAnsi="Montserrat Light" w:cs="Calibri"/>
        </w:rPr>
        <w:t>perioada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programare</w:t>
      </w:r>
      <w:proofErr w:type="spellEnd"/>
      <w:r w:rsidRPr="000A55C3">
        <w:rPr>
          <w:rFonts w:ascii="Montserrat Light" w:hAnsi="Montserrat Light" w:cs="Calibri"/>
        </w:rPr>
        <w:t xml:space="preserve"> 2014-2020, 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și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75739CB2" w14:textId="773EBC99" w:rsidR="000A55C3" w:rsidRPr="000A55C3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0A55C3">
        <w:rPr>
          <w:rFonts w:ascii="Montserrat Light" w:hAnsi="Montserrat Light" w:cs="Calibri"/>
        </w:rPr>
        <w:t>Ordonanței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="00FF0CD9">
        <w:rPr>
          <w:rFonts w:ascii="Montserrat Light" w:hAnsi="Montserrat Light" w:cs="Calibri"/>
        </w:rPr>
        <w:t>U</w:t>
      </w:r>
      <w:r w:rsidRPr="000A55C3">
        <w:rPr>
          <w:rFonts w:ascii="Montserrat Light" w:hAnsi="Montserrat Light" w:cs="Calibri"/>
        </w:rPr>
        <w:t>rgență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64/2009 privind </w:t>
      </w:r>
      <w:proofErr w:type="spellStart"/>
      <w:r w:rsidRPr="000A55C3">
        <w:rPr>
          <w:rFonts w:ascii="Montserrat Light" w:hAnsi="Montserrat Light" w:cs="Calibri"/>
        </w:rPr>
        <w:t>gestionarea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financiară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gramStart"/>
      <w:r w:rsidRPr="000A55C3">
        <w:rPr>
          <w:rFonts w:ascii="Montserrat Light" w:hAnsi="Montserrat Light" w:cs="Calibri"/>
        </w:rPr>
        <w:t>a</w:t>
      </w:r>
      <w:proofErr w:type="gram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instrumentelor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structurale</w:t>
      </w:r>
      <w:proofErr w:type="spellEnd"/>
      <w:r w:rsidRPr="000A55C3">
        <w:rPr>
          <w:rFonts w:ascii="Montserrat Light" w:hAnsi="Montserrat Light" w:cs="Calibri"/>
        </w:rPr>
        <w:t xml:space="preserve"> şi </w:t>
      </w:r>
      <w:proofErr w:type="spellStart"/>
      <w:r w:rsidRPr="000A55C3">
        <w:rPr>
          <w:rFonts w:ascii="Montserrat Light" w:hAnsi="Montserrat Light" w:cs="Calibri"/>
        </w:rPr>
        <w:t>utilizarea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acestora</w:t>
      </w:r>
      <w:proofErr w:type="spellEnd"/>
      <w:r w:rsidRPr="000A55C3">
        <w:rPr>
          <w:rFonts w:ascii="Montserrat Light" w:hAnsi="Montserrat Light" w:cs="Calibri"/>
        </w:rPr>
        <w:t xml:space="preserve"> pentru </w:t>
      </w:r>
      <w:proofErr w:type="spellStart"/>
      <w:r w:rsidRPr="000A55C3">
        <w:rPr>
          <w:rFonts w:ascii="Montserrat Light" w:hAnsi="Montserrat Light" w:cs="Calibri"/>
        </w:rPr>
        <w:t>obiectivul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convergenţă</w:t>
      </w:r>
      <w:proofErr w:type="spellEnd"/>
      <w:r w:rsidRPr="000A55C3">
        <w:rPr>
          <w:rFonts w:ascii="Montserrat Light" w:hAnsi="Montserrat Light" w:cs="Calibri"/>
        </w:rPr>
        <w:t xml:space="preserve">, 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și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6F4F5CE9" w14:textId="77777777" w:rsidR="000A55C3" w:rsidRPr="000A55C3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0A55C3">
        <w:rPr>
          <w:rFonts w:ascii="Montserrat Light" w:hAnsi="Montserrat Light" w:cs="Calibri"/>
        </w:rPr>
        <w:t>Hotărârii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399/2015 privind </w:t>
      </w:r>
      <w:proofErr w:type="spellStart"/>
      <w:r w:rsidRPr="000A55C3">
        <w:rPr>
          <w:rFonts w:ascii="Montserrat Light" w:hAnsi="Montserrat Light" w:cs="Calibri"/>
        </w:rPr>
        <w:t>regulile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eligibilitate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cheltuielilor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efectuate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în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cadrul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operaţiunilor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finanţate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prin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Fondul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european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dezvoltare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lastRenderedPageBreak/>
        <w:t>regională</w:t>
      </w:r>
      <w:proofErr w:type="spellEnd"/>
      <w:r w:rsidRPr="000A55C3">
        <w:rPr>
          <w:rFonts w:ascii="Montserrat Light" w:hAnsi="Montserrat Light" w:cs="Calibri"/>
        </w:rPr>
        <w:t xml:space="preserve">, </w:t>
      </w:r>
      <w:proofErr w:type="spellStart"/>
      <w:r w:rsidRPr="000A55C3">
        <w:rPr>
          <w:rFonts w:ascii="Montserrat Light" w:hAnsi="Montserrat Light" w:cs="Calibri"/>
        </w:rPr>
        <w:t>Fondul</w:t>
      </w:r>
      <w:proofErr w:type="spellEnd"/>
      <w:r w:rsidRPr="000A55C3">
        <w:rPr>
          <w:rFonts w:ascii="Montserrat Light" w:hAnsi="Montserrat Light" w:cs="Calibri"/>
        </w:rPr>
        <w:t xml:space="preserve"> social </w:t>
      </w:r>
      <w:proofErr w:type="spellStart"/>
      <w:r w:rsidRPr="000A55C3">
        <w:rPr>
          <w:rFonts w:ascii="Montserrat Light" w:hAnsi="Montserrat Light" w:cs="Calibri"/>
        </w:rPr>
        <w:t>european</w:t>
      </w:r>
      <w:proofErr w:type="spellEnd"/>
      <w:r w:rsidRPr="000A55C3">
        <w:rPr>
          <w:rFonts w:ascii="Montserrat Light" w:hAnsi="Montserrat Light" w:cs="Calibri"/>
        </w:rPr>
        <w:t xml:space="preserve"> şi </w:t>
      </w:r>
      <w:proofErr w:type="spellStart"/>
      <w:r w:rsidRPr="000A55C3">
        <w:rPr>
          <w:rFonts w:ascii="Montserrat Light" w:hAnsi="Montserrat Light" w:cs="Calibri"/>
        </w:rPr>
        <w:t>Fondul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coeziune</w:t>
      </w:r>
      <w:proofErr w:type="spellEnd"/>
      <w:r w:rsidRPr="000A55C3">
        <w:rPr>
          <w:rFonts w:ascii="Montserrat Light" w:hAnsi="Montserrat Light" w:cs="Calibri"/>
        </w:rPr>
        <w:t xml:space="preserve"> 2014 – 2020 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și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3220CD7A" w14:textId="667E76A7" w:rsidR="008A4344" w:rsidRDefault="008A4344" w:rsidP="000A55C3">
      <w:pPr>
        <w:ind w:left="360" w:right="6"/>
        <w:contextualSpacing/>
        <w:jc w:val="both"/>
        <w:rPr>
          <w:rFonts w:ascii="Montserrat Light" w:hAnsi="Montserrat Light" w:cs="Calibri"/>
        </w:rPr>
      </w:pPr>
    </w:p>
    <w:p w14:paraId="5BE8DD10" w14:textId="77777777" w:rsidR="00511568" w:rsidRPr="00D46362" w:rsidRDefault="00511568" w:rsidP="00511568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  <w:bookmarkStart w:id="2" w:name="_Hlk62037166"/>
      <w:bookmarkEnd w:id="1"/>
    </w:p>
    <w:bookmarkEnd w:id="0"/>
    <w:bookmarkEnd w:id="2"/>
    <w:p w14:paraId="0F7594A5" w14:textId="3CD634EA" w:rsidR="00511568" w:rsidRPr="00D46362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În temeiul </w:t>
      </w:r>
      <w:proofErr w:type="spellStart"/>
      <w:r w:rsidRPr="00D46362">
        <w:rPr>
          <w:rFonts w:ascii="Montserrat Light" w:eastAsia="Times New Roman" w:hAnsi="Montserrat Light" w:cs="Times New Roman"/>
          <w:lang w:val="ro-RO" w:eastAsia="x-none"/>
        </w:rPr>
        <w:t>competenţelor</w:t>
      </w:r>
      <w:proofErr w:type="spellEnd"/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 stabilite prin art. 196 alin. (1) lit. b) din </w:t>
      </w:r>
      <w:proofErr w:type="spellStart"/>
      <w:r w:rsidRPr="00D46362">
        <w:rPr>
          <w:rFonts w:ascii="Montserrat Light" w:eastAsia="Times New Roman" w:hAnsi="Montserrat Light" w:cs="Times New Roman"/>
          <w:lang w:val="ro-RO" w:eastAsia="x-none"/>
        </w:rPr>
        <w:t>Ordonanţa</w:t>
      </w:r>
      <w:proofErr w:type="spellEnd"/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 de </w:t>
      </w:r>
      <w:proofErr w:type="spellStart"/>
      <w:r w:rsidRPr="00D46362">
        <w:rPr>
          <w:rFonts w:ascii="Montserrat Light" w:eastAsia="Times New Roman" w:hAnsi="Montserrat Light" w:cs="Times New Roman"/>
          <w:lang w:val="ro-RO" w:eastAsia="x-none"/>
        </w:rPr>
        <w:t>Urgenţǎ</w:t>
      </w:r>
      <w:proofErr w:type="spellEnd"/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 a Guvernului nr. 57/2019 privind Codul Administrativ</w:t>
      </w:r>
      <w:r w:rsidR="00FF0CD9">
        <w:rPr>
          <w:rFonts w:ascii="Montserrat Light" w:eastAsia="Times New Roman" w:hAnsi="Montserrat Light" w:cs="Times New Roman"/>
          <w:lang w:val="ro-RO" w:eastAsia="x-none"/>
        </w:rPr>
        <w:t>,</w:t>
      </w:r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 cu modificările şi completările ulterioare;  </w:t>
      </w:r>
    </w:p>
    <w:p w14:paraId="2CD42BA6" w14:textId="77777777" w:rsidR="00511568" w:rsidRPr="00D46362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D46362" w:rsidRDefault="00511568" w:rsidP="00511568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D46362" w:rsidRDefault="00511568" w:rsidP="00511568">
      <w:pPr>
        <w:jc w:val="both"/>
        <w:rPr>
          <w:rFonts w:ascii="Montserrat Light" w:hAnsi="Montserrat Light"/>
          <w:b/>
          <w:lang w:val="ro-RO"/>
        </w:rPr>
      </w:pPr>
    </w:p>
    <w:p w14:paraId="3E2AAB14" w14:textId="717B442F" w:rsidR="00511568" w:rsidRDefault="00511568" w:rsidP="00511568">
      <w:pPr>
        <w:ind w:right="-91"/>
        <w:jc w:val="both"/>
        <w:rPr>
          <w:rFonts w:ascii="Montserrat Light" w:eastAsia="Times New Roman" w:hAnsi="Montserrat Light" w:cs="Cambria"/>
          <w:lang w:val="en-US"/>
        </w:rPr>
      </w:pPr>
      <w:r w:rsidRPr="00D46362">
        <w:rPr>
          <w:rFonts w:ascii="Montserrat Light" w:hAnsi="Montserrat Light"/>
          <w:b/>
          <w:lang w:val="ro-RO"/>
        </w:rPr>
        <w:t xml:space="preserve">Art. 1. </w:t>
      </w:r>
      <w:r w:rsidRPr="00D46362">
        <w:rPr>
          <w:rFonts w:ascii="Montserrat Light" w:hAnsi="Montserrat Light"/>
          <w:lang w:val="ro-RO"/>
        </w:rPr>
        <w:t>Se constituie</w:t>
      </w:r>
      <w:r w:rsidRPr="00D46362">
        <w:rPr>
          <w:rFonts w:ascii="Montserrat Light" w:hAnsi="Montserrat Light"/>
          <w:b/>
          <w:bCs/>
          <w:lang w:val="ro-RO"/>
        </w:rPr>
        <w:t xml:space="preserve"> </w:t>
      </w:r>
      <w:r w:rsidRPr="00D46362">
        <w:rPr>
          <w:rFonts w:ascii="Montserrat Light" w:hAnsi="Montserrat Light"/>
          <w:lang w:val="ro-RO"/>
        </w:rPr>
        <w:t xml:space="preserve">Comisia de </w:t>
      </w:r>
      <w:proofErr w:type="spellStart"/>
      <w:r w:rsidRPr="00D46362">
        <w:rPr>
          <w:rFonts w:ascii="Montserrat Light" w:hAnsi="Montserrat Light"/>
          <w:lang w:val="ro-RO"/>
        </w:rPr>
        <w:t>recepţie</w:t>
      </w:r>
      <w:proofErr w:type="spellEnd"/>
      <w:r w:rsidRPr="00D46362">
        <w:rPr>
          <w:rFonts w:ascii="Montserrat Light" w:hAnsi="Montserrat Light"/>
          <w:lang w:val="ro-RO"/>
        </w:rPr>
        <w:t xml:space="preserve"> </w:t>
      </w:r>
      <w:r w:rsidR="00D46362" w:rsidRPr="00D46362">
        <w:rPr>
          <w:rFonts w:ascii="Montserrat Light" w:hAnsi="Montserrat Light"/>
          <w:lang w:val="ro-RO"/>
        </w:rPr>
        <w:t>a echipamentelor medicale achiziționate în cadrul proiectului ”</w:t>
      </w:r>
      <w:r w:rsidR="00D46362" w:rsidRPr="000A55C3">
        <w:rPr>
          <w:rFonts w:ascii="Montserrat Light" w:hAnsi="Montserrat Light"/>
          <w:i/>
          <w:iCs/>
          <w:lang w:val="ro-RO"/>
        </w:rPr>
        <w:t>Dotarea Unității de Primire Urgențe din cadrul Spitalului Clinic de Urgență pentru Copii Cluj-Napoca</w:t>
      </w:r>
      <w:r w:rsidR="00D46362" w:rsidRPr="00D46362">
        <w:rPr>
          <w:rFonts w:ascii="Montserrat Light" w:hAnsi="Montserrat Light"/>
          <w:lang w:val="ro-RO"/>
        </w:rPr>
        <w:t>”</w:t>
      </w:r>
      <w:r w:rsidRPr="00D46362">
        <w:rPr>
          <w:rFonts w:ascii="Montserrat Light" w:hAnsi="Montserrat Light"/>
          <w:bCs/>
          <w:lang w:val="pt-BR"/>
        </w:rPr>
        <w:t>,</w:t>
      </w:r>
      <w:r w:rsidRPr="00D46362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în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="000E24EF">
        <w:rPr>
          <w:rFonts w:ascii="Montserrat Light" w:eastAsia="Times New Roman" w:hAnsi="Montserrat Light" w:cs="Cambria"/>
          <w:lang w:val="en-US"/>
        </w:rPr>
        <w:t>următoarea</w:t>
      </w:r>
      <w:proofErr w:type="spellEnd"/>
      <w:r w:rsidR="000E24EF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="000E24EF">
        <w:rPr>
          <w:rFonts w:ascii="Montserrat Light" w:eastAsia="Times New Roman" w:hAnsi="Montserrat Light" w:cs="Cambria"/>
          <w:lang w:val="en-US"/>
        </w:rPr>
        <w:t>componență</w:t>
      </w:r>
      <w:proofErr w:type="spellEnd"/>
      <w:r w:rsidR="000E24EF">
        <w:rPr>
          <w:rFonts w:ascii="Montserrat Light" w:eastAsia="Times New Roman" w:hAnsi="Montserrat Light" w:cs="Cambria"/>
          <w:lang w:val="en-US"/>
        </w:rPr>
        <w:t>:</w:t>
      </w:r>
    </w:p>
    <w:p w14:paraId="20F3B936" w14:textId="41150317" w:rsidR="000E24EF" w:rsidRDefault="000E24EF" w:rsidP="00511568">
      <w:pPr>
        <w:ind w:right="-91"/>
        <w:jc w:val="both"/>
        <w:rPr>
          <w:rFonts w:ascii="Montserrat Light" w:eastAsia="Times New Roman" w:hAnsi="Montserrat Light" w:cs="Cambria"/>
          <w:lang w:val="en-US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594"/>
        <w:gridCol w:w="2091"/>
        <w:gridCol w:w="3119"/>
        <w:gridCol w:w="709"/>
      </w:tblGrid>
      <w:tr w:rsidR="000E24EF" w:rsidRPr="00D46362" w14:paraId="0CF117F9" w14:textId="77777777" w:rsidTr="00AD6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EE92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bookmarkStart w:id="3" w:name="_Hlk104359282"/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79832DF4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DE74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E8E0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9FF6" w14:textId="77777777" w:rsidR="000E24EF" w:rsidRPr="00D46362" w:rsidRDefault="000E24EF" w:rsidP="00AD649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2D7F57E4" w14:textId="77777777" w:rsidR="000E24EF" w:rsidRPr="00D46362" w:rsidRDefault="000E24EF" w:rsidP="00AD649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029" w14:textId="77777777" w:rsidR="000E24EF" w:rsidRPr="00D46362" w:rsidRDefault="000E24EF" w:rsidP="00AD649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18B62F91" w14:textId="77777777" w:rsidR="000E24EF" w:rsidRPr="00D46362" w:rsidRDefault="000E24EF" w:rsidP="00AD649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  <w:r>
              <w:rPr>
                <w:rFonts w:ascii="Montserrat Light" w:eastAsia="Calibri" w:hAnsi="Montserrat Light" w:cs="Cambria"/>
                <w:b/>
                <w:lang w:val="ro-RO"/>
              </w:rPr>
              <w:t>, după caz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89C5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0E24EF" w:rsidRPr="00D46362" w14:paraId="7C556763" w14:textId="77777777" w:rsidTr="00AD6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50ED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40AE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2FF9" w14:textId="77777777" w:rsidR="000E24EF" w:rsidRDefault="000E24EF" w:rsidP="00AD649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BOTEZAN</w:t>
            </w:r>
          </w:p>
          <w:p w14:paraId="6B8D3859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Lavinia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A6D2" w14:textId="77777777" w:rsidR="000E24EF" w:rsidRPr="00D46362" w:rsidRDefault="000E24EF" w:rsidP="00AD649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C</w:t>
            </w:r>
            <w:r w:rsidRPr="00D46362">
              <w:rPr>
                <w:rFonts w:ascii="Montserrat Light" w:eastAsia="Calibri" w:hAnsi="Montserrat Light" w:cs="Times New Roman"/>
                <w:lang w:val="en-US"/>
              </w:rPr>
              <w:t>onsilier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7CC3" w14:textId="77777777" w:rsidR="000E24EF" w:rsidRPr="00D46362" w:rsidRDefault="000E24EF" w:rsidP="00AD649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20B5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E24EF" w:rsidRPr="00D46362" w14:paraId="2EF8D3A3" w14:textId="77777777" w:rsidTr="00AD6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4489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3A7A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13CA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NOUR Daniel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126F" w14:textId="77777777" w:rsidR="000E24EF" w:rsidRPr="00D46362" w:rsidRDefault="000E24EF" w:rsidP="00AD649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52951">
              <w:rPr>
                <w:rFonts w:ascii="Montserrat Light" w:eastAsia="Calibri" w:hAnsi="Montserrat Light" w:cs="Times New Roman"/>
                <w:lang w:val="ro-RO"/>
              </w:rPr>
              <w:t>Șef secție UPU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154C" w14:textId="77777777" w:rsidR="000E24EF" w:rsidRPr="00D46362" w:rsidRDefault="000E24EF" w:rsidP="00AD649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52951">
              <w:rPr>
                <w:rFonts w:ascii="Montserrat Light" w:eastAsia="Calibri" w:hAnsi="Montserrat Light" w:cs="Times New Roman"/>
                <w:lang w:val="ro-RO"/>
              </w:rPr>
              <w:t>Spitalul Clinic de Urgență pentru Copii Cluj-Napoca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F0E2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E24EF" w:rsidRPr="00D46362" w14:paraId="2322D538" w14:textId="77777777" w:rsidTr="00AD6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DD46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7DB9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245C" w14:textId="395E2884" w:rsidR="000E24EF" w:rsidRPr="00D46362" w:rsidRDefault="000E24EF" w:rsidP="00AD649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lang w:val="ro-RO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DREGHICIU</w:t>
            </w:r>
            <w:r w:rsidRPr="003C504F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Daniela</w:t>
            </w:r>
            <w:proofErr w:type="spellEnd"/>
            <w:r w:rsidRPr="003C504F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– Maria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A488" w14:textId="77777777" w:rsidR="000E24EF" w:rsidRPr="00D46362" w:rsidRDefault="000E24EF" w:rsidP="00AD649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>M</w:t>
            </w:r>
            <w:r w:rsidRPr="003C504F">
              <w:rPr>
                <w:rFonts w:ascii="Montserrat Light" w:eastAsia="Calibri" w:hAnsi="Montserrat Light" w:cs="Times New Roman"/>
                <w:lang w:val="en-US"/>
              </w:rPr>
              <w:t xml:space="preserve">edic </w:t>
            </w:r>
            <w:proofErr w:type="spellStart"/>
            <w:r w:rsidRPr="003C504F">
              <w:rPr>
                <w:rFonts w:ascii="Montserrat Light" w:eastAsia="Calibri" w:hAnsi="Montserrat Light" w:cs="Times New Roman"/>
                <w:lang w:val="en-US"/>
              </w:rPr>
              <w:t>primar</w:t>
            </w:r>
            <w:proofErr w:type="spellEnd"/>
            <w:r w:rsidRPr="003C504F">
              <w:rPr>
                <w:rFonts w:ascii="Montserrat Light" w:eastAsia="Calibri" w:hAnsi="Montserrat Light" w:cs="Times New Roman"/>
                <w:lang w:val="en-US"/>
              </w:rPr>
              <w:t xml:space="preserve"> </w:t>
            </w:r>
            <w:proofErr w:type="spellStart"/>
            <w:r w:rsidRPr="003C504F">
              <w:rPr>
                <w:rFonts w:ascii="Montserrat Light" w:eastAsia="Calibri" w:hAnsi="Montserrat Light" w:cs="Times New Roman"/>
                <w:lang w:val="en-US"/>
              </w:rPr>
              <w:t>Pediatrie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B758" w14:textId="77777777" w:rsidR="000E24EF" w:rsidRPr="00D46362" w:rsidRDefault="000E24EF" w:rsidP="00AD649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C504F">
              <w:rPr>
                <w:rFonts w:ascii="Montserrat Light" w:eastAsia="Calibri" w:hAnsi="Montserrat Light" w:cs="Times New Roman"/>
                <w:lang w:val="ro-RO"/>
              </w:rPr>
              <w:t xml:space="preserve">Spitalul Clinic de </w:t>
            </w:r>
            <w:proofErr w:type="spellStart"/>
            <w:r w:rsidRPr="003C504F">
              <w:rPr>
                <w:rFonts w:ascii="Montserrat Light" w:eastAsia="Calibri" w:hAnsi="Montserrat Light" w:cs="Times New Roman"/>
                <w:lang w:val="ro-RO"/>
              </w:rPr>
              <w:t>Urgenţă</w:t>
            </w:r>
            <w:proofErr w:type="spellEnd"/>
            <w:r w:rsidRPr="003C504F">
              <w:rPr>
                <w:rFonts w:ascii="Montserrat Light" w:eastAsia="Calibri" w:hAnsi="Montserrat Light" w:cs="Times New Roman"/>
                <w:lang w:val="ro-RO"/>
              </w:rPr>
              <w:t xml:space="preserve"> pentru Copii Cluj-Napoca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7ED1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E24EF" w:rsidRPr="00D46362" w14:paraId="782A999B" w14:textId="77777777" w:rsidTr="00AD6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8F27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7B6C" w14:textId="77777777" w:rsidR="000E24EF" w:rsidRPr="00D46362" w:rsidRDefault="000E24EF" w:rsidP="00AD649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72C" w14:textId="0214D4A7" w:rsidR="000E24EF" w:rsidRPr="00D46362" w:rsidRDefault="000E24EF" w:rsidP="00AD649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PAVEL Sebastian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241A" w14:textId="14C8BBCD" w:rsidR="000E24EF" w:rsidRPr="00D46362" w:rsidRDefault="000E24EF" w:rsidP="00AD649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Consilier</w:t>
            </w:r>
            <w:proofErr w:type="spellEnd"/>
            <w:r>
              <w:rPr>
                <w:rFonts w:ascii="Montserrat Light" w:eastAsia="Calibri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achiziții</w:t>
            </w:r>
            <w:proofErr w:type="spellEnd"/>
            <w:r>
              <w:rPr>
                <w:rFonts w:ascii="Montserrat Light" w:eastAsia="Calibri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publice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E99E" w14:textId="0AA78FC6" w:rsidR="000E24EF" w:rsidRPr="00D46362" w:rsidRDefault="000E24EF" w:rsidP="00AD6491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>
              <w:rPr>
                <w:rFonts w:ascii="Montserrat Light" w:hAnsi="Montserrat Light"/>
              </w:rPr>
              <w:t xml:space="preserve">Serviciul </w:t>
            </w:r>
            <w:proofErr w:type="spellStart"/>
            <w:r>
              <w:rPr>
                <w:rFonts w:ascii="Montserrat Light" w:hAnsi="Montserrat Light"/>
              </w:rPr>
              <w:t>Lucrări</w:t>
            </w:r>
            <w:proofErr w:type="spellEnd"/>
            <w:r>
              <w:rPr>
                <w:rFonts w:ascii="Montserrat Light" w:hAnsi="Montserrat Light"/>
              </w:rPr>
              <w:t xml:space="preserve"> și </w:t>
            </w:r>
            <w:proofErr w:type="spellStart"/>
            <w:r>
              <w:rPr>
                <w:rFonts w:ascii="Montserrat Light" w:hAnsi="Montserrat Light"/>
              </w:rPr>
              <w:t>Achiziții</w:t>
            </w:r>
            <w:proofErr w:type="spellEnd"/>
            <w:r>
              <w:rPr>
                <w:rFonts w:ascii="Montserrat Light" w:hAnsi="Montserrat Light"/>
              </w:rPr>
              <w:t xml:space="preserve"> Publice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02A8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E24EF" w:rsidRPr="00D46362" w14:paraId="7A2D62CD" w14:textId="77777777" w:rsidTr="00AD64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074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E068" w14:textId="77777777" w:rsidR="000E24EF" w:rsidRPr="00D46362" w:rsidRDefault="000E24EF" w:rsidP="00AD649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D73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LUCA Martina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C2F" w14:textId="77777777" w:rsidR="000E24EF" w:rsidRPr="00D46362" w:rsidRDefault="000E24EF" w:rsidP="00AD649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>Expert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F4E3" w14:textId="77777777" w:rsidR="000E24EF" w:rsidRPr="00D46362" w:rsidRDefault="000E24EF" w:rsidP="00AD6491">
            <w:pPr>
              <w:jc w:val="center"/>
              <w:rPr>
                <w:rFonts w:ascii="Montserrat Light" w:hAnsi="Montserrat Light"/>
              </w:rPr>
            </w:pPr>
            <w:r w:rsidRPr="003C504F">
              <w:rPr>
                <w:rFonts w:ascii="Montserrat Light" w:eastAsia="Calibri" w:hAnsi="Montserrat Light" w:cs="Times New Roman"/>
                <w:lang w:val="ro-RO"/>
              </w:rPr>
              <w:t>Cabinet vicepreședinte CJ Cluj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BD4" w14:textId="77777777" w:rsidR="000E24EF" w:rsidRPr="00D46362" w:rsidRDefault="000E24EF" w:rsidP="00AD649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bookmarkEnd w:id="3"/>
    </w:tbl>
    <w:p w14:paraId="5E246537" w14:textId="77777777" w:rsidR="000E24EF" w:rsidRPr="00D46362" w:rsidRDefault="000E24EF" w:rsidP="00511568">
      <w:pPr>
        <w:ind w:right="-91"/>
        <w:jc w:val="both"/>
        <w:rPr>
          <w:rFonts w:ascii="Montserrat Light" w:eastAsia="Calibri" w:hAnsi="Montserrat Light" w:cs="Times New Roman"/>
          <w:i/>
          <w:color w:val="000000"/>
          <w:lang w:val="ro-RO" w:eastAsia="ro-RO"/>
        </w:rPr>
      </w:pPr>
    </w:p>
    <w:p w14:paraId="7F12D9A6" w14:textId="77777777" w:rsidR="00511568" w:rsidRPr="00D46362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00B96B82" w14:textId="574EF0FF" w:rsidR="00C445CD" w:rsidRPr="00C04C83" w:rsidRDefault="00511568" w:rsidP="00C445C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46362">
        <w:rPr>
          <w:rFonts w:ascii="Montserrat Light" w:hAnsi="Montserrat Light"/>
          <w:b/>
          <w:lang w:val="pt-BR"/>
        </w:rPr>
        <w:t xml:space="preserve">Art. </w:t>
      </w:r>
      <w:r w:rsidR="00D46362">
        <w:rPr>
          <w:rFonts w:ascii="Montserrat Light" w:hAnsi="Montserrat Light"/>
          <w:b/>
          <w:lang w:val="pt-BR"/>
        </w:rPr>
        <w:t>2</w:t>
      </w:r>
      <w:r w:rsidRPr="00D46362">
        <w:rPr>
          <w:rFonts w:ascii="Montserrat Light" w:hAnsi="Montserrat Light"/>
          <w:b/>
          <w:lang w:val="pt-BR"/>
        </w:rPr>
        <w:t xml:space="preserve">. </w:t>
      </w:r>
      <w:r w:rsidRPr="00D46362">
        <w:rPr>
          <w:rFonts w:ascii="Montserrat Light" w:hAnsi="Montserrat Light"/>
          <w:bCs/>
          <w:lang w:val="pt-BR"/>
        </w:rPr>
        <w:t xml:space="preserve">Prezenta dispoziție se comunică </w:t>
      </w:r>
      <w:r w:rsidR="00C445CD" w:rsidRPr="00C04C83">
        <w:rPr>
          <w:rFonts w:ascii="Montserrat Light" w:eastAsia="Times New Roman" w:hAnsi="Montserrat Light" w:cs="Times New Roman"/>
          <w:lang w:val="ro-RO" w:eastAsia="ro-RO"/>
        </w:rPr>
        <w:t xml:space="preserve">prin poșta electronică persoanelor desemnate la articolul I și Prefectului </w:t>
      </w:r>
      <w:proofErr w:type="spellStart"/>
      <w:r w:rsidR="00C445CD" w:rsidRPr="00C04C83">
        <w:rPr>
          <w:rFonts w:ascii="Montserrat Light" w:eastAsia="Times New Roman" w:hAnsi="Montserrat Light" w:cs="Times New Roman"/>
          <w:lang w:val="ro-RO" w:eastAsia="ro-RO"/>
        </w:rPr>
        <w:t>Judeţului</w:t>
      </w:r>
      <w:proofErr w:type="spellEnd"/>
      <w:r w:rsidR="00C445CD" w:rsidRPr="00C04C83">
        <w:rPr>
          <w:rFonts w:ascii="Montserrat Light" w:eastAsia="Times New Roman" w:hAnsi="Montserrat Light" w:cs="Times New Roman"/>
          <w:lang w:val="ro-RO" w:eastAsia="ro-RO"/>
        </w:rPr>
        <w:t xml:space="preserve"> Cluj</w:t>
      </w:r>
      <w:r w:rsidR="00B76994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76994" w:rsidRPr="00881402">
        <w:rPr>
          <w:rFonts w:ascii="Montserrat Light" w:hAnsi="Montserrat Light"/>
          <w:lang w:val="ro-RO"/>
        </w:rPr>
        <w:t xml:space="preserve">şi se aduce la </w:t>
      </w:r>
      <w:proofErr w:type="spellStart"/>
      <w:r w:rsidR="00B76994" w:rsidRPr="00881402">
        <w:rPr>
          <w:rFonts w:ascii="Montserrat Light" w:hAnsi="Montserrat Light"/>
          <w:lang w:val="ro-RO"/>
        </w:rPr>
        <w:t>cunoştinţă</w:t>
      </w:r>
      <w:proofErr w:type="spellEnd"/>
      <w:r w:rsidR="00B76994" w:rsidRPr="00881402">
        <w:rPr>
          <w:rFonts w:ascii="Montserrat Light" w:hAnsi="Montserrat Light"/>
          <w:lang w:val="ro-RO"/>
        </w:rPr>
        <w:t xml:space="preserve"> publică prin </w:t>
      </w:r>
      <w:proofErr w:type="spellStart"/>
      <w:r w:rsidR="00B76994" w:rsidRPr="00881402">
        <w:rPr>
          <w:rFonts w:ascii="Montserrat Light" w:hAnsi="Montserrat Light"/>
          <w:lang w:val="ro-RO"/>
        </w:rPr>
        <w:t>afişare</w:t>
      </w:r>
      <w:proofErr w:type="spellEnd"/>
      <w:r w:rsidR="00B76994" w:rsidRPr="00881402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="00B76994" w:rsidRPr="00881402">
        <w:rPr>
          <w:rFonts w:ascii="Montserrat Light" w:hAnsi="Montserrat Light"/>
          <w:lang w:val="ro-RO"/>
        </w:rPr>
        <w:t>Judeţean</w:t>
      </w:r>
      <w:proofErr w:type="spellEnd"/>
      <w:r w:rsidR="00B76994" w:rsidRPr="00881402">
        <w:rPr>
          <w:rFonts w:ascii="Montserrat Light" w:hAnsi="Montserrat Light"/>
          <w:lang w:val="ro-RO"/>
        </w:rPr>
        <w:t xml:space="preserve"> Cluj şi postare pe pagina de internet „www.cjcluj.ro".</w:t>
      </w:r>
      <w:r w:rsidR="00C445CD" w:rsidRPr="00C04C83">
        <w:rPr>
          <w:rFonts w:ascii="Montserrat Light" w:eastAsia="Times New Roman" w:hAnsi="Montserrat Light" w:cs="Times New Roman"/>
          <w:lang w:val="ro-RO" w:eastAsia="ro-RO"/>
        </w:rPr>
        <w:t>.</w:t>
      </w:r>
    </w:p>
    <w:p w14:paraId="2FBF1B8E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 xml:space="preserve">                </w:t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  <w:t xml:space="preserve">              </w:t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</w:p>
    <w:p w14:paraId="4055F7EB" w14:textId="440F6524" w:rsidR="00511568" w:rsidRPr="00D46362" w:rsidRDefault="00D46362" w:rsidP="00D46362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4" w:name="_Hlk62462418"/>
      <w:r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</w:t>
      </w:r>
      <w:r w:rsidR="00511568" w:rsidRPr="00D46362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D46362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b/>
          <w:lang w:val="ro-RO"/>
        </w:rPr>
        <w:t xml:space="preserve">  PREŞEDINTE</w:t>
      </w:r>
      <w:r w:rsidRPr="00D46362">
        <w:rPr>
          <w:rFonts w:ascii="Montserrat Light" w:hAnsi="Montserrat Light"/>
          <w:b/>
          <w:lang w:val="ro-RO"/>
        </w:rPr>
        <w:tab/>
        <w:t xml:space="preserve">      </w:t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47F305E2" w:rsidR="00511568" w:rsidRPr="00D46362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</w:t>
      </w:r>
      <w:r w:rsidR="00C445CD">
        <w:rPr>
          <w:rFonts w:ascii="Montserrat Light" w:eastAsia="Times New Roman" w:hAnsi="Montserrat Light" w:cs="Times New Roman"/>
          <w:b/>
          <w:lang w:val="ro-RO" w:eastAsia="x-none"/>
        </w:rPr>
        <w:t xml:space="preserve">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D46362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4"/>
    <w:p w14:paraId="7B45B96E" w14:textId="571CA3D6" w:rsidR="009D6062" w:rsidRPr="00D46362" w:rsidRDefault="009D6062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0C62967" w14:textId="53D3C87D" w:rsidR="00B84B60" w:rsidRDefault="00B84B60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EBF4D48" w14:textId="0C04CD41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2F42E119" w14:textId="33C2558C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D1FB831" w14:textId="44EA3387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sectPr w:rsidR="000A55C3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7F85" w14:textId="77777777" w:rsidR="00FF26B7" w:rsidRDefault="00FF26B7">
      <w:pPr>
        <w:spacing w:line="240" w:lineRule="auto"/>
      </w:pPr>
      <w:r>
        <w:separator/>
      </w:r>
    </w:p>
  </w:endnote>
  <w:endnote w:type="continuationSeparator" w:id="0">
    <w:p w14:paraId="35647494" w14:textId="77777777" w:rsidR="00FF26B7" w:rsidRDefault="00FF2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2CC4" w14:textId="77777777" w:rsidR="00FF26B7" w:rsidRDefault="00FF26B7">
      <w:pPr>
        <w:spacing w:line="240" w:lineRule="auto"/>
      </w:pPr>
      <w:r>
        <w:separator/>
      </w:r>
    </w:p>
  </w:footnote>
  <w:footnote w:type="continuationSeparator" w:id="0">
    <w:p w14:paraId="141CC01A" w14:textId="77777777" w:rsidR="00FF26B7" w:rsidRDefault="00FF2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52484775">
    <w:abstractNumId w:val="29"/>
  </w:num>
  <w:num w:numId="2" w16cid:durableId="262688630">
    <w:abstractNumId w:val="5"/>
  </w:num>
  <w:num w:numId="3" w16cid:durableId="7592566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925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2164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4632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1777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6184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7922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172137">
    <w:abstractNumId w:val="14"/>
  </w:num>
  <w:num w:numId="11" w16cid:durableId="296956368">
    <w:abstractNumId w:val="11"/>
  </w:num>
  <w:num w:numId="12" w16cid:durableId="1465805086">
    <w:abstractNumId w:val="10"/>
  </w:num>
  <w:num w:numId="13" w16cid:durableId="1575579404">
    <w:abstractNumId w:val="18"/>
  </w:num>
  <w:num w:numId="14" w16cid:durableId="1638532153">
    <w:abstractNumId w:val="3"/>
  </w:num>
  <w:num w:numId="15" w16cid:durableId="1608535384">
    <w:abstractNumId w:val="17"/>
  </w:num>
  <w:num w:numId="16" w16cid:durableId="355279270">
    <w:abstractNumId w:val="2"/>
  </w:num>
  <w:num w:numId="17" w16cid:durableId="2135713827">
    <w:abstractNumId w:val="6"/>
  </w:num>
  <w:num w:numId="18" w16cid:durableId="1270241683">
    <w:abstractNumId w:val="28"/>
  </w:num>
  <w:num w:numId="19" w16cid:durableId="1783306848">
    <w:abstractNumId w:val="15"/>
  </w:num>
  <w:num w:numId="20" w16cid:durableId="108743030">
    <w:abstractNumId w:val="8"/>
  </w:num>
  <w:num w:numId="21" w16cid:durableId="1577938977">
    <w:abstractNumId w:val="7"/>
  </w:num>
  <w:num w:numId="22" w16cid:durableId="570964454">
    <w:abstractNumId w:val="4"/>
  </w:num>
  <w:num w:numId="23" w16cid:durableId="469130014">
    <w:abstractNumId w:val="9"/>
  </w:num>
  <w:num w:numId="24" w16cid:durableId="2140683532">
    <w:abstractNumId w:val="26"/>
  </w:num>
  <w:num w:numId="25" w16cid:durableId="1120956629">
    <w:abstractNumId w:val="0"/>
  </w:num>
  <w:num w:numId="26" w16cid:durableId="1611401390">
    <w:abstractNumId w:val="23"/>
  </w:num>
  <w:num w:numId="27" w16cid:durableId="1798642977">
    <w:abstractNumId w:val="1"/>
  </w:num>
  <w:num w:numId="28" w16cid:durableId="749933811">
    <w:abstractNumId w:val="19"/>
  </w:num>
  <w:num w:numId="29" w16cid:durableId="955017571">
    <w:abstractNumId w:val="12"/>
  </w:num>
  <w:num w:numId="30" w16cid:durableId="935359733">
    <w:abstractNumId w:val="20"/>
  </w:num>
  <w:num w:numId="31" w16cid:durableId="7667764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A55C3"/>
    <w:rsid w:val="000B5F0E"/>
    <w:rsid w:val="000E24EF"/>
    <w:rsid w:val="001077E9"/>
    <w:rsid w:val="001341F0"/>
    <w:rsid w:val="001C6EA8"/>
    <w:rsid w:val="001D423E"/>
    <w:rsid w:val="00205D68"/>
    <w:rsid w:val="002161AF"/>
    <w:rsid w:val="00250F7E"/>
    <w:rsid w:val="002540CE"/>
    <w:rsid w:val="00257085"/>
    <w:rsid w:val="00257E12"/>
    <w:rsid w:val="00275742"/>
    <w:rsid w:val="002A12F2"/>
    <w:rsid w:val="002D2F75"/>
    <w:rsid w:val="00300EB4"/>
    <w:rsid w:val="00343093"/>
    <w:rsid w:val="00354350"/>
    <w:rsid w:val="00361178"/>
    <w:rsid w:val="00361E6E"/>
    <w:rsid w:val="00380DED"/>
    <w:rsid w:val="00383777"/>
    <w:rsid w:val="003A40A6"/>
    <w:rsid w:val="003C504F"/>
    <w:rsid w:val="003E338A"/>
    <w:rsid w:val="003E3A7A"/>
    <w:rsid w:val="003F3F42"/>
    <w:rsid w:val="0041602B"/>
    <w:rsid w:val="0042421C"/>
    <w:rsid w:val="004321FF"/>
    <w:rsid w:val="00446E85"/>
    <w:rsid w:val="004839E5"/>
    <w:rsid w:val="004B7492"/>
    <w:rsid w:val="004D5FFB"/>
    <w:rsid w:val="004D68E3"/>
    <w:rsid w:val="00511568"/>
    <w:rsid w:val="00522E3F"/>
    <w:rsid w:val="00531B1E"/>
    <w:rsid w:val="00534029"/>
    <w:rsid w:val="00553DF2"/>
    <w:rsid w:val="0057327E"/>
    <w:rsid w:val="00574454"/>
    <w:rsid w:val="005852D1"/>
    <w:rsid w:val="005948AD"/>
    <w:rsid w:val="005B5831"/>
    <w:rsid w:val="005C13DA"/>
    <w:rsid w:val="005C2374"/>
    <w:rsid w:val="005C4E63"/>
    <w:rsid w:val="00693647"/>
    <w:rsid w:val="006A1465"/>
    <w:rsid w:val="006C30A3"/>
    <w:rsid w:val="006E1FE6"/>
    <w:rsid w:val="00701AFC"/>
    <w:rsid w:val="00722EAA"/>
    <w:rsid w:val="0073296A"/>
    <w:rsid w:val="0073545B"/>
    <w:rsid w:val="00781CF4"/>
    <w:rsid w:val="007B3D0A"/>
    <w:rsid w:val="00820DAD"/>
    <w:rsid w:val="00827215"/>
    <w:rsid w:val="008808CC"/>
    <w:rsid w:val="00882EBB"/>
    <w:rsid w:val="00892B87"/>
    <w:rsid w:val="008954F0"/>
    <w:rsid w:val="008A4344"/>
    <w:rsid w:val="008C428F"/>
    <w:rsid w:val="008F2211"/>
    <w:rsid w:val="00914C81"/>
    <w:rsid w:val="009177E6"/>
    <w:rsid w:val="009249A1"/>
    <w:rsid w:val="00931004"/>
    <w:rsid w:val="009635D1"/>
    <w:rsid w:val="009653D8"/>
    <w:rsid w:val="009C550C"/>
    <w:rsid w:val="009D6062"/>
    <w:rsid w:val="009F4424"/>
    <w:rsid w:val="00A07EF5"/>
    <w:rsid w:val="00A13AFB"/>
    <w:rsid w:val="00A14556"/>
    <w:rsid w:val="00A23B24"/>
    <w:rsid w:val="00A4325B"/>
    <w:rsid w:val="00A62583"/>
    <w:rsid w:val="00AD01DD"/>
    <w:rsid w:val="00AF1667"/>
    <w:rsid w:val="00B1541F"/>
    <w:rsid w:val="00B379FE"/>
    <w:rsid w:val="00B427DA"/>
    <w:rsid w:val="00B62AE0"/>
    <w:rsid w:val="00B76994"/>
    <w:rsid w:val="00B84B60"/>
    <w:rsid w:val="00BA0E9C"/>
    <w:rsid w:val="00BB2C53"/>
    <w:rsid w:val="00BB3118"/>
    <w:rsid w:val="00BF0A05"/>
    <w:rsid w:val="00BF2C5D"/>
    <w:rsid w:val="00C445CD"/>
    <w:rsid w:val="00C751FB"/>
    <w:rsid w:val="00CB48A6"/>
    <w:rsid w:val="00CB4A88"/>
    <w:rsid w:val="00CE2E11"/>
    <w:rsid w:val="00D0351A"/>
    <w:rsid w:val="00D46362"/>
    <w:rsid w:val="00D52951"/>
    <w:rsid w:val="00D70F89"/>
    <w:rsid w:val="00DD4F05"/>
    <w:rsid w:val="00DD63EA"/>
    <w:rsid w:val="00E2395B"/>
    <w:rsid w:val="00E266B0"/>
    <w:rsid w:val="00E26DDF"/>
    <w:rsid w:val="00EA3E28"/>
    <w:rsid w:val="00EB4CFF"/>
    <w:rsid w:val="00EC3296"/>
    <w:rsid w:val="00EC3A71"/>
    <w:rsid w:val="00ED7264"/>
    <w:rsid w:val="00EF43D9"/>
    <w:rsid w:val="00F12BF3"/>
    <w:rsid w:val="00F27CDC"/>
    <w:rsid w:val="00F33906"/>
    <w:rsid w:val="00F859EA"/>
    <w:rsid w:val="00F9643B"/>
    <w:rsid w:val="00FA349E"/>
    <w:rsid w:val="00FB2D14"/>
    <w:rsid w:val="00FF0CD9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2022-05-25T09:36:00Z</cp:lastPrinted>
  <dcterms:created xsi:type="dcterms:W3CDTF">2022-05-25T07:34:00Z</dcterms:created>
  <dcterms:modified xsi:type="dcterms:W3CDTF">2022-05-26T06:25:00Z</dcterms:modified>
</cp:coreProperties>
</file>