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EE" w:rsidRPr="004532D2" w:rsidRDefault="004532D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532D2">
        <w:rPr>
          <w:rFonts w:ascii="Times New Roman" w:hAnsi="Times New Roman" w:cs="Times New Roman"/>
          <w:b/>
          <w:sz w:val="24"/>
          <w:szCs w:val="24"/>
        </w:rPr>
        <w:t>NOTĂ</w:t>
      </w:r>
      <w:r w:rsidRPr="004532D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532D2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453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2D2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4532D2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4532D2">
        <w:rPr>
          <w:rFonts w:ascii="Times New Roman" w:hAnsi="Times New Roman" w:cs="Times New Roman"/>
          <w:sz w:val="24"/>
          <w:szCs w:val="24"/>
        </w:rPr>
        <w:t>consultată</w:t>
      </w:r>
      <w:proofErr w:type="spellEnd"/>
      <w:r w:rsidRPr="004532D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32D2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453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2D2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453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2D2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4532D2">
        <w:rPr>
          <w:rFonts w:ascii="Times New Roman" w:hAnsi="Times New Roman" w:cs="Times New Roman"/>
          <w:sz w:val="24"/>
          <w:szCs w:val="24"/>
        </w:rPr>
        <w:t>, A.T.O.P., camera 406</w:t>
      </w:r>
      <w:bookmarkStart w:id="0" w:name="_GoBack"/>
      <w:bookmarkEnd w:id="0"/>
    </w:p>
    <w:sectPr w:rsidR="00F820EE" w:rsidRPr="00453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60"/>
    <w:rsid w:val="003D0360"/>
    <w:rsid w:val="004532D2"/>
    <w:rsid w:val="00F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2</cp:revision>
  <dcterms:created xsi:type="dcterms:W3CDTF">2020-03-24T12:44:00Z</dcterms:created>
  <dcterms:modified xsi:type="dcterms:W3CDTF">2020-03-24T12:45:00Z</dcterms:modified>
</cp:coreProperties>
</file>