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544C345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F4299">
        <w:rPr>
          <w:rFonts w:asciiTheme="majorHAnsi" w:hAnsiTheme="majorHAnsi"/>
          <w:b/>
          <w:bCs/>
          <w:sz w:val="24"/>
          <w:szCs w:val="24"/>
          <w:lang w:val="ro-RO"/>
        </w:rPr>
        <w:t xml:space="preserve"> 148</w:t>
      </w:r>
    </w:p>
    <w:p w14:paraId="18230DE1" w14:textId="54019B52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F4299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120DCF4" w14:textId="4B921587" w:rsidR="00D0738E" w:rsidRPr="00A0468E" w:rsidRDefault="009A2AD1" w:rsidP="00161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bookmarkEnd w:id="0"/>
      <w:r w:rsidR="00D0738E" w:rsidRPr="00C4142B">
        <w:rPr>
          <w:rFonts w:asciiTheme="majorHAnsi" w:hAnsiTheme="majorHAnsi"/>
          <w:b/>
          <w:sz w:val="24"/>
          <w:szCs w:val="24"/>
        </w:rPr>
        <w:t>do</w:t>
      </w:r>
      <w:r w:rsidR="00D0738E">
        <w:rPr>
          <w:rFonts w:asciiTheme="majorHAnsi" w:hAnsiTheme="majorHAnsi"/>
          <w:b/>
          <w:sz w:val="24"/>
          <w:szCs w:val="24"/>
        </w:rPr>
        <w:t xml:space="preserve">mnul </w:t>
      </w:r>
      <w:r w:rsidR="001619AC">
        <w:rPr>
          <w:rFonts w:asciiTheme="majorHAnsi" w:hAnsiTheme="majorHAnsi"/>
          <w:b/>
          <w:sz w:val="24"/>
          <w:szCs w:val="24"/>
        </w:rPr>
        <w:t>POP ALEXANDRU-DANIEL</w:t>
      </w:r>
    </w:p>
    <w:p w14:paraId="1C9CF9BA" w14:textId="44C96863" w:rsidR="00B1726B" w:rsidRPr="00C4142B" w:rsidRDefault="00B1726B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79B795EC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1619AC">
        <w:rPr>
          <w:rFonts w:asciiTheme="majorHAnsi" w:hAnsiTheme="majorHAnsi"/>
          <w:sz w:val="24"/>
          <w:szCs w:val="24"/>
        </w:rPr>
        <w:t>10101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9B13759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mnului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șef serviciu, gradul II</w:t>
      </w:r>
      <w:r w:rsidR="001619AC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1619AC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1619AC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Audit Intern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uia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65A22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pe perioada 1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1E2B66">
        <w:rPr>
          <w:rFonts w:asciiTheme="majorHAnsi" w:hAnsiTheme="majorHAnsi"/>
          <w:sz w:val="24"/>
          <w:szCs w:val="24"/>
        </w:rPr>
        <w:t>ului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C06617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6EC829D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DD7175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7BA377D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D1B9E71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</w:t>
      </w:r>
      <w:r w:rsidR="009A31C5">
        <w:rPr>
          <w:rFonts w:ascii="Cambria" w:hAnsi="Cambria"/>
          <w:sz w:val="24"/>
          <w:szCs w:val="24"/>
          <w:shd w:val="clear" w:color="auto" w:fill="FFFFFF"/>
        </w:rPr>
        <w:t>uia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A49A6B9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41B30EEB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încredinţează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9A2AD1">
        <w:rPr>
          <w:rFonts w:asciiTheme="majorHAnsi" w:hAnsiTheme="majorHAnsi"/>
          <w:sz w:val="24"/>
          <w:szCs w:val="24"/>
        </w:rPr>
        <w:t xml:space="preserve">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6C3B0266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</w:t>
      </w:r>
      <w:proofErr w:type="spellStart"/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A31C5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proofErr w:type="spellEnd"/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337FB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9A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B66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299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21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1C5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A22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38E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175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764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59</cp:revision>
  <cp:lastPrinted>2020-03-17T06:29:00Z</cp:lastPrinted>
  <dcterms:created xsi:type="dcterms:W3CDTF">2020-01-15T18:34:00Z</dcterms:created>
  <dcterms:modified xsi:type="dcterms:W3CDTF">2020-03-30T06:33:00Z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