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390E5" w14:textId="77777777" w:rsidR="00F61A34" w:rsidRPr="004012FB" w:rsidRDefault="00F61A34" w:rsidP="00FD7381">
      <w:pPr>
        <w:keepNext/>
        <w:spacing w:after="0" w:line="240" w:lineRule="auto"/>
        <w:jc w:val="both"/>
        <w:outlineLvl w:val="0"/>
        <w:rPr>
          <w:rFonts w:ascii="Cambria" w:eastAsia="Times New Roman" w:hAnsi="Cambria" w:cs="Times New Roman"/>
          <w:b/>
          <w:sz w:val="24"/>
          <w:szCs w:val="24"/>
          <w:lang w:val="ro-RO" w:eastAsia="ro-RO"/>
        </w:rPr>
      </w:pPr>
      <w:bookmarkStart w:id="0" w:name="_Hlk493789196"/>
      <w:r w:rsidRPr="004012FB">
        <w:rPr>
          <w:rFonts w:ascii="Cambria" w:eastAsia="Times New Roman" w:hAnsi="Cambria" w:cs="Times New Roman"/>
          <w:b/>
          <w:sz w:val="24"/>
          <w:szCs w:val="24"/>
          <w:lang w:val="ro-RO"/>
        </w:rPr>
        <w:t>ROMÂNIA</w:t>
      </w:r>
    </w:p>
    <w:p w14:paraId="583A9BEC" w14:textId="156D174A" w:rsidR="00F61A34" w:rsidRPr="004012FB" w:rsidRDefault="00F61A34" w:rsidP="00FD7381">
      <w:pPr>
        <w:spacing w:after="0" w:line="240" w:lineRule="auto"/>
        <w:jc w:val="both"/>
        <w:rPr>
          <w:rFonts w:ascii="Cambria" w:eastAsia="Times New Roman" w:hAnsi="Cambria" w:cs="Times New Roman"/>
          <w:b/>
          <w:sz w:val="24"/>
          <w:szCs w:val="24"/>
          <w:lang w:val="ro-RO" w:eastAsia="ro-RO"/>
        </w:rPr>
      </w:pPr>
      <w:r w:rsidRPr="004012FB">
        <w:rPr>
          <w:rFonts w:ascii="Cambria" w:eastAsia="Times New Roman" w:hAnsi="Cambria" w:cs="Times New Roman"/>
          <w:b/>
          <w:sz w:val="24"/>
          <w:szCs w:val="24"/>
          <w:lang w:val="ro-RO"/>
        </w:rPr>
        <w:t>JUDEŢUL CLUJ</w:t>
      </w:r>
      <w:r w:rsidRPr="004012FB">
        <w:rPr>
          <w:rFonts w:ascii="Cambria" w:eastAsia="Times New Roman" w:hAnsi="Cambria" w:cs="Times New Roman"/>
          <w:b/>
          <w:sz w:val="24"/>
          <w:szCs w:val="24"/>
          <w:lang w:val="ro-RO"/>
        </w:rPr>
        <w:tab/>
      </w:r>
      <w:r w:rsidRPr="004012FB">
        <w:rPr>
          <w:rFonts w:ascii="Cambria" w:eastAsia="Times New Roman" w:hAnsi="Cambria" w:cs="Times New Roman"/>
          <w:b/>
          <w:sz w:val="24"/>
          <w:szCs w:val="24"/>
          <w:lang w:val="ro-RO"/>
        </w:rPr>
        <w:tab/>
      </w:r>
      <w:r w:rsidRPr="004012FB">
        <w:rPr>
          <w:rFonts w:ascii="Cambria" w:eastAsia="Times New Roman" w:hAnsi="Cambria" w:cs="Times New Roman"/>
          <w:b/>
          <w:sz w:val="24"/>
          <w:szCs w:val="24"/>
          <w:lang w:val="ro-RO"/>
        </w:rPr>
        <w:tab/>
      </w:r>
      <w:r w:rsidRPr="004012FB">
        <w:rPr>
          <w:rFonts w:ascii="Cambria" w:eastAsia="Times New Roman" w:hAnsi="Cambria" w:cs="Times New Roman"/>
          <w:b/>
          <w:sz w:val="24"/>
          <w:szCs w:val="24"/>
          <w:lang w:val="ro-RO"/>
        </w:rPr>
        <w:tab/>
      </w:r>
      <w:r w:rsidRPr="004012FB">
        <w:rPr>
          <w:rFonts w:ascii="Cambria" w:eastAsia="Times New Roman" w:hAnsi="Cambria" w:cs="Times New Roman"/>
          <w:b/>
          <w:sz w:val="24"/>
          <w:szCs w:val="24"/>
          <w:lang w:val="ro-RO"/>
        </w:rPr>
        <w:tab/>
      </w:r>
      <w:r w:rsidRPr="004012FB">
        <w:rPr>
          <w:rFonts w:ascii="Cambria" w:eastAsia="Times New Roman" w:hAnsi="Cambria" w:cs="Times New Roman"/>
          <w:b/>
          <w:sz w:val="24"/>
          <w:szCs w:val="24"/>
          <w:lang w:val="ro-RO"/>
        </w:rPr>
        <w:tab/>
        <w:t xml:space="preserve">   </w:t>
      </w:r>
      <w:r w:rsidRPr="004012FB">
        <w:rPr>
          <w:rFonts w:ascii="Cambria" w:eastAsia="Times New Roman" w:hAnsi="Cambria" w:cs="Times New Roman"/>
          <w:b/>
          <w:bCs/>
          <w:sz w:val="24"/>
          <w:szCs w:val="24"/>
          <w:lang w:val="ro-RO"/>
        </w:rPr>
        <w:t>Anex</w:t>
      </w:r>
      <w:r w:rsidR="00FD7381" w:rsidRPr="004012FB">
        <w:rPr>
          <w:rFonts w:ascii="Cambria" w:eastAsia="Times New Roman" w:hAnsi="Cambria" w:cs="Times New Roman"/>
          <w:b/>
          <w:bCs/>
          <w:sz w:val="24"/>
          <w:szCs w:val="24"/>
          <w:lang w:val="ro-RO"/>
        </w:rPr>
        <w:t>ă</w:t>
      </w:r>
      <w:r w:rsidRPr="004012FB">
        <w:rPr>
          <w:rFonts w:ascii="Cambria" w:eastAsia="Times New Roman" w:hAnsi="Cambria" w:cs="Times New Roman"/>
          <w:b/>
          <w:bCs/>
          <w:sz w:val="24"/>
          <w:szCs w:val="24"/>
          <w:lang w:val="ro-RO"/>
        </w:rPr>
        <w:t xml:space="preserve"> </w:t>
      </w:r>
    </w:p>
    <w:p w14:paraId="5B7C9AF4" w14:textId="73E6DDFB" w:rsidR="00F61A34" w:rsidRPr="004012FB" w:rsidRDefault="00F61A34" w:rsidP="00FD7381">
      <w:pPr>
        <w:spacing w:after="0" w:line="240" w:lineRule="auto"/>
        <w:rPr>
          <w:rFonts w:ascii="Cambria" w:eastAsia="Times New Roman" w:hAnsi="Cambria" w:cs="Times New Roman"/>
          <w:b/>
          <w:sz w:val="24"/>
          <w:szCs w:val="24"/>
          <w:lang w:val="ro-RO"/>
        </w:rPr>
      </w:pPr>
      <w:r w:rsidRPr="004012FB">
        <w:rPr>
          <w:rFonts w:ascii="Cambria" w:eastAsia="Times New Roman" w:hAnsi="Cambria" w:cs="Times New Roman"/>
          <w:b/>
          <w:sz w:val="24"/>
          <w:szCs w:val="24"/>
          <w:lang w:val="ro-RO"/>
        </w:rPr>
        <w:t>CONSILIUL JUDEŢEAN</w:t>
      </w:r>
      <w:r w:rsidRPr="004012FB">
        <w:rPr>
          <w:rFonts w:ascii="Cambria" w:eastAsia="Times New Roman" w:hAnsi="Cambria" w:cs="Times New Roman"/>
          <w:b/>
          <w:sz w:val="24"/>
          <w:szCs w:val="24"/>
          <w:lang w:val="ro-RO"/>
        </w:rPr>
        <w:tab/>
      </w:r>
      <w:r w:rsidRPr="004012FB">
        <w:rPr>
          <w:rFonts w:ascii="Cambria" w:eastAsia="Times New Roman" w:hAnsi="Cambria" w:cs="Times New Roman"/>
          <w:b/>
          <w:sz w:val="24"/>
          <w:szCs w:val="24"/>
          <w:lang w:val="ro-RO"/>
        </w:rPr>
        <w:tab/>
        <w:t xml:space="preserve">  </w:t>
      </w:r>
      <w:r w:rsidRPr="004012FB">
        <w:rPr>
          <w:rFonts w:ascii="Cambria" w:eastAsia="Times New Roman" w:hAnsi="Cambria" w:cs="Times New Roman"/>
          <w:b/>
          <w:sz w:val="24"/>
          <w:szCs w:val="24"/>
          <w:lang w:val="ro-RO"/>
        </w:rPr>
        <w:tab/>
      </w:r>
      <w:r w:rsidRPr="004012FB">
        <w:rPr>
          <w:rFonts w:ascii="Cambria" w:eastAsia="Times New Roman" w:hAnsi="Cambria" w:cs="Times New Roman"/>
          <w:b/>
          <w:sz w:val="24"/>
          <w:szCs w:val="24"/>
          <w:lang w:val="ro-RO"/>
        </w:rPr>
        <w:tab/>
        <w:t xml:space="preserve">                 </w:t>
      </w:r>
      <w:r w:rsidRPr="004012FB">
        <w:rPr>
          <w:rFonts w:ascii="Cambria" w:eastAsia="Times New Roman" w:hAnsi="Cambria" w:cs="Times New Roman"/>
          <w:b/>
          <w:bCs/>
          <w:sz w:val="24"/>
          <w:szCs w:val="24"/>
          <w:lang w:val="ro-RO"/>
        </w:rPr>
        <w:t xml:space="preserve">la </w:t>
      </w:r>
      <w:r w:rsidRPr="004012FB">
        <w:rPr>
          <w:rFonts w:ascii="Cambria" w:eastAsia="Times New Roman" w:hAnsi="Cambria" w:cs="Times New Roman"/>
          <w:b/>
          <w:sz w:val="24"/>
          <w:szCs w:val="24"/>
          <w:lang w:val="ro-RO"/>
        </w:rPr>
        <w:t xml:space="preserve">Hotărârea nr. </w:t>
      </w:r>
      <w:r w:rsidR="00FD7381" w:rsidRPr="004012FB">
        <w:rPr>
          <w:rFonts w:ascii="Cambria" w:eastAsia="Times New Roman" w:hAnsi="Cambria" w:cs="Times New Roman"/>
          <w:b/>
          <w:sz w:val="24"/>
          <w:szCs w:val="24"/>
          <w:lang w:val="ro-RO"/>
        </w:rPr>
        <w:t>121</w:t>
      </w:r>
      <w:r w:rsidRPr="004012FB">
        <w:rPr>
          <w:rFonts w:ascii="Cambria" w:eastAsia="Times New Roman" w:hAnsi="Cambria" w:cs="Times New Roman"/>
          <w:b/>
          <w:sz w:val="24"/>
          <w:szCs w:val="24"/>
          <w:lang w:val="ro-RO"/>
        </w:rPr>
        <w:t>/20</w:t>
      </w:r>
      <w:r w:rsidR="00A71C45" w:rsidRPr="004012FB">
        <w:rPr>
          <w:rFonts w:ascii="Cambria" w:eastAsia="Times New Roman" w:hAnsi="Cambria" w:cs="Times New Roman"/>
          <w:b/>
          <w:sz w:val="24"/>
          <w:szCs w:val="24"/>
          <w:lang w:val="ro-RO"/>
        </w:rPr>
        <w:t>20</w:t>
      </w:r>
    </w:p>
    <w:p w14:paraId="565163E6" w14:textId="77777777" w:rsidR="00F61A34" w:rsidRPr="004012FB" w:rsidRDefault="00F61A34" w:rsidP="00FD7381">
      <w:pPr>
        <w:spacing w:after="0" w:line="240" w:lineRule="auto"/>
        <w:contextualSpacing/>
        <w:jc w:val="both"/>
        <w:rPr>
          <w:rFonts w:ascii="Cambria" w:eastAsia="Times New Roman" w:hAnsi="Cambria" w:cs="Times New Roman"/>
          <w:b/>
          <w:sz w:val="24"/>
          <w:szCs w:val="24"/>
          <w:lang w:val="ro-RO" w:eastAsia="ro-RO"/>
        </w:rPr>
      </w:pPr>
    </w:p>
    <w:p w14:paraId="0B723F8E" w14:textId="77777777" w:rsidR="00F61A34" w:rsidRPr="004012FB" w:rsidRDefault="00F61A34" w:rsidP="00FD7381">
      <w:pPr>
        <w:spacing w:after="0" w:line="240" w:lineRule="auto"/>
        <w:contextualSpacing/>
        <w:jc w:val="both"/>
        <w:rPr>
          <w:rFonts w:ascii="Cambria" w:eastAsia="Times New Roman" w:hAnsi="Cambria" w:cs="Times New Roman"/>
          <w:b/>
          <w:sz w:val="24"/>
          <w:szCs w:val="24"/>
          <w:lang w:val="ro-RO" w:eastAsia="ro-RO"/>
        </w:rPr>
      </w:pPr>
    </w:p>
    <w:p w14:paraId="38FCEBA0" w14:textId="77777777" w:rsidR="00F61A34" w:rsidRPr="004012FB" w:rsidRDefault="00F61A34" w:rsidP="00FD7381">
      <w:pPr>
        <w:tabs>
          <w:tab w:val="left" w:pos="2160"/>
        </w:tabs>
        <w:spacing w:after="0" w:line="240" w:lineRule="auto"/>
        <w:contextualSpacing/>
        <w:jc w:val="center"/>
        <w:rPr>
          <w:rFonts w:ascii="Cambria" w:eastAsia="Times New Roman" w:hAnsi="Cambria" w:cs="Times New Roman"/>
          <w:b/>
          <w:bCs/>
          <w:sz w:val="24"/>
          <w:szCs w:val="24"/>
          <w:u w:val="single"/>
          <w:lang w:val="ro-RO" w:eastAsia="ro-RO"/>
        </w:rPr>
      </w:pPr>
      <w:r w:rsidRPr="004012FB">
        <w:rPr>
          <w:rFonts w:ascii="Cambria" w:eastAsia="Times New Roman" w:hAnsi="Cambria" w:cs="Times New Roman"/>
          <w:b/>
          <w:bCs/>
          <w:sz w:val="24"/>
          <w:szCs w:val="24"/>
          <w:u w:val="single"/>
          <w:lang w:val="ro-RO" w:eastAsia="ro-RO"/>
        </w:rPr>
        <w:t>CONTRACT DE MANDAT</w:t>
      </w:r>
    </w:p>
    <w:p w14:paraId="59E82613" w14:textId="77777777" w:rsidR="00F61A34" w:rsidRPr="004012FB" w:rsidRDefault="00F61A34" w:rsidP="00FD7381">
      <w:pPr>
        <w:numPr>
          <w:ilvl w:val="0"/>
          <w:numId w:val="11"/>
        </w:numPr>
        <w:autoSpaceDE w:val="0"/>
        <w:autoSpaceDN w:val="0"/>
        <w:adjustRightInd w:val="0"/>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bCs/>
          <w:sz w:val="24"/>
          <w:szCs w:val="24"/>
          <w:lang w:val="ro-RO" w:eastAsia="ro-RO"/>
        </w:rPr>
        <w:t>PREAMBUL</w:t>
      </w:r>
    </w:p>
    <w:p w14:paraId="3A0995A6" w14:textId="77777777" w:rsidR="00F61A34" w:rsidRPr="004012FB" w:rsidRDefault="00F61A34" w:rsidP="00FD7381">
      <w:pPr>
        <w:autoSpaceDE w:val="0"/>
        <w:autoSpaceDN w:val="0"/>
        <w:adjustRightInd w:val="0"/>
        <w:spacing w:after="0" w:line="240" w:lineRule="auto"/>
        <w:ind w:firstLine="360"/>
        <w:contextualSpacing/>
        <w:jc w:val="both"/>
        <w:rPr>
          <w:rFonts w:ascii="Cambria" w:eastAsia="Times New Roman" w:hAnsi="Cambria" w:cs="Times New Roman"/>
          <w:bCs/>
          <w:sz w:val="24"/>
          <w:szCs w:val="24"/>
          <w:lang w:val="ro-RO" w:eastAsia="ro-RO"/>
        </w:rPr>
      </w:pPr>
      <w:bookmarkStart w:id="1" w:name="_Hlk493057542"/>
      <w:r w:rsidRPr="004012FB">
        <w:rPr>
          <w:rFonts w:ascii="Cambria" w:eastAsia="Times New Roman" w:hAnsi="Cambria" w:cs="Times New Roman"/>
          <w:bCs/>
          <w:sz w:val="24"/>
          <w:szCs w:val="24"/>
          <w:lang w:val="ro-RO" w:eastAsia="ro-RO"/>
        </w:rPr>
        <w:t xml:space="preserve">Având în vedere </w:t>
      </w:r>
    </w:p>
    <w:p w14:paraId="1CBEC69E" w14:textId="77777777" w:rsidR="00F61A34" w:rsidRPr="004012FB" w:rsidRDefault="00F61A34" w:rsidP="00FD7381">
      <w:pPr>
        <w:autoSpaceDE w:val="0"/>
        <w:autoSpaceDN w:val="0"/>
        <w:adjustRightInd w:val="0"/>
        <w:spacing w:after="0" w:line="240" w:lineRule="auto"/>
        <w:ind w:firstLine="360"/>
        <w:contextualSpacing/>
        <w:jc w:val="both"/>
        <w:rPr>
          <w:rFonts w:ascii="Cambria" w:eastAsia="Times New Roman" w:hAnsi="Cambria" w:cs="Times New Roman"/>
          <w:bCs/>
          <w:sz w:val="24"/>
          <w:szCs w:val="24"/>
          <w:lang w:val="ro-RO" w:eastAsia="ro-RO"/>
        </w:rPr>
      </w:pPr>
      <w:r w:rsidRPr="004012FB">
        <w:rPr>
          <w:rFonts w:ascii="Cambria" w:eastAsia="Times New Roman" w:hAnsi="Cambria" w:cs="Times New Roman"/>
          <w:bCs/>
          <w:sz w:val="24"/>
          <w:szCs w:val="24"/>
          <w:lang w:val="ro-RO" w:eastAsia="ro-RO"/>
        </w:rPr>
        <w:t>- Hotărârea Consiliului Județean Cluj nr........../20</w:t>
      </w:r>
      <w:r w:rsidR="00A71C45" w:rsidRPr="004012FB">
        <w:rPr>
          <w:rFonts w:ascii="Cambria" w:eastAsia="Times New Roman" w:hAnsi="Cambria" w:cs="Times New Roman"/>
          <w:bCs/>
          <w:sz w:val="24"/>
          <w:szCs w:val="24"/>
          <w:lang w:val="ro-RO" w:eastAsia="ro-RO"/>
        </w:rPr>
        <w:t>20</w:t>
      </w:r>
      <w:r w:rsidRPr="004012FB">
        <w:rPr>
          <w:rFonts w:ascii="Cambria" w:eastAsia="Times New Roman" w:hAnsi="Cambria" w:cs="Times New Roman"/>
          <w:bCs/>
          <w:sz w:val="24"/>
          <w:szCs w:val="24"/>
          <w:lang w:val="ro-RO" w:eastAsia="ro-RO"/>
        </w:rPr>
        <w:t xml:space="preserve"> privind.......................................................;</w:t>
      </w:r>
    </w:p>
    <w:p w14:paraId="5DD64F8C" w14:textId="31E4A3BF" w:rsidR="00F61A34" w:rsidRPr="004012FB" w:rsidRDefault="00F61A34" w:rsidP="00FD7381">
      <w:pPr>
        <w:autoSpaceDE w:val="0"/>
        <w:autoSpaceDN w:val="0"/>
        <w:adjustRightInd w:val="0"/>
        <w:spacing w:after="0" w:line="240" w:lineRule="auto"/>
        <w:ind w:firstLine="360"/>
        <w:contextualSpacing/>
        <w:jc w:val="both"/>
        <w:rPr>
          <w:rFonts w:ascii="Cambria" w:eastAsia="Times New Roman" w:hAnsi="Cambria" w:cs="Times New Roman"/>
          <w:bCs/>
          <w:sz w:val="24"/>
          <w:szCs w:val="24"/>
          <w:lang w:val="ro-RO" w:eastAsia="ro-RO"/>
        </w:rPr>
      </w:pPr>
      <w:r w:rsidRPr="004012FB">
        <w:rPr>
          <w:rFonts w:ascii="Cambria" w:eastAsia="Times New Roman" w:hAnsi="Cambria" w:cs="Times New Roman"/>
          <w:bCs/>
          <w:sz w:val="24"/>
          <w:szCs w:val="24"/>
          <w:lang w:val="ro-RO" w:eastAsia="ro-RO"/>
        </w:rPr>
        <w:t>-</w:t>
      </w:r>
      <w:r w:rsidR="0029534D" w:rsidRPr="004012FB">
        <w:rPr>
          <w:rFonts w:ascii="Cambria" w:eastAsia="Times New Roman" w:hAnsi="Cambria" w:cs="Times New Roman"/>
          <w:bCs/>
          <w:sz w:val="24"/>
          <w:szCs w:val="24"/>
          <w:lang w:val="ro-RO" w:eastAsia="ro-RO"/>
        </w:rPr>
        <w:t xml:space="preserve"> </w:t>
      </w:r>
      <w:r w:rsidRPr="004012FB">
        <w:rPr>
          <w:rFonts w:ascii="Cambria" w:eastAsia="Times New Roman" w:hAnsi="Cambria" w:cs="Times New Roman"/>
          <w:bCs/>
          <w:sz w:val="24"/>
          <w:szCs w:val="24"/>
          <w:lang w:val="ro-RO" w:eastAsia="ro-RO"/>
        </w:rPr>
        <w:t>Hotărârea Adunării Generale a Acționarilor nr............/20</w:t>
      </w:r>
      <w:r w:rsidR="00A71C45" w:rsidRPr="004012FB">
        <w:rPr>
          <w:rFonts w:ascii="Cambria" w:eastAsia="Times New Roman" w:hAnsi="Cambria" w:cs="Times New Roman"/>
          <w:bCs/>
          <w:sz w:val="24"/>
          <w:szCs w:val="24"/>
          <w:lang w:val="ro-RO" w:eastAsia="ro-RO"/>
        </w:rPr>
        <w:t>20</w:t>
      </w:r>
      <w:r w:rsidRPr="004012FB">
        <w:rPr>
          <w:rFonts w:ascii="Cambria" w:eastAsia="Times New Roman" w:hAnsi="Cambria" w:cs="Times New Roman"/>
          <w:bCs/>
          <w:sz w:val="24"/>
          <w:szCs w:val="24"/>
          <w:lang w:val="ro-RO" w:eastAsia="ro-RO"/>
        </w:rPr>
        <w:t xml:space="preserve"> privind......................................;</w:t>
      </w:r>
    </w:p>
    <w:p w14:paraId="01B697E3" w14:textId="77777777" w:rsidR="00F61A34" w:rsidRPr="004012FB" w:rsidRDefault="00F61A34" w:rsidP="00FD7381">
      <w:pPr>
        <w:autoSpaceDE w:val="0"/>
        <w:autoSpaceDN w:val="0"/>
        <w:adjustRightInd w:val="0"/>
        <w:spacing w:after="0" w:line="240" w:lineRule="auto"/>
        <w:ind w:firstLine="360"/>
        <w:contextualSpacing/>
        <w:jc w:val="both"/>
        <w:rPr>
          <w:rFonts w:ascii="Cambria" w:eastAsia="Times New Roman" w:hAnsi="Cambria" w:cs="Times New Roman"/>
          <w:bCs/>
          <w:sz w:val="24"/>
          <w:szCs w:val="24"/>
          <w:lang w:val="ro-RO" w:eastAsia="ro-RO"/>
        </w:rPr>
      </w:pPr>
      <w:r w:rsidRPr="004012FB">
        <w:rPr>
          <w:rFonts w:ascii="Cambria" w:eastAsia="Times New Roman" w:hAnsi="Cambria" w:cs="Times New Roman"/>
          <w:bCs/>
          <w:sz w:val="24"/>
          <w:szCs w:val="24"/>
          <w:lang w:val="ro-RO" w:eastAsia="ro-RO"/>
        </w:rPr>
        <w:t>În temeiul dispozițiilor:</w:t>
      </w:r>
    </w:p>
    <w:p w14:paraId="54ED93C4" w14:textId="77777777" w:rsidR="00F61A34" w:rsidRPr="004012FB" w:rsidRDefault="00F61A34" w:rsidP="00FD7381">
      <w:pPr>
        <w:numPr>
          <w:ilvl w:val="0"/>
          <w:numId w:val="15"/>
        </w:numPr>
        <w:autoSpaceDE w:val="0"/>
        <w:autoSpaceDN w:val="0"/>
        <w:adjustRightInd w:val="0"/>
        <w:spacing w:after="0" w:line="240" w:lineRule="auto"/>
        <w:contextualSpacing/>
        <w:jc w:val="both"/>
        <w:rPr>
          <w:rFonts w:ascii="Cambria" w:eastAsia="Times New Roman" w:hAnsi="Cambria" w:cs="Times New Roman"/>
          <w:bCs/>
          <w:sz w:val="24"/>
          <w:szCs w:val="24"/>
          <w:lang w:val="ro-RO" w:eastAsia="ro-RO"/>
        </w:rPr>
      </w:pPr>
      <w:r w:rsidRPr="004012FB">
        <w:rPr>
          <w:rFonts w:ascii="Cambria" w:eastAsia="Times New Roman" w:hAnsi="Cambria" w:cs="Times New Roman"/>
          <w:bCs/>
          <w:sz w:val="24"/>
          <w:szCs w:val="24"/>
          <w:lang w:val="ro-RO" w:eastAsia="ro-RO"/>
        </w:rPr>
        <w:t xml:space="preserve">art. 29 alin. (11) din Ordonanța de urgență a Guvernului nr. 109/2011 privind guvernanța corporativă a întreprinderilor publice, cu modificările și completările ulterioare; </w:t>
      </w:r>
    </w:p>
    <w:p w14:paraId="394A97CE" w14:textId="77777777" w:rsidR="00F61A34" w:rsidRPr="004012FB" w:rsidRDefault="00F61A34" w:rsidP="00FD7381">
      <w:pPr>
        <w:numPr>
          <w:ilvl w:val="0"/>
          <w:numId w:val="15"/>
        </w:numPr>
        <w:autoSpaceDE w:val="0"/>
        <w:autoSpaceDN w:val="0"/>
        <w:adjustRightInd w:val="0"/>
        <w:spacing w:after="0" w:line="240" w:lineRule="auto"/>
        <w:contextualSpacing/>
        <w:jc w:val="both"/>
        <w:rPr>
          <w:rFonts w:ascii="Cambria" w:eastAsia="Times New Roman" w:hAnsi="Cambria" w:cs="Times New Roman"/>
          <w:bCs/>
          <w:sz w:val="24"/>
          <w:szCs w:val="24"/>
          <w:lang w:val="ro-RO" w:eastAsia="ro-RO"/>
        </w:rPr>
      </w:pPr>
      <w:r w:rsidRPr="004012FB">
        <w:rPr>
          <w:rFonts w:ascii="Cambria" w:eastAsia="Times New Roman" w:hAnsi="Cambria" w:cs="Times New Roman"/>
          <w:bCs/>
          <w:sz w:val="24"/>
          <w:szCs w:val="24"/>
          <w:lang w:val="ro-RO" w:eastAsia="ro-RO"/>
        </w:rPr>
        <w:t xml:space="preserve">Anexei nr. 1b din Hotărârea Guvernului nr. 722/2016 privind aprobarea Normelor metodologice de aplicare a unor prevederi din Ordonanța de urgență a Guvernului nr. 109/2011; </w:t>
      </w:r>
    </w:p>
    <w:p w14:paraId="7DAE7CE5" w14:textId="77777777" w:rsidR="00F61A34" w:rsidRPr="004012FB" w:rsidRDefault="00F61A34" w:rsidP="00FD7381">
      <w:pPr>
        <w:numPr>
          <w:ilvl w:val="0"/>
          <w:numId w:val="15"/>
        </w:numPr>
        <w:autoSpaceDE w:val="0"/>
        <w:autoSpaceDN w:val="0"/>
        <w:adjustRightInd w:val="0"/>
        <w:spacing w:after="0" w:line="240" w:lineRule="auto"/>
        <w:contextualSpacing/>
        <w:jc w:val="both"/>
        <w:rPr>
          <w:rFonts w:ascii="Cambria" w:eastAsia="Times New Roman" w:hAnsi="Cambria" w:cs="Times New Roman"/>
          <w:bCs/>
          <w:sz w:val="24"/>
          <w:szCs w:val="24"/>
          <w:lang w:val="ro-RO" w:eastAsia="ro-RO"/>
        </w:rPr>
      </w:pPr>
      <w:r w:rsidRPr="004012FB">
        <w:rPr>
          <w:rFonts w:ascii="Cambria" w:eastAsia="Times New Roman" w:hAnsi="Cambria" w:cs="Times New Roman"/>
          <w:bCs/>
          <w:sz w:val="24"/>
          <w:szCs w:val="24"/>
          <w:lang w:val="ro-RO" w:eastAsia="ro-RO"/>
        </w:rPr>
        <w:t>Legii nr. 31/1991 privind societățile, rep., cu modificările și completările ulterioare;</w:t>
      </w:r>
    </w:p>
    <w:p w14:paraId="29FA4CD6" w14:textId="77777777" w:rsidR="00F61A34" w:rsidRPr="004012FB" w:rsidRDefault="00F61A34" w:rsidP="00FD7381">
      <w:pPr>
        <w:numPr>
          <w:ilvl w:val="0"/>
          <w:numId w:val="15"/>
        </w:numPr>
        <w:autoSpaceDE w:val="0"/>
        <w:autoSpaceDN w:val="0"/>
        <w:adjustRightInd w:val="0"/>
        <w:spacing w:after="0" w:line="240" w:lineRule="auto"/>
        <w:contextualSpacing/>
        <w:jc w:val="both"/>
        <w:rPr>
          <w:rFonts w:ascii="Cambria" w:eastAsia="Times New Roman" w:hAnsi="Cambria" w:cs="Times New Roman"/>
          <w:bCs/>
          <w:sz w:val="24"/>
          <w:szCs w:val="24"/>
          <w:lang w:val="ro-RO" w:eastAsia="ro-RO"/>
        </w:rPr>
      </w:pPr>
      <w:bookmarkStart w:id="2" w:name="_Hlk493067953"/>
      <w:r w:rsidRPr="004012FB">
        <w:rPr>
          <w:rFonts w:ascii="Cambria" w:eastAsia="Times New Roman" w:hAnsi="Cambria" w:cs="Times New Roman"/>
          <w:bCs/>
          <w:sz w:val="24"/>
          <w:szCs w:val="24"/>
          <w:lang w:val="ro-RO" w:eastAsia="ro-RO"/>
        </w:rPr>
        <w:t>art. 2009 – 2042 din Legea nr. 287/2009 privind Codul Civil</w:t>
      </w:r>
      <w:bookmarkEnd w:id="2"/>
      <w:r w:rsidRPr="004012FB">
        <w:rPr>
          <w:rFonts w:ascii="Cambria" w:eastAsia="Times New Roman" w:hAnsi="Cambria" w:cs="Times New Roman"/>
          <w:bCs/>
          <w:sz w:val="24"/>
          <w:szCs w:val="24"/>
          <w:lang w:val="ro-RO" w:eastAsia="ro-RO"/>
        </w:rPr>
        <w:t xml:space="preserve">, cu modificările și completările ulterioare;  </w:t>
      </w:r>
    </w:p>
    <w:bookmarkEnd w:id="1"/>
    <w:p w14:paraId="16F2C815" w14:textId="77777777" w:rsidR="00F61A34" w:rsidRPr="004012FB" w:rsidRDefault="00F61A34" w:rsidP="00FD7381">
      <w:pPr>
        <w:numPr>
          <w:ilvl w:val="0"/>
          <w:numId w:val="11"/>
        </w:numPr>
        <w:autoSpaceDE w:val="0"/>
        <w:autoSpaceDN w:val="0"/>
        <w:adjustRightInd w:val="0"/>
        <w:spacing w:after="0" w:line="240" w:lineRule="auto"/>
        <w:contextualSpacing/>
        <w:jc w:val="both"/>
        <w:rPr>
          <w:rFonts w:ascii="Cambria" w:eastAsia="Times New Roman" w:hAnsi="Cambria" w:cs="Times New Roman"/>
          <w:b/>
          <w:sz w:val="24"/>
          <w:szCs w:val="24"/>
          <w:lang w:val="ro-RO" w:eastAsia="ro-RO"/>
        </w:rPr>
      </w:pPr>
      <w:r w:rsidRPr="004012FB">
        <w:rPr>
          <w:rFonts w:ascii="Cambria" w:eastAsia="Times New Roman" w:hAnsi="Cambria" w:cs="Times New Roman"/>
          <w:b/>
          <w:bCs/>
          <w:sz w:val="24"/>
          <w:szCs w:val="24"/>
          <w:lang w:val="ro-RO" w:eastAsia="ro-RO"/>
        </w:rPr>
        <w:t>PĂRȚILE CONTRACTANTE</w:t>
      </w:r>
    </w:p>
    <w:p w14:paraId="7AF28D8B" w14:textId="77777777" w:rsidR="00F61A34" w:rsidRPr="004012FB" w:rsidRDefault="00F61A34" w:rsidP="00FD7381">
      <w:pPr>
        <w:autoSpaceDE w:val="0"/>
        <w:autoSpaceDN w:val="0"/>
        <w:adjustRightInd w:val="0"/>
        <w:spacing w:after="0" w:line="240" w:lineRule="auto"/>
        <w:ind w:firstLine="360"/>
        <w:contextualSpacing/>
        <w:jc w:val="both"/>
        <w:rPr>
          <w:rFonts w:ascii="Cambria" w:eastAsia="Times New Roman" w:hAnsi="Cambria" w:cs="Times New Roman"/>
          <w:b/>
          <w:sz w:val="24"/>
          <w:szCs w:val="24"/>
          <w:lang w:val="ro-RO" w:eastAsia="ro-RO"/>
        </w:rPr>
      </w:pPr>
      <w:r w:rsidRPr="004012FB">
        <w:rPr>
          <w:rFonts w:ascii="Cambria" w:eastAsia="Times New Roman" w:hAnsi="Cambria" w:cs="Times New Roman"/>
          <w:bCs/>
          <w:sz w:val="24"/>
          <w:szCs w:val="24"/>
          <w:lang w:val="ro-RO" w:eastAsia="ro-RO"/>
        </w:rPr>
        <w:t>Adunarea Generală a Acționarilor la societatea ......................... reprezentată conform Hotărârii Adunării Generale a Acționarilor nr............/2017, prin domnul/doamna..........,</w:t>
      </w:r>
      <w:r w:rsidRPr="004012FB">
        <w:rPr>
          <w:rFonts w:ascii="Cambria" w:eastAsia="Times New Roman" w:hAnsi="Cambria" w:cs="Times New Roman"/>
          <w:sz w:val="24"/>
          <w:szCs w:val="24"/>
          <w:lang w:val="ro-RO" w:eastAsia="ro-RO"/>
        </w:rPr>
        <w:t xml:space="preserve"> </w:t>
      </w:r>
      <w:r w:rsidRPr="004012FB">
        <w:rPr>
          <w:rFonts w:ascii="Cambria" w:eastAsia="Times New Roman" w:hAnsi="Cambria" w:cs="Times New Roman"/>
          <w:bCs/>
          <w:sz w:val="24"/>
          <w:szCs w:val="24"/>
          <w:lang w:val="ro-RO" w:eastAsia="ro-RO"/>
        </w:rPr>
        <w:t xml:space="preserve">domiciliat în...............................identificat/ă cu C.I. seria..... nr......, CNP.............................eliberată de...................... la data de ........ în calitate de </w:t>
      </w:r>
      <w:r w:rsidRPr="004012FB">
        <w:rPr>
          <w:rFonts w:ascii="Cambria" w:eastAsia="Times New Roman" w:hAnsi="Cambria" w:cs="Times New Roman"/>
          <w:b/>
          <w:bCs/>
          <w:sz w:val="24"/>
          <w:szCs w:val="24"/>
          <w:lang w:val="ro-RO" w:eastAsia="ro-RO"/>
        </w:rPr>
        <w:t>MANDANT</w:t>
      </w:r>
    </w:p>
    <w:p w14:paraId="462CFC04" w14:textId="77777777" w:rsidR="00F61A34" w:rsidRPr="004012FB" w:rsidRDefault="00F61A34" w:rsidP="00FD7381">
      <w:pPr>
        <w:spacing w:after="0" w:line="240" w:lineRule="auto"/>
        <w:ind w:firstLine="360"/>
        <w:contextualSpacing/>
        <w:rPr>
          <w:rFonts w:ascii="Cambria" w:eastAsia="Times New Roman" w:hAnsi="Cambria" w:cs="Times New Roman"/>
          <w:b/>
          <w:sz w:val="24"/>
          <w:szCs w:val="24"/>
          <w:lang w:val="ro-RO" w:eastAsia="ro-RO"/>
        </w:rPr>
      </w:pPr>
      <w:r w:rsidRPr="004012FB">
        <w:rPr>
          <w:rFonts w:ascii="Cambria" w:eastAsia="Times New Roman" w:hAnsi="Cambria" w:cs="Times New Roman"/>
          <w:b/>
          <w:sz w:val="24"/>
          <w:szCs w:val="24"/>
          <w:lang w:val="ro-RO" w:eastAsia="ro-RO"/>
        </w:rPr>
        <w:t>și</w:t>
      </w:r>
    </w:p>
    <w:p w14:paraId="46CCFC4C" w14:textId="77777777" w:rsidR="00F61A34" w:rsidRPr="004012FB" w:rsidRDefault="00F61A34" w:rsidP="00FD7381">
      <w:pPr>
        <w:spacing w:after="0" w:line="240" w:lineRule="auto"/>
        <w:ind w:firstLine="360"/>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Domnul/Doamna</w:t>
      </w:r>
      <w:r w:rsidRPr="004012FB">
        <w:rPr>
          <w:rFonts w:ascii="Cambria" w:eastAsia="Times New Roman" w:hAnsi="Cambria" w:cs="Times New Roman"/>
          <w:sz w:val="24"/>
          <w:szCs w:val="24"/>
          <w:lang w:val="ro-RO" w:eastAsia="ro-RO"/>
        </w:rPr>
        <w:t xml:space="preserve">................................, cetățean român, domiciliat în...............................identificat/ă cu C.I. seria..... nr......, CNP.............................eliberată de...................... la data de ........având funcția de administrator în cadrul Consiliului de Administrație al............................................., în calitate de </w:t>
      </w:r>
      <w:r w:rsidRPr="004012FB">
        <w:rPr>
          <w:rFonts w:ascii="Cambria" w:eastAsia="Times New Roman" w:hAnsi="Cambria" w:cs="Times New Roman"/>
          <w:b/>
          <w:sz w:val="24"/>
          <w:szCs w:val="24"/>
          <w:lang w:val="ro-RO" w:eastAsia="ro-RO"/>
        </w:rPr>
        <w:t>MANDATAR,</w:t>
      </w:r>
    </w:p>
    <w:p w14:paraId="7A37D221" w14:textId="4E4D765B" w:rsidR="00F61A34" w:rsidRPr="004012FB" w:rsidRDefault="0029534D" w:rsidP="00FD7381">
      <w:pPr>
        <w:spacing w:after="0" w:line="240" w:lineRule="auto"/>
        <w:ind w:firstLine="360"/>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a</w:t>
      </w:r>
      <w:r w:rsidR="00F61A34" w:rsidRPr="004012FB">
        <w:rPr>
          <w:rFonts w:ascii="Cambria" w:eastAsia="Times New Roman" w:hAnsi="Cambria" w:cs="Times New Roman"/>
          <w:sz w:val="24"/>
          <w:szCs w:val="24"/>
          <w:lang w:val="ro-RO" w:eastAsia="ro-RO"/>
        </w:rPr>
        <w:t>u convenit asupra încheierii prezentului Contract de mandat, în condițiile și cu respectarea următoarelor clauze:</w:t>
      </w:r>
    </w:p>
    <w:p w14:paraId="4A8547F4" w14:textId="77777777" w:rsidR="00F61A34" w:rsidRPr="004012FB" w:rsidRDefault="00F61A34" w:rsidP="00FD7381">
      <w:pPr>
        <w:numPr>
          <w:ilvl w:val="0"/>
          <w:numId w:val="11"/>
        </w:numPr>
        <w:spacing w:after="0" w:line="240" w:lineRule="auto"/>
        <w:contextualSpacing/>
        <w:jc w:val="both"/>
        <w:rPr>
          <w:rFonts w:ascii="Cambria" w:eastAsia="Times New Roman" w:hAnsi="Cambria" w:cs="Times New Roman"/>
          <w:b/>
          <w:sz w:val="24"/>
          <w:szCs w:val="24"/>
          <w:lang w:val="ro-RO" w:eastAsia="ro-RO"/>
        </w:rPr>
      </w:pPr>
      <w:r w:rsidRPr="004012FB">
        <w:rPr>
          <w:rFonts w:ascii="Cambria" w:eastAsia="Times New Roman" w:hAnsi="Cambria" w:cs="Times New Roman"/>
          <w:b/>
          <w:sz w:val="24"/>
          <w:szCs w:val="24"/>
          <w:lang w:val="ro-RO" w:eastAsia="ro-RO"/>
        </w:rPr>
        <w:t>OBIECTUL CONTRACTULUI</w:t>
      </w:r>
    </w:p>
    <w:p w14:paraId="7626412A" w14:textId="1542B6C0" w:rsidR="00F61A34" w:rsidRPr="004012FB" w:rsidRDefault="00F61A34" w:rsidP="00FD7381">
      <w:pPr>
        <w:spacing w:after="0" w:line="240" w:lineRule="auto"/>
        <w:ind w:firstLine="360"/>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 xml:space="preserve">Art. 1. </w:t>
      </w:r>
      <w:r w:rsidRPr="004012FB">
        <w:rPr>
          <w:rFonts w:ascii="Cambria" w:eastAsia="Times New Roman" w:hAnsi="Cambria" w:cs="Times New Roman"/>
          <w:sz w:val="24"/>
          <w:szCs w:val="24"/>
          <w:lang w:val="ro-RO" w:eastAsia="ro-RO"/>
        </w:rPr>
        <w:t>Prin prezentul contract, mandatarul este împuternicit să adopte, împreună cu ceilalți administratori, toate actele și măsurile necesare administrării societății................................................, în conformitate cu dispozițiile legale în vigoare, cu Hotărârile Consiliului Județean Cluj și ale Adunării Generale a Acționarilor, cu prevederile Actului constitutiv al societății și ale prezentului contract și cu respectarea competențelor rezervate de Legea nr. 31/1991, rep., cu modificările și completările ulterioare și OUG nr. 109/2011, cu modificările și completările ulterioare și normele de aplicare aprobate prin H.G. nr. 722/2016, în scopul îndeplinirii obiectului de activitate al acesteia.</w:t>
      </w:r>
    </w:p>
    <w:p w14:paraId="349EED2E" w14:textId="77777777" w:rsidR="00F61A34" w:rsidRPr="004012FB" w:rsidRDefault="00F61A34" w:rsidP="00FD7381">
      <w:pPr>
        <w:numPr>
          <w:ilvl w:val="0"/>
          <w:numId w:val="11"/>
        </w:numPr>
        <w:spacing w:after="0" w:line="240" w:lineRule="auto"/>
        <w:contextualSpacing/>
        <w:jc w:val="both"/>
        <w:rPr>
          <w:rFonts w:ascii="Cambria" w:eastAsia="Times New Roman" w:hAnsi="Cambria" w:cs="Times New Roman"/>
          <w:b/>
          <w:sz w:val="24"/>
          <w:szCs w:val="24"/>
          <w:lang w:val="ro-RO" w:eastAsia="ro-RO"/>
        </w:rPr>
      </w:pPr>
      <w:r w:rsidRPr="004012FB">
        <w:rPr>
          <w:rFonts w:ascii="Cambria" w:eastAsia="Times New Roman" w:hAnsi="Cambria" w:cs="Times New Roman"/>
          <w:b/>
          <w:sz w:val="24"/>
          <w:szCs w:val="24"/>
          <w:lang w:val="ro-RO" w:eastAsia="ro-RO"/>
        </w:rPr>
        <w:t>DURATA CONTRACTULUI</w:t>
      </w:r>
    </w:p>
    <w:p w14:paraId="4FFDE08A" w14:textId="6C12D5F1" w:rsidR="00B870AA" w:rsidRPr="004012FB" w:rsidRDefault="00F61A34" w:rsidP="00FD7381">
      <w:pPr>
        <w:spacing w:after="0" w:line="240" w:lineRule="auto"/>
        <w:ind w:firstLine="360"/>
        <w:contextualSpacing/>
        <w:jc w:val="both"/>
        <w:rPr>
          <w:rFonts w:ascii="Cambria" w:eastAsia="Calibri" w:hAnsi="Cambria" w:cs="Times New Roman"/>
          <w:bCs/>
          <w:sz w:val="24"/>
          <w:szCs w:val="24"/>
          <w:lang w:val="ro-RO"/>
        </w:rPr>
      </w:pPr>
      <w:r w:rsidRPr="004012FB">
        <w:rPr>
          <w:rFonts w:ascii="Cambria" w:eastAsia="Times New Roman" w:hAnsi="Cambria" w:cs="Times New Roman"/>
          <w:b/>
          <w:sz w:val="24"/>
          <w:szCs w:val="24"/>
          <w:lang w:val="ro-RO" w:eastAsia="ro-RO"/>
        </w:rPr>
        <w:t>Art</w:t>
      </w:r>
      <w:r w:rsidR="0029534D" w:rsidRPr="004012FB">
        <w:rPr>
          <w:rFonts w:ascii="Cambria" w:eastAsia="Times New Roman" w:hAnsi="Cambria" w:cs="Times New Roman"/>
          <w:b/>
          <w:sz w:val="24"/>
          <w:szCs w:val="24"/>
          <w:lang w:val="ro-RO" w:eastAsia="ro-RO"/>
        </w:rPr>
        <w:t>. 2</w:t>
      </w:r>
      <w:r w:rsidRPr="004012FB">
        <w:rPr>
          <w:rFonts w:ascii="Cambria" w:eastAsia="Times New Roman" w:hAnsi="Cambria" w:cs="Times New Roman"/>
          <w:b/>
          <w:sz w:val="24"/>
          <w:szCs w:val="24"/>
          <w:lang w:val="ro-RO" w:eastAsia="ro-RO"/>
        </w:rPr>
        <w:t>.</w:t>
      </w:r>
      <w:r w:rsidRPr="004012FB">
        <w:rPr>
          <w:rFonts w:ascii="Cambria" w:eastAsia="Times New Roman" w:hAnsi="Cambria" w:cs="Times New Roman"/>
          <w:sz w:val="24"/>
          <w:szCs w:val="24"/>
          <w:lang w:val="ro-RO" w:eastAsia="ro-RO"/>
        </w:rPr>
        <w:t xml:space="preserve"> (1) </w:t>
      </w:r>
      <w:bookmarkStart w:id="3" w:name="_Hlk493055909"/>
      <w:r w:rsidRPr="004012FB">
        <w:rPr>
          <w:rFonts w:ascii="Cambria" w:eastAsia="Times New Roman" w:hAnsi="Cambria" w:cs="Times New Roman"/>
          <w:sz w:val="24"/>
          <w:szCs w:val="24"/>
          <w:lang w:val="ro-RO" w:eastAsia="ro-RO"/>
        </w:rPr>
        <w:t xml:space="preserve">Contractul de mandat se încheie </w:t>
      </w:r>
      <w:r w:rsidR="00B870AA" w:rsidRPr="004012FB">
        <w:rPr>
          <w:rFonts w:ascii="Cambria" w:eastAsia="Calibri" w:hAnsi="Cambria" w:cs="Times New Roman"/>
          <w:bCs/>
          <w:sz w:val="24"/>
          <w:szCs w:val="24"/>
          <w:lang w:val="ro-RO"/>
        </w:rPr>
        <w:t>începând cu</w:t>
      </w:r>
      <w:r w:rsidR="00B870AA" w:rsidRPr="004012FB">
        <w:rPr>
          <w:rFonts w:ascii="Cambria" w:eastAsia="Times New Roman" w:hAnsi="Cambria" w:cs="Times New Roman"/>
          <w:sz w:val="24"/>
          <w:szCs w:val="24"/>
          <w:lang w:val="ro-RO" w:eastAsia="ro-RO"/>
        </w:rPr>
        <w:t xml:space="preserve"> </w:t>
      </w:r>
      <w:r w:rsidR="00B870AA" w:rsidRPr="004012FB">
        <w:rPr>
          <w:rFonts w:ascii="Cambria" w:eastAsia="Calibri" w:hAnsi="Cambria" w:cs="Times New Roman"/>
          <w:bCs/>
          <w:sz w:val="24"/>
          <w:szCs w:val="24"/>
          <w:lang w:val="ro-RO"/>
        </w:rPr>
        <w:t>data semnării contractului de mandat și până la finalizarea procedurii de selecție, dar nu mai mult de 4 luni</w:t>
      </w:r>
      <w:r w:rsidR="0080284E" w:rsidRPr="004012FB">
        <w:rPr>
          <w:rFonts w:ascii="Cambria" w:eastAsia="Calibri" w:hAnsi="Cambria" w:cs="Times New Roman"/>
          <w:bCs/>
          <w:sz w:val="24"/>
          <w:szCs w:val="24"/>
          <w:lang w:val="ro-RO"/>
        </w:rPr>
        <w:t>.</w:t>
      </w:r>
    </w:p>
    <w:p w14:paraId="599BFE60" w14:textId="77777777" w:rsidR="00F61A34" w:rsidRPr="004012FB" w:rsidRDefault="00F61A34" w:rsidP="00FD7381">
      <w:pPr>
        <w:spacing w:after="0" w:line="240" w:lineRule="auto"/>
        <w:ind w:firstLine="360"/>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 xml:space="preserve"> (2) Mandatul administratorilor numiți ca urmare a încetării, sub orice formă, a mandatului administratorilor inițiali coincide cu durata rămasă din mandatul administratorului care a fost înlocuit.</w:t>
      </w:r>
    </w:p>
    <w:bookmarkEnd w:id="3"/>
    <w:p w14:paraId="507A8676" w14:textId="77777777" w:rsidR="00F61A34" w:rsidRPr="004012FB" w:rsidRDefault="00F61A34" w:rsidP="00FD7381">
      <w:pPr>
        <w:numPr>
          <w:ilvl w:val="0"/>
          <w:numId w:val="11"/>
        </w:numPr>
        <w:spacing w:after="0" w:line="240" w:lineRule="auto"/>
        <w:contextualSpacing/>
        <w:jc w:val="both"/>
        <w:rPr>
          <w:rFonts w:ascii="Cambria" w:eastAsia="Times New Roman" w:hAnsi="Cambria" w:cs="Times New Roman"/>
          <w:b/>
          <w:sz w:val="24"/>
          <w:szCs w:val="24"/>
          <w:lang w:val="ro-RO" w:eastAsia="ro-RO"/>
        </w:rPr>
      </w:pPr>
      <w:r w:rsidRPr="004012FB">
        <w:rPr>
          <w:rFonts w:ascii="Cambria" w:eastAsia="Times New Roman" w:hAnsi="Cambria" w:cs="Times New Roman"/>
          <w:b/>
          <w:sz w:val="24"/>
          <w:szCs w:val="24"/>
          <w:lang w:val="ro-RO" w:eastAsia="ro-RO"/>
        </w:rPr>
        <w:t>DREPTURILE ȘI OBLIGAȚIILE MANDATARULUI</w:t>
      </w:r>
    </w:p>
    <w:p w14:paraId="078531B1" w14:textId="486E50B4" w:rsidR="00F61A34" w:rsidRPr="004012FB" w:rsidRDefault="00F61A34" w:rsidP="00FD7381">
      <w:pPr>
        <w:spacing w:after="0" w:line="240" w:lineRule="auto"/>
        <w:ind w:firstLine="360"/>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 xml:space="preserve">Art. </w:t>
      </w:r>
      <w:r w:rsidR="0029534D" w:rsidRPr="004012FB">
        <w:rPr>
          <w:rFonts w:ascii="Cambria" w:eastAsia="Times New Roman" w:hAnsi="Cambria" w:cs="Times New Roman"/>
          <w:b/>
          <w:sz w:val="24"/>
          <w:szCs w:val="24"/>
          <w:lang w:val="ro-RO" w:eastAsia="ro-RO"/>
        </w:rPr>
        <w:t>3</w:t>
      </w:r>
      <w:r w:rsidRPr="004012FB">
        <w:rPr>
          <w:rFonts w:ascii="Cambria" w:eastAsia="Times New Roman" w:hAnsi="Cambria" w:cs="Times New Roman"/>
          <w:b/>
          <w:sz w:val="24"/>
          <w:szCs w:val="24"/>
          <w:lang w:val="ro-RO" w:eastAsia="ro-RO"/>
        </w:rPr>
        <w:t xml:space="preserve">. </w:t>
      </w:r>
      <w:r w:rsidRPr="004012FB">
        <w:rPr>
          <w:rFonts w:ascii="Cambria" w:eastAsia="Times New Roman" w:hAnsi="Cambria" w:cs="Times New Roman"/>
          <w:sz w:val="24"/>
          <w:szCs w:val="24"/>
          <w:lang w:val="ro-RO" w:eastAsia="ro-RO"/>
        </w:rPr>
        <w:t>Mandatarul are următoarele drepturi:</w:t>
      </w:r>
    </w:p>
    <w:p w14:paraId="1BCFF818" w14:textId="77777777" w:rsidR="00F61A34" w:rsidRPr="004012FB" w:rsidRDefault="00F61A34" w:rsidP="00FD7381">
      <w:pPr>
        <w:spacing w:after="0" w:line="240" w:lineRule="auto"/>
        <w:ind w:firstLine="360"/>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 xml:space="preserve">a) </w:t>
      </w:r>
      <w:bookmarkStart w:id="4" w:name="_Hlk493671377"/>
      <w:r w:rsidRPr="004012FB">
        <w:rPr>
          <w:rFonts w:ascii="Cambria" w:eastAsia="Times New Roman" w:hAnsi="Cambria" w:cs="Times New Roman"/>
          <w:sz w:val="24"/>
          <w:szCs w:val="24"/>
          <w:lang w:val="ro-RO" w:eastAsia="ro-RO"/>
        </w:rPr>
        <w:t xml:space="preserve">Plata unei remunerații constând într-o indemnizație fixă lunară şi o componentă variabilă, conform contractului de mandat şi legislaţiei în vigoare; </w:t>
      </w:r>
      <w:bookmarkEnd w:id="4"/>
    </w:p>
    <w:p w14:paraId="146D6B51" w14:textId="77777777" w:rsidR="00F61A34" w:rsidRPr="004012FB" w:rsidRDefault="00F61A34" w:rsidP="00FD7381">
      <w:pPr>
        <w:spacing w:after="0" w:line="240" w:lineRule="auto"/>
        <w:ind w:firstLine="360"/>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 xml:space="preserve">b) Suportarea de către întreprinderea publică a cheltuielilor de transport și cazare, pe bază de documente justificative, pentru participarea la ședințele de lucru, de către societate, în cazul în care domiciliul membrilor consiliului de administrație, la data desemnării, este în altă </w:t>
      </w:r>
      <w:r w:rsidRPr="004012FB">
        <w:rPr>
          <w:rFonts w:ascii="Cambria" w:eastAsia="Times New Roman" w:hAnsi="Cambria" w:cs="Times New Roman"/>
          <w:sz w:val="24"/>
          <w:szCs w:val="24"/>
          <w:lang w:val="ro-RO" w:eastAsia="ro-RO"/>
        </w:rPr>
        <w:lastRenderedPageBreak/>
        <w:t>localitate decât cea a sediului social al societății, precum și a cheltuielilor efectuate în interesul îndeplinirii mandatului;</w:t>
      </w:r>
    </w:p>
    <w:p w14:paraId="44BAB78D" w14:textId="77777777" w:rsidR="00F61A34" w:rsidRPr="004012FB" w:rsidRDefault="00F61A34" w:rsidP="00FD7381">
      <w:pPr>
        <w:spacing w:after="0" w:line="240" w:lineRule="auto"/>
        <w:ind w:firstLine="360"/>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 xml:space="preserve"> c) Asigurare pentru răspundere profesională; plata primelor aferente asigurării se asigură de către întreprinderea publică;</w:t>
      </w:r>
    </w:p>
    <w:p w14:paraId="4A206DBF" w14:textId="77777777" w:rsidR="00F61A34" w:rsidRPr="004012FB" w:rsidRDefault="00F61A34" w:rsidP="00FD7381">
      <w:pPr>
        <w:spacing w:after="0" w:line="240" w:lineRule="auto"/>
        <w:ind w:firstLine="360"/>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e) Asistență de specialitate din partea personalului societății, pentru fundamentarea deciziilor luate în cadrul consiliului;</w:t>
      </w:r>
    </w:p>
    <w:p w14:paraId="591F03D7" w14:textId="77777777" w:rsidR="00F61A34" w:rsidRPr="004012FB" w:rsidRDefault="00F61A34" w:rsidP="00FD7381">
      <w:pPr>
        <w:spacing w:after="0" w:line="240" w:lineRule="auto"/>
        <w:ind w:firstLine="360"/>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f) Informare nelimitată asupra activității societății și acces nelimitat la orice act al acesteia;</w:t>
      </w:r>
    </w:p>
    <w:p w14:paraId="15E32593" w14:textId="184BC479" w:rsidR="00F61A34" w:rsidRPr="004012FB" w:rsidRDefault="00F61A34" w:rsidP="00FD7381">
      <w:pPr>
        <w:spacing w:after="0" w:line="240" w:lineRule="auto"/>
        <w:ind w:firstLine="360"/>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 xml:space="preserve">Art. </w:t>
      </w:r>
      <w:r w:rsidR="0029534D" w:rsidRPr="004012FB">
        <w:rPr>
          <w:rFonts w:ascii="Cambria" w:eastAsia="Times New Roman" w:hAnsi="Cambria" w:cs="Times New Roman"/>
          <w:b/>
          <w:sz w:val="24"/>
          <w:szCs w:val="24"/>
          <w:lang w:val="ro-RO" w:eastAsia="ro-RO"/>
        </w:rPr>
        <w:t>4</w:t>
      </w:r>
      <w:r w:rsidRPr="004012FB">
        <w:rPr>
          <w:rFonts w:ascii="Cambria" w:eastAsia="Times New Roman" w:hAnsi="Cambria" w:cs="Times New Roman"/>
          <w:b/>
          <w:sz w:val="24"/>
          <w:szCs w:val="24"/>
          <w:lang w:val="ro-RO" w:eastAsia="ro-RO"/>
        </w:rPr>
        <w:t>.</w:t>
      </w:r>
      <w:r w:rsidRPr="004012FB">
        <w:rPr>
          <w:rFonts w:ascii="Cambria" w:eastAsia="Times New Roman" w:hAnsi="Cambria" w:cs="Times New Roman"/>
          <w:sz w:val="24"/>
          <w:szCs w:val="24"/>
          <w:lang w:val="ro-RO" w:eastAsia="ro-RO"/>
        </w:rPr>
        <w:t xml:space="preserve">   Mandatarul are următoarele obligații:</w:t>
      </w:r>
    </w:p>
    <w:p w14:paraId="46254368" w14:textId="77777777" w:rsidR="00F61A34" w:rsidRPr="004012FB" w:rsidRDefault="00F61A34" w:rsidP="00FD7381">
      <w:pPr>
        <w:numPr>
          <w:ilvl w:val="0"/>
          <w:numId w:val="12"/>
        </w:num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Să exercite mandatul cu loialitatea, prudența și diligența unui bun administrator, în interesul exclusiv al societății;</w:t>
      </w:r>
    </w:p>
    <w:p w14:paraId="1E97BFCE" w14:textId="77777777" w:rsidR="00F61A34" w:rsidRPr="004012FB" w:rsidRDefault="00F61A34" w:rsidP="00FD7381">
      <w:pPr>
        <w:numPr>
          <w:ilvl w:val="0"/>
          <w:numId w:val="12"/>
        </w:num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Să respecte și să pună în aplicare cerințele din scrisoarea de așteptări a autorității publice tutelare;</w:t>
      </w:r>
    </w:p>
    <w:p w14:paraId="3EA5FF34" w14:textId="77777777" w:rsidR="00F61A34" w:rsidRPr="004012FB" w:rsidRDefault="00F61A34" w:rsidP="00FD7381">
      <w:pPr>
        <w:numPr>
          <w:ilvl w:val="0"/>
          <w:numId w:val="12"/>
        </w:num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Să participe efectiv la pregătirea riguroasă a ședințelor consiliului, cu dedicarea a minimum 3 zile lucrătoare lunar acestui scop;</w:t>
      </w:r>
    </w:p>
    <w:p w14:paraId="013C3EAB" w14:textId="77777777" w:rsidR="00F61A34" w:rsidRPr="004012FB" w:rsidRDefault="00F61A34" w:rsidP="00FD7381">
      <w:pPr>
        <w:numPr>
          <w:ilvl w:val="0"/>
          <w:numId w:val="12"/>
        </w:num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Să participe la ședințele consiliului, precum și, dacă este cazul, în comitetele de specialitate, cu excepția cazului în care, din motive neimputabile, este împiedicat să participe;</w:t>
      </w:r>
    </w:p>
    <w:p w14:paraId="7F3CD240" w14:textId="77777777" w:rsidR="00F61A34" w:rsidRPr="004012FB" w:rsidRDefault="00F61A34" w:rsidP="00FD7381">
      <w:pPr>
        <w:numPr>
          <w:ilvl w:val="0"/>
          <w:numId w:val="12"/>
        </w:num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Să participe, alături de ceilalți administratori la negocierea indicatorilor de performanță financiari și nefinanciari cu adunarea generală a acționarilor; la elaborarea componentei de administrare a planului de administrare, la elaborarea rapoartelor privind activitatea societății și stadiul realizării obiectivelor de performanță, la selecția, numirea și revocarea directorului, evaluarea activității și aprobarea remunerației acestuia; aprobarea bugetului întreprinderii publice; aprobarea strategiei de dezvoltare a întreprinderii publice; aprobarea recrutării şi eventuala revocare a conducătorului auditului intern şi primirea de la acesta, ori de câte ori solicită, de rapoarte cu privire la activitatea întreprinderii publice; verificarea funcţionării sistemului de control intern şi managerial etc;</w:t>
      </w:r>
    </w:p>
    <w:p w14:paraId="5B5AE0ED" w14:textId="77777777" w:rsidR="00F61A34" w:rsidRPr="004012FB" w:rsidRDefault="00F61A34" w:rsidP="00FD7381">
      <w:pPr>
        <w:numPr>
          <w:ilvl w:val="0"/>
          <w:numId w:val="12"/>
        </w:numPr>
        <w:spacing w:after="0" w:line="240" w:lineRule="auto"/>
        <w:contextualSpacing/>
        <w:jc w:val="both"/>
        <w:rPr>
          <w:rFonts w:ascii="Cambria" w:eastAsia="Times New Roman" w:hAnsi="Cambria" w:cs="Times New Roman"/>
          <w:sz w:val="24"/>
          <w:szCs w:val="24"/>
          <w:lang w:val="ro-RO" w:eastAsia="ro-RO"/>
        </w:rPr>
      </w:pPr>
      <w:bookmarkStart w:id="5" w:name="_Hlk493067750"/>
      <w:r w:rsidRPr="004012FB">
        <w:rPr>
          <w:rFonts w:ascii="Cambria" w:eastAsia="Times New Roman" w:hAnsi="Cambria" w:cs="Times New Roman"/>
          <w:sz w:val="24"/>
          <w:szCs w:val="24"/>
          <w:lang w:val="ro-RO" w:eastAsia="ro-RO"/>
        </w:rPr>
        <w:t>Să ducă la îndeplinire, împreună cu ceilalți administratori planul de administrare, hotărârile Adunării generale a acționarilor și hotărârile Consiliului Județean Cluj și să realizeze obiectivele și indicatorii de performanță prevăzuți în anexele la contract;</w:t>
      </w:r>
    </w:p>
    <w:p w14:paraId="4873DD42" w14:textId="77777777" w:rsidR="00F61A34" w:rsidRPr="004012FB" w:rsidRDefault="00F61A34" w:rsidP="00FD7381">
      <w:pPr>
        <w:numPr>
          <w:ilvl w:val="0"/>
          <w:numId w:val="12"/>
        </w:num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Să îndeplinească și să respecte, împreună cu ceilalți administratori, orice alte atribuții și prerogative rezervate consiliului de administrație;</w:t>
      </w:r>
    </w:p>
    <w:bookmarkEnd w:id="5"/>
    <w:p w14:paraId="1FFBFBCE" w14:textId="77777777" w:rsidR="00F61A34" w:rsidRPr="004012FB" w:rsidRDefault="00F61A34" w:rsidP="00FD7381">
      <w:pPr>
        <w:numPr>
          <w:ilvl w:val="0"/>
          <w:numId w:val="12"/>
        </w:num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Să se abțină de la luarea deciziilor în cadrul consiliului și a comitetelor consultative în cazul unor conflicte de interese;</w:t>
      </w:r>
    </w:p>
    <w:p w14:paraId="20F7C49C" w14:textId="77777777" w:rsidR="00F61A34" w:rsidRPr="004012FB" w:rsidRDefault="00F61A34" w:rsidP="00FD7381">
      <w:pPr>
        <w:numPr>
          <w:ilvl w:val="0"/>
          <w:numId w:val="12"/>
        </w:num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Să respecte Codul de etică adoptat la nivelul societății;</w:t>
      </w:r>
    </w:p>
    <w:p w14:paraId="5C3E660B" w14:textId="77777777" w:rsidR="00F61A34" w:rsidRPr="004012FB" w:rsidRDefault="00F61A34" w:rsidP="00FD7381">
      <w:pPr>
        <w:numPr>
          <w:ilvl w:val="0"/>
          <w:numId w:val="12"/>
        </w:num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Să păstreze confidențialitatea informațiilor la care a avut acces prin intermediul documentelor prezentate Consiliului de administrație, cu excepția situațiilor în care divulgarea acestora este impusă de lege sau este necesară în relația cu autoritățile publice sau organele judiciare;</w:t>
      </w:r>
    </w:p>
    <w:p w14:paraId="60DD97E0" w14:textId="77777777" w:rsidR="00F61A34" w:rsidRPr="004012FB" w:rsidRDefault="00F61A34" w:rsidP="00FD7381">
      <w:pPr>
        <w:numPr>
          <w:ilvl w:val="0"/>
          <w:numId w:val="12"/>
        </w:num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Să nu încheie contract de muncă sau alte acte juridice cu societatea, decât în condițiile stabilite de lege;</w:t>
      </w:r>
    </w:p>
    <w:p w14:paraId="30184B16" w14:textId="77777777" w:rsidR="00F61A34" w:rsidRPr="004012FB" w:rsidRDefault="00F61A34" w:rsidP="00FD7381">
      <w:pPr>
        <w:numPr>
          <w:ilvl w:val="0"/>
          <w:numId w:val="12"/>
        </w:num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Să participe la programe de formare profesională;</w:t>
      </w:r>
    </w:p>
    <w:p w14:paraId="2F05553F" w14:textId="77777777" w:rsidR="00F61A34" w:rsidRPr="004012FB" w:rsidRDefault="00F61A34" w:rsidP="00FD7381">
      <w:pPr>
        <w:numPr>
          <w:ilvl w:val="0"/>
          <w:numId w:val="12"/>
        </w:num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Alte obligații prevăzute de legislația în vigoare.</w:t>
      </w:r>
    </w:p>
    <w:p w14:paraId="7AA42BF3" w14:textId="77777777" w:rsidR="00F61A34" w:rsidRPr="004012FB" w:rsidRDefault="00F61A34" w:rsidP="00FD7381">
      <w:pPr>
        <w:numPr>
          <w:ilvl w:val="0"/>
          <w:numId w:val="11"/>
        </w:numPr>
        <w:spacing w:after="0" w:line="240" w:lineRule="auto"/>
        <w:contextualSpacing/>
        <w:jc w:val="both"/>
        <w:rPr>
          <w:rFonts w:ascii="Cambria" w:eastAsia="Times New Roman" w:hAnsi="Cambria" w:cs="Times New Roman"/>
          <w:b/>
          <w:sz w:val="24"/>
          <w:szCs w:val="24"/>
          <w:lang w:val="ro-RO" w:eastAsia="ro-RO"/>
        </w:rPr>
      </w:pPr>
      <w:r w:rsidRPr="004012FB">
        <w:rPr>
          <w:rFonts w:ascii="Cambria" w:eastAsia="Times New Roman" w:hAnsi="Cambria" w:cs="Times New Roman"/>
          <w:b/>
          <w:sz w:val="24"/>
          <w:szCs w:val="24"/>
          <w:lang w:val="ro-RO" w:eastAsia="ro-RO"/>
        </w:rPr>
        <w:t>DREPTURILE ȘI OBLIGAȚIILE MANDANTULUI</w:t>
      </w:r>
    </w:p>
    <w:p w14:paraId="0736EFDC" w14:textId="4916EDE0" w:rsidR="00F61A34" w:rsidRPr="004012FB" w:rsidRDefault="00F61A34" w:rsidP="00FD7381">
      <w:pPr>
        <w:spacing w:after="0" w:line="240" w:lineRule="auto"/>
        <w:ind w:firstLine="360"/>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 xml:space="preserve">Art. </w:t>
      </w:r>
      <w:r w:rsidR="0029534D" w:rsidRPr="004012FB">
        <w:rPr>
          <w:rFonts w:ascii="Cambria" w:eastAsia="Times New Roman" w:hAnsi="Cambria" w:cs="Times New Roman"/>
          <w:b/>
          <w:sz w:val="24"/>
          <w:szCs w:val="24"/>
          <w:lang w:val="ro-RO" w:eastAsia="ro-RO"/>
        </w:rPr>
        <w:t>5</w:t>
      </w:r>
      <w:r w:rsidRPr="004012FB">
        <w:rPr>
          <w:rFonts w:ascii="Cambria" w:eastAsia="Times New Roman" w:hAnsi="Cambria" w:cs="Times New Roman"/>
          <w:b/>
          <w:sz w:val="24"/>
          <w:szCs w:val="24"/>
          <w:lang w:val="ro-RO" w:eastAsia="ro-RO"/>
        </w:rPr>
        <w:t xml:space="preserve">. </w:t>
      </w:r>
      <w:r w:rsidRPr="004012FB">
        <w:rPr>
          <w:rFonts w:ascii="Cambria" w:eastAsia="Times New Roman" w:hAnsi="Cambria" w:cs="Times New Roman"/>
          <w:sz w:val="24"/>
          <w:szCs w:val="24"/>
          <w:lang w:val="ro-RO" w:eastAsia="ro-RO"/>
        </w:rPr>
        <w:t>Mandantul are următoarele drepturi:</w:t>
      </w:r>
    </w:p>
    <w:p w14:paraId="619C71A8" w14:textId="77777777" w:rsidR="00F61A34" w:rsidRPr="004012FB" w:rsidRDefault="00F61A34" w:rsidP="00FD7381">
      <w:pPr>
        <w:spacing w:after="0" w:line="240" w:lineRule="auto"/>
        <w:ind w:firstLine="360"/>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a)Să pretindă mandatarului asigurarea îndeplinirii obiectivelor și criteriilor de performanță;</w:t>
      </w:r>
    </w:p>
    <w:p w14:paraId="49C136B6" w14:textId="77777777" w:rsidR="00F61A34" w:rsidRPr="004012FB" w:rsidRDefault="00F61A34" w:rsidP="00FD7381">
      <w:pPr>
        <w:spacing w:after="0" w:line="240" w:lineRule="auto"/>
        <w:ind w:firstLine="360"/>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b) Să dispună măsuri de diminuare a indemnizației cuvenite mandatarului, în caz de neluare a măsurilor necesare pentru asigurarea îndeplinirii obiectivelor și criteriilor de performanță;</w:t>
      </w:r>
    </w:p>
    <w:p w14:paraId="145CC78D" w14:textId="77777777" w:rsidR="00F61A34" w:rsidRPr="004012FB" w:rsidRDefault="00F61A34" w:rsidP="00FD7381">
      <w:pPr>
        <w:spacing w:after="0" w:line="240" w:lineRule="auto"/>
        <w:ind w:firstLine="360"/>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c) Să solicite și să verifice ori de câte ori este necesar stadiul îndeplinirii obiectivelor și criteriilor de performanță;</w:t>
      </w:r>
    </w:p>
    <w:p w14:paraId="4660211F" w14:textId="77777777" w:rsidR="00F61A34" w:rsidRPr="004012FB" w:rsidRDefault="00F61A34" w:rsidP="00FD7381">
      <w:pPr>
        <w:spacing w:after="0" w:line="240" w:lineRule="auto"/>
        <w:ind w:firstLine="360"/>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d) Să introducă acțiunea în răspundere contractuală sau delictuală împotriva mandatarului, pentru prejudiciile cauzate societății.</w:t>
      </w:r>
    </w:p>
    <w:p w14:paraId="70E3853D" w14:textId="28467B1F" w:rsidR="00F61A34" w:rsidRPr="004012FB" w:rsidRDefault="0029534D" w:rsidP="00FD7381">
      <w:pPr>
        <w:spacing w:after="0" w:line="240" w:lineRule="auto"/>
        <w:ind w:firstLine="360"/>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Art. 6</w:t>
      </w:r>
      <w:r w:rsidR="00F61A34" w:rsidRPr="004012FB">
        <w:rPr>
          <w:rFonts w:ascii="Cambria" w:eastAsia="Times New Roman" w:hAnsi="Cambria" w:cs="Times New Roman"/>
          <w:b/>
          <w:sz w:val="24"/>
          <w:szCs w:val="24"/>
          <w:lang w:val="ro-RO" w:eastAsia="ro-RO"/>
        </w:rPr>
        <w:t>.</w:t>
      </w:r>
      <w:r w:rsidR="00F61A34" w:rsidRPr="004012FB">
        <w:rPr>
          <w:rFonts w:ascii="Cambria" w:eastAsia="Times New Roman" w:hAnsi="Cambria" w:cs="Times New Roman"/>
          <w:sz w:val="24"/>
          <w:szCs w:val="24"/>
          <w:lang w:val="ro-RO" w:eastAsia="ro-RO"/>
        </w:rPr>
        <w:t xml:space="preserve"> Mandantul are dreptul de a cere administratorului să-și exercite mandatul în interesul exclusiv al societății și să dea socoteală pentru modul în care îl exercită.</w:t>
      </w:r>
    </w:p>
    <w:p w14:paraId="637B7356" w14:textId="0E13721D" w:rsidR="00F61A34" w:rsidRPr="004012FB" w:rsidRDefault="0029534D" w:rsidP="00FD7381">
      <w:pPr>
        <w:spacing w:after="0" w:line="240" w:lineRule="auto"/>
        <w:ind w:firstLine="360"/>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lastRenderedPageBreak/>
        <w:t>Art. 7</w:t>
      </w:r>
      <w:r w:rsidR="00F61A34" w:rsidRPr="004012FB">
        <w:rPr>
          <w:rFonts w:ascii="Cambria" w:eastAsia="Times New Roman" w:hAnsi="Cambria" w:cs="Times New Roman"/>
          <w:b/>
          <w:sz w:val="24"/>
          <w:szCs w:val="24"/>
          <w:lang w:val="ro-RO" w:eastAsia="ro-RO"/>
        </w:rPr>
        <w:t xml:space="preserve">. </w:t>
      </w:r>
      <w:r w:rsidR="00F61A34" w:rsidRPr="004012FB">
        <w:rPr>
          <w:rFonts w:ascii="Cambria" w:eastAsia="Times New Roman" w:hAnsi="Cambria" w:cs="Times New Roman"/>
          <w:sz w:val="24"/>
          <w:szCs w:val="24"/>
          <w:lang w:val="ro-RO" w:eastAsia="ro-RO"/>
        </w:rPr>
        <w:t>Mandantul are obligația de a asigura mandatarului libertate în exercitarea mandatului.</w:t>
      </w:r>
    </w:p>
    <w:p w14:paraId="1204A5F4" w14:textId="2147AF7D" w:rsidR="00F61A34" w:rsidRPr="004012FB" w:rsidRDefault="0029534D" w:rsidP="00FD7381">
      <w:pPr>
        <w:spacing w:after="0" w:line="240" w:lineRule="auto"/>
        <w:ind w:firstLine="360"/>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Art. 8</w:t>
      </w:r>
      <w:r w:rsidR="00F61A34" w:rsidRPr="004012FB">
        <w:rPr>
          <w:rFonts w:ascii="Cambria" w:eastAsia="Times New Roman" w:hAnsi="Cambria" w:cs="Times New Roman"/>
          <w:b/>
          <w:sz w:val="24"/>
          <w:szCs w:val="24"/>
          <w:lang w:val="ro-RO" w:eastAsia="ro-RO"/>
        </w:rPr>
        <w:t>.</w:t>
      </w:r>
      <w:r w:rsidR="00F61A34" w:rsidRPr="004012FB">
        <w:rPr>
          <w:rFonts w:ascii="Cambria" w:eastAsia="Times New Roman" w:hAnsi="Cambria" w:cs="Times New Roman"/>
          <w:sz w:val="24"/>
          <w:szCs w:val="24"/>
          <w:lang w:val="ro-RO" w:eastAsia="ro-RO"/>
        </w:rPr>
        <w:t xml:space="preserve"> Societatea se obligă să achite toate drepturile bănești cuvenite administratorului conform prezentului contract, să rețină la sursă și să vireze la termen impozitul pe venit și toate celelalte contribuții obligatorii, fiscale sau de altă natură, care cad în sarcina administratorului.</w:t>
      </w:r>
    </w:p>
    <w:p w14:paraId="575F30D8" w14:textId="77777777" w:rsidR="00F61A34" w:rsidRPr="004012FB" w:rsidRDefault="00F61A34" w:rsidP="00FD7381">
      <w:pPr>
        <w:numPr>
          <w:ilvl w:val="0"/>
          <w:numId w:val="11"/>
        </w:num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RĂSPUNDEREA PĂRȚILOR</w:t>
      </w:r>
    </w:p>
    <w:p w14:paraId="79E1B8F0" w14:textId="5913D4F1" w:rsidR="00F61A34" w:rsidRPr="004012FB" w:rsidRDefault="0029534D" w:rsidP="00FD7381">
      <w:pPr>
        <w:spacing w:after="0" w:line="240" w:lineRule="auto"/>
        <w:ind w:firstLine="360"/>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Art. 9</w:t>
      </w:r>
      <w:r w:rsidR="00F61A34" w:rsidRPr="004012FB">
        <w:rPr>
          <w:rFonts w:ascii="Cambria" w:eastAsia="Times New Roman" w:hAnsi="Cambria" w:cs="Times New Roman"/>
          <w:b/>
          <w:sz w:val="24"/>
          <w:szCs w:val="24"/>
          <w:lang w:val="ro-RO" w:eastAsia="ro-RO"/>
        </w:rPr>
        <w:t xml:space="preserve">. </w:t>
      </w:r>
      <w:r w:rsidR="00F61A34" w:rsidRPr="004012FB">
        <w:rPr>
          <w:rFonts w:ascii="Cambria" w:eastAsia="Times New Roman" w:hAnsi="Cambria" w:cs="Times New Roman"/>
          <w:sz w:val="24"/>
          <w:szCs w:val="24"/>
          <w:lang w:val="ro-RO" w:eastAsia="ro-RO"/>
        </w:rPr>
        <w:t>Pentru neîndeplinirea sau îndeplinirea necorespunzătoare a obligațiilor prevăzute în prezentul contract, părțile răspund potrivit legislației în vigoare.</w:t>
      </w:r>
    </w:p>
    <w:p w14:paraId="6380D3A9" w14:textId="575989EA" w:rsidR="00F61A34" w:rsidRPr="004012FB" w:rsidRDefault="0029534D" w:rsidP="00FD7381">
      <w:pPr>
        <w:spacing w:after="0" w:line="240" w:lineRule="auto"/>
        <w:ind w:firstLine="360"/>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Art. 10</w:t>
      </w:r>
      <w:r w:rsidR="00F61A34" w:rsidRPr="004012FB">
        <w:rPr>
          <w:rFonts w:ascii="Cambria" w:eastAsia="Times New Roman" w:hAnsi="Cambria" w:cs="Times New Roman"/>
          <w:b/>
          <w:sz w:val="24"/>
          <w:szCs w:val="24"/>
          <w:lang w:val="ro-RO" w:eastAsia="ro-RO"/>
        </w:rPr>
        <w:t>.</w:t>
      </w:r>
      <w:r w:rsidR="00F61A34" w:rsidRPr="004012FB">
        <w:rPr>
          <w:rFonts w:ascii="Cambria" w:eastAsia="Times New Roman" w:hAnsi="Cambria" w:cs="Times New Roman"/>
          <w:sz w:val="24"/>
          <w:szCs w:val="24"/>
          <w:lang w:val="ro-RO" w:eastAsia="ro-RO"/>
        </w:rPr>
        <w:t xml:space="preserve"> (1) Răspunderea mandatarului este angajată, în cazul nerespectării culpabile a obligației de îndeplinire a planului de administrare, în scopul atingerii obiectivelor cuprinse în acesta și a îndeplinirii indicatorilor de performanță financiari și nefinanciari, a dispozițiilor legale in vigoare, a prevederilor prezentului contract, a hotărârilor Adunării generale a acționarilor și ale Consiliului de administrație, precum și a hotărârilor Consiliului Județean Cluj.</w:t>
      </w:r>
    </w:p>
    <w:p w14:paraId="6044D9A0" w14:textId="77777777" w:rsidR="00F61A34" w:rsidRPr="004012FB" w:rsidRDefault="00F61A34" w:rsidP="00FD7381">
      <w:pPr>
        <w:spacing w:after="0" w:line="240" w:lineRule="auto"/>
        <w:ind w:firstLine="360"/>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(2) Mandatarul răspunde civil pentru daunele produse societății prin orice act sau fapt al său contrar intereselor acesteia și/sau penal, după caz.</w:t>
      </w:r>
    </w:p>
    <w:p w14:paraId="4C5DCA28" w14:textId="77777777" w:rsidR="00F61A34" w:rsidRPr="004012FB" w:rsidRDefault="00F61A34" w:rsidP="00FD7381">
      <w:pPr>
        <w:numPr>
          <w:ilvl w:val="0"/>
          <w:numId w:val="11"/>
        </w:numPr>
        <w:spacing w:after="0" w:line="240" w:lineRule="auto"/>
        <w:contextualSpacing/>
        <w:jc w:val="both"/>
        <w:rPr>
          <w:rFonts w:ascii="Cambria" w:eastAsia="Times New Roman" w:hAnsi="Cambria" w:cs="Times New Roman"/>
          <w:b/>
          <w:sz w:val="24"/>
          <w:szCs w:val="24"/>
          <w:lang w:val="ro-RO" w:eastAsia="ro-RO"/>
        </w:rPr>
      </w:pPr>
      <w:r w:rsidRPr="004012FB">
        <w:rPr>
          <w:rFonts w:ascii="Cambria" w:eastAsia="Times New Roman" w:hAnsi="Cambria" w:cs="Times New Roman"/>
          <w:b/>
          <w:sz w:val="24"/>
          <w:szCs w:val="24"/>
          <w:lang w:val="ro-RO" w:eastAsia="ro-RO"/>
        </w:rPr>
        <w:t>ATRIBUȚIILE CONSILIULUI ÎN ADMINISTRAREA SOCIETĂȚII</w:t>
      </w:r>
    </w:p>
    <w:p w14:paraId="4521441C" w14:textId="7C543B6E" w:rsidR="00F61A34" w:rsidRPr="004012FB" w:rsidRDefault="0029534D"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Art. 11</w:t>
      </w:r>
      <w:r w:rsidR="00F61A34" w:rsidRPr="004012FB">
        <w:rPr>
          <w:rFonts w:ascii="Cambria" w:eastAsia="Times New Roman" w:hAnsi="Cambria" w:cs="Times New Roman"/>
          <w:b/>
          <w:sz w:val="24"/>
          <w:szCs w:val="24"/>
          <w:lang w:val="ro-RO" w:eastAsia="ro-RO"/>
        </w:rPr>
        <w:t>.</w:t>
      </w:r>
      <w:r w:rsidR="00F61A34" w:rsidRPr="004012FB">
        <w:rPr>
          <w:rFonts w:ascii="Cambria" w:eastAsia="Times New Roman" w:hAnsi="Cambria" w:cs="Times New Roman"/>
          <w:sz w:val="24"/>
          <w:szCs w:val="24"/>
          <w:lang w:val="ro-RO" w:eastAsia="ro-RO"/>
        </w:rPr>
        <w:t xml:space="preserve"> (1) Consiliul de administraţie este însărcinat cu îndeplinirea tuturor actelor necesare şi utile pentru realizarea obiectului de activitate al societății.</w:t>
      </w:r>
    </w:p>
    <w:p w14:paraId="283ECF5F" w14:textId="77777777" w:rsidR="00F61A34" w:rsidRPr="004012FB" w:rsidRDefault="00F61A34"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(2) Consiliul de administraţie exercită următoarele atribuții principale:</w:t>
      </w:r>
    </w:p>
    <w:p w14:paraId="0CA64A41" w14:textId="77777777" w:rsidR="00F61A34" w:rsidRPr="004012FB" w:rsidRDefault="00F61A34"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 xml:space="preserve"> a</w:t>
      </w:r>
      <w:bookmarkStart w:id="6" w:name="_Hlk492988474"/>
      <w:r w:rsidRPr="004012FB">
        <w:rPr>
          <w:rFonts w:ascii="Cambria" w:eastAsia="Times New Roman" w:hAnsi="Cambria" w:cs="Times New Roman"/>
          <w:sz w:val="24"/>
          <w:szCs w:val="24"/>
          <w:lang w:val="ro-RO" w:eastAsia="ro-RO"/>
        </w:rPr>
        <w:t>) elaborează o propunere pentru componenta de administrare a planului de administrare, în vederea realizării indicatorilor de performanță financiari și nefinanciari;</w:t>
      </w:r>
    </w:p>
    <w:p w14:paraId="627B51D0" w14:textId="77777777" w:rsidR="00F61A34" w:rsidRPr="004012FB" w:rsidRDefault="00F61A34"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b) aprobă planul de administrare care va include componenta de administrare și componenta managerială elaborată de director/directori, în condițiile legii;</w:t>
      </w:r>
    </w:p>
    <w:p w14:paraId="2FFE8D3A" w14:textId="77777777" w:rsidR="00F61A34" w:rsidRPr="004012FB" w:rsidRDefault="00F61A34"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 xml:space="preserve"> c) negociază indicatorii de performanţă financiari şi nefinanciari fundamentați pe baza planului de administrare și scrisoarea de asteptări, în termen de 45 de zile de la data comunicării acestora autorității publice tutelare; dacă la expirarea acestui termen negocierea nu este finalizată, termenul se poate prelungi o singură dată cu maximum 30 de zile, la solicitarea oricăreia dintre părțile implicate</w:t>
      </w:r>
      <w:bookmarkEnd w:id="6"/>
      <w:r w:rsidRPr="004012FB">
        <w:rPr>
          <w:rFonts w:ascii="Cambria" w:eastAsia="Times New Roman" w:hAnsi="Cambria" w:cs="Times New Roman"/>
          <w:sz w:val="24"/>
          <w:szCs w:val="24"/>
          <w:lang w:val="ro-RO" w:eastAsia="ro-RO"/>
        </w:rPr>
        <w:t>;</w:t>
      </w:r>
    </w:p>
    <w:p w14:paraId="537CBCCA" w14:textId="77777777" w:rsidR="00F61A34" w:rsidRPr="004012FB" w:rsidRDefault="00F61A34"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 xml:space="preserve">d) constituie comitetul de nominalizare și remunerare și comitetul de audit; </w:t>
      </w:r>
    </w:p>
    <w:p w14:paraId="73637F99" w14:textId="77777777" w:rsidR="00F61A34" w:rsidRPr="004012FB" w:rsidRDefault="00F61A34"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e) aprobă Regulamentul de organizare și funcționare al întreprinderii publice și orice modificare a actului constitutiv al acesteia;</w:t>
      </w:r>
    </w:p>
    <w:p w14:paraId="4B231834" w14:textId="77777777" w:rsidR="00F61A34" w:rsidRPr="004012FB" w:rsidRDefault="00F61A34"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e) delegă conducerea societății, selectează, numește și revocă directorii și stabilește remunerația acestora la recomandarea comitetului de nominalizare și remunerare;</w:t>
      </w:r>
    </w:p>
    <w:p w14:paraId="1C64540A" w14:textId="77777777" w:rsidR="00F61A34" w:rsidRPr="004012FB" w:rsidRDefault="00F61A34"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 xml:space="preserve"> f) evaluează activitatea directorilor atât sub aspectul execuției contractului de mandat încheiat cu acesta, cât și în ceea ce privește respectarea și realizarea componentei de management din planul de administrare;</w:t>
      </w:r>
    </w:p>
    <w:p w14:paraId="4FF8D29B" w14:textId="77777777" w:rsidR="00F61A34" w:rsidRPr="004012FB" w:rsidRDefault="00F61A34"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 xml:space="preserve"> g) stabilește atribuțiile delegate în competența conducerii executive a societății, respectiv în competența directorului/directorilor, în vederea executării operațiunilor societății;</w:t>
      </w:r>
    </w:p>
    <w:p w14:paraId="17B46F62" w14:textId="77777777" w:rsidR="00F61A34" w:rsidRPr="004012FB" w:rsidRDefault="00F61A34"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h)  prezintă anual adunării generale a acționarilor raportul cu privire la activitatea societății, bilanțul și contul de profit și pierderi, face recomandări privind repartizarea profitului și avizează proiectul bugetului de venituri și cheltuieli al societății</w:t>
      </w:r>
    </w:p>
    <w:p w14:paraId="0021CBBC" w14:textId="77777777" w:rsidR="00F61A34" w:rsidRPr="004012FB" w:rsidRDefault="00F61A34"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i) aprobă componenta de management a planului de administrare elaborat de director/directori;</w:t>
      </w:r>
    </w:p>
    <w:p w14:paraId="2B91A990" w14:textId="77777777" w:rsidR="00F61A34" w:rsidRPr="004012FB" w:rsidRDefault="00F61A34"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j) introduce, dacă este necesar cererea pentru deschiderea procedurii insolvenței societății, potrivit legii;</w:t>
      </w:r>
    </w:p>
    <w:p w14:paraId="0E22D0FC" w14:textId="77777777" w:rsidR="00F61A34" w:rsidRPr="004012FB" w:rsidRDefault="00F61A34"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k) propune majorarea capitalului social atunci când această măsură este necesară pentru desfășurarea activității societății;</w:t>
      </w:r>
    </w:p>
    <w:p w14:paraId="68B802F9" w14:textId="77777777" w:rsidR="00F61A34" w:rsidRPr="004012FB" w:rsidRDefault="00F61A34"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l) prezintă rapoartele asupra activității de administrare, care include și informații referitoare la execuția contractelor de mandat ale directorului/directorilor, la performanțele financiare ale societății și la raportările contabile semestriale ale societății;</w:t>
      </w:r>
    </w:p>
    <w:p w14:paraId="765709D5" w14:textId="77777777" w:rsidR="00F61A34" w:rsidRPr="004012FB" w:rsidRDefault="00F61A34"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m) verifică funcționarea sistemului de control intern și managerial;</w:t>
      </w:r>
    </w:p>
    <w:p w14:paraId="0421287E" w14:textId="77777777" w:rsidR="00F61A34" w:rsidRPr="004012FB" w:rsidRDefault="00F61A34"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n) adoptă, în termen de 90 de zile de la data numirii un cod de etică, care se revizuiește anual, dacă este cazul;</w:t>
      </w:r>
    </w:p>
    <w:p w14:paraId="071B23D9" w14:textId="77777777" w:rsidR="00F61A34" w:rsidRPr="004012FB" w:rsidRDefault="00F61A34"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lastRenderedPageBreak/>
        <w:t>o) dă curs în mod prompt și eficient oricăror solicitări venite din partea autorității publice tutelare;</w:t>
      </w:r>
    </w:p>
    <w:p w14:paraId="373AE68B" w14:textId="77777777" w:rsidR="00F61A34" w:rsidRPr="004012FB" w:rsidRDefault="00F61A34"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 xml:space="preserve"> (3) În cadrul consiliului de administrație se constiuie comitetul de nominalizare și remunerare și comitetul de audit, care vor îndeplini atribuțiile prevăzute de OUG nr. 109/2011, respectiv de OUG nr. 90/2008, aprobată cu modificări prin Legea nr. 28/2008, cu modificările și completările ulterioare. Cel puţin unul dintre membrii fiecărui comitet este independent.</w:t>
      </w:r>
    </w:p>
    <w:p w14:paraId="69AB2A80" w14:textId="77777777" w:rsidR="00F61A34" w:rsidRPr="004012FB" w:rsidRDefault="00F61A34" w:rsidP="00FD7381">
      <w:pPr>
        <w:numPr>
          <w:ilvl w:val="0"/>
          <w:numId w:val="11"/>
        </w:numPr>
        <w:spacing w:after="0" w:line="240" w:lineRule="auto"/>
        <w:contextualSpacing/>
        <w:jc w:val="both"/>
        <w:rPr>
          <w:rFonts w:ascii="Cambria" w:eastAsia="Times New Roman" w:hAnsi="Cambria" w:cs="Times New Roman"/>
          <w:b/>
          <w:sz w:val="24"/>
          <w:szCs w:val="24"/>
          <w:lang w:val="ro-RO" w:eastAsia="ro-RO"/>
        </w:rPr>
      </w:pPr>
      <w:r w:rsidRPr="004012FB">
        <w:rPr>
          <w:rFonts w:ascii="Cambria" w:eastAsia="Times New Roman" w:hAnsi="Cambria" w:cs="Times New Roman"/>
          <w:b/>
          <w:sz w:val="24"/>
          <w:szCs w:val="24"/>
          <w:lang w:val="ro-RO" w:eastAsia="ro-RO"/>
        </w:rPr>
        <w:t>REMUNERAȚIA MANDATARULUI</w:t>
      </w:r>
    </w:p>
    <w:p w14:paraId="668A5FB1" w14:textId="0FFF0BCC" w:rsidR="00F61A34" w:rsidRPr="004012FB" w:rsidRDefault="0029534D"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Art. 12</w:t>
      </w:r>
      <w:r w:rsidR="00F61A34" w:rsidRPr="004012FB">
        <w:rPr>
          <w:rFonts w:ascii="Cambria" w:eastAsia="Times New Roman" w:hAnsi="Cambria" w:cs="Times New Roman"/>
          <w:sz w:val="24"/>
          <w:szCs w:val="24"/>
          <w:lang w:val="ro-RO" w:eastAsia="ro-RO"/>
        </w:rPr>
        <w:t xml:space="preserve">. </w:t>
      </w:r>
      <w:r w:rsidR="0080284E" w:rsidRPr="004012FB">
        <w:rPr>
          <w:rFonts w:ascii="Cambria" w:eastAsia="Times New Roman" w:hAnsi="Cambria" w:cs="Times New Roman"/>
          <w:sz w:val="24"/>
          <w:szCs w:val="24"/>
          <w:lang w:val="ro-RO" w:eastAsia="ro-RO"/>
        </w:rPr>
        <w:t xml:space="preserve">(1) </w:t>
      </w:r>
      <w:r w:rsidR="00F61A34" w:rsidRPr="004012FB">
        <w:rPr>
          <w:rFonts w:ascii="Cambria" w:eastAsia="Times New Roman" w:hAnsi="Cambria" w:cs="Times New Roman"/>
          <w:sz w:val="24"/>
          <w:szCs w:val="24"/>
          <w:lang w:val="ro-RO" w:eastAsia="ro-RO"/>
        </w:rPr>
        <w:t>Pentru executarea mandatului încredințat, mandatarul beneficiază de o indemnizație fixă lunară în cuantum de 1</w:t>
      </w:r>
      <w:r w:rsidR="00B870AA" w:rsidRPr="004012FB">
        <w:rPr>
          <w:rFonts w:ascii="Cambria" w:eastAsia="Times New Roman" w:hAnsi="Cambria" w:cs="Times New Roman"/>
          <w:sz w:val="24"/>
          <w:szCs w:val="24"/>
          <w:lang w:val="ro-RO" w:eastAsia="ro-RO"/>
        </w:rPr>
        <w:t>.</w:t>
      </w:r>
      <w:r w:rsidR="00F61A34" w:rsidRPr="004012FB">
        <w:rPr>
          <w:rFonts w:ascii="Cambria" w:eastAsia="Times New Roman" w:hAnsi="Cambria" w:cs="Times New Roman"/>
          <w:sz w:val="24"/>
          <w:szCs w:val="24"/>
          <w:lang w:val="ro-RO" w:eastAsia="ro-RO"/>
        </w:rPr>
        <w:t xml:space="preserve">500 lei </w:t>
      </w:r>
      <w:r w:rsidR="00B870AA" w:rsidRPr="004012FB">
        <w:rPr>
          <w:rFonts w:ascii="Cambria" w:eastAsia="Times New Roman" w:hAnsi="Cambria" w:cs="Times New Roman"/>
          <w:sz w:val="24"/>
          <w:szCs w:val="24"/>
          <w:lang w:val="ro-RO" w:eastAsia="ro-RO"/>
        </w:rPr>
        <w:t>net</w:t>
      </w:r>
      <w:r w:rsidR="00F61A34" w:rsidRPr="004012FB">
        <w:rPr>
          <w:rFonts w:ascii="Cambria" w:eastAsia="Times New Roman" w:hAnsi="Cambria" w:cs="Times New Roman"/>
          <w:sz w:val="24"/>
          <w:szCs w:val="24"/>
          <w:lang w:val="ro-RO" w:eastAsia="ro-RO"/>
        </w:rPr>
        <w:t>, indiferent de existența unor atribuții în cadrul comitetelor consultative.</w:t>
      </w:r>
    </w:p>
    <w:p w14:paraId="6585F86B" w14:textId="77777777" w:rsidR="00F61A34" w:rsidRPr="004012FB" w:rsidRDefault="00F61A34" w:rsidP="00FD7381">
      <w:pPr>
        <w:spacing w:after="0" w:line="240" w:lineRule="auto"/>
        <w:ind w:firstLine="284"/>
        <w:contextualSpacing/>
        <w:jc w:val="both"/>
        <w:rPr>
          <w:rFonts w:ascii="Cambria" w:eastAsia="Times New Roman" w:hAnsi="Cambria" w:cs="Times New Roman"/>
          <w:sz w:val="24"/>
          <w:szCs w:val="24"/>
          <w:lang w:val="ro-RO" w:eastAsia="ro-RO"/>
        </w:rPr>
      </w:pPr>
      <w:bookmarkStart w:id="7" w:name="_Hlk493670386"/>
      <w:r w:rsidRPr="004012FB">
        <w:rPr>
          <w:rFonts w:ascii="Cambria" w:eastAsia="Times New Roman" w:hAnsi="Cambria" w:cs="Times New Roman"/>
          <w:sz w:val="24"/>
          <w:szCs w:val="24"/>
          <w:lang w:val="ro-RO" w:eastAsia="ro-RO"/>
        </w:rPr>
        <w:t>(2) Componenta variabilă a îndemnizației se stabilește anual, în funcţie de nivelul de realizare a obiectivelor cuprinse în planul de administrare şi de gradul de îndeplinire a indicatorilor de performanţă financiari şi nefinanciari.</w:t>
      </w:r>
    </w:p>
    <w:p w14:paraId="5F980905" w14:textId="77777777" w:rsidR="00F61A34" w:rsidRPr="004012FB" w:rsidRDefault="00F61A34"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(3)</w:t>
      </w:r>
      <w:r w:rsidRPr="004012FB">
        <w:rPr>
          <w:rFonts w:ascii="Cambria" w:eastAsia="Times New Roman" w:hAnsi="Cambria" w:cs="Courier New"/>
          <w:sz w:val="24"/>
          <w:szCs w:val="24"/>
          <w:lang w:val="ro-RO" w:eastAsia="ro-RO"/>
        </w:rPr>
        <w:t xml:space="preserve"> </w:t>
      </w:r>
      <w:r w:rsidRPr="004012FB">
        <w:rPr>
          <w:rFonts w:ascii="Cambria" w:eastAsia="Times New Roman" w:hAnsi="Cambria" w:cs="Times New Roman"/>
          <w:sz w:val="24"/>
          <w:szCs w:val="24"/>
          <w:lang w:val="ro-RO" w:eastAsia="ro-RO"/>
        </w:rPr>
        <w:t>În cazul în care apar situaţii care pot schimba în mod semnificativ rezultatele şi sustenabilitatea pe termen mediu sau lung sau dacă plata componentei variabile a remuneraţiei pune în pericol capitalizarea întreprinderii publice, aceasta este îndreptăţită să nu plătească partea calculată pentru anii anteriori. În cazul în care întreaga sau o parte din componenta variabilă este acordată pe baza unor date care se dovedesc ulterior a fi incorecte, societatea va solicita ca acea parte din componenta variabilă să fie returnată.</w:t>
      </w:r>
    </w:p>
    <w:bookmarkEnd w:id="7"/>
    <w:p w14:paraId="669EF116" w14:textId="77777777" w:rsidR="00F61A34" w:rsidRPr="004012FB" w:rsidRDefault="00F61A34" w:rsidP="00FD7381">
      <w:pPr>
        <w:numPr>
          <w:ilvl w:val="0"/>
          <w:numId w:val="11"/>
        </w:num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MODIFICAREA CONTRACTULUI</w:t>
      </w:r>
    </w:p>
    <w:p w14:paraId="7A93C4E3" w14:textId="1710687F" w:rsidR="00F61A34" w:rsidRPr="004012FB" w:rsidRDefault="0029534D" w:rsidP="0029534D">
      <w:p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 xml:space="preserve">      Art. 13</w:t>
      </w:r>
      <w:r w:rsidR="00F61A34" w:rsidRPr="004012FB">
        <w:rPr>
          <w:rFonts w:ascii="Cambria" w:eastAsia="Times New Roman" w:hAnsi="Cambria" w:cs="Times New Roman"/>
          <w:b/>
          <w:sz w:val="24"/>
          <w:szCs w:val="24"/>
          <w:lang w:val="ro-RO" w:eastAsia="ro-RO"/>
        </w:rPr>
        <w:t xml:space="preserve">. </w:t>
      </w:r>
      <w:r w:rsidR="00F61A34" w:rsidRPr="004012FB">
        <w:rPr>
          <w:rFonts w:ascii="Cambria" w:eastAsia="Times New Roman" w:hAnsi="Cambria" w:cs="Times New Roman"/>
          <w:sz w:val="24"/>
          <w:szCs w:val="24"/>
          <w:lang w:val="ro-RO" w:eastAsia="ro-RO"/>
        </w:rPr>
        <w:t>(1) Prevederile prezentului contract pot fi modificate prin act aditional, cu acordul părților semnatare.</w:t>
      </w:r>
    </w:p>
    <w:p w14:paraId="11F527E3" w14:textId="3F959B01" w:rsidR="00F61A34" w:rsidRPr="004012FB" w:rsidRDefault="0029534D" w:rsidP="0029534D">
      <w:p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 xml:space="preserve">      </w:t>
      </w:r>
      <w:r w:rsidR="00F61A34" w:rsidRPr="004012FB">
        <w:rPr>
          <w:rFonts w:ascii="Cambria" w:eastAsia="Times New Roman" w:hAnsi="Cambria" w:cs="Times New Roman"/>
          <w:sz w:val="24"/>
          <w:szCs w:val="24"/>
          <w:lang w:val="ro-RO" w:eastAsia="ro-RO"/>
        </w:rPr>
        <w:t>(2) Contractul va fi adaptat corespunzător reglementărilor legale ulterioare încheierii acestuia, care îi sunt aplicabile.</w:t>
      </w:r>
    </w:p>
    <w:p w14:paraId="0507E6D7" w14:textId="77777777" w:rsidR="00F61A34" w:rsidRPr="004012FB" w:rsidRDefault="00F61A34" w:rsidP="00FD7381">
      <w:pPr>
        <w:numPr>
          <w:ilvl w:val="0"/>
          <w:numId w:val="11"/>
        </w:numPr>
        <w:spacing w:after="0" w:line="240" w:lineRule="auto"/>
        <w:contextualSpacing/>
        <w:jc w:val="both"/>
        <w:rPr>
          <w:rFonts w:ascii="Cambria" w:eastAsia="Times New Roman" w:hAnsi="Cambria" w:cs="Times New Roman"/>
          <w:b/>
          <w:sz w:val="24"/>
          <w:szCs w:val="24"/>
          <w:lang w:val="ro-RO" w:eastAsia="ro-RO"/>
        </w:rPr>
      </w:pPr>
      <w:r w:rsidRPr="004012FB">
        <w:rPr>
          <w:rFonts w:ascii="Cambria" w:eastAsia="Times New Roman" w:hAnsi="Cambria" w:cs="Times New Roman"/>
          <w:b/>
          <w:sz w:val="24"/>
          <w:szCs w:val="24"/>
          <w:lang w:val="ro-RO" w:eastAsia="ro-RO"/>
        </w:rPr>
        <w:t>ÎNCETAREA CONTRACTULUI</w:t>
      </w:r>
    </w:p>
    <w:p w14:paraId="1B2F8280" w14:textId="15BA2484" w:rsidR="00F61A34" w:rsidRPr="004012FB" w:rsidRDefault="0029534D" w:rsidP="00FD7381">
      <w:pPr>
        <w:spacing w:after="0" w:line="240" w:lineRule="auto"/>
        <w:ind w:left="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Art. 14</w:t>
      </w:r>
      <w:r w:rsidR="00F61A34" w:rsidRPr="004012FB">
        <w:rPr>
          <w:rFonts w:ascii="Cambria" w:eastAsia="Times New Roman" w:hAnsi="Cambria" w:cs="Times New Roman"/>
          <w:sz w:val="24"/>
          <w:szCs w:val="24"/>
          <w:lang w:val="ro-RO" w:eastAsia="ro-RO"/>
        </w:rPr>
        <w:t>. (1) Prezentul contract de mandat încetează în următoarele cazuri:</w:t>
      </w:r>
    </w:p>
    <w:p w14:paraId="08AE2B6A" w14:textId="77777777" w:rsidR="00F61A34" w:rsidRPr="004012FB" w:rsidRDefault="00F61A34" w:rsidP="00FD7381">
      <w:pPr>
        <w:numPr>
          <w:ilvl w:val="0"/>
          <w:numId w:val="13"/>
        </w:num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Expirarea duratei pentru care a fost încheiat;</w:t>
      </w:r>
    </w:p>
    <w:p w14:paraId="1CC43CDA" w14:textId="77777777" w:rsidR="00F61A34" w:rsidRPr="004012FB" w:rsidRDefault="00F61A34" w:rsidP="00FD7381">
      <w:pPr>
        <w:numPr>
          <w:ilvl w:val="0"/>
          <w:numId w:val="13"/>
        </w:num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În situația eșuării negocierilor în vederea aprobării indicatorilor de performanță financiari și nefinanciari rezultați din planul de administrare, conform art. 30 alin. (4) și (5) din OUG nr. 109/201, cu modificările și completările ulterioare;</w:t>
      </w:r>
    </w:p>
    <w:p w14:paraId="2F5F4BA4" w14:textId="77777777" w:rsidR="00F61A34" w:rsidRPr="004012FB" w:rsidRDefault="00F61A34" w:rsidP="00FD7381">
      <w:pPr>
        <w:numPr>
          <w:ilvl w:val="0"/>
          <w:numId w:val="13"/>
        </w:num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Decesul sau incapacitatea mandatarului ori falimentul mandantului;</w:t>
      </w:r>
    </w:p>
    <w:p w14:paraId="75E5A140" w14:textId="77777777" w:rsidR="00F61A34" w:rsidRPr="004012FB" w:rsidRDefault="00F61A34" w:rsidP="00FD7381">
      <w:pPr>
        <w:numPr>
          <w:ilvl w:val="0"/>
          <w:numId w:val="13"/>
        </w:num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Prin acordul părților;</w:t>
      </w:r>
    </w:p>
    <w:p w14:paraId="056809D1" w14:textId="77777777" w:rsidR="00F61A34" w:rsidRPr="004012FB" w:rsidRDefault="00F61A34" w:rsidP="00FD7381">
      <w:pPr>
        <w:numPr>
          <w:ilvl w:val="0"/>
          <w:numId w:val="13"/>
        </w:num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 xml:space="preserve">Renunțarea administratorului la mandat, din cauze neimputabile, numai cu o notificare prealabilă a mandantului, efectuată cu 30 de zile anterior încetării; </w:t>
      </w:r>
      <w:bookmarkStart w:id="8" w:name="_Hlk493057591"/>
      <w:r w:rsidRPr="004012FB">
        <w:rPr>
          <w:rFonts w:ascii="Cambria" w:eastAsia="Times New Roman" w:hAnsi="Cambria" w:cs="Times New Roman"/>
          <w:sz w:val="24"/>
          <w:szCs w:val="24"/>
          <w:lang w:val="ro-RO" w:eastAsia="ro-RO"/>
        </w:rPr>
        <w:t>mandatarul este obligat să îl despăgubească pe mandant pentru prejudiciile suferite prin efectul renunțării, cu excepția cazului când continuarea executării mandatului i-ar fi cauzat mandatarului însuși o pagubă însemnată, care nu putea fi prevăzută la data acceptării mandatului;</w:t>
      </w:r>
    </w:p>
    <w:bookmarkEnd w:id="8"/>
    <w:p w14:paraId="034D4A41" w14:textId="77777777" w:rsidR="00F61A34" w:rsidRPr="004012FB" w:rsidRDefault="00F61A34" w:rsidP="00FD7381">
      <w:pPr>
        <w:numPr>
          <w:ilvl w:val="0"/>
          <w:numId w:val="13"/>
        </w:num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 xml:space="preserve">Revocarea mandatului de către mandant, în condițiile legii. În cazul în care, din motive imputabile, administratorul nu îndeplinește indicatorii de performanţă stabiliţi prin contractul de mandat, mandantul îl revocă din funcţie şi hotărăşte, în termenul prevăzut de lege, declanşarea procedurii de selecţie pentru desemnarea de noului administrator, în conformitate cu prevederile legale. În această situație, administratorul revocat, nu mai poate candida timp de 5 ani de la data rămânerii definitive a hotărârii pentru alte consilii de administraţie prevăzute de lege. </w:t>
      </w:r>
    </w:p>
    <w:p w14:paraId="47266359" w14:textId="77777777" w:rsidR="00F61A34" w:rsidRPr="004012FB" w:rsidRDefault="00F61A34" w:rsidP="00FD7381">
      <w:pPr>
        <w:spacing w:after="0" w:line="240" w:lineRule="auto"/>
        <w:ind w:left="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 xml:space="preserve"> (2) Contractul de mandat încetează și în următoarele situații:</w:t>
      </w:r>
    </w:p>
    <w:p w14:paraId="26BE2EF8" w14:textId="77777777" w:rsidR="00F61A34" w:rsidRPr="004012FB" w:rsidRDefault="00F61A34" w:rsidP="00FD7381">
      <w:pPr>
        <w:spacing w:after="0" w:line="240" w:lineRule="auto"/>
        <w:ind w:firstLine="284"/>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 xml:space="preserve">-  împotriva administratorului s-a pus în mișcare acțiunea penală în legătură cu săvârșirea unei infracțiuni contra patrimoniului prin nesocotirea încrederii, a unei infracțiuni de corupție, delapidare, fals în înscrisuri, evaziune fiscal, infracţiuni prevăzute de </w:t>
      </w:r>
      <w:r w:rsidRPr="004012FB">
        <w:rPr>
          <w:rFonts w:ascii="Cambria" w:eastAsia="Times New Roman" w:hAnsi="Cambria" w:cs="Times New Roman"/>
          <w:vanish/>
          <w:sz w:val="24"/>
          <w:szCs w:val="24"/>
          <w:lang w:val="ro-RO" w:eastAsia="ro-RO"/>
        </w:rPr>
        <w:t>&lt;LLNK 12002   656 10 201   0 18&gt;</w:t>
      </w:r>
      <w:r w:rsidRPr="004012FB">
        <w:rPr>
          <w:rFonts w:ascii="Cambria" w:eastAsia="Times New Roman" w:hAnsi="Cambria" w:cs="Times New Roman"/>
          <w:sz w:val="24"/>
          <w:szCs w:val="24"/>
          <w:u w:val="single"/>
          <w:lang w:val="ro-RO" w:eastAsia="ro-RO"/>
        </w:rPr>
        <w:t>Legea nr. 656/2002</w:t>
      </w:r>
      <w:r w:rsidRPr="004012FB">
        <w:rPr>
          <w:rFonts w:ascii="Cambria" w:eastAsia="Times New Roman" w:hAnsi="Cambria" w:cs="Times New Roman"/>
          <w:sz w:val="24"/>
          <w:szCs w:val="24"/>
          <w:lang w:val="ro-RO" w:eastAsia="ro-RO"/>
        </w:rPr>
        <w:t xml:space="preserve"> pentru prevenirea şi sancţionarea spălării banilor, precum şi pentru instituirea unor măsuri de prevenire şi combatere a finanţării actelor de terorism, republicată, sau pentru infracțiunile prevăzute de Legea societăților comerciale nr. 31/1990, rep., cu modificările și completările ulterioare; contractul de mandat se suspendă de la data dispunerii, prin ordonanță, de către </w:t>
      </w:r>
      <w:r w:rsidRPr="004012FB">
        <w:rPr>
          <w:rFonts w:ascii="Cambria" w:eastAsia="Times New Roman" w:hAnsi="Cambria" w:cs="Times New Roman"/>
          <w:sz w:val="24"/>
          <w:szCs w:val="24"/>
          <w:lang w:val="ro-RO" w:eastAsia="ro-RO"/>
        </w:rPr>
        <w:lastRenderedPageBreak/>
        <w:t xml:space="preserve">organul de urmărire penală, continuarea urmării penale cu privire la persoana administratorului, pentru săvârșirea infracțiunilor menționate anterior; </w:t>
      </w:r>
    </w:p>
    <w:p w14:paraId="691C9E35" w14:textId="77777777" w:rsidR="00F61A34" w:rsidRPr="004012FB" w:rsidRDefault="00F61A34" w:rsidP="00FD7381">
      <w:pPr>
        <w:spacing w:after="0" w:line="240" w:lineRule="auto"/>
        <w:ind w:firstLine="284"/>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 în cazul pronunțării unei hotărâri penale de condamnare definitivă cu privire la săvârșirea unei infracțiuni intenționate, conform legii penale.</w:t>
      </w:r>
    </w:p>
    <w:p w14:paraId="09EE475A" w14:textId="51B9AA7A" w:rsidR="00F61A34" w:rsidRPr="004012FB" w:rsidRDefault="0029534D" w:rsidP="0029534D">
      <w:p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 xml:space="preserve">       Art. 15</w:t>
      </w:r>
      <w:r w:rsidR="00F61A34" w:rsidRPr="004012FB">
        <w:rPr>
          <w:rFonts w:ascii="Cambria" w:eastAsia="Times New Roman" w:hAnsi="Cambria" w:cs="Times New Roman"/>
          <w:b/>
          <w:sz w:val="24"/>
          <w:szCs w:val="24"/>
          <w:lang w:val="ro-RO" w:eastAsia="ro-RO"/>
        </w:rPr>
        <w:t xml:space="preserve">. </w:t>
      </w:r>
      <w:r w:rsidR="00F61A34" w:rsidRPr="004012FB">
        <w:rPr>
          <w:rFonts w:ascii="Cambria" w:eastAsia="Times New Roman" w:hAnsi="Cambria" w:cs="Times New Roman"/>
          <w:sz w:val="24"/>
          <w:szCs w:val="24"/>
          <w:lang w:val="ro-RO" w:eastAsia="ro-RO"/>
        </w:rPr>
        <w:t>(1)</w:t>
      </w:r>
      <w:r w:rsidR="00F61A34" w:rsidRPr="004012FB">
        <w:rPr>
          <w:rFonts w:ascii="Cambria" w:eastAsia="Times New Roman" w:hAnsi="Cambria" w:cs="Times New Roman"/>
          <w:b/>
          <w:sz w:val="24"/>
          <w:szCs w:val="24"/>
          <w:lang w:val="ro-RO" w:eastAsia="ro-RO"/>
        </w:rPr>
        <w:t xml:space="preserve"> </w:t>
      </w:r>
      <w:r w:rsidR="00F61A34" w:rsidRPr="004012FB">
        <w:rPr>
          <w:rFonts w:ascii="Cambria" w:eastAsia="Times New Roman" w:hAnsi="Cambria" w:cs="Times New Roman"/>
          <w:sz w:val="24"/>
          <w:szCs w:val="24"/>
          <w:lang w:val="ro-RO" w:eastAsia="ro-RO"/>
        </w:rPr>
        <w:t>În cazul în care revocarea survine fără justă cauză, iar administratorul dovedește producerea unui prejudiciu, acesta este îndreptățit la plata unor daune-interese constând într-o indemnizație fixă lunară.</w:t>
      </w:r>
    </w:p>
    <w:p w14:paraId="1533F0FC" w14:textId="6A1904E4" w:rsidR="00F61A34" w:rsidRPr="004012FB" w:rsidRDefault="0029534D" w:rsidP="0029534D">
      <w:p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 xml:space="preserve">      </w:t>
      </w:r>
      <w:r w:rsidR="00F61A34" w:rsidRPr="004012FB">
        <w:rPr>
          <w:rFonts w:ascii="Cambria" w:eastAsia="Times New Roman" w:hAnsi="Cambria" w:cs="Times New Roman"/>
          <w:sz w:val="24"/>
          <w:szCs w:val="24"/>
          <w:lang w:val="ro-RO" w:eastAsia="ro-RO"/>
        </w:rPr>
        <w:t>(2) Această formă de compensare a administratorului este unica dezdăunare a acestuia în caz de revocare a contractului de mandat intervenită fără justă cauză.</w:t>
      </w:r>
    </w:p>
    <w:p w14:paraId="04B0AA40" w14:textId="310C12B3" w:rsidR="00F61A34" w:rsidRPr="004012FB" w:rsidRDefault="0029534D" w:rsidP="0029534D">
      <w:p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 xml:space="preserve">     </w:t>
      </w:r>
      <w:r w:rsidR="00F61A34" w:rsidRPr="004012FB">
        <w:rPr>
          <w:rFonts w:ascii="Cambria" w:eastAsia="Times New Roman" w:hAnsi="Cambria" w:cs="Times New Roman"/>
          <w:sz w:val="24"/>
          <w:szCs w:val="24"/>
          <w:lang w:val="ro-RO" w:eastAsia="ro-RO"/>
        </w:rPr>
        <w:t>(3) În situația revocării contractului de mandat pentru motive justificate, mandantul nu datorează mandatarului nicio compensație.</w:t>
      </w:r>
    </w:p>
    <w:p w14:paraId="087FFD4B" w14:textId="77777777" w:rsidR="00F61A34" w:rsidRPr="004012FB" w:rsidRDefault="00F61A34" w:rsidP="00FD7381">
      <w:pPr>
        <w:numPr>
          <w:ilvl w:val="0"/>
          <w:numId w:val="11"/>
        </w:numPr>
        <w:spacing w:after="0" w:line="240" w:lineRule="auto"/>
        <w:contextualSpacing/>
        <w:jc w:val="both"/>
        <w:rPr>
          <w:rFonts w:ascii="Cambria" w:eastAsia="Times New Roman" w:hAnsi="Cambria" w:cs="Times New Roman"/>
          <w:b/>
          <w:sz w:val="24"/>
          <w:szCs w:val="24"/>
          <w:lang w:val="ro-RO" w:eastAsia="ro-RO"/>
        </w:rPr>
      </w:pPr>
      <w:r w:rsidRPr="004012FB">
        <w:rPr>
          <w:rFonts w:ascii="Cambria" w:eastAsia="Times New Roman" w:hAnsi="Cambria" w:cs="Times New Roman"/>
          <w:b/>
          <w:sz w:val="24"/>
          <w:szCs w:val="24"/>
          <w:lang w:val="ro-RO" w:eastAsia="ro-RO"/>
        </w:rPr>
        <w:t>OBIECTIVELE ȘI CRITERIILE DE PERFORMANȚĂ</w:t>
      </w:r>
    </w:p>
    <w:p w14:paraId="3124E7E2" w14:textId="631306F4" w:rsidR="00F61A34" w:rsidRPr="004012FB" w:rsidRDefault="0029534D"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Art. 16</w:t>
      </w:r>
      <w:r w:rsidR="00F61A34" w:rsidRPr="004012FB">
        <w:rPr>
          <w:rFonts w:ascii="Cambria" w:eastAsia="Times New Roman" w:hAnsi="Cambria" w:cs="Times New Roman"/>
          <w:b/>
          <w:sz w:val="24"/>
          <w:szCs w:val="24"/>
          <w:lang w:val="ro-RO" w:eastAsia="ro-RO"/>
        </w:rPr>
        <w:t>.</w:t>
      </w:r>
      <w:r w:rsidR="00F61A34" w:rsidRPr="004012FB">
        <w:rPr>
          <w:rFonts w:ascii="Cambria" w:eastAsia="Times New Roman" w:hAnsi="Cambria" w:cs="Times New Roman"/>
          <w:sz w:val="24"/>
          <w:szCs w:val="24"/>
          <w:lang w:val="ro-RO" w:eastAsia="ro-RO"/>
        </w:rPr>
        <w:t xml:space="preserve"> (1) Obiectivele și criteriile de performanță reprezintă, în expresie cantitativă și valorică, principalele rezultate ale societății, pe care mandatarul se angajează să le urmărească prin conducerea, gestionarea și organizarea activității acesteia și sunt cuprinse în anexa la prezentul contract.</w:t>
      </w:r>
    </w:p>
    <w:p w14:paraId="6FE0A76F" w14:textId="77777777" w:rsidR="00F61A34" w:rsidRPr="004012FB" w:rsidRDefault="00F61A34"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(2) În funcție de stadiul de îndeplinire a obiectivelor și criteriilor de performanță, la data încheierii contractului, mandatarul se obligă să-l mențină pe  toată durata mandatului, cel puțin la același nivel, în caz contrar, orice scădere a acestuia conducând la diminuarea corespunzătoare și proporțională a remunerației, cumulative cu angajarea răspunderii sale pentru eventuale prejudicii generate societății.</w:t>
      </w:r>
    </w:p>
    <w:p w14:paraId="18844177" w14:textId="34CFC0BD" w:rsidR="00F61A34" w:rsidRPr="004012FB" w:rsidRDefault="00F61A34"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w:t>
      </w:r>
      <w:r w:rsidR="0029534D" w:rsidRPr="004012FB">
        <w:rPr>
          <w:rFonts w:ascii="Cambria" w:eastAsia="Times New Roman" w:hAnsi="Cambria" w:cs="Times New Roman"/>
          <w:sz w:val="24"/>
          <w:szCs w:val="24"/>
          <w:lang w:val="ro-RO" w:eastAsia="ro-RO"/>
        </w:rPr>
        <w:t>3</w:t>
      </w:r>
      <w:r w:rsidRPr="004012FB">
        <w:rPr>
          <w:rFonts w:ascii="Cambria" w:eastAsia="Times New Roman" w:hAnsi="Cambria" w:cs="Times New Roman"/>
          <w:sz w:val="24"/>
          <w:szCs w:val="24"/>
          <w:lang w:val="ro-RO" w:eastAsia="ro-RO"/>
        </w:rPr>
        <w:t>) Criteriile și obiectivele de performanță pot fi actualizate ori de câte ori legislația internă și/sau comunitară instituie reglementări ce impune modificări ale acestora.</w:t>
      </w:r>
    </w:p>
    <w:p w14:paraId="24D03AB0" w14:textId="77777777" w:rsidR="00F61A34" w:rsidRPr="004012FB" w:rsidRDefault="00F61A34" w:rsidP="00FD7381">
      <w:pPr>
        <w:spacing w:after="0" w:line="240" w:lineRule="auto"/>
        <w:ind w:firstLine="284"/>
        <w:contextualSpacing/>
        <w:jc w:val="both"/>
        <w:rPr>
          <w:rFonts w:ascii="Cambria" w:eastAsia="Times New Roman" w:hAnsi="Cambria" w:cs="Times New Roman"/>
          <w:b/>
          <w:sz w:val="24"/>
          <w:szCs w:val="24"/>
          <w:lang w:val="ro-RO" w:eastAsia="ro-RO"/>
        </w:rPr>
      </w:pPr>
      <w:r w:rsidRPr="004012FB">
        <w:rPr>
          <w:rFonts w:ascii="Cambria" w:eastAsia="Times New Roman" w:hAnsi="Cambria" w:cs="Times New Roman"/>
          <w:b/>
          <w:sz w:val="24"/>
          <w:szCs w:val="24"/>
          <w:lang w:val="ro-RO" w:eastAsia="ro-RO"/>
        </w:rPr>
        <w:t>XII.</w:t>
      </w:r>
      <w:r w:rsidRPr="004012FB">
        <w:rPr>
          <w:rFonts w:ascii="Cambria" w:eastAsia="Times New Roman" w:hAnsi="Cambria" w:cs="Times New Roman"/>
          <w:sz w:val="24"/>
          <w:szCs w:val="24"/>
          <w:lang w:val="ro-RO" w:eastAsia="ro-RO"/>
        </w:rPr>
        <w:t xml:space="preserve"> </w:t>
      </w:r>
      <w:r w:rsidRPr="004012FB">
        <w:rPr>
          <w:rFonts w:ascii="Cambria" w:eastAsia="Times New Roman" w:hAnsi="Cambria" w:cs="Times New Roman"/>
          <w:b/>
          <w:sz w:val="24"/>
          <w:szCs w:val="24"/>
          <w:lang w:val="ro-RO" w:eastAsia="ro-RO"/>
        </w:rPr>
        <w:t xml:space="preserve"> OBLIGAȚIA DE</w:t>
      </w:r>
      <w:r w:rsidRPr="004012FB">
        <w:rPr>
          <w:rFonts w:ascii="Cambria" w:eastAsia="Times New Roman" w:hAnsi="Cambria" w:cs="Times New Roman"/>
          <w:sz w:val="24"/>
          <w:szCs w:val="24"/>
          <w:lang w:val="ro-RO" w:eastAsia="ro-RO"/>
        </w:rPr>
        <w:t xml:space="preserve"> </w:t>
      </w:r>
      <w:r w:rsidRPr="004012FB">
        <w:rPr>
          <w:rFonts w:ascii="Cambria" w:eastAsia="Times New Roman" w:hAnsi="Cambria" w:cs="Times New Roman"/>
          <w:b/>
          <w:sz w:val="24"/>
          <w:szCs w:val="24"/>
          <w:lang w:val="ro-RO" w:eastAsia="ro-RO"/>
        </w:rPr>
        <w:t>CONFIDENȚIALITATE ȘI LOIALITATE</w:t>
      </w:r>
    </w:p>
    <w:p w14:paraId="63683E36" w14:textId="5E40B519" w:rsidR="00F61A34" w:rsidRPr="004012FB" w:rsidRDefault="0029534D"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Art. 17</w:t>
      </w:r>
      <w:r w:rsidR="00F61A34" w:rsidRPr="004012FB">
        <w:rPr>
          <w:rFonts w:ascii="Cambria" w:eastAsia="Times New Roman" w:hAnsi="Cambria" w:cs="Times New Roman"/>
          <w:b/>
          <w:sz w:val="24"/>
          <w:szCs w:val="24"/>
          <w:lang w:val="ro-RO" w:eastAsia="ro-RO"/>
        </w:rPr>
        <w:t>.</w:t>
      </w:r>
      <w:r w:rsidR="00F61A34" w:rsidRPr="004012FB">
        <w:rPr>
          <w:rFonts w:ascii="Cambria" w:eastAsia="Times New Roman" w:hAnsi="Cambria" w:cs="Times New Roman"/>
          <w:sz w:val="24"/>
          <w:szCs w:val="24"/>
          <w:lang w:val="ro-RO" w:eastAsia="ro-RO"/>
        </w:rPr>
        <w:t xml:space="preserve"> Mandatarul este obligat să-și folosească cunoștințele și capacitatea de muncă în interesul societății și să își exercite mandatul cu loialitate.</w:t>
      </w:r>
    </w:p>
    <w:p w14:paraId="31279A60" w14:textId="528146DE" w:rsidR="00F61A34" w:rsidRPr="004012FB" w:rsidRDefault="0029534D" w:rsidP="00FD7381">
      <w:pPr>
        <w:spacing w:after="0" w:line="240" w:lineRule="auto"/>
        <w:ind w:firstLine="284"/>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Art. 18</w:t>
      </w:r>
      <w:r w:rsidR="00F61A34" w:rsidRPr="004012FB">
        <w:rPr>
          <w:rFonts w:ascii="Cambria" w:eastAsia="Times New Roman" w:hAnsi="Cambria" w:cs="Times New Roman"/>
          <w:b/>
          <w:sz w:val="24"/>
          <w:szCs w:val="24"/>
          <w:lang w:val="ro-RO" w:eastAsia="ro-RO"/>
        </w:rPr>
        <w:t xml:space="preserve">. </w:t>
      </w:r>
      <w:r w:rsidR="00F61A34" w:rsidRPr="004012FB">
        <w:rPr>
          <w:rFonts w:ascii="Cambria" w:eastAsia="Times New Roman" w:hAnsi="Cambria" w:cs="Times New Roman"/>
          <w:sz w:val="24"/>
          <w:szCs w:val="24"/>
          <w:lang w:val="ro-RO" w:eastAsia="ro-RO"/>
        </w:rPr>
        <w:t>Pe toată durata prezentului contract, mandatarul este obligat să păstreze confidențialitatea datelor și informațiilor referitoare la activitatea societății la care are acces în calitate de administrator și care sunt prezentate cu acest caracter. Această obligație se menține și pentru o perioada de 5 ani de la încetarea prezentului contract.</w:t>
      </w:r>
    </w:p>
    <w:p w14:paraId="575A18E9" w14:textId="77777777" w:rsidR="00F61A34" w:rsidRPr="004012FB" w:rsidRDefault="00F61A34" w:rsidP="00FD7381">
      <w:pPr>
        <w:numPr>
          <w:ilvl w:val="0"/>
          <w:numId w:val="14"/>
        </w:numPr>
        <w:spacing w:after="0" w:line="240" w:lineRule="auto"/>
        <w:contextualSpacing/>
        <w:jc w:val="both"/>
        <w:rPr>
          <w:rFonts w:ascii="Cambria" w:eastAsia="Times New Roman" w:hAnsi="Cambria" w:cs="Times New Roman"/>
          <w:b/>
          <w:sz w:val="24"/>
          <w:szCs w:val="24"/>
          <w:lang w:val="ro-RO" w:eastAsia="ro-RO"/>
        </w:rPr>
      </w:pPr>
      <w:r w:rsidRPr="004012FB">
        <w:rPr>
          <w:rFonts w:ascii="Cambria" w:eastAsia="Times New Roman" w:hAnsi="Cambria" w:cs="Times New Roman"/>
          <w:b/>
          <w:sz w:val="24"/>
          <w:szCs w:val="24"/>
          <w:lang w:val="ro-RO" w:eastAsia="ro-RO"/>
        </w:rPr>
        <w:t xml:space="preserve"> EVALUAREA ADMINISTRATORILOR</w:t>
      </w:r>
    </w:p>
    <w:p w14:paraId="367A79C9" w14:textId="7015E34A" w:rsidR="00F61A34" w:rsidRPr="004012FB" w:rsidRDefault="0029534D" w:rsidP="00FD7381">
      <w:pPr>
        <w:spacing w:after="0" w:line="240" w:lineRule="auto"/>
        <w:ind w:firstLine="283"/>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Art. 19</w:t>
      </w:r>
      <w:r w:rsidR="00F61A34" w:rsidRPr="004012FB">
        <w:rPr>
          <w:rFonts w:ascii="Cambria" w:eastAsia="Times New Roman" w:hAnsi="Cambria" w:cs="Times New Roman"/>
          <w:b/>
          <w:sz w:val="24"/>
          <w:szCs w:val="24"/>
          <w:lang w:val="ro-RO" w:eastAsia="ro-RO"/>
        </w:rPr>
        <w:t>.</w:t>
      </w:r>
      <w:r w:rsidR="00F61A34" w:rsidRPr="004012FB">
        <w:rPr>
          <w:rFonts w:ascii="Cambria" w:eastAsia="Times New Roman" w:hAnsi="Cambria" w:cs="Times New Roman"/>
          <w:sz w:val="24"/>
          <w:szCs w:val="24"/>
          <w:lang w:val="ro-RO" w:eastAsia="ro-RO"/>
        </w:rPr>
        <w:t xml:space="preserve"> Evaluarea activității administratorilor se face anual de către Adunarea generală a acționarilor, după caz, cu sprijinul unor experți în astfel de evaluări și vizează atât execuția contractului de mandat, cât și a planului de administrare.</w:t>
      </w:r>
    </w:p>
    <w:p w14:paraId="139EF761" w14:textId="77777777" w:rsidR="00F61A34" w:rsidRPr="004012FB" w:rsidRDefault="00F61A34" w:rsidP="00FD7381">
      <w:pPr>
        <w:spacing w:after="0" w:line="240" w:lineRule="auto"/>
        <w:ind w:firstLine="283"/>
        <w:contextualSpacing/>
        <w:jc w:val="both"/>
        <w:rPr>
          <w:rFonts w:ascii="Cambria" w:eastAsia="Times New Roman" w:hAnsi="Cambria" w:cs="Times New Roman"/>
          <w:b/>
          <w:sz w:val="24"/>
          <w:szCs w:val="24"/>
          <w:lang w:val="ro-RO" w:eastAsia="ro-RO"/>
        </w:rPr>
      </w:pPr>
      <w:r w:rsidRPr="004012FB">
        <w:rPr>
          <w:rFonts w:ascii="Cambria" w:eastAsia="Times New Roman" w:hAnsi="Cambria" w:cs="Times New Roman"/>
          <w:b/>
          <w:sz w:val="24"/>
          <w:szCs w:val="24"/>
          <w:lang w:val="ro-RO" w:eastAsia="ro-RO"/>
        </w:rPr>
        <w:t>IX. CONFLICTUL DE INTERESE</w:t>
      </w:r>
    </w:p>
    <w:p w14:paraId="5484F22B" w14:textId="77777777" w:rsidR="00F61A34" w:rsidRPr="004012FB" w:rsidRDefault="00F61A34" w:rsidP="00FD7381">
      <w:pPr>
        <w:spacing w:after="0" w:line="240" w:lineRule="auto"/>
        <w:ind w:firstLine="283"/>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 xml:space="preserve">Art. 20. </w:t>
      </w:r>
      <w:r w:rsidRPr="004012FB">
        <w:rPr>
          <w:rFonts w:ascii="Cambria" w:eastAsia="Times New Roman" w:hAnsi="Cambria" w:cs="Times New Roman"/>
          <w:sz w:val="24"/>
          <w:szCs w:val="24"/>
          <w:lang w:val="ro-RO" w:eastAsia="ro-RO"/>
        </w:rPr>
        <w:t>(1)</w:t>
      </w:r>
      <w:r w:rsidRPr="004012FB">
        <w:rPr>
          <w:rFonts w:ascii="Cambria" w:eastAsia="Times New Roman" w:hAnsi="Cambria" w:cs="Times New Roman"/>
          <w:b/>
          <w:sz w:val="24"/>
          <w:szCs w:val="24"/>
          <w:lang w:val="ro-RO" w:eastAsia="ro-RO"/>
        </w:rPr>
        <w:t xml:space="preserve"> </w:t>
      </w:r>
      <w:r w:rsidRPr="004012FB">
        <w:rPr>
          <w:rFonts w:ascii="Cambria" w:eastAsia="Times New Roman" w:hAnsi="Cambria" w:cs="Times New Roman"/>
          <w:sz w:val="24"/>
          <w:szCs w:val="24"/>
          <w:lang w:val="ro-RO" w:eastAsia="ro-RO"/>
        </w:rPr>
        <w:t>Administratorul care are într-o anumită operaţiune, direct sau indirect, interese contrare intereselor societății, trebuie să îi înştiinţeze despre aceasta pe ceilalţi administratori şi pe auditorii interni şi să nu ia parte la nicio deliberare privitoare la această operaţiune.</w:t>
      </w:r>
    </w:p>
    <w:p w14:paraId="0B4B42BA" w14:textId="2DDDC944" w:rsidR="00F61A34" w:rsidRPr="004012FB" w:rsidRDefault="00F61A34" w:rsidP="00FD7381">
      <w:pPr>
        <w:spacing w:after="0" w:line="240" w:lineRule="auto"/>
        <w:ind w:firstLine="283"/>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(2) Aceeaşi obligaţie o are administratorul în cazul în care soţul sau soţia sa, rudele ori afinii săi până la gradul IV inclusiv sunt interesaţi într-o anumită operaţiune.</w:t>
      </w:r>
    </w:p>
    <w:p w14:paraId="614B8AA6" w14:textId="74C83A70" w:rsidR="00F61A34" w:rsidRPr="004012FB" w:rsidRDefault="00F61A34" w:rsidP="00FD7381">
      <w:pPr>
        <w:spacing w:after="0" w:line="240" w:lineRule="auto"/>
        <w:ind w:firstLine="283"/>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(3) Administratorul care nu a respectat prevederile alin. (1) şi (2) răspunde pentru daunele produse societății.</w:t>
      </w:r>
    </w:p>
    <w:p w14:paraId="2A12DB2C" w14:textId="1EB943C6" w:rsidR="00F61A34" w:rsidRPr="004012FB" w:rsidRDefault="00F61A34" w:rsidP="00FD7381">
      <w:pPr>
        <w:spacing w:after="0" w:line="240" w:lineRule="auto"/>
        <w:ind w:firstLine="283"/>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 xml:space="preserve"> (4) În vederea aplicării prevederilor alin. (1) şi (2), societatea, prin grija consiliului de administraţie, stabileşte o politică privind conflictele de interese şi sistemele pentru punerea în aplicare a acesteia. În acest scop, consiliul de administraţie adoptă, în termen de 90 de zile de la data numirii un cod de etică, care se publică, prin grija președintelui Consiliului de administrație pe pagina proprie de internet a societății și se revizuiește anual, dacă este cazul, cu avizul auditorului intern, fiind republicat la data de 31 mai a anului în curs.</w:t>
      </w:r>
    </w:p>
    <w:p w14:paraId="306EEACC" w14:textId="77777777" w:rsidR="00F61A34" w:rsidRPr="004012FB" w:rsidRDefault="00F61A34" w:rsidP="00FD7381">
      <w:pPr>
        <w:numPr>
          <w:ilvl w:val="0"/>
          <w:numId w:val="14"/>
        </w:numPr>
        <w:spacing w:after="0" w:line="240" w:lineRule="auto"/>
        <w:contextualSpacing/>
        <w:jc w:val="both"/>
        <w:rPr>
          <w:rFonts w:ascii="Cambria" w:eastAsia="Times New Roman" w:hAnsi="Cambria" w:cs="Times New Roman"/>
          <w:b/>
          <w:sz w:val="24"/>
          <w:szCs w:val="24"/>
          <w:lang w:val="ro-RO" w:eastAsia="ro-RO"/>
        </w:rPr>
      </w:pPr>
      <w:r w:rsidRPr="004012FB">
        <w:rPr>
          <w:rFonts w:ascii="Cambria" w:eastAsia="Times New Roman" w:hAnsi="Cambria" w:cs="Times New Roman"/>
          <w:b/>
          <w:sz w:val="24"/>
          <w:szCs w:val="24"/>
          <w:lang w:val="ro-RO" w:eastAsia="ro-RO"/>
        </w:rPr>
        <w:t xml:space="preserve"> FORȚA MAJORĂ</w:t>
      </w:r>
    </w:p>
    <w:p w14:paraId="2A325659" w14:textId="029F3EB9" w:rsidR="00F61A34" w:rsidRPr="004012FB" w:rsidRDefault="0029534D" w:rsidP="00FD7381">
      <w:pPr>
        <w:spacing w:after="0" w:line="240" w:lineRule="auto"/>
        <w:ind w:firstLine="283"/>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Art. 21</w:t>
      </w:r>
      <w:r w:rsidR="00F61A34" w:rsidRPr="004012FB">
        <w:rPr>
          <w:rFonts w:ascii="Cambria" w:eastAsia="Times New Roman" w:hAnsi="Cambria" w:cs="Times New Roman"/>
          <w:sz w:val="24"/>
          <w:szCs w:val="24"/>
          <w:lang w:val="ro-RO" w:eastAsia="ro-RO"/>
        </w:rPr>
        <w:t>. (1) Fiecare parte poate suspenda îndeplinirea oricărei obligații din contractul de mandat pentru orice perioadă în care este împiedicată să execute obligația respective, ca rezultat direct al unui eveniment de forță majoră.</w:t>
      </w:r>
    </w:p>
    <w:p w14:paraId="68275DAF" w14:textId="77777777" w:rsidR="00F61A34" w:rsidRPr="004012FB" w:rsidRDefault="00F61A34" w:rsidP="00FD7381">
      <w:pPr>
        <w:spacing w:after="0" w:line="240" w:lineRule="auto"/>
        <w:ind w:firstLine="283"/>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lastRenderedPageBreak/>
        <w:t>(2) Forța majoră reprezintă un eveniment neprevăzut și de neevitat care apare pe perioada derulării contractului de mandate, care este în afara controlului părților și care împiedică total sau partial îndeplinirea obligațiilor contractuale ale acestora. Aceste evenimente include, dar nu se limitează la: război, cutremur, incediu, furtună, inundație, alte calamități natural similar.</w:t>
      </w:r>
    </w:p>
    <w:p w14:paraId="4941FC1C" w14:textId="77777777" w:rsidR="00F61A34" w:rsidRPr="004012FB" w:rsidRDefault="00F61A34" w:rsidP="00FD7381">
      <w:pPr>
        <w:spacing w:after="0" w:line="240" w:lineRule="auto"/>
        <w:ind w:firstLine="283"/>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(3) Pentru a avea efecte exoneratoare de răspundere, atât începutul, cât și sfârșitul evenimentului de forță majoră trebuie notificate celeilalte părți în termen de 3 zile de la apariție. Omisiunea notificării va face ca partea care nu s-a conformat să suporte toate daunele provocate celeilalte părți prin neanunțare în termen.</w:t>
      </w:r>
    </w:p>
    <w:p w14:paraId="0371897B" w14:textId="77777777" w:rsidR="00F61A34" w:rsidRPr="004012FB" w:rsidRDefault="00F61A34" w:rsidP="00FD7381">
      <w:pPr>
        <w:numPr>
          <w:ilvl w:val="0"/>
          <w:numId w:val="14"/>
        </w:numPr>
        <w:spacing w:after="0" w:line="240" w:lineRule="auto"/>
        <w:contextualSpacing/>
        <w:jc w:val="both"/>
        <w:rPr>
          <w:rFonts w:ascii="Cambria" w:eastAsia="Times New Roman" w:hAnsi="Cambria" w:cs="Times New Roman"/>
          <w:b/>
          <w:sz w:val="24"/>
          <w:szCs w:val="24"/>
          <w:lang w:val="ro-RO" w:eastAsia="ro-RO"/>
        </w:rPr>
      </w:pPr>
      <w:r w:rsidRPr="004012FB">
        <w:rPr>
          <w:rFonts w:ascii="Cambria" w:eastAsia="Times New Roman" w:hAnsi="Cambria" w:cs="Times New Roman"/>
          <w:b/>
          <w:sz w:val="24"/>
          <w:szCs w:val="24"/>
          <w:lang w:val="ro-RO" w:eastAsia="ro-RO"/>
        </w:rPr>
        <w:t>LITIGII</w:t>
      </w:r>
    </w:p>
    <w:p w14:paraId="35B3D5DA" w14:textId="3DF5CC49" w:rsidR="00F61A34" w:rsidRPr="004012FB" w:rsidRDefault="0029534D" w:rsidP="00FD7381">
      <w:pPr>
        <w:spacing w:after="0" w:line="240" w:lineRule="auto"/>
        <w:ind w:firstLine="283"/>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Art. 22</w:t>
      </w:r>
      <w:r w:rsidR="00F61A34" w:rsidRPr="004012FB">
        <w:rPr>
          <w:rFonts w:ascii="Cambria" w:eastAsia="Times New Roman" w:hAnsi="Cambria" w:cs="Times New Roman"/>
          <w:b/>
          <w:sz w:val="24"/>
          <w:szCs w:val="24"/>
          <w:lang w:val="ro-RO" w:eastAsia="ro-RO"/>
        </w:rPr>
        <w:t xml:space="preserve">. </w:t>
      </w:r>
      <w:r w:rsidR="00F61A34" w:rsidRPr="004012FB">
        <w:rPr>
          <w:rFonts w:ascii="Cambria" w:eastAsia="Times New Roman" w:hAnsi="Cambria" w:cs="Times New Roman"/>
          <w:sz w:val="24"/>
          <w:szCs w:val="24"/>
          <w:lang w:val="ro-RO" w:eastAsia="ro-RO"/>
        </w:rPr>
        <w:t>(1) Părțile convin ca toate neînțelegerile rezultate din interpretarea, executarea sau încetarea prezentului contract, să fie soluționate pe cale amiabilă.</w:t>
      </w:r>
    </w:p>
    <w:p w14:paraId="4F1FDF71" w14:textId="77777777" w:rsidR="00F61A34" w:rsidRPr="004012FB" w:rsidRDefault="00F61A34" w:rsidP="00FD7381">
      <w:pPr>
        <w:spacing w:after="0" w:line="240" w:lineRule="auto"/>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(2) În cazul în care nu este posibilă rezolvarea pec ale amiabilă a diferendului apărut, părțile se vor adresa instanțelor judecătorești competente de pe teritoriul României.</w:t>
      </w:r>
    </w:p>
    <w:p w14:paraId="14CBC453" w14:textId="77777777" w:rsidR="00F61A34" w:rsidRPr="004012FB" w:rsidRDefault="00F61A34" w:rsidP="00FD7381">
      <w:pPr>
        <w:numPr>
          <w:ilvl w:val="0"/>
          <w:numId w:val="14"/>
        </w:numPr>
        <w:spacing w:after="0" w:line="240" w:lineRule="auto"/>
        <w:contextualSpacing/>
        <w:jc w:val="both"/>
        <w:rPr>
          <w:rFonts w:ascii="Cambria" w:eastAsia="Times New Roman" w:hAnsi="Cambria" w:cs="Times New Roman"/>
          <w:b/>
          <w:sz w:val="24"/>
          <w:szCs w:val="24"/>
          <w:lang w:val="ro-RO" w:eastAsia="ro-RO"/>
        </w:rPr>
      </w:pPr>
      <w:r w:rsidRPr="004012FB">
        <w:rPr>
          <w:rFonts w:ascii="Cambria" w:eastAsia="Times New Roman" w:hAnsi="Cambria" w:cs="Times New Roman"/>
          <w:b/>
          <w:sz w:val="24"/>
          <w:szCs w:val="24"/>
          <w:lang w:val="ro-RO" w:eastAsia="ro-RO"/>
        </w:rPr>
        <w:t>DISPOZIȚII FINALE</w:t>
      </w:r>
    </w:p>
    <w:p w14:paraId="6837688F" w14:textId="7F797FBA" w:rsidR="00F61A34" w:rsidRPr="004012FB" w:rsidRDefault="0029534D" w:rsidP="00FD7381">
      <w:pPr>
        <w:spacing w:after="0" w:line="240" w:lineRule="auto"/>
        <w:ind w:firstLine="283"/>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b/>
          <w:sz w:val="24"/>
          <w:szCs w:val="24"/>
          <w:lang w:val="ro-RO" w:eastAsia="ro-RO"/>
        </w:rPr>
        <w:t>Art. 23</w:t>
      </w:r>
      <w:r w:rsidR="00F61A34" w:rsidRPr="004012FB">
        <w:rPr>
          <w:rFonts w:ascii="Cambria" w:eastAsia="Times New Roman" w:hAnsi="Cambria" w:cs="Times New Roman"/>
          <w:b/>
          <w:sz w:val="24"/>
          <w:szCs w:val="24"/>
          <w:lang w:val="ro-RO" w:eastAsia="ro-RO"/>
        </w:rPr>
        <w:t xml:space="preserve">. </w:t>
      </w:r>
      <w:r w:rsidR="00F61A34" w:rsidRPr="004012FB">
        <w:rPr>
          <w:rFonts w:ascii="Cambria" w:eastAsia="Times New Roman" w:hAnsi="Cambria" w:cs="Times New Roman"/>
          <w:sz w:val="24"/>
          <w:szCs w:val="24"/>
          <w:lang w:val="ro-RO" w:eastAsia="ro-RO"/>
        </w:rPr>
        <w:t>(1) Contractul este guvernat de legea română și se execută cu bună-credință.</w:t>
      </w:r>
    </w:p>
    <w:p w14:paraId="30B32FEF" w14:textId="77777777" w:rsidR="00F61A34" w:rsidRPr="004012FB" w:rsidRDefault="00F61A34" w:rsidP="00FD7381">
      <w:pPr>
        <w:spacing w:after="0" w:line="240" w:lineRule="auto"/>
        <w:ind w:firstLine="283"/>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(2) Părțile declară că prezentul contract de mandat s-a încheiat cu respectarea dispozițiilor legale în vigoare.</w:t>
      </w:r>
    </w:p>
    <w:p w14:paraId="6542B292" w14:textId="77777777" w:rsidR="00F61A34" w:rsidRPr="004012FB" w:rsidRDefault="00F61A34" w:rsidP="00FD7381">
      <w:pPr>
        <w:spacing w:after="0" w:line="240" w:lineRule="auto"/>
        <w:ind w:firstLine="283"/>
        <w:contextualSpacing/>
        <w:jc w:val="both"/>
        <w:rPr>
          <w:rFonts w:ascii="Cambria" w:eastAsia="Times New Roman" w:hAnsi="Cambria" w:cs="Times New Roman"/>
          <w:sz w:val="24"/>
          <w:szCs w:val="24"/>
          <w:lang w:val="ro-RO" w:eastAsia="ro-RO"/>
        </w:rPr>
      </w:pPr>
      <w:bookmarkStart w:id="9" w:name="_Hlk493059412"/>
      <w:r w:rsidRPr="004012FB">
        <w:rPr>
          <w:rFonts w:ascii="Cambria" w:eastAsia="Times New Roman" w:hAnsi="Cambria" w:cs="Times New Roman"/>
          <w:sz w:val="24"/>
          <w:szCs w:val="24"/>
          <w:lang w:val="ro-RO" w:eastAsia="ro-RO"/>
        </w:rPr>
        <w:t>(3) Mandatarul declară că nu se află în niciuna dintre situațiile de incompatibilitate, prevăzute de OUG nr. 109/2011 și de Legea nr. 31/1990.</w:t>
      </w:r>
    </w:p>
    <w:bookmarkEnd w:id="9"/>
    <w:p w14:paraId="4AC98792" w14:textId="77777777" w:rsidR="00F61A34" w:rsidRPr="004012FB" w:rsidRDefault="00F61A34" w:rsidP="00FD7381">
      <w:pPr>
        <w:spacing w:after="0" w:line="240" w:lineRule="auto"/>
        <w:ind w:firstLine="708"/>
        <w:contextualSpacing/>
        <w:jc w:val="both"/>
        <w:rPr>
          <w:rFonts w:ascii="Cambria" w:eastAsia="Times New Roman" w:hAnsi="Cambria" w:cs="Times New Roman"/>
          <w:sz w:val="24"/>
          <w:szCs w:val="24"/>
          <w:lang w:val="ro-RO" w:eastAsia="ro-RO"/>
        </w:rPr>
      </w:pPr>
      <w:r w:rsidRPr="004012FB">
        <w:rPr>
          <w:rFonts w:ascii="Cambria" w:eastAsia="Times New Roman" w:hAnsi="Cambria" w:cs="Times New Roman"/>
          <w:sz w:val="24"/>
          <w:szCs w:val="24"/>
          <w:lang w:val="ro-RO" w:eastAsia="ro-RO"/>
        </w:rPr>
        <w:t>Prezentul contract s-a încheiat în trei exemplare originale, unul pentru Județul Cluj, unul pentru administrator și unul pentru ………………………………, fiecare pagină fiind semnată de către părți.</w:t>
      </w:r>
    </w:p>
    <w:p w14:paraId="3062C189" w14:textId="77777777" w:rsidR="00F61A34" w:rsidRPr="004012FB" w:rsidRDefault="00F61A34" w:rsidP="00FD7381">
      <w:pPr>
        <w:spacing w:after="0" w:line="240" w:lineRule="auto"/>
        <w:ind w:firstLine="708"/>
        <w:contextualSpacing/>
        <w:jc w:val="both"/>
        <w:rPr>
          <w:rFonts w:ascii="Cambria" w:eastAsia="Times New Roman" w:hAnsi="Cambria" w:cs="Times New Roman"/>
          <w:bCs/>
          <w:sz w:val="24"/>
          <w:szCs w:val="24"/>
          <w:lang w:val="ro-RO" w:eastAsia="ro-RO"/>
        </w:rPr>
      </w:pPr>
      <w:r w:rsidRPr="004012FB">
        <w:rPr>
          <w:rFonts w:ascii="Cambria" w:eastAsia="Times New Roman" w:hAnsi="Cambria" w:cs="Times New Roman"/>
          <w:b/>
          <w:sz w:val="24"/>
          <w:szCs w:val="24"/>
          <w:lang w:val="ro-RO" w:eastAsia="ro-RO"/>
        </w:rPr>
        <w:t xml:space="preserve">       </w:t>
      </w:r>
      <w:r w:rsidRPr="004012FB">
        <w:rPr>
          <w:rFonts w:ascii="Cambria" w:eastAsia="Times New Roman" w:hAnsi="Cambria" w:cs="Times New Roman"/>
          <w:bCs/>
          <w:sz w:val="24"/>
          <w:szCs w:val="24"/>
          <w:lang w:val="ro-RO" w:eastAsia="ro-RO"/>
        </w:rPr>
        <w:t>MANDANT,                                                                                             MANDATAR,</w:t>
      </w:r>
    </w:p>
    <w:p w14:paraId="57A761E9" w14:textId="100A82F3" w:rsidR="00F61A34" w:rsidRPr="004012FB" w:rsidRDefault="00F61A34" w:rsidP="00FD7381">
      <w:pPr>
        <w:spacing w:after="0" w:line="240" w:lineRule="auto"/>
        <w:contextualSpacing/>
        <w:jc w:val="both"/>
        <w:rPr>
          <w:rFonts w:ascii="Cambria" w:eastAsia="Times New Roman" w:hAnsi="Cambria" w:cs="Times New Roman"/>
          <w:bCs/>
          <w:sz w:val="24"/>
          <w:szCs w:val="24"/>
          <w:lang w:val="ro-RO" w:eastAsia="ro-RO"/>
        </w:rPr>
      </w:pPr>
      <w:r w:rsidRPr="004012FB">
        <w:rPr>
          <w:rFonts w:ascii="Cambria" w:eastAsia="Times New Roman" w:hAnsi="Cambria" w:cs="Times New Roman"/>
          <w:bCs/>
          <w:sz w:val="24"/>
          <w:szCs w:val="24"/>
          <w:lang w:val="ro-RO" w:eastAsia="ro-RO"/>
        </w:rPr>
        <w:t>Adunarea Generală a Acționarilor, prin</w:t>
      </w:r>
    </w:p>
    <w:p w14:paraId="7E4E6B9B" w14:textId="21831684" w:rsidR="00FD7381" w:rsidRPr="004012FB" w:rsidRDefault="00FD7381" w:rsidP="00FD7381">
      <w:pPr>
        <w:spacing w:after="0" w:line="240" w:lineRule="auto"/>
        <w:contextualSpacing/>
        <w:jc w:val="both"/>
        <w:rPr>
          <w:rFonts w:ascii="Cambria" w:eastAsia="Times New Roman" w:hAnsi="Cambria" w:cs="Times New Roman"/>
          <w:b/>
          <w:sz w:val="24"/>
          <w:szCs w:val="24"/>
          <w:lang w:val="ro-RO" w:eastAsia="ro-RO"/>
        </w:rPr>
      </w:pPr>
    </w:p>
    <w:p w14:paraId="3D038D83" w14:textId="77777777" w:rsidR="00FD7381" w:rsidRPr="004012FB" w:rsidRDefault="00FD7381" w:rsidP="00FD7381">
      <w:pPr>
        <w:spacing w:after="0" w:line="240" w:lineRule="auto"/>
        <w:contextualSpacing/>
        <w:jc w:val="both"/>
        <w:rPr>
          <w:rFonts w:ascii="Cambria" w:eastAsia="Times New Roman" w:hAnsi="Cambria" w:cs="Times New Roman"/>
          <w:b/>
          <w:sz w:val="24"/>
          <w:szCs w:val="24"/>
          <w:lang w:val="ro-RO" w:eastAsia="ro-RO"/>
        </w:rPr>
      </w:pPr>
    </w:p>
    <w:p w14:paraId="5489B217" w14:textId="77777777" w:rsidR="00FD7381" w:rsidRPr="004012FB" w:rsidRDefault="00FD7381" w:rsidP="00FD7381">
      <w:pPr>
        <w:spacing w:after="0" w:line="240" w:lineRule="auto"/>
        <w:contextualSpacing/>
        <w:jc w:val="both"/>
        <w:rPr>
          <w:rFonts w:ascii="Cambria" w:hAnsi="Cambria"/>
          <w:b/>
          <w:sz w:val="24"/>
          <w:szCs w:val="24"/>
        </w:rPr>
      </w:pPr>
      <w:r w:rsidRPr="004012FB">
        <w:rPr>
          <w:rFonts w:ascii="Cambria" w:hAnsi="Cambria"/>
          <w:b/>
          <w:sz w:val="24"/>
          <w:szCs w:val="24"/>
        </w:rPr>
        <w:tab/>
      </w:r>
      <w:r w:rsidRPr="004012FB">
        <w:rPr>
          <w:rFonts w:ascii="Cambria" w:hAnsi="Cambria"/>
          <w:b/>
          <w:sz w:val="24"/>
          <w:szCs w:val="24"/>
        </w:rPr>
        <w:tab/>
      </w:r>
      <w:r w:rsidRPr="004012FB">
        <w:rPr>
          <w:rFonts w:ascii="Cambria" w:hAnsi="Cambria"/>
          <w:b/>
          <w:sz w:val="24"/>
          <w:szCs w:val="24"/>
        </w:rPr>
        <w:tab/>
      </w:r>
      <w:r w:rsidRPr="004012FB">
        <w:rPr>
          <w:rFonts w:ascii="Cambria" w:hAnsi="Cambria"/>
          <w:sz w:val="24"/>
          <w:szCs w:val="24"/>
          <w:lang w:val="de-DE"/>
        </w:rPr>
        <w:tab/>
      </w:r>
      <w:r w:rsidRPr="004012FB">
        <w:rPr>
          <w:rFonts w:ascii="Cambria" w:hAnsi="Cambria"/>
          <w:sz w:val="24"/>
          <w:szCs w:val="24"/>
          <w:lang w:val="de-DE"/>
        </w:rPr>
        <w:tab/>
        <w:t xml:space="preserve">           </w:t>
      </w:r>
      <w:r w:rsidRPr="004012FB">
        <w:rPr>
          <w:rFonts w:ascii="Cambria" w:hAnsi="Cambria"/>
          <w:sz w:val="24"/>
          <w:szCs w:val="24"/>
          <w:lang w:val="de-DE"/>
        </w:rPr>
        <w:tab/>
      </w:r>
      <w:r w:rsidRPr="004012FB">
        <w:rPr>
          <w:rFonts w:ascii="Cambria" w:hAnsi="Cambria"/>
          <w:sz w:val="24"/>
          <w:szCs w:val="24"/>
          <w:lang w:val="de-DE"/>
        </w:rPr>
        <w:tab/>
      </w:r>
      <w:r w:rsidRPr="004012FB">
        <w:rPr>
          <w:rFonts w:ascii="Cambria" w:hAnsi="Cambria"/>
          <w:sz w:val="24"/>
          <w:szCs w:val="24"/>
          <w:lang w:val="de-DE"/>
        </w:rPr>
        <w:tab/>
        <w:t xml:space="preserve">          </w:t>
      </w:r>
      <w:r w:rsidRPr="004012FB">
        <w:rPr>
          <w:rFonts w:ascii="Cambria" w:hAnsi="Cambria"/>
          <w:b/>
          <w:sz w:val="24"/>
          <w:szCs w:val="24"/>
          <w:lang w:val="de-DE"/>
        </w:rPr>
        <w:t>Contrasemnează:</w:t>
      </w:r>
    </w:p>
    <w:p w14:paraId="4181FC7D" w14:textId="77777777" w:rsidR="00FD7381" w:rsidRPr="004012FB" w:rsidRDefault="00FD7381" w:rsidP="00FD7381">
      <w:pPr>
        <w:spacing w:after="0" w:line="240" w:lineRule="auto"/>
        <w:contextualSpacing/>
        <w:jc w:val="both"/>
        <w:rPr>
          <w:rFonts w:ascii="Cambria" w:hAnsi="Cambria"/>
          <w:b/>
          <w:sz w:val="24"/>
          <w:szCs w:val="24"/>
          <w:lang w:val="de-DE"/>
        </w:rPr>
      </w:pPr>
      <w:r w:rsidRPr="004012FB">
        <w:rPr>
          <w:rFonts w:ascii="Cambria" w:hAnsi="Cambria"/>
          <w:sz w:val="24"/>
          <w:szCs w:val="24"/>
          <w:lang w:val="de-DE"/>
        </w:rPr>
        <w:t xml:space="preserve">            </w:t>
      </w:r>
      <w:r w:rsidRPr="004012FB">
        <w:rPr>
          <w:rFonts w:ascii="Cambria" w:hAnsi="Cambria"/>
          <w:b/>
          <w:sz w:val="24"/>
          <w:szCs w:val="24"/>
          <w:lang w:val="de-DE"/>
        </w:rPr>
        <w:t>PREŞEDINTE,</w:t>
      </w:r>
      <w:r w:rsidRPr="004012FB">
        <w:rPr>
          <w:rFonts w:ascii="Cambria" w:hAnsi="Cambria"/>
          <w:b/>
          <w:sz w:val="24"/>
          <w:szCs w:val="24"/>
          <w:lang w:val="de-DE"/>
        </w:rPr>
        <w:tab/>
      </w:r>
      <w:r w:rsidRPr="004012FB">
        <w:rPr>
          <w:rFonts w:ascii="Cambria" w:hAnsi="Cambria"/>
          <w:sz w:val="24"/>
          <w:szCs w:val="24"/>
          <w:lang w:val="de-DE"/>
        </w:rPr>
        <w:tab/>
      </w:r>
      <w:r w:rsidRPr="004012FB">
        <w:rPr>
          <w:rFonts w:ascii="Cambria" w:hAnsi="Cambria"/>
          <w:sz w:val="24"/>
          <w:szCs w:val="24"/>
          <w:lang w:val="de-DE"/>
        </w:rPr>
        <w:tab/>
      </w:r>
      <w:r w:rsidRPr="004012FB">
        <w:rPr>
          <w:rFonts w:ascii="Cambria" w:hAnsi="Cambria"/>
          <w:sz w:val="24"/>
          <w:szCs w:val="24"/>
          <w:lang w:val="de-DE"/>
        </w:rPr>
        <w:tab/>
        <w:t xml:space="preserve">  </w:t>
      </w:r>
      <w:r w:rsidRPr="004012FB">
        <w:rPr>
          <w:rFonts w:ascii="Cambria" w:hAnsi="Cambria"/>
          <w:sz w:val="24"/>
          <w:szCs w:val="24"/>
          <w:lang w:val="de-DE"/>
        </w:rPr>
        <w:tab/>
        <w:t xml:space="preserve"> </w:t>
      </w:r>
      <w:r w:rsidRPr="004012FB">
        <w:rPr>
          <w:rFonts w:ascii="Cambria" w:hAnsi="Cambria"/>
          <w:b/>
          <w:sz w:val="24"/>
          <w:szCs w:val="24"/>
          <w:lang w:val="de-DE"/>
        </w:rPr>
        <w:t>SECRETAR GENERAL AL JUDEŢULUI,</w:t>
      </w:r>
    </w:p>
    <w:p w14:paraId="32C022F9" w14:textId="77777777" w:rsidR="00FD7381" w:rsidRPr="004012FB" w:rsidRDefault="00FD7381" w:rsidP="00FD7381">
      <w:pPr>
        <w:spacing w:after="0" w:line="240" w:lineRule="auto"/>
        <w:contextualSpacing/>
        <w:jc w:val="both"/>
        <w:rPr>
          <w:rFonts w:ascii="Cambria" w:hAnsi="Cambria"/>
          <w:b/>
          <w:sz w:val="24"/>
          <w:szCs w:val="24"/>
          <w:lang w:val="de-DE"/>
        </w:rPr>
      </w:pPr>
      <w:r w:rsidRPr="004012FB">
        <w:rPr>
          <w:rFonts w:ascii="Cambria" w:hAnsi="Cambria"/>
          <w:b/>
          <w:sz w:val="24"/>
          <w:szCs w:val="24"/>
          <w:lang w:val="de-DE"/>
        </w:rPr>
        <w:t xml:space="preserve">                 Alin Tișe                                                             </w:t>
      </w:r>
      <w:r w:rsidRPr="004012FB">
        <w:rPr>
          <w:rFonts w:ascii="Cambria" w:hAnsi="Cambria"/>
          <w:b/>
          <w:sz w:val="24"/>
          <w:szCs w:val="24"/>
          <w:lang w:val="de-DE"/>
        </w:rPr>
        <w:tab/>
        <w:t xml:space="preserve">               Simona Gaci</w:t>
      </w:r>
    </w:p>
    <w:bookmarkEnd w:id="0"/>
    <w:sectPr w:rsidR="00FD7381" w:rsidRPr="004012FB" w:rsidSect="0029534D">
      <w:footerReference w:type="default" r:id="rId8"/>
      <w:pgSz w:w="12240" w:h="15840"/>
      <w:pgMar w:top="270" w:right="1080" w:bottom="2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FD959" w14:textId="77777777" w:rsidR="006D65DB" w:rsidRDefault="006D65DB" w:rsidP="0000279E">
      <w:pPr>
        <w:spacing w:after="0" w:line="240" w:lineRule="auto"/>
      </w:pPr>
      <w:r>
        <w:separator/>
      </w:r>
    </w:p>
  </w:endnote>
  <w:endnote w:type="continuationSeparator" w:id="0">
    <w:p w14:paraId="145FC9A9" w14:textId="77777777" w:rsidR="006D65DB" w:rsidRDefault="006D65DB" w:rsidP="00002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2001388"/>
      <w:docPartObj>
        <w:docPartGallery w:val="Page Numbers (Bottom of Page)"/>
        <w:docPartUnique/>
      </w:docPartObj>
    </w:sdtPr>
    <w:sdtEndPr>
      <w:rPr>
        <w:noProof/>
      </w:rPr>
    </w:sdtEndPr>
    <w:sdtContent>
      <w:p w14:paraId="12038AD6" w14:textId="56B62739" w:rsidR="0029534D" w:rsidRDefault="002953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B0A659" w14:textId="77777777" w:rsidR="0029534D" w:rsidRDefault="00295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90237" w14:textId="77777777" w:rsidR="006D65DB" w:rsidRDefault="006D65DB" w:rsidP="0000279E">
      <w:pPr>
        <w:spacing w:after="0" w:line="240" w:lineRule="auto"/>
      </w:pPr>
      <w:r>
        <w:separator/>
      </w:r>
    </w:p>
  </w:footnote>
  <w:footnote w:type="continuationSeparator" w:id="0">
    <w:p w14:paraId="224B3E35" w14:textId="77777777" w:rsidR="006D65DB" w:rsidRDefault="006D65DB" w:rsidP="00002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2"/>
    <w:lvl w:ilvl="0">
      <w:start w:val="1"/>
      <w:numFmt w:val="bullet"/>
      <w:lvlText w:val=""/>
      <w:lvlJc w:val="left"/>
      <w:pPr>
        <w:tabs>
          <w:tab w:val="num" w:pos="349"/>
        </w:tabs>
        <w:ind w:left="1069" w:hanging="360"/>
      </w:pPr>
      <w:rPr>
        <w:rFonts w:ascii="Wingdings" w:hAnsi="Wingdings"/>
      </w:rPr>
    </w:lvl>
    <w:lvl w:ilvl="1">
      <w:start w:val="1"/>
      <w:numFmt w:val="bullet"/>
      <w:lvlText w:val="o"/>
      <w:lvlJc w:val="left"/>
      <w:pPr>
        <w:tabs>
          <w:tab w:val="num" w:pos="349"/>
        </w:tabs>
        <w:ind w:left="1789" w:hanging="360"/>
      </w:pPr>
      <w:rPr>
        <w:rFonts w:ascii="Courier New" w:hAnsi="Courier New" w:cs="Courier New"/>
      </w:rPr>
    </w:lvl>
    <w:lvl w:ilvl="2">
      <w:start w:val="1"/>
      <w:numFmt w:val="bullet"/>
      <w:lvlText w:val=""/>
      <w:lvlJc w:val="left"/>
      <w:pPr>
        <w:tabs>
          <w:tab w:val="num" w:pos="349"/>
        </w:tabs>
        <w:ind w:left="2509" w:hanging="360"/>
      </w:pPr>
      <w:rPr>
        <w:rFonts w:ascii="Wingdings" w:hAnsi="Wingdings"/>
      </w:rPr>
    </w:lvl>
    <w:lvl w:ilvl="3">
      <w:start w:val="1"/>
      <w:numFmt w:val="bullet"/>
      <w:lvlText w:val=""/>
      <w:lvlJc w:val="left"/>
      <w:pPr>
        <w:tabs>
          <w:tab w:val="num" w:pos="349"/>
        </w:tabs>
        <w:ind w:left="3229" w:hanging="360"/>
      </w:pPr>
      <w:rPr>
        <w:rFonts w:ascii="Symbol" w:hAnsi="Symbol"/>
      </w:rPr>
    </w:lvl>
    <w:lvl w:ilvl="4">
      <w:start w:val="1"/>
      <w:numFmt w:val="bullet"/>
      <w:lvlText w:val="o"/>
      <w:lvlJc w:val="left"/>
      <w:pPr>
        <w:tabs>
          <w:tab w:val="num" w:pos="349"/>
        </w:tabs>
        <w:ind w:left="3949" w:hanging="360"/>
      </w:pPr>
      <w:rPr>
        <w:rFonts w:ascii="Courier New" w:hAnsi="Courier New" w:cs="Courier New"/>
      </w:rPr>
    </w:lvl>
    <w:lvl w:ilvl="5">
      <w:start w:val="1"/>
      <w:numFmt w:val="bullet"/>
      <w:lvlText w:val=""/>
      <w:lvlJc w:val="left"/>
      <w:pPr>
        <w:tabs>
          <w:tab w:val="num" w:pos="349"/>
        </w:tabs>
        <w:ind w:left="4669" w:hanging="360"/>
      </w:pPr>
      <w:rPr>
        <w:rFonts w:ascii="Wingdings" w:hAnsi="Wingdings"/>
      </w:rPr>
    </w:lvl>
    <w:lvl w:ilvl="6">
      <w:start w:val="1"/>
      <w:numFmt w:val="bullet"/>
      <w:lvlText w:val=""/>
      <w:lvlJc w:val="left"/>
      <w:pPr>
        <w:tabs>
          <w:tab w:val="num" w:pos="349"/>
        </w:tabs>
        <w:ind w:left="5389" w:hanging="360"/>
      </w:pPr>
      <w:rPr>
        <w:rFonts w:ascii="Symbol" w:hAnsi="Symbol"/>
      </w:rPr>
    </w:lvl>
    <w:lvl w:ilvl="7">
      <w:start w:val="1"/>
      <w:numFmt w:val="bullet"/>
      <w:lvlText w:val="o"/>
      <w:lvlJc w:val="left"/>
      <w:pPr>
        <w:tabs>
          <w:tab w:val="num" w:pos="349"/>
        </w:tabs>
        <w:ind w:left="6109" w:hanging="360"/>
      </w:pPr>
      <w:rPr>
        <w:rFonts w:ascii="Courier New" w:hAnsi="Courier New" w:cs="Courier New"/>
      </w:rPr>
    </w:lvl>
    <w:lvl w:ilvl="8">
      <w:start w:val="1"/>
      <w:numFmt w:val="bullet"/>
      <w:lvlText w:val=""/>
      <w:lvlJc w:val="left"/>
      <w:pPr>
        <w:tabs>
          <w:tab w:val="num" w:pos="349"/>
        </w:tabs>
        <w:ind w:left="6829" w:hanging="360"/>
      </w:pPr>
      <w:rPr>
        <w:rFonts w:ascii="Wingdings" w:hAnsi="Wingdings"/>
      </w:rPr>
    </w:lvl>
  </w:abstractNum>
  <w:abstractNum w:abstractNumId="1" w15:restartNumberingAfterBreak="0">
    <w:nsid w:val="02D4315C"/>
    <w:multiLevelType w:val="hybridMultilevel"/>
    <w:tmpl w:val="D7383498"/>
    <w:lvl w:ilvl="0" w:tplc="03B48076">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C1B247B"/>
    <w:multiLevelType w:val="hybridMultilevel"/>
    <w:tmpl w:val="8D8EE6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96C35"/>
    <w:multiLevelType w:val="hybridMultilevel"/>
    <w:tmpl w:val="0E588138"/>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20616598"/>
    <w:multiLevelType w:val="hybridMultilevel"/>
    <w:tmpl w:val="72B034E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6915C1"/>
    <w:multiLevelType w:val="hybridMultilevel"/>
    <w:tmpl w:val="4EA0BEAE"/>
    <w:lvl w:ilvl="0" w:tplc="7EC85F9C">
      <w:start w:val="13"/>
      <w:numFmt w:val="upperRoman"/>
      <w:lvlText w:val="%1."/>
      <w:lvlJc w:val="left"/>
      <w:pPr>
        <w:ind w:left="1003" w:hanging="72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6" w15:restartNumberingAfterBreak="0">
    <w:nsid w:val="43985EF2"/>
    <w:multiLevelType w:val="hybridMultilevel"/>
    <w:tmpl w:val="9D2645DE"/>
    <w:lvl w:ilvl="0" w:tplc="B818F318">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38193C"/>
    <w:multiLevelType w:val="hybridMultilevel"/>
    <w:tmpl w:val="7D94FE2C"/>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33F44"/>
    <w:multiLevelType w:val="hybridMultilevel"/>
    <w:tmpl w:val="99F61584"/>
    <w:lvl w:ilvl="0" w:tplc="0418000B">
      <w:start w:val="1"/>
      <w:numFmt w:val="bullet"/>
      <w:lvlText w:val=""/>
      <w:lvlJc w:val="left"/>
      <w:pPr>
        <w:ind w:left="1211"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 w15:restartNumberingAfterBreak="0">
    <w:nsid w:val="58962B46"/>
    <w:multiLevelType w:val="hybridMultilevel"/>
    <w:tmpl w:val="6B1439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C9D39A9"/>
    <w:multiLevelType w:val="hybridMultilevel"/>
    <w:tmpl w:val="9EC47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572796"/>
    <w:multiLevelType w:val="hybridMultilevel"/>
    <w:tmpl w:val="DEBC5E5E"/>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12" w15:restartNumberingAfterBreak="0">
    <w:nsid w:val="67C826B6"/>
    <w:multiLevelType w:val="multilevel"/>
    <w:tmpl w:val="E4984D2C"/>
    <w:lvl w:ilvl="0">
      <w:start w:val="1"/>
      <w:numFmt w:val="upperRoman"/>
      <w:lvlText w:val="%1."/>
      <w:lvlJc w:val="left"/>
      <w:pPr>
        <w:ind w:left="1004" w:hanging="72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EA16E3F"/>
    <w:multiLevelType w:val="hybridMultilevel"/>
    <w:tmpl w:val="75F6FC4C"/>
    <w:lvl w:ilvl="0" w:tplc="312E075A">
      <w:start w:val="3"/>
      <w:numFmt w:val="bullet"/>
      <w:lvlText w:val="-"/>
      <w:lvlJc w:val="left"/>
      <w:pPr>
        <w:ind w:left="1440" w:hanging="360"/>
      </w:pPr>
      <w:rPr>
        <w:rFonts w:ascii="Arial" w:eastAsia="Calibri" w:hAnsi="Arial" w:cs="Arial"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6381BBB"/>
    <w:multiLevelType w:val="hybridMultilevel"/>
    <w:tmpl w:val="0BC4A33C"/>
    <w:lvl w:ilvl="0" w:tplc="312E075A">
      <w:start w:val="3"/>
      <w:numFmt w:val="bullet"/>
      <w:lvlText w:val="-"/>
      <w:lvlJc w:val="left"/>
      <w:pPr>
        <w:ind w:left="1068" w:hanging="360"/>
      </w:pPr>
      <w:rPr>
        <w:rFonts w:ascii="Arial" w:eastAsia="Calibri" w:hAnsi="Arial" w:cs="Arial" w:hint="default"/>
        <w:b w:val="0"/>
        <w:color w:val="auto"/>
      </w:rPr>
    </w:lvl>
    <w:lvl w:ilvl="1" w:tplc="08180003">
      <w:start w:val="1"/>
      <w:numFmt w:val="bullet"/>
      <w:lvlText w:val="o"/>
      <w:lvlJc w:val="left"/>
      <w:pPr>
        <w:ind w:left="1788" w:hanging="360"/>
      </w:pPr>
      <w:rPr>
        <w:rFonts w:ascii="Courier New" w:hAnsi="Courier New" w:cs="Courier New" w:hint="default"/>
      </w:rPr>
    </w:lvl>
    <w:lvl w:ilvl="2" w:tplc="08180005">
      <w:start w:val="1"/>
      <w:numFmt w:val="bullet"/>
      <w:lvlText w:val=""/>
      <w:lvlJc w:val="left"/>
      <w:pPr>
        <w:ind w:left="2508" w:hanging="360"/>
      </w:pPr>
      <w:rPr>
        <w:rFonts w:ascii="Wingdings" w:hAnsi="Wingdings" w:hint="default"/>
      </w:rPr>
    </w:lvl>
    <w:lvl w:ilvl="3" w:tplc="08180001">
      <w:start w:val="1"/>
      <w:numFmt w:val="bullet"/>
      <w:lvlText w:val=""/>
      <w:lvlJc w:val="left"/>
      <w:pPr>
        <w:ind w:left="3228" w:hanging="360"/>
      </w:pPr>
      <w:rPr>
        <w:rFonts w:ascii="Symbol" w:hAnsi="Symbol" w:hint="default"/>
      </w:rPr>
    </w:lvl>
    <w:lvl w:ilvl="4" w:tplc="08180003">
      <w:start w:val="1"/>
      <w:numFmt w:val="bullet"/>
      <w:lvlText w:val="o"/>
      <w:lvlJc w:val="left"/>
      <w:pPr>
        <w:ind w:left="3948" w:hanging="360"/>
      </w:pPr>
      <w:rPr>
        <w:rFonts w:ascii="Courier New" w:hAnsi="Courier New" w:cs="Courier New" w:hint="default"/>
      </w:rPr>
    </w:lvl>
    <w:lvl w:ilvl="5" w:tplc="08180005">
      <w:start w:val="1"/>
      <w:numFmt w:val="bullet"/>
      <w:lvlText w:val=""/>
      <w:lvlJc w:val="left"/>
      <w:pPr>
        <w:ind w:left="4668" w:hanging="360"/>
      </w:pPr>
      <w:rPr>
        <w:rFonts w:ascii="Wingdings" w:hAnsi="Wingdings" w:hint="default"/>
      </w:rPr>
    </w:lvl>
    <w:lvl w:ilvl="6" w:tplc="08180001">
      <w:start w:val="1"/>
      <w:numFmt w:val="bullet"/>
      <w:lvlText w:val=""/>
      <w:lvlJc w:val="left"/>
      <w:pPr>
        <w:ind w:left="5388" w:hanging="360"/>
      </w:pPr>
      <w:rPr>
        <w:rFonts w:ascii="Symbol" w:hAnsi="Symbol" w:hint="default"/>
      </w:rPr>
    </w:lvl>
    <w:lvl w:ilvl="7" w:tplc="08180003">
      <w:start w:val="1"/>
      <w:numFmt w:val="bullet"/>
      <w:lvlText w:val="o"/>
      <w:lvlJc w:val="left"/>
      <w:pPr>
        <w:ind w:left="6108" w:hanging="360"/>
      </w:pPr>
      <w:rPr>
        <w:rFonts w:ascii="Courier New" w:hAnsi="Courier New" w:cs="Courier New" w:hint="default"/>
      </w:rPr>
    </w:lvl>
    <w:lvl w:ilvl="8" w:tplc="08180005">
      <w:start w:val="1"/>
      <w:numFmt w:val="bullet"/>
      <w:lvlText w:val=""/>
      <w:lvlJc w:val="left"/>
      <w:pPr>
        <w:ind w:left="6828" w:hanging="360"/>
      </w:pPr>
      <w:rPr>
        <w:rFonts w:ascii="Wingdings" w:hAnsi="Wingdings" w:hint="default"/>
      </w:rPr>
    </w:lvl>
  </w:abstractNum>
  <w:abstractNum w:abstractNumId="15" w15:restartNumberingAfterBreak="0">
    <w:nsid w:val="7B60526F"/>
    <w:multiLevelType w:val="hybridMultilevel"/>
    <w:tmpl w:val="3BEACA44"/>
    <w:lvl w:ilvl="0" w:tplc="23025272">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8"/>
  </w:num>
  <w:num w:numId="2">
    <w:abstractNumId w:val="3"/>
  </w:num>
  <w:num w:numId="3">
    <w:abstractNumId w:val="6"/>
  </w:num>
  <w:num w:numId="4">
    <w:abstractNumId w:val="4"/>
  </w:num>
  <w:num w:numId="5">
    <w:abstractNumId w:val="2"/>
  </w:num>
  <w:num w:numId="6">
    <w:abstractNumId w:val="14"/>
  </w:num>
  <w:num w:numId="7">
    <w:abstractNumId w:val="13"/>
  </w:num>
  <w:num w:numId="8">
    <w:abstractNumId w:val="10"/>
  </w:num>
  <w:num w:numId="9">
    <w:abstractNumId w:val="11"/>
  </w:num>
  <w:num w:numId="10">
    <w:abstractNumId w:val="7"/>
  </w:num>
  <w:num w:numId="11">
    <w:abstractNumId w:val="12"/>
  </w:num>
  <w:num w:numId="12">
    <w:abstractNumId w:val="9"/>
  </w:num>
  <w:num w:numId="13">
    <w:abstractNumId w:val="15"/>
  </w:num>
  <w:num w:numId="14">
    <w:abstractNumId w:val="5"/>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76"/>
    <w:rsid w:val="0000279E"/>
    <w:rsid w:val="00014B98"/>
    <w:rsid w:val="000210BA"/>
    <w:rsid w:val="000453AC"/>
    <w:rsid w:val="000531F1"/>
    <w:rsid w:val="00080B60"/>
    <w:rsid w:val="000A7BE1"/>
    <w:rsid w:val="000B39A8"/>
    <w:rsid w:val="000C4123"/>
    <w:rsid w:val="000C5C76"/>
    <w:rsid w:val="000D4927"/>
    <w:rsid w:val="000D70E5"/>
    <w:rsid w:val="000E305A"/>
    <w:rsid w:val="00125604"/>
    <w:rsid w:val="00151F42"/>
    <w:rsid w:val="001650FF"/>
    <w:rsid w:val="00166282"/>
    <w:rsid w:val="00195926"/>
    <w:rsid w:val="001B29F3"/>
    <w:rsid w:val="001F232E"/>
    <w:rsid w:val="001F3B07"/>
    <w:rsid w:val="001F7D2F"/>
    <w:rsid w:val="002221E3"/>
    <w:rsid w:val="00260990"/>
    <w:rsid w:val="00285020"/>
    <w:rsid w:val="002942FE"/>
    <w:rsid w:val="0029534D"/>
    <w:rsid w:val="002B6D77"/>
    <w:rsid w:val="002B7535"/>
    <w:rsid w:val="002D6186"/>
    <w:rsid w:val="002E50CD"/>
    <w:rsid w:val="00300348"/>
    <w:rsid w:val="0030627A"/>
    <w:rsid w:val="00315ABB"/>
    <w:rsid w:val="00321CFA"/>
    <w:rsid w:val="00322870"/>
    <w:rsid w:val="003407FA"/>
    <w:rsid w:val="00344561"/>
    <w:rsid w:val="00355A82"/>
    <w:rsid w:val="00365E74"/>
    <w:rsid w:val="00372060"/>
    <w:rsid w:val="003B0D7E"/>
    <w:rsid w:val="003B34F6"/>
    <w:rsid w:val="003B3B38"/>
    <w:rsid w:val="003C0304"/>
    <w:rsid w:val="003E61F5"/>
    <w:rsid w:val="003F6ED4"/>
    <w:rsid w:val="004012FB"/>
    <w:rsid w:val="004021FF"/>
    <w:rsid w:val="004037C5"/>
    <w:rsid w:val="004056F0"/>
    <w:rsid w:val="004367DA"/>
    <w:rsid w:val="00446EAD"/>
    <w:rsid w:val="004555C0"/>
    <w:rsid w:val="0048348F"/>
    <w:rsid w:val="00495950"/>
    <w:rsid w:val="004B356C"/>
    <w:rsid w:val="004C617E"/>
    <w:rsid w:val="00514E2B"/>
    <w:rsid w:val="00517D1F"/>
    <w:rsid w:val="00530AC6"/>
    <w:rsid w:val="0053388B"/>
    <w:rsid w:val="00541FA8"/>
    <w:rsid w:val="00543904"/>
    <w:rsid w:val="0054708F"/>
    <w:rsid w:val="005740BC"/>
    <w:rsid w:val="00583B03"/>
    <w:rsid w:val="005854E7"/>
    <w:rsid w:val="00591812"/>
    <w:rsid w:val="00592C9D"/>
    <w:rsid w:val="00593226"/>
    <w:rsid w:val="0059353C"/>
    <w:rsid w:val="00594E36"/>
    <w:rsid w:val="005B0390"/>
    <w:rsid w:val="005C024F"/>
    <w:rsid w:val="005C1C6F"/>
    <w:rsid w:val="005C3FF4"/>
    <w:rsid w:val="005D7445"/>
    <w:rsid w:val="005E3750"/>
    <w:rsid w:val="006128C6"/>
    <w:rsid w:val="00614939"/>
    <w:rsid w:val="00620926"/>
    <w:rsid w:val="00623542"/>
    <w:rsid w:val="0062437E"/>
    <w:rsid w:val="00624CFB"/>
    <w:rsid w:val="006269C2"/>
    <w:rsid w:val="00642409"/>
    <w:rsid w:val="00644D4F"/>
    <w:rsid w:val="00651385"/>
    <w:rsid w:val="00666DBA"/>
    <w:rsid w:val="0067217E"/>
    <w:rsid w:val="006825DA"/>
    <w:rsid w:val="0069287B"/>
    <w:rsid w:val="006B2F6E"/>
    <w:rsid w:val="006B3FB5"/>
    <w:rsid w:val="006C3457"/>
    <w:rsid w:val="006D65DB"/>
    <w:rsid w:val="006F1607"/>
    <w:rsid w:val="0071688A"/>
    <w:rsid w:val="007202D5"/>
    <w:rsid w:val="007364C3"/>
    <w:rsid w:val="00746736"/>
    <w:rsid w:val="00753F7C"/>
    <w:rsid w:val="00762946"/>
    <w:rsid w:val="00776763"/>
    <w:rsid w:val="007820A0"/>
    <w:rsid w:val="007905F2"/>
    <w:rsid w:val="007927E9"/>
    <w:rsid w:val="007A5CBE"/>
    <w:rsid w:val="007C0DC9"/>
    <w:rsid w:val="008003E7"/>
    <w:rsid w:val="0080284E"/>
    <w:rsid w:val="008152E6"/>
    <w:rsid w:val="0084353E"/>
    <w:rsid w:val="008449B4"/>
    <w:rsid w:val="008476E1"/>
    <w:rsid w:val="00863429"/>
    <w:rsid w:val="00876E03"/>
    <w:rsid w:val="00877743"/>
    <w:rsid w:val="00880BE0"/>
    <w:rsid w:val="00892FC4"/>
    <w:rsid w:val="008B2B4F"/>
    <w:rsid w:val="008C04BF"/>
    <w:rsid w:val="008C0A7B"/>
    <w:rsid w:val="008C54FD"/>
    <w:rsid w:val="00901D51"/>
    <w:rsid w:val="00905F7A"/>
    <w:rsid w:val="00911E74"/>
    <w:rsid w:val="0092646D"/>
    <w:rsid w:val="00931FEF"/>
    <w:rsid w:val="0093222F"/>
    <w:rsid w:val="00962E5C"/>
    <w:rsid w:val="009910B7"/>
    <w:rsid w:val="00996AE2"/>
    <w:rsid w:val="009A04DC"/>
    <w:rsid w:val="009D7A99"/>
    <w:rsid w:val="009F4629"/>
    <w:rsid w:val="00A1729C"/>
    <w:rsid w:val="00A23B15"/>
    <w:rsid w:val="00A24343"/>
    <w:rsid w:val="00A27DBC"/>
    <w:rsid w:val="00A444A1"/>
    <w:rsid w:val="00A67921"/>
    <w:rsid w:val="00A71C45"/>
    <w:rsid w:val="00A9611C"/>
    <w:rsid w:val="00AA348A"/>
    <w:rsid w:val="00AC0882"/>
    <w:rsid w:val="00AC2304"/>
    <w:rsid w:val="00AC5CC6"/>
    <w:rsid w:val="00AC6034"/>
    <w:rsid w:val="00AC616B"/>
    <w:rsid w:val="00AE257E"/>
    <w:rsid w:val="00AE3F5E"/>
    <w:rsid w:val="00AF1128"/>
    <w:rsid w:val="00AF49BA"/>
    <w:rsid w:val="00B02022"/>
    <w:rsid w:val="00B03F80"/>
    <w:rsid w:val="00B22E7C"/>
    <w:rsid w:val="00B75A52"/>
    <w:rsid w:val="00B86E11"/>
    <w:rsid w:val="00B870AA"/>
    <w:rsid w:val="00B935E8"/>
    <w:rsid w:val="00B954AA"/>
    <w:rsid w:val="00B957A3"/>
    <w:rsid w:val="00B9797B"/>
    <w:rsid w:val="00BA3B3D"/>
    <w:rsid w:val="00BA47BD"/>
    <w:rsid w:val="00BC5514"/>
    <w:rsid w:val="00BC5D62"/>
    <w:rsid w:val="00BC6D0B"/>
    <w:rsid w:val="00BE420F"/>
    <w:rsid w:val="00BE6D8C"/>
    <w:rsid w:val="00C34E55"/>
    <w:rsid w:val="00C5432E"/>
    <w:rsid w:val="00C70647"/>
    <w:rsid w:val="00C71C96"/>
    <w:rsid w:val="00CA5306"/>
    <w:rsid w:val="00CA7B18"/>
    <w:rsid w:val="00CB7EBA"/>
    <w:rsid w:val="00CC224B"/>
    <w:rsid w:val="00CC35E7"/>
    <w:rsid w:val="00CE669A"/>
    <w:rsid w:val="00CF0B3A"/>
    <w:rsid w:val="00D20ACA"/>
    <w:rsid w:val="00D30476"/>
    <w:rsid w:val="00D30EC8"/>
    <w:rsid w:val="00D54EE3"/>
    <w:rsid w:val="00D65FC7"/>
    <w:rsid w:val="00D71287"/>
    <w:rsid w:val="00D823F3"/>
    <w:rsid w:val="00DA0D85"/>
    <w:rsid w:val="00DA31E4"/>
    <w:rsid w:val="00DA74E1"/>
    <w:rsid w:val="00DB700C"/>
    <w:rsid w:val="00DE0800"/>
    <w:rsid w:val="00DE1396"/>
    <w:rsid w:val="00DE5CF8"/>
    <w:rsid w:val="00E10857"/>
    <w:rsid w:val="00E22204"/>
    <w:rsid w:val="00E22728"/>
    <w:rsid w:val="00E32DB2"/>
    <w:rsid w:val="00E465DD"/>
    <w:rsid w:val="00E6022D"/>
    <w:rsid w:val="00E750A8"/>
    <w:rsid w:val="00EB1B00"/>
    <w:rsid w:val="00EB1F77"/>
    <w:rsid w:val="00EB648F"/>
    <w:rsid w:val="00EB7137"/>
    <w:rsid w:val="00EE0CDD"/>
    <w:rsid w:val="00EF341A"/>
    <w:rsid w:val="00EF6952"/>
    <w:rsid w:val="00F14CC6"/>
    <w:rsid w:val="00F27B4D"/>
    <w:rsid w:val="00F33A89"/>
    <w:rsid w:val="00F60CB0"/>
    <w:rsid w:val="00F61A34"/>
    <w:rsid w:val="00F66619"/>
    <w:rsid w:val="00F7490D"/>
    <w:rsid w:val="00F74AD3"/>
    <w:rsid w:val="00F90B99"/>
    <w:rsid w:val="00F94DBB"/>
    <w:rsid w:val="00FA652C"/>
    <w:rsid w:val="00FA6708"/>
    <w:rsid w:val="00FD7381"/>
    <w:rsid w:val="00FF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5E48ED"/>
  <w15:chartTrackingRefBased/>
  <w15:docId w15:val="{EADFE367-1FFF-4325-BBE6-3C9806D2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79E"/>
  </w:style>
  <w:style w:type="paragraph" w:styleId="Footer">
    <w:name w:val="footer"/>
    <w:basedOn w:val="Normal"/>
    <w:link w:val="FooterChar"/>
    <w:uiPriority w:val="99"/>
    <w:unhideWhenUsed/>
    <w:rsid w:val="00002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79E"/>
  </w:style>
  <w:style w:type="paragraph" w:styleId="NoSpacing">
    <w:name w:val="No Spacing"/>
    <w:uiPriority w:val="99"/>
    <w:qFormat/>
    <w:rsid w:val="0000279E"/>
    <w:pPr>
      <w:spacing w:after="0" w:line="240" w:lineRule="auto"/>
    </w:pPr>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0C4123"/>
    <w:pPr>
      <w:spacing w:after="120" w:line="480" w:lineRule="auto"/>
    </w:pPr>
  </w:style>
  <w:style w:type="character" w:customStyle="1" w:styleId="BodyText2Char">
    <w:name w:val="Body Text 2 Char"/>
    <w:basedOn w:val="DefaultParagraphFont"/>
    <w:link w:val="BodyText2"/>
    <w:uiPriority w:val="99"/>
    <w:semiHidden/>
    <w:rsid w:val="000C4123"/>
  </w:style>
  <w:style w:type="character" w:styleId="Hyperlink">
    <w:name w:val="Hyperlink"/>
    <w:basedOn w:val="DefaultParagraphFont"/>
    <w:uiPriority w:val="99"/>
    <w:unhideWhenUsed/>
    <w:rsid w:val="00A9611C"/>
    <w:rPr>
      <w:color w:val="0563C1" w:themeColor="hyperlink"/>
      <w:u w:val="single"/>
    </w:rPr>
  </w:style>
  <w:style w:type="character" w:styleId="UnresolvedMention">
    <w:name w:val="Unresolved Mention"/>
    <w:basedOn w:val="DefaultParagraphFont"/>
    <w:uiPriority w:val="99"/>
    <w:semiHidden/>
    <w:unhideWhenUsed/>
    <w:rsid w:val="00A9611C"/>
    <w:rPr>
      <w:color w:val="808080"/>
      <w:shd w:val="clear" w:color="auto" w:fill="E6E6E6"/>
    </w:rPr>
  </w:style>
  <w:style w:type="paragraph" w:styleId="ListParagraph">
    <w:name w:val="List Paragraph"/>
    <w:basedOn w:val="Normal"/>
    <w:uiPriority w:val="34"/>
    <w:qFormat/>
    <w:rsid w:val="00151F42"/>
    <w:pPr>
      <w:ind w:left="720"/>
      <w:contextualSpacing/>
    </w:pPr>
  </w:style>
  <w:style w:type="paragraph" w:styleId="BalloonText">
    <w:name w:val="Balloon Text"/>
    <w:basedOn w:val="Normal"/>
    <w:link w:val="BalloonTextChar"/>
    <w:uiPriority w:val="99"/>
    <w:semiHidden/>
    <w:unhideWhenUsed/>
    <w:rsid w:val="00483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48F"/>
    <w:rPr>
      <w:rFonts w:ascii="Segoe UI" w:hAnsi="Segoe UI" w:cs="Segoe UI"/>
      <w:sz w:val="18"/>
      <w:szCs w:val="18"/>
    </w:rPr>
  </w:style>
  <w:style w:type="character" w:styleId="Strong">
    <w:name w:val="Strong"/>
    <w:uiPriority w:val="22"/>
    <w:qFormat/>
    <w:rsid w:val="00BE420F"/>
    <w:rPr>
      <w:b/>
      <w:bCs/>
    </w:rPr>
  </w:style>
  <w:style w:type="character" w:customStyle="1" w:styleId="salnbdy">
    <w:name w:val="s_aln_bdy"/>
    <w:rsid w:val="00BE420F"/>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353487">
      <w:bodyDiv w:val="1"/>
      <w:marLeft w:val="0"/>
      <w:marRight w:val="0"/>
      <w:marTop w:val="0"/>
      <w:marBottom w:val="0"/>
      <w:divBdr>
        <w:top w:val="none" w:sz="0" w:space="0" w:color="auto"/>
        <w:left w:val="none" w:sz="0" w:space="0" w:color="auto"/>
        <w:bottom w:val="none" w:sz="0" w:space="0" w:color="auto"/>
        <w:right w:val="none" w:sz="0" w:space="0" w:color="auto"/>
      </w:divBdr>
    </w:div>
    <w:div w:id="467479958">
      <w:bodyDiv w:val="1"/>
      <w:marLeft w:val="0"/>
      <w:marRight w:val="0"/>
      <w:marTop w:val="0"/>
      <w:marBottom w:val="0"/>
      <w:divBdr>
        <w:top w:val="none" w:sz="0" w:space="0" w:color="auto"/>
        <w:left w:val="none" w:sz="0" w:space="0" w:color="auto"/>
        <w:bottom w:val="none" w:sz="0" w:space="0" w:color="auto"/>
        <w:right w:val="none" w:sz="0" w:space="0" w:color="auto"/>
      </w:divBdr>
    </w:div>
    <w:div w:id="985161184">
      <w:bodyDiv w:val="1"/>
      <w:marLeft w:val="0"/>
      <w:marRight w:val="0"/>
      <w:marTop w:val="0"/>
      <w:marBottom w:val="0"/>
      <w:divBdr>
        <w:top w:val="none" w:sz="0" w:space="0" w:color="auto"/>
        <w:left w:val="none" w:sz="0" w:space="0" w:color="auto"/>
        <w:bottom w:val="none" w:sz="0" w:space="0" w:color="auto"/>
        <w:right w:val="none" w:sz="0" w:space="0" w:color="auto"/>
      </w:divBdr>
    </w:div>
    <w:div w:id="1188443404">
      <w:bodyDiv w:val="1"/>
      <w:marLeft w:val="0"/>
      <w:marRight w:val="0"/>
      <w:marTop w:val="0"/>
      <w:marBottom w:val="0"/>
      <w:divBdr>
        <w:top w:val="none" w:sz="0" w:space="0" w:color="auto"/>
        <w:left w:val="none" w:sz="0" w:space="0" w:color="auto"/>
        <w:bottom w:val="none" w:sz="0" w:space="0" w:color="auto"/>
        <w:right w:val="none" w:sz="0" w:space="0" w:color="auto"/>
      </w:divBdr>
    </w:div>
    <w:div w:id="1189369714">
      <w:bodyDiv w:val="1"/>
      <w:marLeft w:val="0"/>
      <w:marRight w:val="0"/>
      <w:marTop w:val="0"/>
      <w:marBottom w:val="0"/>
      <w:divBdr>
        <w:top w:val="none" w:sz="0" w:space="0" w:color="auto"/>
        <w:left w:val="none" w:sz="0" w:space="0" w:color="auto"/>
        <w:bottom w:val="none" w:sz="0" w:space="0" w:color="auto"/>
        <w:right w:val="none" w:sz="0" w:space="0" w:color="auto"/>
      </w:divBdr>
    </w:div>
    <w:div w:id="1215265649">
      <w:bodyDiv w:val="1"/>
      <w:marLeft w:val="0"/>
      <w:marRight w:val="0"/>
      <w:marTop w:val="0"/>
      <w:marBottom w:val="0"/>
      <w:divBdr>
        <w:top w:val="none" w:sz="0" w:space="0" w:color="auto"/>
        <w:left w:val="none" w:sz="0" w:space="0" w:color="auto"/>
        <w:bottom w:val="none" w:sz="0" w:space="0" w:color="auto"/>
        <w:right w:val="none" w:sz="0" w:space="0" w:color="auto"/>
      </w:divBdr>
    </w:div>
    <w:div w:id="1585645847">
      <w:bodyDiv w:val="1"/>
      <w:marLeft w:val="0"/>
      <w:marRight w:val="0"/>
      <w:marTop w:val="0"/>
      <w:marBottom w:val="0"/>
      <w:divBdr>
        <w:top w:val="none" w:sz="0" w:space="0" w:color="auto"/>
        <w:left w:val="none" w:sz="0" w:space="0" w:color="auto"/>
        <w:bottom w:val="none" w:sz="0" w:space="0" w:color="auto"/>
        <w:right w:val="none" w:sz="0" w:space="0" w:color="auto"/>
      </w:divBdr>
    </w:div>
    <w:div w:id="16079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9E90E-DD79-4134-A324-C5504DCC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6</Pages>
  <Words>3132</Words>
  <Characters>18166</Characters>
  <Application>Microsoft Office Word</Application>
  <DocSecurity>0</DocSecurity>
  <Lines>151</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Tripon</dc:creator>
  <cp:keywords/>
  <dc:description/>
  <cp:lastModifiedBy>Mihaela Biscovan</cp:lastModifiedBy>
  <cp:revision>68</cp:revision>
  <cp:lastPrinted>2020-05-19T08:48:00Z</cp:lastPrinted>
  <dcterms:created xsi:type="dcterms:W3CDTF">2017-09-21T16:57:00Z</dcterms:created>
  <dcterms:modified xsi:type="dcterms:W3CDTF">2020-05-29T08:48:00Z</dcterms:modified>
</cp:coreProperties>
</file>