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77777777" w:rsidR="00407BA0" w:rsidRPr="00DB1CD6" w:rsidRDefault="00407BA0" w:rsidP="00BC1422">
      <w:pPr>
        <w:spacing w:line="240" w:lineRule="auto"/>
        <w:rPr>
          <w:rFonts w:ascii="Montserrat Light" w:hAnsi="Montserrat Light"/>
        </w:rPr>
      </w:pPr>
    </w:p>
    <w:p w14:paraId="03CFB4EF" w14:textId="77777777" w:rsidR="004E343B" w:rsidRPr="00DB1CD6" w:rsidRDefault="004E343B" w:rsidP="00BC142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DB1CD6">
        <w:rPr>
          <w:rFonts w:ascii="Montserrat" w:hAnsi="Montserrat"/>
          <w:b/>
          <w:bCs/>
          <w:lang w:val="ro-RO" w:eastAsia="ro-RO"/>
        </w:rPr>
        <w:t xml:space="preserve">H O T Ă R Â R E </w:t>
      </w:r>
    </w:p>
    <w:p w14:paraId="50351A18" w14:textId="77777777" w:rsidR="00BC1422" w:rsidRPr="00DB1CD6" w:rsidRDefault="00BC1422" w:rsidP="00BC1422">
      <w:pPr>
        <w:spacing w:line="240" w:lineRule="auto"/>
        <w:jc w:val="center"/>
        <w:rPr>
          <w:rFonts w:ascii="Montserrat" w:hAnsi="Montserrat"/>
          <w:b/>
          <w:bCs/>
        </w:rPr>
      </w:pPr>
      <w:bookmarkStart w:id="2" w:name="_Hlk479682873"/>
      <w:bookmarkEnd w:id="0"/>
      <w:r w:rsidRPr="00DB1CD6">
        <w:rPr>
          <w:rFonts w:ascii="Montserrat" w:hAnsi="Montserrat"/>
          <w:b/>
          <w:bCs/>
        </w:rPr>
        <w:t xml:space="preserve">privind înscrierea în inventarul domeniului public al Județului Cluj a </w:t>
      </w:r>
    </w:p>
    <w:p w14:paraId="589F40E1" w14:textId="6BC06D7C" w:rsidR="00BC1422" w:rsidRPr="00DB1CD6" w:rsidRDefault="00BC1422" w:rsidP="00BC1422">
      <w:pPr>
        <w:spacing w:line="240" w:lineRule="auto"/>
        <w:jc w:val="center"/>
        <w:rPr>
          <w:rFonts w:ascii="Montserrat" w:hAnsi="Montserrat"/>
          <w:b/>
          <w:bCs/>
        </w:rPr>
      </w:pPr>
      <w:r w:rsidRPr="00DB1CD6">
        <w:rPr>
          <w:rFonts w:ascii="Montserrat" w:hAnsi="Montserrat"/>
          <w:b/>
          <w:bCs/>
        </w:rPr>
        <w:t>bunurilor imobile realizate prin lucrările de închidere și ecologizare a Depozitului neconform de deşeuri urbane Dej</w:t>
      </w:r>
    </w:p>
    <w:bookmarkEnd w:id="2"/>
    <w:p w14:paraId="74839846" w14:textId="77777777" w:rsidR="00BC1422" w:rsidRPr="00DB1CD6" w:rsidRDefault="00BC1422" w:rsidP="00BC1422">
      <w:pPr>
        <w:autoSpaceDE w:val="0"/>
        <w:autoSpaceDN w:val="0"/>
        <w:adjustRightInd w:val="0"/>
        <w:spacing w:line="240" w:lineRule="auto"/>
        <w:ind w:firstLine="720"/>
        <w:rPr>
          <w:rFonts w:ascii="Montserrat Light" w:hAnsi="Montserrat Light"/>
          <w:noProof/>
          <w:lang w:val="ro-RO" w:eastAsia="ro-RO"/>
        </w:rPr>
      </w:pPr>
    </w:p>
    <w:p w14:paraId="4E7D8E2D" w14:textId="7775B016" w:rsidR="00BC1422" w:rsidRPr="00DB1CD6" w:rsidRDefault="00BC1422" w:rsidP="00BC1422">
      <w:pPr>
        <w:autoSpaceDE w:val="0"/>
        <w:autoSpaceDN w:val="0"/>
        <w:adjustRightInd w:val="0"/>
        <w:spacing w:line="240" w:lineRule="auto"/>
        <w:ind w:firstLine="720"/>
        <w:rPr>
          <w:rFonts w:ascii="Montserrat Light" w:hAnsi="Montserrat Light"/>
          <w:noProof/>
          <w:lang w:val="ro-RO" w:eastAsia="ro-RO"/>
        </w:rPr>
      </w:pPr>
      <w:r w:rsidRPr="00DB1CD6">
        <w:rPr>
          <w:rFonts w:ascii="Montserrat Light" w:hAnsi="Montserrat Light"/>
          <w:noProof/>
          <w:lang w:val="ro-RO" w:eastAsia="ro-RO"/>
        </w:rPr>
        <w:t>Consiliul Judeţean Cluj întrunit în şedinţă ordinară;</w:t>
      </w:r>
    </w:p>
    <w:p w14:paraId="41C4287E" w14:textId="6F59205C" w:rsidR="00BC1422" w:rsidRPr="00DB1CD6" w:rsidRDefault="00BC1422" w:rsidP="00BC1422">
      <w:pPr>
        <w:autoSpaceDE w:val="0"/>
        <w:autoSpaceDN w:val="0"/>
        <w:adjustRightInd w:val="0"/>
        <w:spacing w:line="240" w:lineRule="auto"/>
        <w:ind w:firstLine="720"/>
        <w:jc w:val="both"/>
        <w:rPr>
          <w:rFonts w:ascii="Montserrat Light" w:hAnsi="Montserrat Light"/>
          <w:noProof/>
          <w:lang w:val="ro-RO" w:eastAsia="ro-RO"/>
        </w:rPr>
      </w:pPr>
      <w:r w:rsidRPr="00DB1CD6">
        <w:rPr>
          <w:rFonts w:ascii="Montserrat Light" w:hAnsi="Montserrat Light"/>
          <w:noProof/>
        </w:rPr>
        <w:t xml:space="preserve">Având în vedere Proiectul de hotărâre înregistrat cu nr. 217 din 18.11.20920 privind </w:t>
      </w:r>
      <w:r w:rsidRPr="00DB1CD6">
        <w:rPr>
          <w:rFonts w:ascii="Montserrat Light" w:hAnsi="Montserrat Light"/>
          <w:bCs/>
          <w:noProof/>
        </w:rPr>
        <w:t>înscrierea în inventarul domeniului public al Județului Cluj a bunurilor imobile realizate prin lucrările de închidere și ecologizare a  Depozitului neconform de deşeuri urbane Dej p</w:t>
      </w:r>
      <w:r w:rsidRPr="00DB1CD6">
        <w:rPr>
          <w:rFonts w:ascii="Montserrat Light" w:hAnsi="Montserrat Light"/>
          <w:noProof/>
        </w:rPr>
        <w:t xml:space="preserve">ropus de Președintele Consiliului Județean Cluj, domnul Alin Tișe, care este însoţit de </w:t>
      </w:r>
      <w:r w:rsidRPr="00DB1CD6">
        <w:rPr>
          <w:rFonts w:ascii="Montserrat Light" w:hAnsi="Montserrat Light"/>
          <w:bCs/>
          <w:noProof/>
        </w:rPr>
        <w:t>R</w:t>
      </w:r>
      <w:r w:rsidRPr="00DB1CD6">
        <w:rPr>
          <w:rFonts w:ascii="Montserrat Light" w:hAnsi="Montserrat Light"/>
          <w:noProof/>
        </w:rPr>
        <w:t>eferatul de aprobare cu nr. 38693 din 12.11.2020; Raportul de specialitate întocmit de compartimentului de resort din cadrul aparatului de specialitate al Consiliului Judeţean Cluj cu nr. 38693/12.11.2020 şi Avizul cu nr.  38693/26.11.2020 adoptat de Comisia de specialitate nr. 4, în conformitate cu art. 182 alin. (4) coroborat cu art. 136 din Ordonanța de urgență a Guvernului nr. 57/2019 privind Codul administrativ, cu  modificările și completările ulterioare;</w:t>
      </w:r>
    </w:p>
    <w:p w14:paraId="1D5242F1" w14:textId="77777777" w:rsidR="00BC1422" w:rsidRPr="00DB1CD6" w:rsidRDefault="00BC1422" w:rsidP="00BC1422">
      <w:pPr>
        <w:autoSpaceDE w:val="0"/>
        <w:autoSpaceDN w:val="0"/>
        <w:adjustRightInd w:val="0"/>
        <w:spacing w:line="240" w:lineRule="auto"/>
        <w:ind w:right="99" w:firstLine="720"/>
        <w:jc w:val="both"/>
        <w:rPr>
          <w:rFonts w:ascii="Montserrat Light" w:hAnsi="Montserrat Light"/>
          <w:lang w:val="ro-RO"/>
        </w:rPr>
      </w:pPr>
      <w:r w:rsidRPr="00DB1CD6">
        <w:rPr>
          <w:rFonts w:ascii="Montserrat Light" w:hAnsi="Montserrat Light"/>
          <w:lang w:val="ro-RO"/>
        </w:rPr>
        <w:t>Ținând cont de :</w:t>
      </w:r>
    </w:p>
    <w:p w14:paraId="77DED0DE" w14:textId="15D2CF57" w:rsidR="00BC1422" w:rsidRPr="00DB1CD6" w:rsidRDefault="00BC1422" w:rsidP="00BC1422">
      <w:pPr>
        <w:pStyle w:val="Listparagraf"/>
        <w:numPr>
          <w:ilvl w:val="0"/>
          <w:numId w:val="24"/>
        </w:numPr>
        <w:suppressAutoHyphens/>
        <w:autoSpaceDE w:val="0"/>
        <w:autoSpaceDN w:val="0"/>
        <w:adjustRightInd w:val="0"/>
        <w:ind w:left="1080" w:right="99"/>
        <w:jc w:val="both"/>
        <w:rPr>
          <w:rFonts w:ascii="Montserrat Light" w:eastAsia="Times New Roman" w:hAnsi="Montserrat Light"/>
          <w:sz w:val="22"/>
          <w:szCs w:val="22"/>
          <w:lang w:val="ro-RO"/>
        </w:rPr>
      </w:pPr>
      <w:r w:rsidRPr="00DB1CD6">
        <w:rPr>
          <w:rFonts w:ascii="Montserrat Light" w:eastAsia="Times New Roman" w:hAnsi="Montserrat Light"/>
          <w:sz w:val="22"/>
          <w:szCs w:val="22"/>
        </w:rPr>
        <w:t>Procesul-verbal de recepție la terminarea lucrărilor nr. 26811/06.08.2020;</w:t>
      </w:r>
    </w:p>
    <w:p w14:paraId="39FFD321" w14:textId="28C565D3" w:rsidR="00BC1422" w:rsidRPr="00DB1CD6" w:rsidRDefault="00BC1422" w:rsidP="00BC1422">
      <w:pPr>
        <w:pStyle w:val="Listparagraf"/>
        <w:numPr>
          <w:ilvl w:val="0"/>
          <w:numId w:val="24"/>
        </w:numPr>
        <w:suppressAutoHyphens/>
        <w:autoSpaceDE w:val="0"/>
        <w:autoSpaceDN w:val="0"/>
        <w:adjustRightInd w:val="0"/>
        <w:ind w:left="1080" w:right="99"/>
        <w:jc w:val="both"/>
        <w:rPr>
          <w:rFonts w:ascii="Montserrat Light" w:eastAsia="Times New Roman" w:hAnsi="Montserrat Light"/>
          <w:sz w:val="22"/>
          <w:szCs w:val="22"/>
          <w:lang w:val="ro-RO"/>
        </w:rPr>
      </w:pPr>
      <w:r w:rsidRPr="00DB1CD6">
        <w:rPr>
          <w:rFonts w:ascii="Montserrat Light" w:eastAsia="Times New Roman" w:hAnsi="Montserrat Light"/>
          <w:sz w:val="22"/>
          <w:szCs w:val="22"/>
        </w:rPr>
        <w:t>Documentul de poziție privind modul de implementare a Proiectului ”Sistem de Management Integrat al Deșeurilor în Județul Cluj”, aprobat prin Hotărârea nr. 2/28 iulie 2010 a Adunării Generale a Asociaților – Asociației de Dezvoltare Intercomunitară ECO – METROPOLITAN CLUJ;</w:t>
      </w:r>
    </w:p>
    <w:p w14:paraId="265363D8" w14:textId="29BC4574" w:rsidR="00BC1422" w:rsidRPr="00DB1CD6" w:rsidRDefault="00BC1422" w:rsidP="00BC1422">
      <w:pPr>
        <w:pStyle w:val="Listparagraf"/>
        <w:numPr>
          <w:ilvl w:val="0"/>
          <w:numId w:val="25"/>
        </w:numPr>
        <w:suppressAutoHyphens/>
        <w:autoSpaceDE w:val="0"/>
        <w:autoSpaceDN w:val="0"/>
        <w:adjustRightInd w:val="0"/>
        <w:ind w:left="1080" w:right="99"/>
        <w:jc w:val="both"/>
        <w:rPr>
          <w:rFonts w:ascii="Montserrat Light" w:eastAsia="Times New Roman" w:hAnsi="Montserrat Light"/>
          <w:sz w:val="22"/>
          <w:szCs w:val="22"/>
          <w:lang w:val="ro-RO"/>
        </w:rPr>
      </w:pPr>
      <w:bookmarkStart w:id="3" w:name="_Hlk56236146"/>
      <w:r w:rsidRPr="00DB1CD6">
        <w:rPr>
          <w:rFonts w:ascii="Montserrat Light" w:eastAsia="Times New Roman" w:hAnsi="Montserrat Light"/>
          <w:sz w:val="22"/>
          <w:szCs w:val="22"/>
          <w:lang w:val="ro-RO"/>
        </w:rPr>
        <w:t xml:space="preserve">Hotărârea Consiliului Județean Cluj nr. </w:t>
      </w:r>
      <w:bookmarkEnd w:id="3"/>
      <w:r w:rsidRPr="00DB1CD6">
        <w:rPr>
          <w:rFonts w:ascii="Montserrat Light" w:eastAsia="Times New Roman" w:hAnsi="Montserrat Light"/>
          <w:sz w:val="22"/>
          <w:szCs w:val="22"/>
          <w:lang w:val="ro-RO"/>
        </w:rPr>
        <w:t xml:space="preserve">224/2010 privind aprobarea Studiului de fezabilitate pentru obiectivul «Sistem de Management Integrat al Deşeurilor În Judeţul Cluj», modificată prin </w:t>
      </w:r>
      <w:bookmarkStart w:id="4" w:name="_Hlk56236385"/>
      <w:r w:rsidRPr="00DB1CD6">
        <w:rPr>
          <w:rFonts w:ascii="Montserrat Light" w:eastAsia="Times New Roman" w:hAnsi="Montserrat Light"/>
          <w:sz w:val="22"/>
          <w:szCs w:val="22"/>
          <w:lang w:val="ro-RO"/>
        </w:rPr>
        <w:t xml:space="preserve">Hotărârile Consiliului Județean Cluj nr. </w:t>
      </w:r>
      <w:bookmarkEnd w:id="4"/>
      <w:r w:rsidRPr="00DB1CD6">
        <w:rPr>
          <w:rFonts w:ascii="Montserrat Light" w:eastAsia="Times New Roman" w:hAnsi="Montserrat Light"/>
          <w:sz w:val="22"/>
          <w:szCs w:val="22"/>
          <w:lang w:val="ro-RO"/>
        </w:rPr>
        <w:t>7/2011, nr. 306/2013  și nr. 35/2020;</w:t>
      </w:r>
    </w:p>
    <w:p w14:paraId="682A1A8D" w14:textId="36C134DB" w:rsidR="00BC1422" w:rsidRPr="00DB1CD6" w:rsidRDefault="00BC1422" w:rsidP="00BC1422">
      <w:pPr>
        <w:pStyle w:val="Listparagraf"/>
        <w:numPr>
          <w:ilvl w:val="0"/>
          <w:numId w:val="25"/>
        </w:numPr>
        <w:suppressAutoHyphens/>
        <w:autoSpaceDE w:val="0"/>
        <w:autoSpaceDN w:val="0"/>
        <w:adjustRightInd w:val="0"/>
        <w:ind w:left="1080" w:right="99"/>
        <w:jc w:val="both"/>
        <w:rPr>
          <w:rFonts w:ascii="Montserrat Light" w:eastAsia="Times New Roman" w:hAnsi="Montserrat Light"/>
          <w:sz w:val="22"/>
          <w:szCs w:val="22"/>
          <w:lang w:val="ro-RO"/>
        </w:rPr>
      </w:pPr>
      <w:bookmarkStart w:id="5" w:name="_Hlk56236191"/>
      <w:r w:rsidRPr="00DB1CD6">
        <w:rPr>
          <w:rFonts w:ascii="Montserrat Light" w:eastAsia="Times New Roman" w:hAnsi="Montserrat Light"/>
          <w:sz w:val="22"/>
          <w:szCs w:val="22"/>
          <w:lang w:val="ro-RO"/>
        </w:rPr>
        <w:t xml:space="preserve">Hotărârea Consiliului Județean Cluj nr. </w:t>
      </w:r>
      <w:bookmarkEnd w:id="5"/>
      <w:r w:rsidRPr="00DB1CD6">
        <w:rPr>
          <w:rFonts w:ascii="Montserrat Light" w:eastAsia="Times New Roman" w:hAnsi="Montserrat Light"/>
          <w:sz w:val="22"/>
          <w:szCs w:val="22"/>
          <w:lang w:val="ro-RO"/>
        </w:rPr>
        <w:t>47/2014 privind aprobarea unor măsuri necesare pentru realizarea Proiectului „Sistem de Management Integrat al Deșeurilor în Județul Cluj";</w:t>
      </w:r>
    </w:p>
    <w:p w14:paraId="32497F32" w14:textId="77777777" w:rsidR="00BC1422" w:rsidRPr="00DB1CD6" w:rsidRDefault="00BC1422" w:rsidP="00BC1422">
      <w:pPr>
        <w:pStyle w:val="Listparagraf"/>
        <w:numPr>
          <w:ilvl w:val="0"/>
          <w:numId w:val="25"/>
        </w:numPr>
        <w:suppressAutoHyphens/>
        <w:autoSpaceDE w:val="0"/>
        <w:autoSpaceDN w:val="0"/>
        <w:adjustRightInd w:val="0"/>
        <w:ind w:left="1080" w:right="99"/>
        <w:jc w:val="both"/>
        <w:rPr>
          <w:rFonts w:ascii="Montserrat Light" w:eastAsia="Times New Roman" w:hAnsi="Montserrat Light"/>
          <w:sz w:val="22"/>
          <w:szCs w:val="22"/>
          <w:lang w:val="ro-RO"/>
        </w:rPr>
      </w:pPr>
      <w:r w:rsidRPr="00DB1CD6">
        <w:rPr>
          <w:rFonts w:ascii="Montserrat Light" w:eastAsia="Times New Roman" w:hAnsi="Montserrat Light"/>
          <w:sz w:val="22"/>
          <w:szCs w:val="22"/>
          <w:lang w:val="ro-RO"/>
        </w:rPr>
        <w:t>Hotărârea Consiliului Județean Cluj nr.</w:t>
      </w:r>
      <w:r w:rsidRPr="00DB1CD6">
        <w:rPr>
          <w:rFonts w:ascii="Montserrat Light" w:hAnsi="Montserrat Light"/>
          <w:sz w:val="22"/>
          <w:szCs w:val="22"/>
        </w:rPr>
        <w:t xml:space="preserve"> 187/2016 privind proiectului cu titlul „</w:t>
      </w:r>
      <w:r w:rsidRPr="00DB1CD6">
        <w:rPr>
          <w:rFonts w:ascii="Montserrat Light" w:eastAsia="Times New Roman" w:hAnsi="Montserrat Light"/>
          <w:sz w:val="22"/>
          <w:szCs w:val="22"/>
          <w:lang w:val="ro-RO"/>
        </w:rPr>
        <w:t>Fazarea proiectului Sistem de Management Integrat al Deşeurilor în judeţul Cluj" și a cheltuielilor legate de proiect, modificată prin Hotărârile Consiliului Județean Cluj nr. 24/2017 și 36/2020;</w:t>
      </w:r>
    </w:p>
    <w:p w14:paraId="48A17130" w14:textId="77777777" w:rsidR="00BC1422" w:rsidRPr="00DB1CD6" w:rsidRDefault="00BC1422" w:rsidP="00BC1422">
      <w:pPr>
        <w:autoSpaceDE w:val="0"/>
        <w:autoSpaceDN w:val="0"/>
        <w:adjustRightInd w:val="0"/>
        <w:spacing w:line="240" w:lineRule="auto"/>
        <w:ind w:right="99" w:firstLine="720"/>
        <w:contextualSpacing/>
        <w:jc w:val="both"/>
        <w:rPr>
          <w:rFonts w:ascii="Montserrat Light" w:eastAsia="Times New Roman" w:hAnsi="Montserrat Light"/>
          <w:lang w:val="ro-RO"/>
        </w:rPr>
      </w:pPr>
      <w:r w:rsidRPr="00DB1CD6">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7124ADFB" w14:textId="77777777" w:rsidR="00BC1422" w:rsidRPr="00DB1CD6" w:rsidRDefault="00BC1422" w:rsidP="00BC1422">
      <w:pPr>
        <w:autoSpaceDE w:val="0"/>
        <w:autoSpaceDN w:val="0"/>
        <w:adjustRightInd w:val="0"/>
        <w:spacing w:line="240" w:lineRule="auto"/>
        <w:ind w:right="99" w:firstLine="720"/>
        <w:contextualSpacing/>
        <w:jc w:val="both"/>
        <w:rPr>
          <w:rFonts w:ascii="Montserrat Light" w:hAnsi="Montserrat Light"/>
          <w:lang w:val="ro-RO"/>
        </w:rPr>
      </w:pPr>
      <w:r w:rsidRPr="00DB1CD6">
        <w:rPr>
          <w:rFonts w:ascii="Montserrat Light" w:hAnsi="Montserrat Light"/>
          <w:lang w:val="ro-RO"/>
        </w:rPr>
        <w:t>În conformitate cu prevederile :</w:t>
      </w:r>
    </w:p>
    <w:p w14:paraId="27336035" w14:textId="77777777" w:rsidR="00BC1422" w:rsidRPr="00DB1CD6" w:rsidRDefault="00BC1422" w:rsidP="00BC1422">
      <w:pPr>
        <w:numPr>
          <w:ilvl w:val="0"/>
          <w:numId w:val="23"/>
        </w:numPr>
        <w:spacing w:line="240" w:lineRule="auto"/>
        <w:ind w:left="1080"/>
        <w:contextualSpacing/>
        <w:jc w:val="both"/>
        <w:rPr>
          <w:rFonts w:ascii="Montserrat Light" w:eastAsia="Times New Roman" w:hAnsi="Montserrat Light" w:cs="Times New Roman"/>
          <w:bCs/>
          <w:lang w:val="en-US"/>
        </w:rPr>
      </w:pPr>
      <w:r w:rsidRPr="00DB1CD6">
        <w:rPr>
          <w:rFonts w:ascii="Montserrat Light" w:eastAsia="Times New Roman" w:hAnsi="Montserrat Light" w:cs="Times New Roman"/>
          <w:lang w:val="en-US"/>
        </w:rPr>
        <w:t>art. 92 alin. (1), ale art. 173 alin. (1) lit. c) și alin. (5) lit. p), ale art. 284 - 290, ale art. 297 - 301 din Ordonanța de urgență a Guvernului nr. 57/2019 privind Codul administrativ, cu modificările şi completările ulterioare;</w:t>
      </w:r>
    </w:p>
    <w:p w14:paraId="78FEABFD" w14:textId="77777777" w:rsidR="00BC1422" w:rsidRPr="00DB1CD6" w:rsidRDefault="00BC1422" w:rsidP="00BC1422">
      <w:pPr>
        <w:numPr>
          <w:ilvl w:val="0"/>
          <w:numId w:val="22"/>
        </w:numPr>
        <w:spacing w:line="240" w:lineRule="auto"/>
        <w:ind w:left="1080"/>
        <w:contextualSpacing/>
        <w:jc w:val="both"/>
        <w:rPr>
          <w:rFonts w:ascii="Montserrat Light" w:eastAsia="Times New Roman" w:hAnsi="Montserrat Light" w:cs="Times New Roman"/>
          <w:bCs/>
          <w:lang w:val="en-US"/>
        </w:rPr>
      </w:pPr>
      <w:r w:rsidRPr="00DB1CD6">
        <w:rPr>
          <w:rFonts w:ascii="Montserrat Light" w:eastAsia="Calibri" w:hAnsi="Montserrat Light" w:cs="Times New Roman"/>
          <w:lang w:val="en-US"/>
        </w:rPr>
        <w:t xml:space="preserve">art. 3, ale art. </w:t>
      </w:r>
      <w:r w:rsidRPr="00DB1CD6">
        <w:rPr>
          <w:rFonts w:ascii="Montserrat Light" w:eastAsia="Times New Roman" w:hAnsi="Montserrat Light" w:cs="Times New Roman"/>
          <w:lang w:val="en-US"/>
        </w:rPr>
        <w:t xml:space="preserve">792 – 857 și ale art. 858 – 870 </w:t>
      </w:r>
      <w:r w:rsidRPr="00DB1CD6">
        <w:rPr>
          <w:rFonts w:ascii="Montserrat Light" w:eastAsia="Calibri" w:hAnsi="Montserrat Light" w:cs="Times New Roman"/>
          <w:lang w:val="en-US"/>
        </w:rPr>
        <w:t>din Legea privind Codul civil nr. 287/2009, republicată</w:t>
      </w:r>
      <w:r w:rsidRPr="00DB1CD6">
        <w:rPr>
          <w:rFonts w:ascii="Montserrat Light" w:eastAsia="Times New Roman" w:hAnsi="Montserrat Light" w:cs="Times New Roman"/>
          <w:lang w:val="en-US"/>
        </w:rPr>
        <w:t>, cu modificările şi completările ulterioare;</w:t>
      </w:r>
    </w:p>
    <w:p w14:paraId="5D1907D6" w14:textId="2E51F706" w:rsidR="00BC1422" w:rsidRPr="00DB1CD6" w:rsidRDefault="00BC1422" w:rsidP="00BC1422">
      <w:pPr>
        <w:numPr>
          <w:ilvl w:val="0"/>
          <w:numId w:val="22"/>
        </w:numPr>
        <w:spacing w:line="240" w:lineRule="auto"/>
        <w:ind w:left="1080"/>
        <w:contextualSpacing/>
        <w:jc w:val="both"/>
        <w:rPr>
          <w:rFonts w:ascii="Montserrat Light" w:eastAsia="Times New Roman" w:hAnsi="Montserrat Light" w:cs="Times New Roman"/>
          <w:bCs/>
          <w:lang w:val="en-US"/>
        </w:rPr>
      </w:pPr>
      <w:r w:rsidRPr="00DB1CD6">
        <w:rPr>
          <w:rFonts w:ascii="Montserrat Light" w:eastAsia="Times New Roman" w:hAnsi="Montserrat Light" w:cs="Times New Roman"/>
          <w:lang w:val="en-US"/>
        </w:rPr>
        <w:t>art. 7 alin. (2) din Legea serviciului de salubrizare a localităților nr. 101/2006, republicată;</w:t>
      </w:r>
    </w:p>
    <w:p w14:paraId="244E918F" w14:textId="77777777" w:rsidR="00BC1422" w:rsidRPr="00DB1CD6" w:rsidRDefault="00BC1422" w:rsidP="00BC1422">
      <w:pPr>
        <w:numPr>
          <w:ilvl w:val="0"/>
          <w:numId w:val="22"/>
        </w:numPr>
        <w:spacing w:line="240" w:lineRule="auto"/>
        <w:ind w:left="1080"/>
        <w:contextualSpacing/>
        <w:jc w:val="both"/>
        <w:rPr>
          <w:rFonts w:ascii="Montserrat Light" w:eastAsia="Times New Roman" w:hAnsi="Montserrat Light" w:cs="Times New Roman"/>
          <w:bCs/>
          <w:lang w:val="en-US"/>
        </w:rPr>
      </w:pPr>
      <w:r w:rsidRPr="00DB1CD6">
        <w:rPr>
          <w:rFonts w:ascii="Montserrat Light" w:eastAsia="Times New Roman" w:hAnsi="Montserrat Light" w:cs="Times New Roman"/>
          <w:lang w:val="en-US"/>
        </w:rPr>
        <w:t>art. 453 – 456 din Legea privind Codul fiscal nr. 227/2015, cu modificările și completările ulterioare;</w:t>
      </w:r>
    </w:p>
    <w:p w14:paraId="7532D53E" w14:textId="3BE4929C" w:rsidR="00BC1422" w:rsidRPr="00DB1CD6" w:rsidRDefault="00BC1422" w:rsidP="00BC1422">
      <w:pPr>
        <w:numPr>
          <w:ilvl w:val="0"/>
          <w:numId w:val="22"/>
        </w:numPr>
        <w:shd w:val="clear" w:color="auto" w:fill="FFFFFF"/>
        <w:spacing w:line="240" w:lineRule="auto"/>
        <w:ind w:left="1080"/>
        <w:contextualSpacing/>
        <w:jc w:val="both"/>
        <w:rPr>
          <w:rFonts w:ascii="Montserrat Light" w:eastAsia="Times New Roman" w:hAnsi="Montserrat Light" w:cs="Times New Roman"/>
          <w:noProof/>
          <w:lang w:val="en-US"/>
        </w:rPr>
      </w:pPr>
      <w:r w:rsidRPr="00DB1CD6">
        <w:rPr>
          <w:rFonts w:ascii="Montserrat Light" w:eastAsia="Times New Roman" w:hAnsi="Montserrat Light" w:cs="Times New Roman"/>
          <w:noProof/>
          <w:lang w:val="en-US"/>
        </w:rPr>
        <w:t xml:space="preserve">art. 6, ale art. 9 lit. i) și j), ale art. 17, ale art. 22, ale art. 27 și ale art. 28 din Legea nr. privind calitatea în construcţii 10/1995, republicată, cu modificările şi completările ulterioare; </w:t>
      </w:r>
    </w:p>
    <w:p w14:paraId="3A2B9180" w14:textId="3E4782EE" w:rsidR="00BC1422" w:rsidRPr="00DB1CD6" w:rsidRDefault="00BC1422" w:rsidP="00BC1422">
      <w:pPr>
        <w:numPr>
          <w:ilvl w:val="0"/>
          <w:numId w:val="22"/>
        </w:numPr>
        <w:shd w:val="clear" w:color="auto" w:fill="FFFFFF"/>
        <w:spacing w:line="240" w:lineRule="auto"/>
        <w:ind w:left="1080"/>
        <w:contextualSpacing/>
        <w:jc w:val="both"/>
        <w:rPr>
          <w:rFonts w:ascii="Montserrat Light" w:eastAsia="Times New Roman" w:hAnsi="Montserrat Light" w:cs="Times New Roman"/>
          <w:noProof/>
          <w:lang w:val="en-US"/>
        </w:rPr>
      </w:pPr>
      <w:r w:rsidRPr="00DB1CD6">
        <w:rPr>
          <w:rFonts w:ascii="Montserrat Light" w:eastAsia="Times New Roman" w:hAnsi="Montserrat Light" w:cs="Times New Roman"/>
          <w:noProof/>
          <w:lang w:val="en-US"/>
        </w:rPr>
        <w:t xml:space="preserve">art. 3, ale art. 5, ale art. 22-23 din anexa la Hotărârea Guvernului nr. 273/1994 privind aprobarea Regulamentului de recepţie a lucrărilor de construcţii şi instalaţii aferente acestora, </w:t>
      </w:r>
      <w:bookmarkStart w:id="6" w:name="_Hlk56251234"/>
      <w:r w:rsidRPr="00DB1CD6">
        <w:rPr>
          <w:rFonts w:ascii="Montserrat Light" w:eastAsia="Times New Roman" w:hAnsi="Montserrat Light" w:cs="Times New Roman"/>
          <w:noProof/>
          <w:lang w:val="en-US"/>
        </w:rPr>
        <w:t>cu modificările şi completările ulterioare</w:t>
      </w:r>
      <w:bookmarkEnd w:id="6"/>
      <w:r w:rsidRPr="00DB1CD6">
        <w:rPr>
          <w:rFonts w:ascii="Montserrat Light" w:eastAsia="Times New Roman" w:hAnsi="Montserrat Light" w:cs="Times New Roman"/>
          <w:noProof/>
          <w:lang w:val="en-US"/>
        </w:rPr>
        <w:t xml:space="preserve">; </w:t>
      </w:r>
    </w:p>
    <w:p w14:paraId="49CB401C" w14:textId="77777777" w:rsidR="00577A56" w:rsidRPr="00DB1CD6" w:rsidRDefault="00BC1422" w:rsidP="00577A56">
      <w:pPr>
        <w:numPr>
          <w:ilvl w:val="0"/>
          <w:numId w:val="22"/>
        </w:numPr>
        <w:shd w:val="clear" w:color="auto" w:fill="FFFFFF"/>
        <w:spacing w:line="240" w:lineRule="auto"/>
        <w:ind w:left="1080"/>
        <w:contextualSpacing/>
        <w:jc w:val="both"/>
        <w:rPr>
          <w:rFonts w:ascii="Montserrat Light" w:eastAsia="Times New Roman" w:hAnsi="Montserrat Light" w:cs="Times New Roman"/>
          <w:noProof/>
          <w:lang w:val="en-US"/>
        </w:rPr>
      </w:pPr>
      <w:r w:rsidRPr="00DB1CD6">
        <w:rPr>
          <w:rFonts w:ascii="Montserrat Light" w:eastAsia="Times New Roman" w:hAnsi="Montserrat Light" w:cs="Times New Roman"/>
          <w:noProof/>
          <w:lang w:val="en-US"/>
        </w:rPr>
        <w:t>art. 22 - 23 din Hotărârea Guvernului nr. 349/2005 privind depozitarea deșeurilor, cu modificările și completările ulterioare</w:t>
      </w:r>
      <w:r w:rsidR="00577A56" w:rsidRPr="00DB1CD6">
        <w:rPr>
          <w:rFonts w:ascii="Montserrat Light" w:eastAsia="Times New Roman" w:hAnsi="Montserrat Light" w:cs="Times New Roman"/>
          <w:noProof/>
          <w:lang w:val="en-US"/>
        </w:rPr>
        <w:t xml:space="preserve">; </w:t>
      </w:r>
    </w:p>
    <w:p w14:paraId="3D6ACE0D" w14:textId="6BB2EA16" w:rsidR="00BC1422" w:rsidRPr="00DB1CD6" w:rsidRDefault="00BC1422" w:rsidP="00577A56">
      <w:pPr>
        <w:numPr>
          <w:ilvl w:val="0"/>
          <w:numId w:val="22"/>
        </w:numPr>
        <w:shd w:val="clear" w:color="auto" w:fill="FFFFFF"/>
        <w:spacing w:line="240" w:lineRule="auto"/>
        <w:ind w:left="1080"/>
        <w:contextualSpacing/>
        <w:jc w:val="both"/>
        <w:rPr>
          <w:rFonts w:ascii="Montserrat Light" w:eastAsia="Times New Roman" w:hAnsi="Montserrat Light" w:cs="Times New Roman"/>
          <w:noProof/>
          <w:lang w:val="en-US"/>
        </w:rPr>
      </w:pPr>
      <w:r w:rsidRPr="00DB1CD6">
        <w:rPr>
          <w:rFonts w:ascii="Montserrat Light" w:eastAsia="Times New Roman" w:hAnsi="Montserrat Light"/>
          <w:noProof/>
        </w:rPr>
        <w:lastRenderedPageBreak/>
        <w:t>pct. 5 din anexa la Ordinul Ministerul Mediului și Gospodăririi Apelor nr. 757/2004 pentru aprobarea Normativului tehnic privind depozitarea deşeurilor,</w:t>
      </w:r>
      <w:r w:rsidRPr="00DB1CD6">
        <w:rPr>
          <w:rFonts w:ascii="Montserrat Light" w:hAnsi="Montserrat Light"/>
        </w:rPr>
        <w:t xml:space="preserve"> </w:t>
      </w:r>
      <w:r w:rsidRPr="00DB1CD6">
        <w:rPr>
          <w:rFonts w:ascii="Montserrat Light" w:eastAsia="Times New Roman" w:hAnsi="Montserrat Light"/>
          <w:noProof/>
        </w:rPr>
        <w:t>cu modificările şi completările ulterioare;</w:t>
      </w:r>
    </w:p>
    <w:p w14:paraId="48ACA845" w14:textId="208387F9" w:rsidR="00BC1422" w:rsidRPr="00DB1CD6" w:rsidRDefault="00BC1422" w:rsidP="00577A56">
      <w:pPr>
        <w:autoSpaceDE w:val="0"/>
        <w:autoSpaceDN w:val="0"/>
        <w:adjustRightInd w:val="0"/>
        <w:ind w:firstLine="720"/>
        <w:jc w:val="both"/>
        <w:rPr>
          <w:rFonts w:ascii="Montserrat Light" w:hAnsi="Montserrat Light"/>
          <w:b/>
          <w:bCs/>
          <w:noProof/>
          <w:lang w:val="ro-RO" w:eastAsia="ro-RO"/>
        </w:rPr>
      </w:pPr>
      <w:r w:rsidRPr="00DB1CD6">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47477A42" w14:textId="77777777" w:rsidR="00BC1422" w:rsidRPr="00DB1CD6" w:rsidRDefault="00BC1422" w:rsidP="00BC1422">
      <w:pPr>
        <w:tabs>
          <w:tab w:val="left" w:pos="90"/>
        </w:tabs>
        <w:autoSpaceDE w:val="0"/>
        <w:autoSpaceDN w:val="0"/>
        <w:adjustRightInd w:val="0"/>
        <w:spacing w:line="240" w:lineRule="auto"/>
        <w:jc w:val="center"/>
        <w:rPr>
          <w:rFonts w:ascii="Montserrat Light" w:hAnsi="Montserrat Light"/>
          <w:b/>
          <w:bCs/>
          <w:noProof/>
          <w:lang w:val="ro-RO" w:eastAsia="ro-RO"/>
        </w:rPr>
      </w:pPr>
      <w:r w:rsidRPr="00DB1CD6">
        <w:rPr>
          <w:rFonts w:ascii="Montserrat Light" w:hAnsi="Montserrat Light"/>
          <w:b/>
          <w:bCs/>
          <w:noProof/>
          <w:lang w:val="ro-RO" w:eastAsia="ro-RO"/>
        </w:rPr>
        <w:t>hotărăşte:</w:t>
      </w:r>
    </w:p>
    <w:p w14:paraId="1C29FEBC" w14:textId="77777777" w:rsidR="00BC1422" w:rsidRPr="00DB1CD6" w:rsidRDefault="00BC1422" w:rsidP="00BC1422">
      <w:pPr>
        <w:spacing w:line="240" w:lineRule="auto"/>
        <w:contextualSpacing/>
        <w:jc w:val="both"/>
        <w:rPr>
          <w:rFonts w:ascii="Montserrat Light" w:eastAsia="Calibri" w:hAnsi="Montserrat Light" w:cs="Times New Roman"/>
          <w:b/>
          <w:bCs/>
          <w:lang w:val="en-US" w:eastAsia="ro-RO"/>
        </w:rPr>
      </w:pPr>
    </w:p>
    <w:p w14:paraId="121E3416" w14:textId="73AF1005" w:rsidR="00BC1422" w:rsidRPr="00DB1CD6" w:rsidRDefault="00BC1422" w:rsidP="00BC1422">
      <w:pPr>
        <w:spacing w:line="240" w:lineRule="auto"/>
        <w:ind w:firstLine="720"/>
        <w:jc w:val="both"/>
        <w:rPr>
          <w:rFonts w:ascii="Montserrat Light" w:hAnsi="Montserrat Light"/>
          <w:bCs/>
        </w:rPr>
      </w:pPr>
      <w:r w:rsidRPr="00DB1CD6">
        <w:rPr>
          <w:rFonts w:ascii="Montserrat Light" w:eastAsia="Calibri" w:hAnsi="Montserrat Light" w:cs="Times New Roman"/>
          <w:b/>
          <w:bCs/>
          <w:lang w:val="en-US" w:eastAsia="ro-RO"/>
        </w:rPr>
        <w:t xml:space="preserve">Art. 1. </w:t>
      </w:r>
      <w:r w:rsidRPr="00DB1CD6">
        <w:rPr>
          <w:rFonts w:ascii="Montserrat Light" w:eastAsia="Calibri" w:hAnsi="Montserrat Light" w:cs="Times New Roman"/>
          <w:lang w:val="en-US" w:eastAsia="ro-RO"/>
        </w:rPr>
        <w:t>Se aprobă î</w:t>
      </w:r>
      <w:r w:rsidRPr="00DB1CD6">
        <w:rPr>
          <w:rFonts w:ascii="Montserrat Light" w:eastAsia="Times New Roman" w:hAnsi="Montserrat Light" w:cs="Times New Roman"/>
          <w:lang w:val="en-US"/>
        </w:rPr>
        <w:t xml:space="preserve">nscrierea în Inventarul bunurilor care aparțin domeniului public al Județului Cluj și declararea acestora de interes public judeţean </w:t>
      </w:r>
      <w:r w:rsidRPr="00DB1CD6">
        <w:rPr>
          <w:rFonts w:ascii="Montserrat Light" w:hAnsi="Montserrat Light"/>
        </w:rPr>
        <w:t>a bunurilor imobile realizate prin lucrările de închidere și ecologizare a  Depozitului neconform de deşeuri urbane Dej din</w:t>
      </w:r>
      <w:r w:rsidRPr="00DB1CD6">
        <w:rPr>
          <w:rFonts w:ascii="Montserrat Light" w:eastAsia="Times New Roman" w:hAnsi="Montserrat Light" w:cs="Times New Roman"/>
          <w:lang w:val="en-US"/>
        </w:rPr>
        <w:t xml:space="preserve"> cadrul Proiectului "Sistem de Management Integrat al Deşeurilor în Judeţul Cluj", </w:t>
      </w:r>
      <w:r w:rsidRPr="00DB1CD6">
        <w:rPr>
          <w:rFonts w:ascii="Montserrat Light" w:eastAsia="Calibri" w:hAnsi="Montserrat Light"/>
          <w:lang w:eastAsia="ro-RO"/>
        </w:rPr>
        <w:t xml:space="preserve">cuprinse </w:t>
      </w:r>
      <w:r w:rsidRPr="00DB1CD6">
        <w:rPr>
          <w:rFonts w:ascii="Montserrat Light" w:eastAsia="Calibri" w:hAnsi="Montserrat Light"/>
          <w:b/>
          <w:bCs/>
          <w:lang w:eastAsia="ro-RO"/>
        </w:rPr>
        <w:t xml:space="preserve">în anexa </w:t>
      </w:r>
      <w:r w:rsidRPr="00DB1CD6">
        <w:rPr>
          <w:rFonts w:ascii="Montserrat Light" w:hAnsi="Montserrat Light"/>
          <w:bCs/>
        </w:rPr>
        <w:t>care face parte integrantă din prezenta hotărâre.</w:t>
      </w:r>
    </w:p>
    <w:p w14:paraId="2BC0F5E7" w14:textId="58A13E0D" w:rsidR="00BC1422" w:rsidRPr="00DB1CD6" w:rsidRDefault="00BC1422" w:rsidP="00BC1422">
      <w:pPr>
        <w:spacing w:line="240" w:lineRule="auto"/>
        <w:ind w:firstLine="720"/>
        <w:jc w:val="both"/>
        <w:rPr>
          <w:rFonts w:ascii="Montserrat Light" w:hAnsi="Montserrat Light"/>
          <w:bCs/>
        </w:rPr>
      </w:pPr>
      <w:r w:rsidRPr="00DB1CD6">
        <w:rPr>
          <w:rFonts w:ascii="Montserrat Light" w:eastAsia="Calibri" w:hAnsi="Montserrat Light" w:cs="Times New Roman"/>
          <w:b/>
          <w:bCs/>
          <w:lang w:val="en-US" w:eastAsia="ro-RO"/>
        </w:rPr>
        <w:t xml:space="preserve">Art. 2. </w:t>
      </w:r>
      <w:r w:rsidRPr="00DB1CD6">
        <w:rPr>
          <w:rFonts w:ascii="Montserrat Light" w:hAnsi="Montserrat Light"/>
          <w:bCs/>
        </w:rPr>
        <w:t>Se constituie dreptul de administrare asupra bunurilor menționate la art. 1  în favoarea Consiliului Județean Cluj.</w:t>
      </w:r>
    </w:p>
    <w:p w14:paraId="24A66474" w14:textId="05DC67F8" w:rsidR="00BC1422" w:rsidRPr="00DB1CD6" w:rsidRDefault="00BC1422" w:rsidP="00BC1422">
      <w:pPr>
        <w:spacing w:line="240" w:lineRule="auto"/>
        <w:ind w:firstLine="720"/>
        <w:jc w:val="both"/>
        <w:rPr>
          <w:rFonts w:ascii="Montserrat Light" w:hAnsi="Montserrat Light"/>
        </w:rPr>
      </w:pPr>
      <w:r w:rsidRPr="00DB1CD6">
        <w:rPr>
          <w:rFonts w:ascii="Montserrat Light" w:hAnsi="Montserrat Light"/>
          <w:b/>
        </w:rPr>
        <w:t>Art. 3</w:t>
      </w:r>
      <w:r w:rsidRPr="00DB1CD6">
        <w:rPr>
          <w:rFonts w:ascii="Montserrat Light" w:hAnsi="Montserrat Light"/>
        </w:rPr>
        <w:t>. Se emite acordul Județului Cluj pentru înscrierea a dreptului de proprietate publică al Județului Cluj și a dreptului de administrare al Consiliului Județean Cluj asupra bunurilor edificate pe terenurile identificate  în carțile funciare:</w:t>
      </w:r>
    </w:p>
    <w:p w14:paraId="1E687F33" w14:textId="08321ADE" w:rsidR="00BC1422" w:rsidRPr="00DB1CD6" w:rsidRDefault="00BC1422" w:rsidP="00BC1422">
      <w:pPr>
        <w:numPr>
          <w:ilvl w:val="0"/>
          <w:numId w:val="28"/>
        </w:numPr>
        <w:spacing w:line="240" w:lineRule="auto"/>
        <w:ind w:right="372"/>
        <w:jc w:val="both"/>
        <w:rPr>
          <w:rFonts w:ascii="Montserrat Light" w:eastAsia="Calibri" w:hAnsi="Montserrat Light" w:cs="Times New Roman"/>
          <w:lang w:val="en-US" w:eastAsia="ro-RO"/>
        </w:rPr>
      </w:pPr>
      <w:r w:rsidRPr="00DB1CD6">
        <w:rPr>
          <w:rFonts w:ascii="Montserrat Light" w:eastAsia="Calibri" w:hAnsi="Montserrat Light" w:cs="Times New Roman"/>
          <w:lang w:val="en-US" w:eastAsia="ro-RO"/>
        </w:rPr>
        <w:t xml:space="preserve">CF nr. 50193 Vad cu nr. cadastral 50193 teren in suprafata de 10251 mp, proprietar municipiul Dej, </w:t>
      </w:r>
    </w:p>
    <w:p w14:paraId="29E47ED3" w14:textId="56FB8B8D" w:rsidR="00BC1422" w:rsidRPr="00DB1CD6" w:rsidRDefault="00BC1422" w:rsidP="00BC1422">
      <w:pPr>
        <w:numPr>
          <w:ilvl w:val="0"/>
          <w:numId w:val="28"/>
        </w:numPr>
        <w:spacing w:line="240" w:lineRule="auto"/>
        <w:ind w:right="372"/>
        <w:jc w:val="both"/>
        <w:rPr>
          <w:rFonts w:ascii="Montserrat Light" w:eastAsia="Calibri" w:hAnsi="Montserrat Light" w:cs="Times New Roman"/>
          <w:lang w:val="en-US" w:eastAsia="ro-RO"/>
        </w:rPr>
      </w:pPr>
      <w:r w:rsidRPr="00DB1CD6">
        <w:rPr>
          <w:rFonts w:ascii="Montserrat Light" w:eastAsia="Calibri" w:hAnsi="Montserrat Light" w:cs="Times New Roman"/>
          <w:lang w:val="en-US" w:eastAsia="ro-RO"/>
        </w:rPr>
        <w:t xml:space="preserve">CF nr. 50347 Vad cu nr. cadastral 50347 – teren in suprafata de 2900 mp, proprietar municipiul Dej, </w:t>
      </w:r>
    </w:p>
    <w:p w14:paraId="3DE24071" w14:textId="0B258D8C" w:rsidR="00BC1422" w:rsidRPr="00DB1CD6" w:rsidRDefault="00BC1422" w:rsidP="00BC1422">
      <w:pPr>
        <w:numPr>
          <w:ilvl w:val="0"/>
          <w:numId w:val="28"/>
        </w:numPr>
        <w:spacing w:line="240" w:lineRule="auto"/>
        <w:ind w:right="372"/>
        <w:jc w:val="both"/>
        <w:rPr>
          <w:rFonts w:ascii="Montserrat Light" w:eastAsia="Calibri" w:hAnsi="Montserrat Light" w:cs="Times New Roman"/>
          <w:lang w:val="en-US" w:eastAsia="ro-RO"/>
        </w:rPr>
      </w:pPr>
      <w:r w:rsidRPr="00DB1CD6">
        <w:rPr>
          <w:rFonts w:ascii="Montserrat Light" w:eastAsia="Calibri" w:hAnsi="Montserrat Light" w:cs="Times New Roman"/>
          <w:lang w:val="en-US" w:eastAsia="ro-RO"/>
        </w:rPr>
        <w:t xml:space="preserve">CF nr. 50336 Vad cu nr. cadastral 50336 – teren in suprafata de 5800 mp, proprietar municipiul Dej, </w:t>
      </w:r>
    </w:p>
    <w:p w14:paraId="2BCEF616" w14:textId="610C1BF7" w:rsidR="00BC1422" w:rsidRPr="00DB1CD6" w:rsidRDefault="00BC1422" w:rsidP="00BC1422">
      <w:pPr>
        <w:numPr>
          <w:ilvl w:val="0"/>
          <w:numId w:val="28"/>
        </w:numPr>
        <w:spacing w:line="240" w:lineRule="auto"/>
        <w:ind w:right="372"/>
        <w:jc w:val="both"/>
        <w:rPr>
          <w:rFonts w:ascii="Montserrat Light" w:eastAsia="Calibri" w:hAnsi="Montserrat Light" w:cs="Times New Roman"/>
          <w:lang w:val="en-US" w:eastAsia="ro-RO"/>
        </w:rPr>
      </w:pPr>
      <w:r w:rsidRPr="00DB1CD6">
        <w:rPr>
          <w:rFonts w:ascii="Montserrat Light" w:eastAsia="Calibri" w:hAnsi="Montserrat Light" w:cs="Times New Roman"/>
          <w:lang w:val="en-US" w:eastAsia="ro-RO"/>
        </w:rPr>
        <w:t xml:space="preserve">CF nr. 50346 Vad cu nr. cadastral 50346 – teren in suprafata de 2000 mp, proprietar municipiul Dej, </w:t>
      </w:r>
    </w:p>
    <w:p w14:paraId="3DC364F6" w14:textId="25D01A19" w:rsidR="00BC1422" w:rsidRPr="00DB1CD6" w:rsidRDefault="00BC1422" w:rsidP="00BC1422">
      <w:pPr>
        <w:numPr>
          <w:ilvl w:val="0"/>
          <w:numId w:val="28"/>
        </w:numPr>
        <w:spacing w:line="240" w:lineRule="auto"/>
        <w:ind w:right="372"/>
        <w:jc w:val="both"/>
        <w:rPr>
          <w:rFonts w:ascii="Montserrat Light" w:eastAsia="Calibri" w:hAnsi="Montserrat Light" w:cs="Times New Roman"/>
          <w:lang w:val="en-US" w:eastAsia="ro-RO"/>
        </w:rPr>
      </w:pPr>
      <w:r w:rsidRPr="00DB1CD6">
        <w:rPr>
          <w:rFonts w:ascii="Montserrat Light" w:eastAsia="Calibri" w:hAnsi="Montserrat Light" w:cs="Times New Roman"/>
          <w:lang w:val="en-US" w:eastAsia="ro-RO"/>
        </w:rPr>
        <w:t>CF nr. 50539 Vad, nr. cadastral 50539 – teren in suprafata de 1602 mp , proprietar municipiul Dej.</w:t>
      </w:r>
      <w:r w:rsidRPr="00DB1CD6">
        <w:rPr>
          <w:rFonts w:ascii="Montserrat Light" w:eastAsia="Calibri" w:hAnsi="Montserrat Light" w:cs="Times New Roman"/>
          <w:lang w:val="en-US" w:eastAsia="ro-RO"/>
        </w:rPr>
        <w:tab/>
        <w:t xml:space="preserve"> </w:t>
      </w:r>
    </w:p>
    <w:p w14:paraId="0C050956" w14:textId="3B85F0FF" w:rsidR="00BC1422" w:rsidRPr="00DB1CD6" w:rsidRDefault="00BC1422" w:rsidP="00BC1422">
      <w:pPr>
        <w:spacing w:line="240" w:lineRule="auto"/>
        <w:ind w:firstLine="720"/>
        <w:jc w:val="both"/>
        <w:rPr>
          <w:rFonts w:ascii="Montserrat Light" w:hAnsi="Montserrat Light"/>
        </w:rPr>
      </w:pPr>
      <w:r w:rsidRPr="00DB1CD6">
        <w:rPr>
          <w:rFonts w:ascii="Montserrat Light" w:eastAsia="Calibri" w:hAnsi="Montserrat Light" w:cs="Times New Roman"/>
          <w:b/>
          <w:bCs/>
          <w:lang w:val="en-US" w:eastAsia="ro-RO"/>
        </w:rPr>
        <w:t>Art. 4.</w:t>
      </w:r>
      <w:r w:rsidRPr="00DB1CD6">
        <w:rPr>
          <w:rFonts w:ascii="Montserrat Light" w:eastAsia="Calibri" w:hAnsi="Montserrat Light" w:cs="Times New Roman"/>
          <w:lang w:val="en-US" w:eastAsia="ro-RO"/>
        </w:rPr>
        <w:t xml:space="preserve"> </w:t>
      </w:r>
      <w:bookmarkStart w:id="7" w:name="_Hlk56253768"/>
      <w:r w:rsidRPr="00DB1CD6">
        <w:rPr>
          <w:rFonts w:ascii="Montserrat Light" w:eastAsia="Calibri" w:hAnsi="Montserrat Light" w:cs="Times New Roman"/>
          <w:lang w:val="en-US" w:eastAsia="ro-RO"/>
        </w:rPr>
        <w:t>Comisia specială de inventariere a domeniului</w:t>
      </w:r>
      <w:r w:rsidRPr="00DB1CD6">
        <w:rPr>
          <w:rFonts w:ascii="Montserrat Light" w:hAnsi="Montserrat Light"/>
        </w:rPr>
        <w:t xml:space="preserve"> public şi privat a Județului Cluj </w:t>
      </w:r>
      <w:bookmarkEnd w:id="7"/>
      <w:r w:rsidRPr="00DB1CD6">
        <w:rPr>
          <w:rFonts w:ascii="Montserrat Light" w:hAnsi="Montserrat Light"/>
        </w:rPr>
        <w:t xml:space="preserve">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Cluj conform anexei nr. 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3843E529" w14:textId="3F0C3E00" w:rsidR="00BC1422" w:rsidRPr="00DB1CD6" w:rsidRDefault="00BC1422" w:rsidP="00BC1422">
      <w:pPr>
        <w:autoSpaceDE w:val="0"/>
        <w:autoSpaceDN w:val="0"/>
        <w:adjustRightInd w:val="0"/>
        <w:spacing w:line="240" w:lineRule="auto"/>
        <w:ind w:firstLine="720"/>
        <w:jc w:val="both"/>
        <w:rPr>
          <w:rFonts w:ascii="Montserrat Light" w:hAnsi="Montserrat Light"/>
          <w:lang w:val="ro-RO"/>
        </w:rPr>
      </w:pPr>
      <w:r w:rsidRPr="00DB1CD6">
        <w:rPr>
          <w:rFonts w:ascii="Montserrat Light" w:hAnsi="Montserrat Light"/>
          <w:b/>
          <w:bCs/>
          <w:noProof/>
          <w:lang w:eastAsia="ro-RO"/>
        </w:rPr>
        <w:t>Art. 5.</w:t>
      </w:r>
      <w:r w:rsidRPr="00DB1CD6">
        <w:rPr>
          <w:rFonts w:ascii="Montserrat Light" w:hAnsi="Montserrat Light"/>
          <w:b/>
          <w:bCs/>
          <w:noProof/>
          <w:lang w:eastAsia="ro-RO"/>
        </w:rPr>
        <w:tab/>
        <w:t xml:space="preserve">(1) </w:t>
      </w:r>
      <w:r w:rsidRPr="00DB1CD6">
        <w:rPr>
          <w:rFonts w:ascii="Montserrat Light" w:hAnsi="Montserrat Light"/>
          <w:noProof/>
          <w:lang w:eastAsia="ro-RO"/>
        </w:rPr>
        <w:t xml:space="preserve">Cu punerea în aplicare a prevederilor prezentei hotărâri se încredinţează Preşedintele Consiliului Judeţean Cluj, prin </w:t>
      </w:r>
      <w:r w:rsidRPr="00DB1CD6">
        <w:rPr>
          <w:rFonts w:ascii="Montserrat Light" w:hAnsi="Montserrat Light"/>
          <w:lang w:val="ro-RO"/>
        </w:rPr>
        <w:t>Direcţia Dezvoltare şi Investiţii.</w:t>
      </w:r>
    </w:p>
    <w:p w14:paraId="1FBB2339" w14:textId="126D9434" w:rsidR="00BC1422" w:rsidRPr="00DB1CD6" w:rsidRDefault="00BC1422" w:rsidP="00BC1422">
      <w:pPr>
        <w:autoSpaceDE w:val="0"/>
        <w:autoSpaceDN w:val="0"/>
        <w:adjustRightInd w:val="0"/>
        <w:spacing w:line="240" w:lineRule="auto"/>
        <w:ind w:firstLine="720"/>
        <w:jc w:val="both"/>
        <w:rPr>
          <w:rFonts w:ascii="Montserrat Light" w:hAnsi="Montserrat Light"/>
          <w:strike/>
          <w:noProof/>
          <w:lang w:eastAsia="ro-RO"/>
        </w:rPr>
      </w:pPr>
      <w:r w:rsidRPr="00DB1CD6">
        <w:rPr>
          <w:rFonts w:ascii="Montserrat Light" w:hAnsi="Montserrat Light"/>
          <w:b/>
          <w:bCs/>
        </w:rPr>
        <w:t>(2)</w:t>
      </w:r>
      <w:r w:rsidRPr="00DB1CD6">
        <w:rPr>
          <w:rFonts w:ascii="Montserrat Light" w:hAnsi="Montserrat Light"/>
        </w:rPr>
        <w:t xml:space="preserve"> Direcția de Administrare a Domeniului Public și Privat al Județului Cluj, care asigură secretariatul  Comisiei speciale de inventariere a domeniului public şi privat a Județului Cluj, vă comunica hot</w:t>
      </w:r>
      <w:r w:rsidRPr="00DB1CD6">
        <w:rPr>
          <w:rFonts w:ascii="Montserrat Light" w:hAnsi="Montserrat Light"/>
          <w:lang w:val="ro-RO"/>
        </w:rPr>
        <w:t xml:space="preserve">ărârea </w:t>
      </w:r>
      <w:r w:rsidRPr="00DB1CD6">
        <w:rPr>
          <w:rFonts w:ascii="Montserrat Light" w:hAnsi="Montserrat Light"/>
        </w:rPr>
        <w:t xml:space="preserve">tuturor membrilor comisiei în cauză.  </w:t>
      </w:r>
      <w:r w:rsidRPr="00DB1CD6">
        <w:rPr>
          <w:rFonts w:ascii="Montserrat Light" w:hAnsi="Montserrat Light"/>
          <w:strike/>
        </w:rPr>
        <w:t xml:space="preserve"> </w:t>
      </w:r>
    </w:p>
    <w:p w14:paraId="69430690" w14:textId="30BE35C9" w:rsidR="00BC1422" w:rsidRPr="00DB1CD6" w:rsidRDefault="00BC1422" w:rsidP="00BC1422">
      <w:pPr>
        <w:autoSpaceDE w:val="0"/>
        <w:autoSpaceDN w:val="0"/>
        <w:adjustRightInd w:val="0"/>
        <w:spacing w:line="240" w:lineRule="auto"/>
        <w:ind w:firstLine="720"/>
        <w:jc w:val="both"/>
        <w:rPr>
          <w:rFonts w:ascii="Montserrat Light" w:hAnsi="Montserrat Light"/>
        </w:rPr>
      </w:pPr>
      <w:r w:rsidRPr="00DB1CD6">
        <w:rPr>
          <w:rFonts w:ascii="Montserrat Light" w:hAnsi="Montserrat Light"/>
          <w:b/>
          <w:bCs/>
          <w:noProof/>
          <w:lang w:eastAsia="ro-RO"/>
        </w:rPr>
        <w:t xml:space="preserve">Art. 6. </w:t>
      </w:r>
      <w:r w:rsidRPr="00DB1CD6">
        <w:rPr>
          <w:rFonts w:ascii="Montserrat Light" w:hAnsi="Montserrat Light"/>
          <w:noProof/>
          <w:lang w:eastAsia="ro-RO"/>
        </w:rPr>
        <w:t>Prezenta hotărâre se comunică</w:t>
      </w:r>
      <w:r w:rsidRPr="00DB1CD6">
        <w:rPr>
          <w:rFonts w:ascii="Montserrat Light" w:hAnsi="Montserrat Light"/>
        </w:rPr>
        <w:t xml:space="preserve"> </w:t>
      </w:r>
      <w:r w:rsidRPr="00DB1CD6">
        <w:rPr>
          <w:rFonts w:ascii="Montserrat Light" w:hAnsi="Montserrat Light"/>
          <w:lang w:val="ro-RO"/>
        </w:rPr>
        <w:t xml:space="preserve">Direcţiei Dezvoltare şi Investiţii, </w:t>
      </w:r>
      <w:r w:rsidRPr="00DB1CD6">
        <w:rPr>
          <w:rFonts w:ascii="Montserrat Light" w:hAnsi="Montserrat Light"/>
        </w:rPr>
        <w:t>Direcției de Administrare a Domeniului Public și Privat al Județului Cluj, precum și Prefectului Județului Cluj și se aduce la cunoştinţă publică prin afișare la sediul Consiliului Județean Cluj şi prin postare pe pagina de internet ”</w:t>
      </w:r>
      <w:hyperlink r:id="rId8" w:history="1">
        <w:r w:rsidRPr="00DB1CD6">
          <w:rPr>
            <w:rStyle w:val="Hyperlink"/>
            <w:rFonts w:ascii="Montserrat Light" w:hAnsi="Montserrat Light"/>
            <w:color w:val="auto"/>
            <w:u w:val="none"/>
          </w:rPr>
          <w:t>www.cjcluj.ro</w:t>
        </w:r>
      </w:hyperlink>
      <w:r w:rsidRPr="00DB1CD6">
        <w:rPr>
          <w:rFonts w:ascii="Montserrat Light" w:hAnsi="Montserrat Light"/>
        </w:rPr>
        <w:t>”.</w:t>
      </w:r>
    </w:p>
    <w:p w14:paraId="4B5FBFBE" w14:textId="77777777" w:rsidR="00BC1422" w:rsidRPr="00DB1CD6" w:rsidRDefault="00BC1422" w:rsidP="00BC1422">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DB1CD6" w:rsidRDefault="004E343B" w:rsidP="00BC1422">
      <w:pPr>
        <w:spacing w:line="240" w:lineRule="auto"/>
        <w:jc w:val="both"/>
        <w:rPr>
          <w:rFonts w:ascii="Montserrat" w:hAnsi="Montserrat"/>
          <w:b/>
          <w:lang w:val="ro-RO" w:eastAsia="ro-RO"/>
        </w:rPr>
      </w:pPr>
      <w:r w:rsidRPr="00DB1CD6">
        <w:rPr>
          <w:rFonts w:ascii="Montserrat" w:hAnsi="Montserrat"/>
          <w:i/>
          <w:iCs/>
          <w:lang w:val="ro-RO" w:eastAsia="ro-RO"/>
        </w:rPr>
        <w:tab/>
      </w:r>
      <w:r w:rsidRPr="00DB1CD6">
        <w:rPr>
          <w:rFonts w:ascii="Montserrat" w:hAnsi="Montserrat"/>
          <w:i/>
          <w:iCs/>
          <w:lang w:val="ro-RO" w:eastAsia="ro-RO"/>
        </w:rPr>
        <w:tab/>
      </w:r>
      <w:r w:rsidRPr="00DB1CD6">
        <w:rPr>
          <w:rFonts w:ascii="Montserrat" w:hAnsi="Montserrat"/>
          <w:i/>
          <w:iCs/>
          <w:lang w:val="ro-RO" w:eastAsia="ro-RO"/>
        </w:rPr>
        <w:tab/>
      </w:r>
      <w:r w:rsidRPr="00DB1CD6">
        <w:rPr>
          <w:rFonts w:ascii="Montserrat" w:hAnsi="Montserrat"/>
          <w:lang w:val="ro-RO" w:eastAsia="ro-RO"/>
        </w:rPr>
        <w:t xml:space="preserve">                                                </w:t>
      </w:r>
      <w:r w:rsidRPr="00DB1CD6">
        <w:rPr>
          <w:rFonts w:ascii="Montserrat" w:hAnsi="Montserrat"/>
          <w:b/>
          <w:lang w:val="ro-RO" w:eastAsia="ro-RO"/>
        </w:rPr>
        <w:t>Contrasemnează:</w:t>
      </w:r>
    </w:p>
    <w:p w14:paraId="13B0D5D9" w14:textId="06E2208C" w:rsidR="004E343B" w:rsidRPr="00DB1CD6" w:rsidRDefault="004E343B" w:rsidP="00BC1422">
      <w:pPr>
        <w:spacing w:line="240" w:lineRule="auto"/>
        <w:jc w:val="both"/>
        <w:rPr>
          <w:rFonts w:ascii="Montserrat" w:hAnsi="Montserrat"/>
          <w:b/>
          <w:lang w:val="ro-RO" w:eastAsia="ro-RO"/>
        </w:rPr>
      </w:pPr>
      <w:bookmarkStart w:id="8" w:name="_Hlk53658535"/>
      <w:r w:rsidRPr="00DB1CD6">
        <w:rPr>
          <w:rFonts w:ascii="Montserrat" w:hAnsi="Montserrat"/>
          <w:lang w:val="ro-RO" w:eastAsia="ro-RO"/>
        </w:rPr>
        <w:t xml:space="preserve">       </w:t>
      </w:r>
      <w:r w:rsidRPr="00DB1CD6">
        <w:rPr>
          <w:rFonts w:ascii="Montserrat" w:hAnsi="Montserrat"/>
          <w:b/>
          <w:lang w:val="ro-RO" w:eastAsia="ro-RO"/>
        </w:rPr>
        <w:t>PREŞEDINTE,</w:t>
      </w:r>
      <w:r w:rsidRPr="00DB1CD6">
        <w:rPr>
          <w:rFonts w:ascii="Montserrat" w:hAnsi="Montserrat"/>
          <w:b/>
          <w:lang w:val="ro-RO" w:eastAsia="ro-RO"/>
        </w:rPr>
        <w:tab/>
      </w:r>
      <w:r w:rsidRPr="00DB1CD6">
        <w:rPr>
          <w:rFonts w:ascii="Montserrat" w:hAnsi="Montserrat"/>
          <w:lang w:val="ro-RO" w:eastAsia="ro-RO"/>
        </w:rPr>
        <w:tab/>
      </w:r>
      <w:r w:rsidRPr="00DB1CD6">
        <w:rPr>
          <w:rFonts w:ascii="Montserrat" w:hAnsi="Montserrat"/>
          <w:lang w:val="ro-RO" w:eastAsia="ro-RO"/>
        </w:rPr>
        <w:tab/>
        <w:t xml:space="preserve">      </w:t>
      </w:r>
      <w:r w:rsidRPr="00DB1CD6">
        <w:rPr>
          <w:rFonts w:ascii="Montserrat" w:hAnsi="Montserrat"/>
          <w:b/>
          <w:lang w:val="ro-RO" w:eastAsia="ro-RO"/>
        </w:rPr>
        <w:t>SECRETAR GENERAL AL JUDEŢULUI,</w:t>
      </w:r>
    </w:p>
    <w:p w14:paraId="0208B2B6" w14:textId="71041A9E" w:rsidR="004E343B" w:rsidRPr="00DB1CD6" w:rsidRDefault="004E343B" w:rsidP="00BC1422">
      <w:pPr>
        <w:spacing w:line="240" w:lineRule="auto"/>
        <w:jc w:val="both"/>
        <w:rPr>
          <w:rFonts w:ascii="Montserrat" w:hAnsi="Montserrat"/>
          <w:b/>
          <w:lang w:val="ro-RO" w:eastAsia="ro-RO"/>
        </w:rPr>
      </w:pPr>
      <w:r w:rsidRPr="00DB1CD6">
        <w:rPr>
          <w:rFonts w:ascii="Montserrat" w:hAnsi="Montserrat"/>
          <w:b/>
          <w:lang w:val="ro-RO" w:eastAsia="ro-RO"/>
        </w:rPr>
        <w:t xml:space="preserve">       </w:t>
      </w:r>
      <w:r w:rsidR="00407BA0" w:rsidRPr="00DB1CD6">
        <w:rPr>
          <w:rFonts w:ascii="Montserrat" w:hAnsi="Montserrat"/>
          <w:b/>
          <w:lang w:val="ro-RO" w:eastAsia="ro-RO"/>
        </w:rPr>
        <w:t xml:space="preserve"> </w:t>
      </w:r>
      <w:r w:rsidRPr="00DB1CD6">
        <w:rPr>
          <w:rFonts w:ascii="Montserrat" w:hAnsi="Montserrat"/>
          <w:b/>
          <w:lang w:val="ro-RO" w:eastAsia="ro-RO"/>
        </w:rPr>
        <w:t xml:space="preserve">   Alin Tișe                                                             Simona Gaci</w:t>
      </w:r>
    </w:p>
    <w:p w14:paraId="457E2452" w14:textId="77777777" w:rsidR="00577A56" w:rsidRPr="00DB1CD6" w:rsidRDefault="00577A56" w:rsidP="00BC1422">
      <w:pPr>
        <w:spacing w:line="240" w:lineRule="auto"/>
        <w:jc w:val="both"/>
        <w:rPr>
          <w:rFonts w:ascii="Montserrat" w:hAnsi="Montserrat"/>
          <w:b/>
          <w:lang w:val="ro-RO" w:eastAsia="ro-RO"/>
        </w:rPr>
      </w:pPr>
    </w:p>
    <w:bookmarkEnd w:id="8"/>
    <w:p w14:paraId="22BCB188" w14:textId="77777777" w:rsidR="004E343B" w:rsidRPr="00DB1CD6" w:rsidRDefault="004E343B" w:rsidP="00BC1422">
      <w:pPr>
        <w:autoSpaceDE w:val="0"/>
        <w:autoSpaceDN w:val="0"/>
        <w:adjustRightInd w:val="0"/>
        <w:spacing w:line="240" w:lineRule="auto"/>
        <w:rPr>
          <w:rFonts w:ascii="Montserrat Light" w:hAnsi="Montserrat Light"/>
          <w:b/>
          <w:bCs/>
          <w:noProof/>
          <w:highlight w:val="yellow"/>
          <w:lang w:val="ro-RO" w:eastAsia="ro-RO"/>
        </w:rPr>
      </w:pPr>
    </w:p>
    <w:p w14:paraId="42D7EB95" w14:textId="369BFF05" w:rsidR="004E343B" w:rsidRPr="00DB1CD6" w:rsidRDefault="004E343B" w:rsidP="00BC1422">
      <w:pPr>
        <w:autoSpaceDE w:val="0"/>
        <w:autoSpaceDN w:val="0"/>
        <w:adjustRightInd w:val="0"/>
        <w:spacing w:line="240" w:lineRule="auto"/>
        <w:rPr>
          <w:rFonts w:ascii="Montserrat" w:hAnsi="Montserrat"/>
          <w:b/>
          <w:bCs/>
          <w:noProof/>
          <w:lang w:val="ro-RO" w:eastAsia="ro-RO"/>
        </w:rPr>
      </w:pPr>
      <w:r w:rsidRPr="00DB1CD6">
        <w:rPr>
          <w:rFonts w:ascii="Montserrat" w:hAnsi="Montserrat"/>
          <w:b/>
          <w:bCs/>
          <w:noProof/>
          <w:lang w:val="ro-RO" w:eastAsia="ro-RO"/>
        </w:rPr>
        <w:t>Nr. 21</w:t>
      </w:r>
      <w:r w:rsidR="00895B22" w:rsidRPr="00DB1CD6">
        <w:rPr>
          <w:rFonts w:ascii="Montserrat" w:hAnsi="Montserrat"/>
          <w:b/>
          <w:bCs/>
          <w:noProof/>
          <w:lang w:val="ro-RO" w:eastAsia="ro-RO"/>
        </w:rPr>
        <w:t>7</w:t>
      </w:r>
      <w:r w:rsidRPr="00DB1CD6">
        <w:rPr>
          <w:rFonts w:ascii="Montserrat" w:hAnsi="Montserrat"/>
          <w:b/>
          <w:bCs/>
          <w:noProof/>
          <w:lang w:val="ro-RO" w:eastAsia="ro-RO"/>
        </w:rPr>
        <w:t xml:space="preserve"> din 26 noiembrie 2020</w:t>
      </w:r>
    </w:p>
    <w:p w14:paraId="53C16E96" w14:textId="1C1D0633" w:rsidR="00C37559" w:rsidRPr="00DB1CD6" w:rsidRDefault="00334943" w:rsidP="00BC1422">
      <w:pPr>
        <w:autoSpaceDE w:val="0"/>
        <w:autoSpaceDN w:val="0"/>
        <w:adjustRightInd w:val="0"/>
        <w:spacing w:line="240" w:lineRule="auto"/>
        <w:jc w:val="both"/>
        <w:rPr>
          <w:rFonts w:ascii="Montserrat Light" w:hAnsi="Montserrat Light"/>
          <w:sz w:val="18"/>
          <w:szCs w:val="18"/>
        </w:rPr>
      </w:pPr>
      <w:r w:rsidRPr="00DB1CD6">
        <w:rPr>
          <w:rFonts w:ascii="Montserrat Light" w:hAnsi="Montserrat Light"/>
          <w:i/>
          <w:iCs/>
          <w:sz w:val="18"/>
          <w:szCs w:val="18"/>
          <w:lang w:val="ro-RO" w:eastAsia="ro-RO"/>
        </w:rPr>
        <w:t>Prezenta hotărâre a fost adoptată cu 30 de voturi “pentru”</w:t>
      </w:r>
      <w:r w:rsidR="00577A56" w:rsidRPr="00DB1CD6">
        <w:rPr>
          <w:rFonts w:ascii="Montserrat Light" w:hAnsi="Montserrat Light"/>
          <w:i/>
          <w:iCs/>
          <w:sz w:val="18"/>
          <w:szCs w:val="18"/>
          <w:lang w:val="ro-RO" w:eastAsia="ro-RO"/>
        </w:rPr>
        <w:t xml:space="preserve"> și o ”abținere”</w:t>
      </w:r>
      <w:r w:rsidRPr="00DB1CD6">
        <w:rPr>
          <w:rFonts w:ascii="Montserrat Light" w:hAnsi="Montserrat Light"/>
          <w:i/>
          <w:iCs/>
          <w:sz w:val="18"/>
          <w:szCs w:val="18"/>
          <w:lang w:val="ro-RO" w:eastAsia="ro-RO"/>
        </w:rPr>
        <w:t>, fiind astfel respectate prevederile legale privind majoritatea de voturi necesară.</w:t>
      </w:r>
      <w:r w:rsidRPr="00DB1CD6">
        <w:rPr>
          <w:rFonts w:ascii="Montserrat Light" w:hAnsi="Montserrat Light"/>
          <w:b/>
          <w:bCs/>
          <w:i/>
          <w:iCs/>
          <w:noProof/>
          <w:sz w:val="18"/>
          <w:szCs w:val="18"/>
          <w:vertAlign w:val="superscript"/>
          <w:lang w:val="ro-RO" w:eastAsia="ro-RO"/>
        </w:rPr>
        <w:t xml:space="preserve"> </w:t>
      </w:r>
      <w:r w:rsidRPr="00DB1CD6">
        <w:rPr>
          <w:rFonts w:ascii="Montserrat Light" w:hAnsi="Montserrat Light"/>
          <w:b/>
          <w:bCs/>
          <w:i/>
          <w:iCs/>
          <w:noProof/>
          <w:sz w:val="18"/>
          <w:szCs w:val="18"/>
          <w:lang w:val="ro-RO" w:eastAsia="ro-RO"/>
        </w:rPr>
        <w:t xml:space="preserve"> </w:t>
      </w:r>
      <w:bookmarkEnd w:id="1"/>
    </w:p>
    <w:sectPr w:rsidR="00C37559" w:rsidRPr="00DB1CD6" w:rsidSect="00334943">
      <w:headerReference w:type="first" r:id="rId9"/>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5"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1"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4"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6"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9"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1"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24"/>
  </w:num>
  <w:num w:numId="2">
    <w:abstractNumId w:val="18"/>
  </w:num>
  <w:num w:numId="3">
    <w:abstractNumId w:val="4"/>
  </w:num>
  <w:num w:numId="4">
    <w:abstractNumId w:val="23"/>
  </w:num>
  <w:num w:numId="5">
    <w:abstractNumId w:val="12"/>
  </w:num>
  <w:num w:numId="6">
    <w:abstractNumId w:val="7"/>
  </w:num>
  <w:num w:numId="7">
    <w:abstractNumId w:val="10"/>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2"/>
  </w:num>
  <w:num w:numId="12">
    <w:abstractNumId w:val="18"/>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8"/>
  </w:num>
  <w:num w:numId="18">
    <w:abstractNumId w:val="8"/>
  </w:num>
  <w:num w:numId="19">
    <w:abstractNumId w:val="3"/>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num>
  <w:num w:numId="24">
    <w:abstractNumId w:val="2"/>
  </w:num>
  <w:num w:numId="25">
    <w:abstractNumId w:val="0"/>
  </w:num>
  <w:num w:numId="26">
    <w:abstractNumId w:val="6"/>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867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34943"/>
    <w:rsid w:val="00354EE3"/>
    <w:rsid w:val="00407BA0"/>
    <w:rsid w:val="004E343B"/>
    <w:rsid w:val="004F5FE6"/>
    <w:rsid w:val="00534029"/>
    <w:rsid w:val="00577A56"/>
    <w:rsid w:val="005C4339"/>
    <w:rsid w:val="005F2AB7"/>
    <w:rsid w:val="00621DE5"/>
    <w:rsid w:val="00880EBF"/>
    <w:rsid w:val="00895B22"/>
    <w:rsid w:val="009629C2"/>
    <w:rsid w:val="009C550C"/>
    <w:rsid w:val="00A07EF5"/>
    <w:rsid w:val="00A24E16"/>
    <w:rsid w:val="00AA3A99"/>
    <w:rsid w:val="00AF43EA"/>
    <w:rsid w:val="00BC1422"/>
    <w:rsid w:val="00C37559"/>
    <w:rsid w:val="00CC2B57"/>
    <w:rsid w:val="00DB1CD6"/>
    <w:rsid w:val="00DE0C1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1092</Words>
  <Characters>6340</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23</cp:revision>
  <cp:lastPrinted>2020-11-27T05:49:00Z</cp:lastPrinted>
  <dcterms:created xsi:type="dcterms:W3CDTF">2020-10-13T11:24:00Z</dcterms:created>
  <dcterms:modified xsi:type="dcterms:W3CDTF">2020-12-02T07:56:00Z</dcterms:modified>
</cp:coreProperties>
</file>