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2B1AD" w14:textId="0F835F53" w:rsidR="00530C16" w:rsidRPr="00846982" w:rsidRDefault="005C4739" w:rsidP="005C4739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1312" behindDoc="1" locked="0" layoutInCell="1" allowOverlap="1" wp14:anchorId="57D43B36" wp14:editId="13D5DA87">
            <wp:simplePos x="0" y="0"/>
            <wp:positionH relativeFrom="column">
              <wp:posOffset>29113</wp:posOffset>
            </wp:positionH>
            <wp:positionV relativeFrom="paragraph">
              <wp:posOffset>29210</wp:posOffset>
            </wp:positionV>
            <wp:extent cx="564515" cy="509270"/>
            <wp:effectExtent l="0" t="0" r="6985" b="5080"/>
            <wp:wrapTight wrapText="right">
              <wp:wrapPolygon edited="0">
                <wp:start x="0" y="0"/>
                <wp:lineTo x="0" y="21007"/>
                <wp:lineTo x="21138" y="21007"/>
                <wp:lineTo x="21138" y="0"/>
                <wp:lineTo x="0" y="0"/>
              </wp:wrapPolygon>
            </wp:wrapTight>
            <wp:docPr id="3" name="Picture 3" descr="E:\zz PROIECTE - EXTRA\xx. ARHITECT SEF\stema CJ Clu 3x3.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zz PROIECTE - EXTRA\xx. ARHITECT SEF\stema CJ Clu 3x3.5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C16" w:rsidRPr="00846982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ROMÂNIA</w:t>
      </w:r>
    </w:p>
    <w:p w14:paraId="4007012E" w14:textId="77777777" w:rsidR="00530C16" w:rsidRPr="00846982" w:rsidRDefault="00530C16" w:rsidP="005C4739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JUDEȚUL CLUJ                                                                             </w:t>
      </w:r>
    </w:p>
    <w:p w14:paraId="741172C4" w14:textId="3DECB876" w:rsidR="00AC3DD6" w:rsidRPr="00846982" w:rsidRDefault="00530C16" w:rsidP="005C4739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CONSILIUL JUDEȚEAN </w:t>
      </w:r>
      <w:r w:rsidRPr="00846982">
        <w:rPr>
          <w:rFonts w:ascii="Cambria" w:eastAsia="Times New Roman" w:hAnsi="Cambria" w:cs="Arial"/>
          <w:spacing w:val="5"/>
          <w:sz w:val="24"/>
          <w:szCs w:val="24"/>
          <w:lang w:val="ro-RO" w:eastAsia="ro-RO"/>
        </w:rPr>
        <w:br/>
      </w:r>
    </w:p>
    <w:p w14:paraId="0F4BC712" w14:textId="552282A2" w:rsidR="00530C16" w:rsidRPr="00846982" w:rsidRDefault="00530C16" w:rsidP="005C47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H O T Ă R Â R E </w:t>
      </w:r>
    </w:p>
    <w:p w14:paraId="770FB829" w14:textId="5CCF69CC" w:rsidR="00717269" w:rsidRPr="00846982" w:rsidRDefault="00530C16" w:rsidP="005C4739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it-IT"/>
        </w:rPr>
      </w:pPr>
      <w:r w:rsidRPr="00846982">
        <w:rPr>
          <w:rFonts w:ascii="Cambria" w:eastAsia="Calibri" w:hAnsi="Cambria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 </w:t>
      </w:r>
      <w:r w:rsidRPr="00846982">
        <w:rPr>
          <w:rFonts w:ascii="Cambria" w:hAnsi="Cambria"/>
          <w:b/>
          <w:bCs/>
          <w:sz w:val="24"/>
          <w:szCs w:val="24"/>
        </w:rPr>
        <w:t xml:space="preserve">privind </w:t>
      </w:r>
      <w:r w:rsidRPr="00846982">
        <w:rPr>
          <w:rFonts w:ascii="Cambria" w:hAnsi="Cambria"/>
          <w:b/>
          <w:bCs/>
          <w:sz w:val="24"/>
          <w:szCs w:val="24"/>
          <w:lang w:val="it-IT"/>
        </w:rPr>
        <w:t>aprobarea execuţiei bugetului general p</w:t>
      </w:r>
      <w:r w:rsidRPr="00846982">
        <w:rPr>
          <w:rFonts w:ascii="Cambria" w:hAnsi="Cambria"/>
          <w:b/>
          <w:sz w:val="24"/>
          <w:szCs w:val="24"/>
          <w:lang w:val="it-IT"/>
        </w:rPr>
        <w:t xml:space="preserve">ropriu al </w:t>
      </w:r>
      <w:r w:rsidR="00B9499C" w:rsidRPr="00846982">
        <w:rPr>
          <w:rFonts w:ascii="Cambria" w:hAnsi="Cambria"/>
          <w:b/>
          <w:sz w:val="24"/>
          <w:szCs w:val="24"/>
          <w:lang w:val="it-IT"/>
        </w:rPr>
        <w:t>J</w:t>
      </w:r>
      <w:r w:rsidRPr="00846982">
        <w:rPr>
          <w:rFonts w:ascii="Cambria" w:hAnsi="Cambria"/>
          <w:b/>
          <w:sz w:val="24"/>
          <w:szCs w:val="24"/>
          <w:lang w:val="it-IT"/>
        </w:rPr>
        <w:t xml:space="preserve">udețului Cluj </w:t>
      </w:r>
    </w:p>
    <w:p w14:paraId="53C38F5A" w14:textId="709C4DC5" w:rsidR="00530C16" w:rsidRPr="00846982" w:rsidRDefault="00530C16" w:rsidP="005C4739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it-IT"/>
        </w:rPr>
      </w:pPr>
      <w:r w:rsidRPr="00846982">
        <w:rPr>
          <w:rFonts w:ascii="Cambria" w:hAnsi="Cambria"/>
          <w:b/>
          <w:sz w:val="24"/>
          <w:szCs w:val="24"/>
          <w:lang w:val="it-IT"/>
        </w:rPr>
        <w:t xml:space="preserve">la </w:t>
      </w:r>
      <w:r w:rsidR="005C4739" w:rsidRPr="00846982">
        <w:rPr>
          <w:rFonts w:ascii="Cambria" w:hAnsi="Cambria"/>
          <w:b/>
          <w:sz w:val="24"/>
          <w:szCs w:val="24"/>
          <w:lang w:val="it-IT"/>
        </w:rPr>
        <w:t xml:space="preserve">data de </w:t>
      </w:r>
      <w:r w:rsidRPr="00846982">
        <w:rPr>
          <w:rFonts w:ascii="Cambria" w:hAnsi="Cambria"/>
          <w:b/>
          <w:sz w:val="24"/>
          <w:szCs w:val="24"/>
          <w:lang w:val="it-IT"/>
        </w:rPr>
        <w:t>30 septembrie 2020</w:t>
      </w:r>
    </w:p>
    <w:p w14:paraId="34E223EE" w14:textId="4A7C0174" w:rsidR="00530C16" w:rsidRPr="00846982" w:rsidRDefault="00530C16" w:rsidP="005C4739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i/>
          <w:iCs/>
          <w:sz w:val="24"/>
          <w:szCs w:val="24"/>
          <w:lang w:val="ro-RO" w:eastAsia="ro-RO"/>
        </w:rPr>
      </w:pPr>
    </w:p>
    <w:p w14:paraId="62893A06" w14:textId="7EDF6FC2" w:rsidR="00530C16" w:rsidRPr="00846982" w:rsidRDefault="00530C16" w:rsidP="005C4739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Consiliul Judeţean Cluj întrunit în şedinţă </w:t>
      </w:r>
      <w:r w:rsidR="005C4739"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>extra</w:t>
      </w: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>ordinară</w:t>
      </w:r>
      <w:r w:rsidR="00E27169"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>;</w:t>
      </w:r>
    </w:p>
    <w:p w14:paraId="4583ECD8" w14:textId="0E66BA82" w:rsidR="00530C16" w:rsidRPr="00846982" w:rsidRDefault="00530C16" w:rsidP="005C47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</w: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Având în vedere </w:t>
      </w:r>
      <w:r w:rsidR="00632B48" w:rsidRPr="00846982">
        <w:rPr>
          <w:rFonts w:ascii="Cambria" w:hAnsi="Cambria"/>
          <w:noProof/>
          <w:sz w:val="24"/>
          <w:szCs w:val="24"/>
          <w:lang w:eastAsia="ro-RO"/>
        </w:rPr>
        <w:t xml:space="preserve">Proiectul de hotărâre înregistrat cu nr. </w:t>
      </w:r>
      <w:r w:rsidR="005C4739" w:rsidRPr="00846982">
        <w:rPr>
          <w:rFonts w:ascii="Cambria" w:hAnsi="Cambria"/>
          <w:noProof/>
          <w:sz w:val="24"/>
          <w:szCs w:val="24"/>
          <w:lang w:eastAsia="ro-RO"/>
        </w:rPr>
        <w:t>193 din 27.10.2020 pr</w:t>
      </w:r>
      <w:r w:rsidR="00632B48" w:rsidRPr="00846982">
        <w:rPr>
          <w:rFonts w:ascii="Cambria" w:hAnsi="Cambria"/>
          <w:noProof/>
          <w:sz w:val="24"/>
          <w:szCs w:val="24"/>
          <w:lang w:eastAsia="ro-RO"/>
        </w:rPr>
        <w:t>ivind</w:t>
      </w:r>
      <w:r w:rsidR="00632B48" w:rsidRPr="00846982">
        <w:rPr>
          <w:rFonts w:ascii="Cambria" w:hAnsi="Cambria"/>
          <w:b/>
          <w:sz w:val="24"/>
          <w:szCs w:val="24"/>
          <w:lang w:val="it-IT"/>
        </w:rPr>
        <w:t xml:space="preserve"> </w:t>
      </w:r>
      <w:r w:rsidR="00632B48" w:rsidRPr="00846982">
        <w:rPr>
          <w:rFonts w:ascii="Cambria" w:hAnsi="Cambria"/>
          <w:sz w:val="24"/>
          <w:szCs w:val="24"/>
          <w:lang w:val="it-IT"/>
        </w:rPr>
        <w:t xml:space="preserve">aprobarea execuţiei bugetului general propriu al Județului Cluj la </w:t>
      </w:r>
      <w:r w:rsidR="005C4739" w:rsidRPr="00846982">
        <w:rPr>
          <w:rFonts w:ascii="Cambria" w:hAnsi="Cambria"/>
          <w:sz w:val="24"/>
          <w:szCs w:val="24"/>
          <w:lang w:val="it-IT"/>
        </w:rPr>
        <w:t xml:space="preserve">data de </w:t>
      </w:r>
      <w:r w:rsidR="00632B48" w:rsidRPr="00846982">
        <w:rPr>
          <w:rFonts w:ascii="Cambria" w:hAnsi="Cambria"/>
          <w:sz w:val="24"/>
          <w:szCs w:val="24"/>
          <w:lang w:val="it-IT"/>
        </w:rPr>
        <w:t>30 septembrie 2020</w:t>
      </w:r>
      <w:r w:rsidR="00632B48" w:rsidRPr="00846982">
        <w:rPr>
          <w:rFonts w:ascii="Cambria" w:hAnsi="Cambria"/>
          <w:noProof/>
          <w:sz w:val="24"/>
          <w:szCs w:val="24"/>
          <w:lang w:eastAsia="ro-RO"/>
        </w:rPr>
        <w:t xml:space="preserve">, propus de Preşedintele Consiliului Judeţean Cluj, domnul Alin Tişe, care este însoțit de </w:t>
      </w:r>
      <w:r w:rsidRPr="00846982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R</w:t>
      </w: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eferatul de aprobare cu nr. </w:t>
      </w:r>
      <w:r w:rsidRPr="00846982">
        <w:rPr>
          <w:rFonts w:ascii="Cambria" w:hAnsi="Cambria"/>
          <w:noProof/>
          <w:sz w:val="24"/>
          <w:szCs w:val="24"/>
          <w:lang w:eastAsia="ro-RO"/>
        </w:rPr>
        <w:t xml:space="preserve">34.145 </w:t>
      </w: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din </w:t>
      </w:r>
      <w:r w:rsidR="009F05DC" w:rsidRPr="00846982">
        <w:rPr>
          <w:rFonts w:ascii="Cambria" w:hAnsi="Cambria"/>
          <w:bCs/>
          <w:sz w:val="24"/>
          <w:szCs w:val="24"/>
        </w:rPr>
        <w:t>26</w:t>
      </w:r>
      <w:r w:rsidRPr="00846982">
        <w:rPr>
          <w:rFonts w:ascii="Cambria" w:hAnsi="Cambria"/>
          <w:bCs/>
          <w:sz w:val="24"/>
          <w:szCs w:val="24"/>
        </w:rPr>
        <w:t>.10.2020</w:t>
      </w:r>
      <w:r w:rsidR="00632B48" w:rsidRPr="00846982">
        <w:rPr>
          <w:rFonts w:ascii="Cambria" w:hAnsi="Cambria"/>
          <w:noProof/>
          <w:sz w:val="24"/>
          <w:szCs w:val="24"/>
          <w:lang w:eastAsia="ro-RO"/>
        </w:rPr>
        <w:t>;</w:t>
      </w:r>
      <w:r w:rsidRPr="00846982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5C4739" w:rsidRPr="00846982">
        <w:rPr>
          <w:rFonts w:ascii="Cambria" w:hAnsi="Cambria"/>
          <w:noProof/>
          <w:sz w:val="24"/>
          <w:szCs w:val="24"/>
          <w:lang w:eastAsia="ro-RO"/>
        </w:rPr>
        <w:t xml:space="preserve">de </w:t>
      </w: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Raportul de specialitate întocmit de compartimentul de resort din cadrul aparatului de specialitate al Consiliului Judeţean Cluj cu nr. </w:t>
      </w:r>
      <w:r w:rsidRPr="00846982">
        <w:rPr>
          <w:rFonts w:ascii="Cambria" w:hAnsi="Cambria"/>
          <w:noProof/>
          <w:sz w:val="24"/>
          <w:szCs w:val="24"/>
          <w:lang w:eastAsia="ro-RO"/>
        </w:rPr>
        <w:t>34.145</w:t>
      </w:r>
      <w:r w:rsidR="005C4739" w:rsidRPr="00846982">
        <w:rPr>
          <w:rFonts w:ascii="Cambria" w:hAnsi="Cambria"/>
          <w:noProof/>
          <w:sz w:val="24"/>
          <w:szCs w:val="24"/>
          <w:lang w:eastAsia="ro-RO"/>
        </w:rPr>
        <w:t xml:space="preserve"> din </w:t>
      </w:r>
      <w:r w:rsidR="00546514" w:rsidRPr="00846982">
        <w:rPr>
          <w:rFonts w:ascii="Cambria" w:hAnsi="Cambria"/>
          <w:bCs/>
          <w:sz w:val="24"/>
          <w:szCs w:val="24"/>
        </w:rPr>
        <w:t>2</w:t>
      </w:r>
      <w:r w:rsidR="009F05DC" w:rsidRPr="00846982">
        <w:rPr>
          <w:rFonts w:ascii="Cambria" w:hAnsi="Cambria"/>
          <w:bCs/>
          <w:sz w:val="24"/>
          <w:szCs w:val="24"/>
        </w:rPr>
        <w:t>6</w:t>
      </w:r>
      <w:r w:rsidRPr="00846982">
        <w:rPr>
          <w:rFonts w:ascii="Cambria" w:hAnsi="Cambria"/>
          <w:bCs/>
          <w:sz w:val="24"/>
          <w:szCs w:val="24"/>
        </w:rPr>
        <w:t>.10.2020</w:t>
      </w: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şi </w:t>
      </w:r>
      <w:r w:rsidR="005C4739"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de </w:t>
      </w: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>Avizul cu nr.</w:t>
      </w:r>
      <w:r w:rsidR="001F0310"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r w:rsidR="005C4739" w:rsidRPr="00846982">
        <w:rPr>
          <w:rFonts w:ascii="Cambria" w:hAnsi="Cambria"/>
          <w:noProof/>
          <w:sz w:val="24"/>
          <w:szCs w:val="24"/>
          <w:lang w:eastAsia="ro-RO"/>
        </w:rPr>
        <w:t xml:space="preserve">34.145 din </w:t>
      </w:r>
      <w:r w:rsidR="005C4739" w:rsidRPr="00846982">
        <w:rPr>
          <w:rFonts w:ascii="Cambria" w:hAnsi="Cambria"/>
          <w:bCs/>
          <w:sz w:val="24"/>
          <w:szCs w:val="24"/>
        </w:rPr>
        <w:t>29.10.2020</w:t>
      </w:r>
      <w:r w:rsidR="005C4739"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adoptat de Comisia de specialitate nr. </w:t>
      </w:r>
      <w:r w:rsidR="005C4739"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>2,</w:t>
      </w: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46BB2051" w14:textId="3B945194" w:rsidR="005C4739" w:rsidRPr="00846982" w:rsidRDefault="005C4739" w:rsidP="005C47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eastAsia="Times New Roman" w:hAnsi="Cambria" w:cs="Cambria"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Cambria"/>
          <w:sz w:val="24"/>
          <w:szCs w:val="24"/>
          <w:lang w:val="ro-RO" w:eastAsia="ro-RO"/>
        </w:rPr>
        <w:t>Luând în considerare dispozițiile</w:t>
      </w:r>
      <w:bookmarkStart w:id="0" w:name="_Hlk54709118"/>
      <w:bookmarkStart w:id="1" w:name="_Hlk508022111"/>
      <w:r w:rsidRPr="00846982">
        <w:rPr>
          <w:rFonts w:ascii="Cambria" w:eastAsia="Times New Roman" w:hAnsi="Cambria" w:cs="Cambria"/>
          <w:sz w:val="24"/>
          <w:szCs w:val="24"/>
          <w:lang w:val="ro-RO" w:eastAsia="ro-RO"/>
        </w:rPr>
        <w:t xml:space="preserve"> </w:t>
      </w:r>
      <w:r w:rsidRPr="00846982">
        <w:rPr>
          <w:rFonts w:ascii="Cambria" w:hAnsi="Cambria" w:cs="Cambria"/>
          <w:sz w:val="24"/>
          <w:szCs w:val="24"/>
          <w:lang w:val="ro-RO" w:eastAsia="ro-RO"/>
        </w:rPr>
        <w:t xml:space="preserve">art. 123 – 140, ale art. 142 -156, ale art. 215 și ale art. 220 – 221 din Regulamentul de organizare şi funcţionare a Consiliului Judeţean Cluj, aprobat prin Hotărârea </w:t>
      </w:r>
      <w:r w:rsidRPr="00846982">
        <w:rPr>
          <w:rFonts w:ascii="Cambria" w:hAnsi="Cambria" w:cs="Cambria"/>
          <w:noProof/>
          <w:sz w:val="24"/>
          <w:szCs w:val="24"/>
          <w:lang w:val="ro-RO" w:eastAsia="ro-RO"/>
        </w:rPr>
        <w:t>Consiliului Judeţean Cluj</w:t>
      </w:r>
      <w:r w:rsidRPr="00846982">
        <w:rPr>
          <w:rFonts w:ascii="Cambria" w:hAnsi="Cambria" w:cs="Cambria"/>
          <w:sz w:val="24"/>
          <w:szCs w:val="24"/>
          <w:lang w:val="ro-RO" w:eastAsia="ro-RO"/>
        </w:rPr>
        <w:t xml:space="preserve"> nr. 170/2020;</w:t>
      </w:r>
      <w:bookmarkEnd w:id="0"/>
      <w:bookmarkEnd w:id="1"/>
    </w:p>
    <w:p w14:paraId="7121ED30" w14:textId="77777777" w:rsidR="00530C16" w:rsidRPr="00846982" w:rsidRDefault="00530C16" w:rsidP="005C4739">
      <w:pPr>
        <w:spacing w:after="0" w:line="240" w:lineRule="auto"/>
        <w:ind w:left="45" w:firstLine="675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>În conformitate cu prevederile:</w:t>
      </w:r>
    </w:p>
    <w:p w14:paraId="3D9538A8" w14:textId="33E62A94" w:rsidR="00530C16" w:rsidRPr="00846982" w:rsidRDefault="00530C16" w:rsidP="005C47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szCs w:val="24"/>
          <w:lang w:val="x-none" w:eastAsia="ro-RO"/>
        </w:rPr>
      </w:pPr>
      <w:r w:rsidRPr="00846982">
        <w:rPr>
          <w:rFonts w:ascii="Cambria" w:eastAsia="Calibri" w:hAnsi="Cambria" w:cs="Times New Roman"/>
          <w:sz w:val="24"/>
          <w:szCs w:val="24"/>
          <w:lang w:val="x-none" w:eastAsia="ro-RO"/>
        </w:rPr>
        <w:t>art. 173 alin. (</w:t>
      </w:r>
      <w:r w:rsidRPr="00846982">
        <w:rPr>
          <w:rFonts w:ascii="Cambria" w:eastAsia="Calibri" w:hAnsi="Cambria" w:cs="Times New Roman"/>
          <w:sz w:val="24"/>
          <w:szCs w:val="24"/>
          <w:lang w:val="en-US" w:eastAsia="ro-RO"/>
        </w:rPr>
        <w:t>1</w:t>
      </w:r>
      <w:r w:rsidRPr="00846982">
        <w:rPr>
          <w:rFonts w:ascii="Cambria" w:eastAsia="Calibri" w:hAnsi="Cambria" w:cs="Times New Roman"/>
          <w:sz w:val="24"/>
          <w:szCs w:val="24"/>
          <w:lang w:val="x-none" w:eastAsia="ro-RO"/>
        </w:rPr>
        <w:t xml:space="preserve">) lit. </w:t>
      </w:r>
      <w:r w:rsidRPr="00846982">
        <w:rPr>
          <w:rFonts w:ascii="Cambria" w:eastAsia="Calibri" w:hAnsi="Cambria" w:cs="Times New Roman"/>
          <w:sz w:val="24"/>
          <w:szCs w:val="24"/>
          <w:lang w:val="en-US" w:eastAsia="ro-RO"/>
        </w:rPr>
        <w:t>b</w:t>
      </w:r>
      <w:r w:rsidRPr="00846982">
        <w:rPr>
          <w:rFonts w:ascii="Cambria" w:eastAsia="Calibri" w:hAnsi="Cambria" w:cs="Times New Roman"/>
          <w:sz w:val="24"/>
          <w:szCs w:val="24"/>
          <w:lang w:val="x-none" w:eastAsia="ro-RO"/>
        </w:rPr>
        <w:t>)</w:t>
      </w:r>
      <w:r w:rsidRPr="00846982">
        <w:rPr>
          <w:rFonts w:ascii="Cambria" w:eastAsia="Calibri" w:hAnsi="Cambria" w:cs="Times New Roman"/>
          <w:sz w:val="24"/>
          <w:szCs w:val="24"/>
          <w:lang w:val="ro-RO" w:eastAsia="ro-RO"/>
        </w:rPr>
        <w:t xml:space="preserve"> și alin. (3) lit. a) </w:t>
      </w:r>
      <w:r w:rsidRPr="00846982">
        <w:rPr>
          <w:rFonts w:ascii="Cambria" w:eastAsia="Calibri" w:hAnsi="Cambria" w:cs="Times New Roman"/>
          <w:sz w:val="24"/>
          <w:szCs w:val="24"/>
          <w:lang w:val="x-none" w:eastAsia="ro-RO"/>
        </w:rPr>
        <w:t xml:space="preserve"> din Ordonanța de urgență a Guvernului nr. 57/2019 privind Codul administrativ</w:t>
      </w:r>
      <w:r w:rsidRPr="00846982">
        <w:rPr>
          <w:rFonts w:ascii="Cambria" w:eastAsia="Calibri" w:hAnsi="Cambria" w:cs="Times New Roman"/>
          <w:sz w:val="24"/>
          <w:szCs w:val="24"/>
          <w:lang w:val="ro-RO" w:eastAsia="ro-RO"/>
        </w:rPr>
        <w:t>, cu modificările și completările ulterioare</w:t>
      </w:r>
      <w:r w:rsidRPr="00846982">
        <w:rPr>
          <w:rFonts w:ascii="Cambria" w:eastAsia="Calibri" w:hAnsi="Cambria" w:cs="Times New Roman"/>
          <w:sz w:val="24"/>
          <w:szCs w:val="24"/>
          <w:lang w:val="x-none" w:eastAsia="ro-RO"/>
        </w:rPr>
        <w:t>;</w:t>
      </w:r>
    </w:p>
    <w:p w14:paraId="20AB665E" w14:textId="29445B3A" w:rsidR="00530C16" w:rsidRPr="00846982" w:rsidRDefault="00530C16" w:rsidP="005C47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szCs w:val="24"/>
          <w:lang w:val="x-none" w:eastAsia="ro-RO"/>
        </w:rPr>
      </w:pPr>
      <w:r w:rsidRPr="00846982">
        <w:rPr>
          <w:rFonts w:ascii="Cambria" w:eastAsia="Calibri" w:hAnsi="Cambria" w:cs="Times New Roman"/>
          <w:sz w:val="24"/>
          <w:szCs w:val="24"/>
          <w:lang w:val="x-none" w:eastAsia="ro-RO"/>
        </w:rPr>
        <w:t>art.</w:t>
      </w:r>
      <w:r w:rsidR="0054097A" w:rsidRPr="00846982">
        <w:rPr>
          <w:rFonts w:ascii="Cambria" w:eastAsia="Calibri" w:hAnsi="Cambria" w:cs="Times New Roman"/>
          <w:sz w:val="24"/>
          <w:szCs w:val="24"/>
          <w:lang w:val="ro-RO" w:eastAsia="ro-RO"/>
        </w:rPr>
        <w:t xml:space="preserve"> </w:t>
      </w:r>
      <w:r w:rsidRPr="00846982">
        <w:rPr>
          <w:rFonts w:ascii="Cambria" w:eastAsia="Times New Roman" w:hAnsi="Cambria" w:cs="Times New Roman"/>
          <w:sz w:val="24"/>
          <w:szCs w:val="24"/>
          <w:lang w:val="it-IT"/>
        </w:rPr>
        <w:t xml:space="preserve">49 alin. (12) din Legea finanţelor publice locale nr. 273/2006, cu </w:t>
      </w:r>
      <w:r w:rsidR="0054097A" w:rsidRPr="00846982">
        <w:rPr>
          <w:rFonts w:ascii="Cambria" w:eastAsia="Times New Roman" w:hAnsi="Cambria" w:cs="Times New Roman"/>
          <w:sz w:val="24"/>
          <w:szCs w:val="24"/>
          <w:lang w:val="it-IT"/>
        </w:rPr>
        <w:t xml:space="preserve">     </w:t>
      </w:r>
      <w:r w:rsidRPr="00846982">
        <w:rPr>
          <w:rFonts w:ascii="Cambria" w:eastAsia="Times New Roman" w:hAnsi="Cambria" w:cs="Times New Roman"/>
          <w:sz w:val="24"/>
          <w:szCs w:val="24"/>
          <w:lang w:val="it-IT"/>
        </w:rPr>
        <w:t xml:space="preserve">modificările şi completările ulterioare; </w:t>
      </w:r>
    </w:p>
    <w:p w14:paraId="6A82D5C0" w14:textId="4BDC9973" w:rsidR="00530C16" w:rsidRPr="00846982" w:rsidRDefault="00530C16" w:rsidP="005C47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szCs w:val="24"/>
          <w:lang w:val="x-none" w:eastAsia="ro-RO"/>
        </w:rPr>
      </w:pPr>
      <w:r w:rsidRPr="00846982">
        <w:rPr>
          <w:rFonts w:ascii="Cambria" w:eastAsia="Calibri" w:hAnsi="Cambria" w:cs="Times New Roman"/>
          <w:sz w:val="24"/>
          <w:szCs w:val="24"/>
          <w:lang w:val="x-none" w:eastAsia="ro-RO"/>
        </w:rPr>
        <w:t>Ordinului comun al Ministrului administraţiei şi internelor şi al Ministrului finanţelor publice nr. 244/2010 pentru aprobarea metodologiilor de aplicare a prevederilor art. 14 alin. (7), ale art. 57 alin. (2</w:t>
      </w:r>
      <w:r w:rsidR="00EA12F1" w:rsidRPr="00846982">
        <w:rPr>
          <w:rFonts w:ascii="Cambria" w:eastAsia="Calibri" w:hAnsi="Cambria" w:cs="Times New Roman"/>
          <w:sz w:val="24"/>
          <w:szCs w:val="24"/>
          <w:lang w:val="x-none" w:eastAsia="ro-RO"/>
        </w:rPr>
        <w:t>^</w:t>
      </w:r>
      <w:r w:rsidRPr="00846982">
        <w:rPr>
          <w:rFonts w:ascii="Cambria" w:eastAsia="Calibri" w:hAnsi="Cambria" w:cs="Times New Roman"/>
          <w:sz w:val="24"/>
          <w:szCs w:val="24"/>
          <w:lang w:val="x-none" w:eastAsia="ro-RO"/>
        </w:rPr>
        <w:t xml:space="preserve">1) </w:t>
      </w:r>
      <w:r w:rsidRPr="00846982">
        <w:rPr>
          <w:rFonts w:ascii="Cambria" w:hAnsi="Cambria"/>
          <w:sz w:val="24"/>
          <w:szCs w:val="24"/>
        </w:rPr>
        <w:t>şi ale art. 76</w:t>
      </w:r>
      <w:r w:rsidR="00EA12F1" w:rsidRPr="00846982">
        <w:rPr>
          <w:rFonts w:ascii="Cambria" w:hAnsi="Cambria"/>
          <w:sz w:val="24"/>
          <w:szCs w:val="24"/>
        </w:rPr>
        <w:t>^1</w:t>
      </w:r>
      <w:r w:rsidRPr="00846982">
        <w:rPr>
          <w:rFonts w:ascii="Cambria" w:hAnsi="Cambria"/>
          <w:sz w:val="24"/>
          <w:szCs w:val="24"/>
        </w:rPr>
        <w:t xml:space="preserve"> alin. (1) lit. e) din Legea nr. 273/2006 privind finanţele publice locale</w:t>
      </w:r>
      <w:r w:rsidR="0054097A" w:rsidRPr="00846982">
        <w:rPr>
          <w:rFonts w:ascii="Cambria" w:hAnsi="Cambria"/>
          <w:sz w:val="24"/>
          <w:szCs w:val="24"/>
        </w:rPr>
        <w:t>;</w:t>
      </w:r>
    </w:p>
    <w:p w14:paraId="384F0A08" w14:textId="7D7EF156" w:rsidR="00530C16" w:rsidRPr="00846982" w:rsidRDefault="00530C16" w:rsidP="005C4739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bookmarkStart w:id="2" w:name="_Hlk13557324"/>
      <w:r w:rsidRPr="00846982">
        <w:rPr>
          <w:rFonts w:ascii="Cambria" w:eastAsia="Times New Roman" w:hAnsi="Cambria" w:cs="Times New Roman"/>
          <w:sz w:val="24"/>
          <w:szCs w:val="24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9FD7E89" w14:textId="77777777" w:rsidR="00632B48" w:rsidRPr="00846982" w:rsidRDefault="00632B48" w:rsidP="005C4739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</w:p>
    <w:bookmarkEnd w:id="2"/>
    <w:p w14:paraId="4B40A23B" w14:textId="3F5891A3" w:rsidR="00530C16" w:rsidRPr="00846982" w:rsidRDefault="00530C16" w:rsidP="005C4739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hotărăşte:</w:t>
      </w:r>
    </w:p>
    <w:p w14:paraId="099C9CA9" w14:textId="77777777" w:rsidR="00530C16" w:rsidRPr="00846982" w:rsidRDefault="00530C16" w:rsidP="005C4739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i/>
          <w:iCs/>
          <w:sz w:val="24"/>
          <w:szCs w:val="24"/>
          <w:lang w:val="ro-RO" w:eastAsia="ro-RO"/>
        </w:rPr>
      </w:pPr>
    </w:p>
    <w:p w14:paraId="5832B019" w14:textId="7E00B9EF" w:rsidR="00530C16" w:rsidRPr="00846982" w:rsidRDefault="00530C16" w:rsidP="005C47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noProof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i/>
          <w:iCs/>
          <w:noProof/>
          <w:sz w:val="24"/>
          <w:szCs w:val="24"/>
          <w:lang w:val="ro-RO" w:eastAsia="ro-RO"/>
        </w:rPr>
        <w:tab/>
      </w:r>
      <w:r w:rsidRPr="00846982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>Art. 1.</w:t>
      </w: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 Se aprobă execuţia</w:t>
      </w:r>
      <w:r w:rsidR="00C5781B"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 </w:t>
      </w: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bugetului local la </w:t>
      </w:r>
      <w:r w:rsidR="005C4739"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data de </w:t>
      </w: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30 septembrie 2020, conform </w:t>
      </w:r>
      <w:r w:rsidRPr="00846982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>anexelor nr. 1, 2  şi 3</w:t>
      </w: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 care fac parte integrantă din prezenta hotărâre.</w:t>
      </w:r>
    </w:p>
    <w:p w14:paraId="2B9A8B78" w14:textId="43A0FBBC" w:rsidR="00530C16" w:rsidRPr="00846982" w:rsidRDefault="00530C16" w:rsidP="005C47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</w:pP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ab/>
      </w:r>
      <w:r w:rsidRPr="00846982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 xml:space="preserve">Art. 2. </w:t>
      </w: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Se aprobă execuţia bugetului instituţiilor publice finanţate din venituri proprii şi subvenţii la </w:t>
      </w:r>
      <w:r w:rsidR="005C4739"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data de </w:t>
      </w: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30 septembrie 2020, conform </w:t>
      </w:r>
      <w:r w:rsidRPr="00846982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>anexelor nr. 4, 5 şi 6</w:t>
      </w: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 care fac parte integrantă din prezenta hotărâre</w:t>
      </w:r>
      <w:r w:rsidRPr="00846982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>.</w:t>
      </w:r>
    </w:p>
    <w:p w14:paraId="62E55302" w14:textId="2B9B1F31" w:rsidR="00530C16" w:rsidRPr="00846982" w:rsidRDefault="00530C16" w:rsidP="005C47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</w:r>
      <w:r w:rsidRPr="00846982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Art. 3. </w:t>
      </w:r>
      <w:r w:rsidRPr="00846982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Se aprobă execuţia bugetului fondurilor externe nerambursabile la  30 septembrie 2020, conform </w:t>
      </w:r>
      <w:r w:rsidRPr="00846982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anexei nr. 7</w:t>
      </w:r>
      <w:r w:rsidRPr="00846982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care face parte integrantă din prezenta hotărâre.</w:t>
      </w:r>
    </w:p>
    <w:p w14:paraId="12AE5A75" w14:textId="7D42F162" w:rsidR="00530C16" w:rsidRPr="00846982" w:rsidRDefault="00530C16" w:rsidP="005C4739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           </w:t>
      </w:r>
      <w:r w:rsidRPr="00846982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ab/>
      </w:r>
      <w:r w:rsidRPr="00846982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>Art</w:t>
      </w:r>
      <w:bookmarkStart w:id="3" w:name="_Hlk40699574"/>
      <w:bookmarkStart w:id="4" w:name="_Hlk1639330"/>
      <w:r w:rsidRPr="00846982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>. 4.</w:t>
      </w:r>
      <w:bookmarkEnd w:id="3"/>
      <w:r w:rsidRPr="00846982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 xml:space="preserve"> </w:t>
      </w:r>
      <w:r w:rsidRPr="00846982">
        <w:rPr>
          <w:rFonts w:ascii="Cambria" w:hAnsi="Cambria"/>
          <w:sz w:val="24"/>
          <w:szCs w:val="24"/>
          <w:lang w:val="ro-RO"/>
        </w:rPr>
        <w:t xml:space="preserve">Cu punerea în aplicare a prevederilor prezentei hotărâri se încredinţează </w:t>
      </w:r>
      <w:r w:rsidR="00632B48" w:rsidRPr="00846982">
        <w:rPr>
          <w:rFonts w:ascii="Cambria" w:hAnsi="Cambria"/>
          <w:sz w:val="24"/>
          <w:szCs w:val="24"/>
          <w:lang w:val="ro-RO"/>
        </w:rPr>
        <w:t>P</w:t>
      </w:r>
      <w:r w:rsidRPr="00846982">
        <w:rPr>
          <w:rFonts w:ascii="Cambria" w:hAnsi="Cambria"/>
          <w:sz w:val="24"/>
          <w:szCs w:val="24"/>
          <w:lang w:val="ro-RO"/>
        </w:rPr>
        <w:t>reşedintele Consiliului Judeţean Cluj, prin Direcția Generală Buget-Finanțe, Resurse Umane.</w:t>
      </w:r>
    </w:p>
    <w:bookmarkEnd w:id="4"/>
    <w:p w14:paraId="45D0EF1B" w14:textId="2CE4CC54" w:rsidR="00530C16" w:rsidRPr="00846982" w:rsidRDefault="00530C16" w:rsidP="005C4739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  <w:r w:rsidRPr="00846982"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           </w:t>
      </w:r>
      <w:r w:rsidRPr="00846982"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  <w:tab/>
      </w:r>
      <w:r w:rsidRPr="00846982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Art. 5.</w:t>
      </w:r>
      <w:r w:rsidRPr="00846982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 Prezenta hotărâre se comunică Direcției Generale Buget-Finanțe, Resurse Umane</w:t>
      </w:r>
      <w:r w:rsidR="005C4739" w:rsidRPr="00846982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;</w:t>
      </w:r>
      <w:r w:rsidRPr="00846982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0887AC8C" w14:textId="77777777" w:rsidR="00530C16" w:rsidRPr="00846982" w:rsidRDefault="00530C16" w:rsidP="005C4739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noProof/>
          <w:sz w:val="24"/>
          <w:szCs w:val="24"/>
          <w:lang w:val="ro-RO" w:eastAsia="ro-RO"/>
        </w:rPr>
      </w:pPr>
    </w:p>
    <w:p w14:paraId="192AD263" w14:textId="0CAF1032" w:rsidR="005C4739" w:rsidRPr="00846982" w:rsidRDefault="005C4739" w:rsidP="005C4739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ro-RO" w:eastAsia="ro-RO"/>
        </w:rPr>
      </w:pPr>
      <w:r w:rsidRPr="00846982">
        <w:rPr>
          <w:rFonts w:ascii="Cambria" w:hAnsi="Cambria"/>
          <w:sz w:val="24"/>
          <w:szCs w:val="24"/>
          <w:lang w:val="ro-RO" w:eastAsia="ro-RO"/>
        </w:rPr>
        <w:tab/>
        <w:t xml:space="preserve">                                                                                                   </w:t>
      </w:r>
      <w:r w:rsidRPr="00846982">
        <w:rPr>
          <w:rFonts w:ascii="Cambria" w:hAnsi="Cambria"/>
          <w:b/>
          <w:sz w:val="24"/>
          <w:szCs w:val="24"/>
          <w:lang w:val="ro-RO" w:eastAsia="ro-RO"/>
        </w:rPr>
        <w:t>Contrasemnează:</w:t>
      </w:r>
    </w:p>
    <w:p w14:paraId="1AD5E534" w14:textId="77777777" w:rsidR="005C4739" w:rsidRPr="00846982" w:rsidRDefault="005C4739" w:rsidP="005C4739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ro-RO" w:eastAsia="ro-RO"/>
        </w:rPr>
      </w:pPr>
      <w:r w:rsidRPr="00846982">
        <w:rPr>
          <w:rFonts w:ascii="Cambria" w:hAnsi="Cambria"/>
          <w:sz w:val="24"/>
          <w:szCs w:val="24"/>
          <w:lang w:val="ro-RO" w:eastAsia="ro-RO"/>
        </w:rPr>
        <w:t xml:space="preserve">                  </w:t>
      </w:r>
      <w:r w:rsidRPr="00846982">
        <w:rPr>
          <w:rFonts w:ascii="Cambria" w:hAnsi="Cambria"/>
          <w:b/>
          <w:sz w:val="24"/>
          <w:szCs w:val="24"/>
          <w:lang w:val="ro-RO" w:eastAsia="ro-RO"/>
        </w:rPr>
        <w:t>PREŞEDINTE,</w:t>
      </w:r>
      <w:r w:rsidRPr="00846982">
        <w:rPr>
          <w:rFonts w:ascii="Cambria" w:hAnsi="Cambria"/>
          <w:b/>
          <w:sz w:val="24"/>
          <w:szCs w:val="24"/>
          <w:lang w:val="ro-RO" w:eastAsia="ro-RO"/>
        </w:rPr>
        <w:tab/>
      </w:r>
      <w:r w:rsidRPr="00846982">
        <w:rPr>
          <w:rFonts w:ascii="Cambria" w:hAnsi="Cambria"/>
          <w:sz w:val="24"/>
          <w:szCs w:val="24"/>
          <w:lang w:val="ro-RO" w:eastAsia="ro-RO"/>
        </w:rPr>
        <w:tab/>
      </w:r>
      <w:r w:rsidRPr="00846982">
        <w:rPr>
          <w:rFonts w:ascii="Cambria" w:hAnsi="Cambria"/>
          <w:sz w:val="24"/>
          <w:szCs w:val="24"/>
          <w:lang w:val="ro-RO" w:eastAsia="ro-RO"/>
        </w:rPr>
        <w:tab/>
      </w:r>
      <w:r w:rsidRPr="00846982">
        <w:rPr>
          <w:rFonts w:ascii="Cambria" w:hAnsi="Cambria"/>
          <w:sz w:val="24"/>
          <w:szCs w:val="24"/>
          <w:lang w:val="ro-RO" w:eastAsia="ro-RO"/>
        </w:rPr>
        <w:tab/>
      </w:r>
      <w:r w:rsidRPr="00846982">
        <w:rPr>
          <w:rFonts w:ascii="Cambria" w:hAnsi="Cambria"/>
          <w:b/>
          <w:sz w:val="24"/>
          <w:szCs w:val="24"/>
          <w:lang w:val="ro-RO" w:eastAsia="ro-RO"/>
        </w:rPr>
        <w:t>SECRETAR GENERAL AL JUDEŢULUI,</w:t>
      </w:r>
    </w:p>
    <w:p w14:paraId="1AC6A913" w14:textId="77777777" w:rsidR="005C4739" w:rsidRPr="00846982" w:rsidRDefault="005C4739" w:rsidP="005C4739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ro-RO" w:eastAsia="ro-RO"/>
        </w:rPr>
      </w:pPr>
      <w:r w:rsidRPr="00846982">
        <w:rPr>
          <w:rFonts w:ascii="Cambria" w:hAnsi="Cambria"/>
          <w:b/>
          <w:sz w:val="24"/>
          <w:szCs w:val="24"/>
          <w:lang w:val="ro-RO" w:eastAsia="ro-RO"/>
        </w:rPr>
        <w:t xml:space="preserve">                       Alin Tișe                                                                             Simona Gaci</w:t>
      </w:r>
    </w:p>
    <w:p w14:paraId="75477CFA" w14:textId="77777777" w:rsidR="005C4739" w:rsidRPr="00846982" w:rsidRDefault="005C4739" w:rsidP="005C4739">
      <w:pPr>
        <w:jc w:val="both"/>
        <w:rPr>
          <w:rFonts w:ascii="Cambria" w:hAnsi="Cambria"/>
          <w:b/>
          <w:bCs/>
          <w:noProof/>
          <w:lang w:val="ro-RO" w:eastAsia="ro-RO"/>
        </w:rPr>
      </w:pPr>
    </w:p>
    <w:p w14:paraId="529286B1" w14:textId="6407A952" w:rsidR="005C4739" w:rsidRPr="00846982" w:rsidRDefault="005C4739" w:rsidP="005C4739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  <w:r w:rsidRPr="00846982">
        <w:rPr>
          <w:rFonts w:ascii="Cambria" w:hAnsi="Cambria"/>
          <w:b/>
          <w:bCs/>
          <w:noProof/>
          <w:sz w:val="24"/>
          <w:szCs w:val="24"/>
          <w:lang w:val="ro-RO" w:eastAsia="ro-RO"/>
        </w:rPr>
        <w:t>Nr. 195 din 30 octombrie 2020</w:t>
      </w:r>
    </w:p>
    <w:p w14:paraId="423E2D86" w14:textId="459A81BB" w:rsidR="00530C16" w:rsidRPr="00846982" w:rsidRDefault="009F48F4" w:rsidP="009F48F4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 w:rsidRPr="00846982">
        <w:rPr>
          <w:rFonts w:ascii="Cambria" w:hAnsi="Cambria"/>
          <w:i/>
          <w:iCs/>
          <w:sz w:val="20"/>
          <w:szCs w:val="20"/>
          <w:lang w:val="ro-RO" w:eastAsia="ro-RO"/>
        </w:rPr>
        <w:t xml:space="preserve">Prezenta hotărâre a fost adoptată cu 23 de voturi “pentru”, 1 </w:t>
      </w:r>
      <w:r w:rsidRPr="00846982">
        <w:rPr>
          <w:rFonts w:ascii="Cambria" w:hAnsi="Cambria"/>
          <w:i/>
          <w:iCs/>
          <w:noProof/>
          <w:sz w:val="20"/>
          <w:szCs w:val="20"/>
          <w:lang w:val="ro-RO" w:eastAsia="ro-RO"/>
        </w:rPr>
        <w:t>vot “împotrivă” și 4 ”abţineri”</w:t>
      </w:r>
      <w:r w:rsidRPr="00846982">
        <w:rPr>
          <w:rFonts w:ascii="Cambria" w:hAnsi="Cambria"/>
          <w:i/>
          <w:iCs/>
          <w:sz w:val="20"/>
          <w:szCs w:val="20"/>
          <w:lang w:val="ro-RO" w:eastAsia="ro-RO"/>
        </w:rPr>
        <w:t>, fiind astfel respectate prevederile legale privind majoritatea de voturi necesară.</w:t>
      </w:r>
      <w:r w:rsidRPr="00846982">
        <w:rPr>
          <w:rFonts w:ascii="Cambria" w:hAnsi="Cambria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846982">
        <w:rPr>
          <w:rFonts w:ascii="Cambria" w:hAnsi="Cambria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sectPr w:rsidR="00530C16" w:rsidRPr="00846982" w:rsidSect="005C4739">
      <w:pgSz w:w="11906" w:h="16838"/>
      <w:pgMar w:top="270" w:right="1106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03F2"/>
    <w:multiLevelType w:val="hybridMultilevel"/>
    <w:tmpl w:val="27126178"/>
    <w:lvl w:ilvl="0" w:tplc="DB529D3A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A893587"/>
    <w:multiLevelType w:val="multilevel"/>
    <w:tmpl w:val="95705B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299"/>
        </w:tabs>
        <w:ind w:left="1299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" w15:restartNumberingAfterBreak="0">
    <w:nsid w:val="21BE1B5A"/>
    <w:multiLevelType w:val="hybridMultilevel"/>
    <w:tmpl w:val="B596D472"/>
    <w:lvl w:ilvl="0" w:tplc="A436554C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23273C40"/>
    <w:multiLevelType w:val="hybridMultilevel"/>
    <w:tmpl w:val="0292E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1FC7"/>
    <w:multiLevelType w:val="hybridMultilevel"/>
    <w:tmpl w:val="B3AEC806"/>
    <w:lvl w:ilvl="0" w:tplc="DCDA40A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834D7"/>
    <w:multiLevelType w:val="hybridMultilevel"/>
    <w:tmpl w:val="0CDE1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46A6"/>
    <w:multiLevelType w:val="hybridMultilevel"/>
    <w:tmpl w:val="8A7A0E80"/>
    <w:lvl w:ilvl="0" w:tplc="A642D27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E4B45"/>
    <w:multiLevelType w:val="multilevel"/>
    <w:tmpl w:val="D108D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13" w15:restartNumberingAfterBreak="0">
    <w:nsid w:val="74AD5E4B"/>
    <w:multiLevelType w:val="multilevel"/>
    <w:tmpl w:val="7F78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16"/>
    <w:rsid w:val="00030875"/>
    <w:rsid w:val="00057041"/>
    <w:rsid w:val="000B3E4C"/>
    <w:rsid w:val="00113DBA"/>
    <w:rsid w:val="00161D00"/>
    <w:rsid w:val="00187E7D"/>
    <w:rsid w:val="001D7BFA"/>
    <w:rsid w:val="001E6426"/>
    <w:rsid w:val="001F0310"/>
    <w:rsid w:val="002574DC"/>
    <w:rsid w:val="002907E7"/>
    <w:rsid w:val="002C4DDA"/>
    <w:rsid w:val="002E2D56"/>
    <w:rsid w:val="002F4D79"/>
    <w:rsid w:val="003D4A38"/>
    <w:rsid w:val="004069D9"/>
    <w:rsid w:val="004177C6"/>
    <w:rsid w:val="0048093A"/>
    <w:rsid w:val="004B746D"/>
    <w:rsid w:val="004B7664"/>
    <w:rsid w:val="00530C16"/>
    <w:rsid w:val="0054097A"/>
    <w:rsid w:val="00546514"/>
    <w:rsid w:val="00557EBE"/>
    <w:rsid w:val="005A1332"/>
    <w:rsid w:val="005B2BDF"/>
    <w:rsid w:val="005C4739"/>
    <w:rsid w:val="005E61E7"/>
    <w:rsid w:val="0061177A"/>
    <w:rsid w:val="00632B48"/>
    <w:rsid w:val="006522BD"/>
    <w:rsid w:val="00681FD9"/>
    <w:rsid w:val="00685772"/>
    <w:rsid w:val="00696626"/>
    <w:rsid w:val="006A5C97"/>
    <w:rsid w:val="00717269"/>
    <w:rsid w:val="00730600"/>
    <w:rsid w:val="007900F2"/>
    <w:rsid w:val="007965FB"/>
    <w:rsid w:val="007F6403"/>
    <w:rsid w:val="00800AFE"/>
    <w:rsid w:val="008111FB"/>
    <w:rsid w:val="008173CD"/>
    <w:rsid w:val="00820FBE"/>
    <w:rsid w:val="00846982"/>
    <w:rsid w:val="0088239D"/>
    <w:rsid w:val="008E21CE"/>
    <w:rsid w:val="008F2AB0"/>
    <w:rsid w:val="00945B8D"/>
    <w:rsid w:val="00951731"/>
    <w:rsid w:val="009933FF"/>
    <w:rsid w:val="009C2B8D"/>
    <w:rsid w:val="009E06C7"/>
    <w:rsid w:val="009F05DC"/>
    <w:rsid w:val="009F48F4"/>
    <w:rsid w:val="00A76D9D"/>
    <w:rsid w:val="00A971E1"/>
    <w:rsid w:val="00AB7352"/>
    <w:rsid w:val="00AC3DD6"/>
    <w:rsid w:val="00B027F7"/>
    <w:rsid w:val="00B2405E"/>
    <w:rsid w:val="00B24C24"/>
    <w:rsid w:val="00B557EA"/>
    <w:rsid w:val="00B734E4"/>
    <w:rsid w:val="00B76A94"/>
    <w:rsid w:val="00B92411"/>
    <w:rsid w:val="00B93870"/>
    <w:rsid w:val="00B9499C"/>
    <w:rsid w:val="00C5781B"/>
    <w:rsid w:val="00C64748"/>
    <w:rsid w:val="00CC19B7"/>
    <w:rsid w:val="00D40023"/>
    <w:rsid w:val="00D74848"/>
    <w:rsid w:val="00D824AD"/>
    <w:rsid w:val="00DB70D2"/>
    <w:rsid w:val="00DC1DEA"/>
    <w:rsid w:val="00DE1532"/>
    <w:rsid w:val="00E27169"/>
    <w:rsid w:val="00E40CAF"/>
    <w:rsid w:val="00E41CEE"/>
    <w:rsid w:val="00E7472D"/>
    <w:rsid w:val="00E74DE0"/>
    <w:rsid w:val="00E90015"/>
    <w:rsid w:val="00EA12F1"/>
    <w:rsid w:val="00EA6322"/>
    <w:rsid w:val="00EB0AAB"/>
    <w:rsid w:val="00EB793D"/>
    <w:rsid w:val="00EC2F8D"/>
    <w:rsid w:val="00EF59AE"/>
    <w:rsid w:val="00F560C6"/>
    <w:rsid w:val="00F70B6D"/>
    <w:rsid w:val="00FA6E6A"/>
    <w:rsid w:val="00FD5D92"/>
    <w:rsid w:val="00FF156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4BA9"/>
  <w15:chartTrackingRefBased/>
  <w15:docId w15:val="{E4C9E7BB-FFB7-4181-A32C-39DAE2E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177A"/>
    <w:pPr>
      <w:ind w:left="720"/>
      <w:contextualSpacing/>
    </w:pPr>
  </w:style>
  <w:style w:type="character" w:customStyle="1" w:styleId="slitbdy">
    <w:name w:val="s_lit_bdy"/>
    <w:rsid w:val="00945B8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945B8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EA12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5C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545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Negreanu</dc:creator>
  <cp:keywords/>
  <dc:description/>
  <cp:lastModifiedBy>Mihaela Biscovan</cp:lastModifiedBy>
  <cp:revision>23</cp:revision>
  <cp:lastPrinted>2020-11-02T08:07:00Z</cp:lastPrinted>
  <dcterms:created xsi:type="dcterms:W3CDTF">2020-10-19T08:44:00Z</dcterms:created>
  <dcterms:modified xsi:type="dcterms:W3CDTF">2020-11-02T13:36:00Z</dcterms:modified>
</cp:coreProperties>
</file>