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77777777" w:rsidR="00407BA0" w:rsidRPr="00DB33B9" w:rsidRDefault="00407BA0" w:rsidP="00282CEB">
      <w:pPr>
        <w:spacing w:line="240" w:lineRule="auto"/>
        <w:rPr>
          <w:rFonts w:ascii="Montserrat" w:hAnsi="Montserrat"/>
        </w:rPr>
      </w:pPr>
    </w:p>
    <w:p w14:paraId="03CFB4EF" w14:textId="77777777" w:rsidR="004E343B" w:rsidRPr="00DB33B9" w:rsidRDefault="004E343B" w:rsidP="00282CEB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B33B9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DE9984C" w14:textId="4F89AD6E" w:rsidR="00282CEB" w:rsidRPr="00DB33B9" w:rsidRDefault="00282CEB" w:rsidP="00282CEB">
      <w:pPr>
        <w:spacing w:line="240" w:lineRule="auto"/>
        <w:jc w:val="center"/>
        <w:rPr>
          <w:rFonts w:ascii="Montserrat" w:eastAsia="Calibri" w:hAnsi="Montserrat" w:cs="Times New Roman"/>
          <w:b/>
          <w:bCs/>
          <w:noProof/>
          <w:lang w:val="ro-RO" w:eastAsia="ro-RO"/>
        </w:rPr>
      </w:pPr>
      <w:r w:rsidRPr="00DB33B9">
        <w:rPr>
          <w:rFonts w:ascii="Montserrat" w:eastAsia="Calibri" w:hAnsi="Montserrat" w:cs="Times New Roman"/>
          <w:b/>
          <w:bCs/>
          <w:noProof/>
          <w:lang w:val="ro-RO" w:eastAsia="ro-RO"/>
        </w:rPr>
        <w:t>privind alocarea unor sume din fondul de rezervă al bugetului local</w:t>
      </w:r>
    </w:p>
    <w:p w14:paraId="65848794" w14:textId="77777777" w:rsidR="00282CEB" w:rsidRPr="00DB33B9" w:rsidRDefault="00282CEB" w:rsidP="00282CEB">
      <w:pPr>
        <w:spacing w:line="240" w:lineRule="auto"/>
        <w:jc w:val="center"/>
        <w:rPr>
          <w:rFonts w:ascii="Montserrat" w:eastAsia="Calibri" w:hAnsi="Montserrat" w:cs="Times New Roman"/>
          <w:b/>
          <w:bCs/>
          <w:i/>
          <w:iCs/>
          <w:noProof/>
          <w:lang w:val="ro-RO" w:eastAsia="ro-RO"/>
        </w:rPr>
      </w:pPr>
      <w:r w:rsidRPr="00DB33B9">
        <w:rPr>
          <w:rFonts w:ascii="Montserrat" w:eastAsia="Calibri" w:hAnsi="Montserrat" w:cs="Times New Roman"/>
          <w:b/>
          <w:bCs/>
          <w:noProof/>
          <w:lang w:val="ro-RO" w:eastAsia="ro-RO"/>
        </w:rPr>
        <w:t>al Judeţului Cluj în anul 2020</w:t>
      </w:r>
    </w:p>
    <w:p w14:paraId="28522F27" w14:textId="77777777" w:rsidR="00282CEB" w:rsidRPr="00DB33B9" w:rsidRDefault="00282CEB" w:rsidP="00282CEB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3E7C4B4" w14:textId="77777777" w:rsidR="00282CEB" w:rsidRPr="00DB33B9" w:rsidRDefault="00282CEB" w:rsidP="00282CEB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D722FEB" w14:textId="77777777" w:rsidR="00282CEB" w:rsidRPr="00DB33B9" w:rsidRDefault="00282CEB" w:rsidP="00282CEB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B33B9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40A50E08" w14:textId="2CE39A41" w:rsidR="00282CEB" w:rsidRPr="00DB33B9" w:rsidRDefault="00282CEB" w:rsidP="00282C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DB33B9">
        <w:rPr>
          <w:rFonts w:ascii="Montserrat Light" w:eastAsia="Times New Roman" w:hAnsi="Montserrat Light" w:cs="Times New Roman"/>
          <w:noProof/>
          <w:lang w:val="ro-RO" w:eastAsia="ro-RO"/>
        </w:rPr>
        <w:tab/>
      </w:r>
      <w:r w:rsidRPr="00DB33B9">
        <w:rPr>
          <w:rFonts w:ascii="Montserrat Light" w:hAnsi="Montserrat Light"/>
          <w:lang w:val="ro-RO" w:eastAsia="ro-RO"/>
        </w:rPr>
        <w:t>Având în vedere Proiectul de hotărâre înregistrat cu nr. 219 din 24.11.2020</w:t>
      </w:r>
      <w:r w:rsidRPr="00DB33B9">
        <w:rPr>
          <w:rFonts w:ascii="Montserrat Light" w:hAnsi="Montserrat Light"/>
          <w:shd w:val="clear" w:color="auto" w:fill="FFFFFF"/>
          <w:lang w:val="ro-RO"/>
        </w:rPr>
        <w:t>, privind alocarea unei sume din fondul de rezervă al bugetului local al Județului Cluj în anul 2020</w:t>
      </w:r>
      <w:r w:rsidRPr="00DB33B9">
        <w:rPr>
          <w:rFonts w:ascii="Montserrat Light" w:hAnsi="Montserrat Light"/>
          <w:iCs/>
          <w:lang w:val="ro-RO"/>
        </w:rPr>
        <w:t xml:space="preserve">, </w:t>
      </w:r>
      <w:r w:rsidRPr="00DB33B9">
        <w:rPr>
          <w:rFonts w:ascii="Montserrat Light" w:hAnsi="Montserrat Light"/>
          <w:noProof/>
          <w:lang w:val="ro-RO" w:eastAsia="ro-RO"/>
        </w:rPr>
        <w:t xml:space="preserve">propus de Preşedintele Consiliului Judeţean Cluj, domnul Alin Tișe, care este însoțit de Referatul de aprobare cu nr. </w:t>
      </w:r>
      <w:r w:rsidRPr="00DB33B9">
        <w:rPr>
          <w:rFonts w:ascii="Montserrat Light" w:hAnsi="Montserrat Light" w:cs="Cambria"/>
          <w:bCs/>
          <w:lang w:val="ro-RO"/>
        </w:rPr>
        <w:t>39.874 din 23.11.2020</w:t>
      </w:r>
      <w:r w:rsidRPr="00DB33B9">
        <w:rPr>
          <w:rFonts w:ascii="Montserrat Light" w:hAnsi="Montserrat Light"/>
          <w:bCs/>
          <w:noProof/>
          <w:lang w:val="ro-RO" w:eastAsia="ro-RO"/>
        </w:rPr>
        <w:t>;</w:t>
      </w:r>
      <w:r w:rsidRPr="00DB33B9">
        <w:rPr>
          <w:rFonts w:ascii="Montserrat Light" w:hAnsi="Montserrat Light"/>
          <w:noProof/>
          <w:lang w:val="ro-RO" w:eastAsia="ro-RO"/>
        </w:rPr>
        <w:t xml:space="preserve"> de </w:t>
      </w:r>
      <w:r w:rsidRPr="00DB33B9">
        <w:rPr>
          <w:rFonts w:ascii="Montserrat Light" w:hAnsi="Montserrat Light"/>
          <w:lang w:val="ro-RO" w:eastAsia="ro-RO"/>
        </w:rPr>
        <w:t>Raportul de specialitate întocmit de compartimentului de resort din</w:t>
      </w:r>
      <w:r w:rsidRPr="00DB33B9">
        <w:rPr>
          <w:rFonts w:ascii="Montserrat Light" w:hAnsi="Montserrat Light"/>
          <w:noProof/>
          <w:lang w:val="ro-RO" w:eastAsia="ro-RO"/>
        </w:rPr>
        <w:t xml:space="preserve"> </w:t>
      </w:r>
      <w:r w:rsidRPr="00DB33B9">
        <w:rPr>
          <w:rFonts w:ascii="Montserrat Light" w:hAnsi="Montserrat Light"/>
          <w:lang w:val="ro-RO" w:eastAsia="ro-RO"/>
        </w:rPr>
        <w:t>cadrul aparatului de specialitate al Consiliului Judeţean Cluj cu nr</w:t>
      </w:r>
      <w:r w:rsidRPr="00DB33B9">
        <w:rPr>
          <w:rFonts w:ascii="Montserrat Light" w:hAnsi="Montserrat Light" w:cs="Cambria"/>
          <w:bCs/>
          <w:lang w:val="ro-RO"/>
        </w:rPr>
        <w:t xml:space="preserve">. 39.874/23.11.2020 </w:t>
      </w:r>
      <w:r w:rsidRPr="00DB33B9">
        <w:rPr>
          <w:rFonts w:ascii="Montserrat Light" w:hAnsi="Montserrat Light"/>
          <w:lang w:val="ro-RO" w:eastAsia="ro-RO"/>
        </w:rPr>
        <w:t xml:space="preserve">şi de Avizul cu nr. </w:t>
      </w:r>
      <w:r w:rsidRPr="00DB33B9">
        <w:rPr>
          <w:rFonts w:ascii="Montserrat Light" w:hAnsi="Montserrat Light" w:cs="Cambria"/>
          <w:bCs/>
          <w:lang w:val="ro-RO"/>
        </w:rPr>
        <w:t>39.874 din 26.11.2020</w:t>
      </w:r>
      <w:r w:rsidRPr="00DB33B9">
        <w:rPr>
          <w:rFonts w:ascii="Montserrat Light" w:hAnsi="Montserrat Light"/>
          <w:lang w:val="ro-RO" w:eastAsia="ro-RO"/>
        </w:rPr>
        <w:t xml:space="preserve"> adoptat de Comisia de specialitate nr. 2, în conformitate cu art. 182 alin. (4)</w:t>
      </w:r>
      <w:r w:rsidRPr="00DB33B9">
        <w:rPr>
          <w:rFonts w:ascii="Montserrat Light" w:hAnsi="Montserrat Light"/>
          <w:noProof/>
          <w:lang w:val="ro-RO" w:eastAsia="ro-RO"/>
        </w:rPr>
        <w:t xml:space="preserve"> </w:t>
      </w:r>
      <w:r w:rsidRPr="00DB33B9">
        <w:rPr>
          <w:rFonts w:ascii="Montserrat Light" w:hAnsi="Montserrat Light"/>
          <w:lang w:val="ro-RO" w:eastAsia="ro-RO"/>
        </w:rPr>
        <w:t>coroborat cu art. 136 din Ordonanța de urgență a Guvernului nr. 57/2019 privind Codul administrativ, cu modificările și completările ulterioare;</w:t>
      </w:r>
    </w:p>
    <w:p w14:paraId="17182393" w14:textId="77777777" w:rsidR="00282CEB" w:rsidRPr="00DB33B9" w:rsidRDefault="00282CEB" w:rsidP="00282C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Cambria"/>
          <w:lang w:val="ro-RO" w:eastAsia="ro-RO"/>
        </w:rPr>
      </w:pPr>
      <w:r w:rsidRPr="00DB33B9">
        <w:rPr>
          <w:rFonts w:ascii="Montserrat Light" w:hAnsi="Montserrat Light" w:cs="Cambria"/>
          <w:lang w:val="ro-RO" w:eastAsia="ro-RO"/>
        </w:rPr>
        <w:t xml:space="preserve">Ținând cont de: </w:t>
      </w:r>
    </w:p>
    <w:p w14:paraId="141969A4" w14:textId="77777777" w:rsidR="00282CEB" w:rsidRPr="00DB33B9" w:rsidRDefault="00282CEB" w:rsidP="00282CEB">
      <w:pPr>
        <w:pStyle w:val="Listparagraf"/>
        <w:numPr>
          <w:ilvl w:val="0"/>
          <w:numId w:val="30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B33B9">
        <w:rPr>
          <w:rFonts w:ascii="Montserrat Light" w:hAnsi="Montserrat Light"/>
          <w:noProof/>
          <w:sz w:val="22"/>
          <w:szCs w:val="22"/>
          <w:lang w:eastAsia="ro-RO"/>
        </w:rPr>
        <w:t>adresa Comunei Recea-Cristur nr. 3.124/04.11.2020;</w:t>
      </w:r>
    </w:p>
    <w:p w14:paraId="2DF664A3" w14:textId="77777777" w:rsidR="00282CEB" w:rsidRPr="00DB33B9" w:rsidRDefault="00282CEB" w:rsidP="00282CEB">
      <w:pPr>
        <w:pStyle w:val="Listparagraf"/>
        <w:numPr>
          <w:ilvl w:val="0"/>
          <w:numId w:val="30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B33B9">
        <w:rPr>
          <w:rFonts w:ascii="Montserrat Light" w:hAnsi="Montserrat Light"/>
          <w:noProof/>
          <w:sz w:val="22"/>
          <w:szCs w:val="22"/>
          <w:lang w:eastAsia="ro-RO"/>
        </w:rPr>
        <w:t>adresa Comunei Săndulești nr. 3.945/19.11.2020;</w:t>
      </w:r>
    </w:p>
    <w:p w14:paraId="607F938F" w14:textId="77777777" w:rsidR="00282CEB" w:rsidRPr="00DB33B9" w:rsidRDefault="00282CEB" w:rsidP="00282CEB">
      <w:pPr>
        <w:pStyle w:val="Listparagraf"/>
        <w:numPr>
          <w:ilvl w:val="0"/>
          <w:numId w:val="30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B33B9">
        <w:rPr>
          <w:rFonts w:ascii="Montserrat Light" w:hAnsi="Montserrat Light"/>
          <w:noProof/>
          <w:sz w:val="22"/>
          <w:szCs w:val="22"/>
          <w:lang w:eastAsia="ro-RO"/>
        </w:rPr>
        <w:t>adresa Comunei Panticeu nr. 3.547/20.11.2020;</w:t>
      </w:r>
    </w:p>
    <w:p w14:paraId="1488DE9A" w14:textId="1E5A8F04" w:rsidR="00282CEB" w:rsidRPr="00DB33B9" w:rsidRDefault="00282CEB" w:rsidP="00282CEB">
      <w:pPr>
        <w:spacing w:line="240" w:lineRule="auto"/>
        <w:ind w:left="45" w:firstLine="675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B33B9">
        <w:rPr>
          <w:rFonts w:ascii="Montserrat Light" w:eastAsia="Times New Roman" w:hAnsi="Montserrat Light" w:cs="Times New Roman"/>
          <w:lang w:val="ro-RO" w:eastAsia="ro-RO"/>
        </w:rPr>
        <w:t xml:space="preserve">Luând în considerare prevederile art. 123 – 140, ale art. 142 - 156, art. 215 – 216 și ale art. 218 din Regulamentul de organizare și funcționare a Consiliului Județean Cluj, aprobat prin </w:t>
      </w:r>
      <w:r w:rsidRPr="00DB33B9">
        <w:rPr>
          <w:rFonts w:ascii="Montserrat Light" w:hAnsi="Montserrat Light"/>
        </w:rPr>
        <w:t>Hotărârea Consiliului Judeţean Cluj nr. 170/2020</w:t>
      </w:r>
      <w:r w:rsidRPr="00DB33B9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1D0663A" w14:textId="77777777" w:rsidR="00282CEB" w:rsidRPr="00DB33B9" w:rsidRDefault="00282CEB" w:rsidP="00282CEB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B33B9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12EEA653" w14:textId="77777777" w:rsidR="00282CEB" w:rsidRPr="00DB33B9" w:rsidRDefault="00282CEB" w:rsidP="00282CEB">
      <w:pPr>
        <w:pStyle w:val="Corptext3"/>
        <w:numPr>
          <w:ilvl w:val="0"/>
          <w:numId w:val="29"/>
        </w:numPr>
        <w:tabs>
          <w:tab w:val="clear" w:pos="1637"/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  <w:lang w:val="it-IT"/>
        </w:rPr>
      </w:pPr>
      <w:r w:rsidRPr="00DB33B9">
        <w:rPr>
          <w:rFonts w:ascii="Montserrat Light" w:hAnsi="Montserrat Light"/>
          <w:sz w:val="22"/>
          <w:szCs w:val="22"/>
        </w:rPr>
        <w:t>art. 173 alin. (1) lit. b) și alin. (3) lit. a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) </w:t>
      </w:r>
      <w:r w:rsidRPr="00DB33B9">
        <w:rPr>
          <w:rFonts w:ascii="Montserrat Light" w:hAnsi="Montserrat Light"/>
          <w:sz w:val="22"/>
          <w:szCs w:val="22"/>
        </w:rPr>
        <w:t>din Ordonanța de urgență a Guvernului nr. 57/2019 privind Codul administrativ, cu modificările și completările ulterioare</w:t>
      </w:r>
      <w:r w:rsidRPr="00DB33B9">
        <w:rPr>
          <w:rFonts w:ascii="Montserrat Light" w:hAnsi="Montserrat Light"/>
          <w:sz w:val="22"/>
          <w:szCs w:val="22"/>
          <w:lang w:val="it-IT"/>
        </w:rPr>
        <w:t>;</w:t>
      </w:r>
    </w:p>
    <w:p w14:paraId="686F7D2A" w14:textId="36D79235" w:rsidR="00282CEB" w:rsidRPr="00DB33B9" w:rsidRDefault="00282CEB" w:rsidP="00282CEB">
      <w:pPr>
        <w:pStyle w:val="Corptext3"/>
        <w:numPr>
          <w:ilvl w:val="0"/>
          <w:numId w:val="29"/>
        </w:numPr>
        <w:tabs>
          <w:tab w:val="clear" w:pos="1637"/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  <w:lang w:val="it-IT"/>
        </w:rPr>
      </w:pPr>
      <w:r w:rsidRPr="00DB33B9">
        <w:rPr>
          <w:rFonts w:ascii="Montserrat Light" w:hAnsi="Montserrat Light"/>
          <w:sz w:val="22"/>
          <w:szCs w:val="22"/>
        </w:rPr>
        <w:t>art. 36</w:t>
      </w:r>
      <w:r w:rsidRPr="00DB33B9">
        <w:rPr>
          <w:rFonts w:ascii="Montserrat Light" w:hAnsi="Montserrat Light"/>
          <w:sz w:val="22"/>
          <w:szCs w:val="22"/>
          <w:lang w:val="it-IT"/>
        </w:rPr>
        <w:t xml:space="preserve"> alin.</w:t>
      </w:r>
      <w:r w:rsidR="007F3A72" w:rsidRPr="00DB33B9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DB33B9">
        <w:rPr>
          <w:rFonts w:ascii="Montserrat Light" w:hAnsi="Montserrat Light"/>
          <w:sz w:val="22"/>
          <w:szCs w:val="22"/>
          <w:lang w:val="it-IT"/>
        </w:rPr>
        <w:t>(1) și (2) din</w:t>
      </w:r>
      <w:r w:rsidRPr="00DB33B9">
        <w:rPr>
          <w:rFonts w:ascii="Montserrat Light" w:hAnsi="Montserrat Light"/>
          <w:sz w:val="22"/>
          <w:szCs w:val="22"/>
        </w:rPr>
        <w:t xml:space="preserve"> Legea finanțelor publice locale nr. 273/2006, </w:t>
      </w:r>
      <w:r w:rsidRPr="00DB33B9">
        <w:rPr>
          <w:rFonts w:ascii="Montserrat Light" w:hAnsi="Montserrat Light"/>
          <w:sz w:val="22"/>
          <w:szCs w:val="22"/>
          <w:lang w:val="it-IT"/>
        </w:rPr>
        <w:t>cu modificările şi completările ulterioare;</w:t>
      </w:r>
    </w:p>
    <w:p w14:paraId="1821AB3F" w14:textId="77777777" w:rsidR="00282CEB" w:rsidRPr="00DB33B9" w:rsidRDefault="00282CEB" w:rsidP="00282CEB">
      <w:pPr>
        <w:pStyle w:val="Corptext3"/>
        <w:numPr>
          <w:ilvl w:val="0"/>
          <w:numId w:val="29"/>
        </w:numPr>
        <w:tabs>
          <w:tab w:val="clear" w:pos="1637"/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  <w:lang w:val="it-IT"/>
        </w:rPr>
      </w:pPr>
      <w:r w:rsidRPr="00DB33B9">
        <w:rPr>
          <w:rFonts w:ascii="Montserrat Light" w:hAnsi="Montserrat Light"/>
          <w:sz w:val="22"/>
          <w:szCs w:val="22"/>
          <w:lang w:val="it-IT"/>
        </w:rPr>
        <w:t>Legii bugetului de stat pe anul 2020 nr. 5/2020, cu modificările și completările ulterioare</w:t>
      </w:r>
      <w:r w:rsidRPr="00DB33B9">
        <w:rPr>
          <w:rFonts w:ascii="Montserrat Light" w:hAnsi="Montserrat Light"/>
          <w:sz w:val="22"/>
          <w:szCs w:val="22"/>
        </w:rPr>
        <w:t>;</w:t>
      </w:r>
    </w:p>
    <w:p w14:paraId="5EB35472" w14:textId="158E5E89" w:rsidR="00282CEB" w:rsidRPr="00DB33B9" w:rsidRDefault="00282CEB" w:rsidP="00282CEB">
      <w:pPr>
        <w:pStyle w:val="Corptext3"/>
        <w:numPr>
          <w:ilvl w:val="0"/>
          <w:numId w:val="29"/>
        </w:numPr>
        <w:tabs>
          <w:tab w:val="clear" w:pos="1637"/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  <w:lang w:val="it-IT"/>
        </w:rPr>
      </w:pPr>
      <w:r w:rsidRPr="00DB33B9">
        <w:rPr>
          <w:rFonts w:ascii="Montserrat Light" w:hAnsi="Montserrat Light"/>
          <w:sz w:val="22"/>
          <w:szCs w:val="22"/>
        </w:rPr>
        <w:t>Hotărârii Consiliului Judeţean Cluj nr. 53/2020 privind aprobarea bugetului general propriu al Judeţului Cluj pe anul 2020</w:t>
      </w:r>
      <w:r w:rsidRPr="00DB33B9">
        <w:rPr>
          <w:rFonts w:ascii="Montserrat Light" w:hAnsi="Montserrat Light"/>
          <w:sz w:val="22"/>
          <w:szCs w:val="22"/>
          <w:lang w:val="it-IT"/>
        </w:rPr>
        <w:t>;</w:t>
      </w:r>
    </w:p>
    <w:p w14:paraId="20BB7AF9" w14:textId="409CA76B" w:rsidR="00282CEB" w:rsidRPr="00DB33B9" w:rsidRDefault="00282CEB" w:rsidP="00282CEB">
      <w:pPr>
        <w:pStyle w:val="Corptext3"/>
        <w:numPr>
          <w:ilvl w:val="0"/>
          <w:numId w:val="29"/>
        </w:numPr>
        <w:tabs>
          <w:tab w:val="clear" w:pos="1637"/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  <w:lang w:val="it-IT"/>
        </w:rPr>
      </w:pPr>
      <w:r w:rsidRPr="00DB33B9">
        <w:rPr>
          <w:rFonts w:ascii="Montserrat Light" w:hAnsi="Montserrat Light"/>
          <w:sz w:val="22"/>
          <w:szCs w:val="22"/>
        </w:rPr>
        <w:t>Hotărârii Consiliului Judeţean Cluj nr. 104/2020 privind rectificarea bugetului general propriu al Judeţului Cluj pe anul 2020;</w:t>
      </w:r>
    </w:p>
    <w:p w14:paraId="0DECA2A7" w14:textId="77777777" w:rsidR="00282CEB" w:rsidRPr="00DB33B9" w:rsidRDefault="00282CEB" w:rsidP="00282CEB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  <w:r w:rsidRPr="00DB33B9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A2888C1" w14:textId="77777777" w:rsidR="00282CEB" w:rsidRPr="00DB33B9" w:rsidRDefault="00282CEB" w:rsidP="00282CEB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bookmarkEnd w:id="2"/>
    <w:p w14:paraId="101334C6" w14:textId="77777777" w:rsidR="00282CEB" w:rsidRPr="00DB33B9" w:rsidRDefault="00282CEB" w:rsidP="00282CEB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DB33B9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4BDC4F8B" w14:textId="77777777" w:rsidR="00282CEB" w:rsidRPr="00DB33B9" w:rsidRDefault="00282CEB" w:rsidP="00282CEB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5DE46980" w14:textId="131541F7" w:rsidR="00282CEB" w:rsidRPr="00DB33B9" w:rsidRDefault="00282CEB" w:rsidP="00282C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DB33B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DB33B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DB33B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(1)</w:t>
      </w:r>
      <w:r w:rsidRPr="00DB33B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DB33B9">
        <w:rPr>
          <w:rFonts w:ascii="Montserrat Light" w:hAnsi="Montserrat Light"/>
        </w:rPr>
        <w:t xml:space="preserve">Se aprobă  alocarea  sumei de 100 mii lei din fondul de rezervă al bugetului local al Judeţului Cluj în anul 2020 pentru Comuna Recea-Cristur, </w:t>
      </w:r>
      <w:r w:rsidRPr="00DB33B9">
        <w:rPr>
          <w:rFonts w:ascii="Montserrat Light" w:hAnsi="Montserrat Light"/>
          <w:bCs/>
          <w:lang w:val="ro-RO"/>
        </w:rPr>
        <w:t xml:space="preserve">pentru </w:t>
      </w:r>
      <w:r w:rsidRPr="00DB33B9">
        <w:rPr>
          <w:rFonts w:ascii="Montserrat Light" w:hAnsi="Montserrat Light"/>
          <w:lang w:val="ro-RO"/>
        </w:rPr>
        <w:t>înlăturarea efectelor unor calamităţi naturale</w:t>
      </w:r>
      <w:r w:rsidRPr="00DB33B9">
        <w:rPr>
          <w:rFonts w:ascii="Montserrat Light" w:hAnsi="Montserrat Light"/>
          <w:bCs/>
          <w:lang w:val="ro-RO"/>
        </w:rPr>
        <w:t>.</w:t>
      </w:r>
    </w:p>
    <w:p w14:paraId="1EB043D2" w14:textId="31905675" w:rsidR="00282CEB" w:rsidRPr="00DB33B9" w:rsidRDefault="00282CEB" w:rsidP="00282C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DB33B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(2)</w:t>
      </w:r>
      <w:r w:rsidRPr="00DB33B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DB33B9">
        <w:rPr>
          <w:rFonts w:ascii="Montserrat Light" w:hAnsi="Montserrat Light"/>
        </w:rPr>
        <w:t xml:space="preserve">Se aprobă  alocarea  sumei de 15 mii lei din fondul de rezervă al bugetului local al Judeţului Cluj în anul 2020 pentru Comuna Săndulești, </w:t>
      </w:r>
      <w:r w:rsidRPr="00DB33B9">
        <w:rPr>
          <w:rFonts w:ascii="Montserrat Light" w:hAnsi="Montserrat Light"/>
          <w:bCs/>
          <w:lang w:val="ro-RO"/>
        </w:rPr>
        <w:t>pentru eliminarea situației de extremă dificultate.</w:t>
      </w:r>
    </w:p>
    <w:p w14:paraId="6B268D7A" w14:textId="0951830D" w:rsidR="00282CEB" w:rsidRPr="00DB33B9" w:rsidRDefault="00282CEB" w:rsidP="00282C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  <w:r w:rsidRPr="00DB33B9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(3)</w:t>
      </w:r>
      <w:r w:rsidRPr="00DB33B9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DB33B9">
        <w:rPr>
          <w:rFonts w:ascii="Montserrat Light" w:hAnsi="Montserrat Light"/>
        </w:rPr>
        <w:t xml:space="preserve">Se aprobă  alocarea  sumei de 100 mii lei din fondul de rezervă al bugetului local al Judeţului Cluj în anul 2020 pentru Comuna Panticeu, </w:t>
      </w:r>
      <w:r w:rsidRPr="00DB33B9">
        <w:rPr>
          <w:rFonts w:ascii="Montserrat Light" w:hAnsi="Montserrat Light"/>
          <w:bCs/>
          <w:lang w:val="ro-RO"/>
        </w:rPr>
        <w:t>pentru eliminarea situației de extremă dificultate.</w:t>
      </w:r>
    </w:p>
    <w:p w14:paraId="410E7862" w14:textId="77777777" w:rsidR="00282CEB" w:rsidRPr="00DB33B9" w:rsidRDefault="00282CEB" w:rsidP="00282CE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/>
        </w:rPr>
      </w:pPr>
    </w:p>
    <w:p w14:paraId="632D1334" w14:textId="48A64AB5" w:rsidR="00282CEB" w:rsidRPr="00DB33B9" w:rsidRDefault="00282CEB" w:rsidP="00282CEB">
      <w:pPr>
        <w:pStyle w:val="Corptext2"/>
        <w:spacing w:after="0" w:line="240" w:lineRule="auto"/>
        <w:ind w:right="-21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DB33B9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Art. 2. 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Până la încheierea exercițiului bugetar al anului 2020, </w:t>
      </w:r>
      <w:r w:rsidRPr="00DB33B9">
        <w:rPr>
          <w:rFonts w:ascii="Montserrat Light" w:hAnsi="Montserrat Light"/>
          <w:sz w:val="22"/>
          <w:szCs w:val="22"/>
        </w:rPr>
        <w:t xml:space="preserve">unitățile administrativ-teritoriale menționate la art. 1 </w:t>
      </w:r>
      <w:r w:rsidRPr="00DB33B9">
        <w:rPr>
          <w:rFonts w:ascii="Montserrat Light" w:hAnsi="Montserrat Light"/>
          <w:sz w:val="22"/>
          <w:szCs w:val="22"/>
          <w:lang w:val="ro-RO"/>
        </w:rPr>
        <w:t>vor prezenta un raport de justificare a utilizării fondurilor primite.</w:t>
      </w:r>
    </w:p>
    <w:p w14:paraId="5346964B" w14:textId="77777777" w:rsidR="00282CEB" w:rsidRPr="00DB33B9" w:rsidRDefault="00282CEB" w:rsidP="00282CEB">
      <w:pPr>
        <w:pStyle w:val="Corptext2"/>
        <w:spacing w:after="0" w:line="240" w:lineRule="auto"/>
        <w:ind w:right="-210" w:firstLine="7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600A45F" w14:textId="051D0E49" w:rsidR="00282CEB" w:rsidRPr="00DB33B9" w:rsidRDefault="00282CEB" w:rsidP="00282CEB">
      <w:pPr>
        <w:pStyle w:val="Corptext2"/>
        <w:spacing w:after="0" w:line="240" w:lineRule="auto"/>
        <w:ind w:right="-21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DB33B9">
        <w:rPr>
          <w:rFonts w:ascii="Montserrat Light" w:hAnsi="Montserrat Light"/>
          <w:b/>
          <w:sz w:val="22"/>
          <w:szCs w:val="22"/>
          <w:lang w:val="ro-RO"/>
        </w:rPr>
        <w:lastRenderedPageBreak/>
        <w:t>Art. 3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 . </w:t>
      </w:r>
      <w:r w:rsidRPr="00DB33B9">
        <w:rPr>
          <w:rFonts w:ascii="Montserrat Light" w:hAnsi="Montserrat Light"/>
          <w:b/>
          <w:bCs/>
          <w:sz w:val="22"/>
          <w:szCs w:val="22"/>
          <w:lang w:val="ro-RO"/>
        </w:rPr>
        <w:t>(1)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 Fondurile alocate potrivit </w:t>
      </w:r>
      <w:r w:rsidRPr="00DB33B9">
        <w:rPr>
          <w:rFonts w:ascii="Montserrat Light" w:hAnsi="Montserrat Light"/>
          <w:sz w:val="22"/>
          <w:szCs w:val="22"/>
        </w:rPr>
        <w:t xml:space="preserve">la art. 1 </w:t>
      </w:r>
      <w:r w:rsidRPr="00DB33B9">
        <w:rPr>
          <w:rFonts w:ascii="Montserrat Light" w:hAnsi="Montserrat Light"/>
          <w:sz w:val="22"/>
          <w:szCs w:val="22"/>
          <w:lang w:val="ro-RO"/>
        </w:rPr>
        <w:t>vor fi utilizate în scopul pentru care au fost acordate.</w:t>
      </w:r>
    </w:p>
    <w:p w14:paraId="71AEA447" w14:textId="1E4238BB" w:rsidR="00282CEB" w:rsidRPr="00DB33B9" w:rsidRDefault="00282CEB" w:rsidP="00282CEB">
      <w:pPr>
        <w:pStyle w:val="Corptext2"/>
        <w:spacing w:after="0" w:line="240" w:lineRule="auto"/>
        <w:ind w:right="-210" w:firstLine="720"/>
        <w:jc w:val="both"/>
        <w:rPr>
          <w:rFonts w:ascii="Montserrat Light" w:hAnsi="Montserrat Light"/>
          <w:sz w:val="22"/>
          <w:szCs w:val="22"/>
          <w:lang w:val="ro-RO"/>
        </w:rPr>
      </w:pPr>
      <w:r w:rsidRPr="00DB33B9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 În cazul neutilizării fondurilor alocate potrivit </w:t>
      </w:r>
      <w:r w:rsidRPr="00DB33B9">
        <w:rPr>
          <w:rFonts w:ascii="Montserrat Light" w:hAnsi="Montserrat Light"/>
          <w:sz w:val="22"/>
          <w:szCs w:val="22"/>
        </w:rPr>
        <w:t>la art. 1</w:t>
      </w:r>
      <w:r w:rsidRPr="00DB33B9">
        <w:rPr>
          <w:rFonts w:ascii="Montserrat Light" w:hAnsi="Montserrat Light"/>
          <w:sz w:val="22"/>
          <w:szCs w:val="22"/>
          <w:lang w:val="ro-RO"/>
        </w:rPr>
        <w:t>, sumele în cauză se vor restitui până la data limită pentru efectuarea operațiunilor prin trezorerie pentru exercițiul bugetar al anului 2020.</w:t>
      </w:r>
    </w:p>
    <w:p w14:paraId="53E13AD7" w14:textId="77777777" w:rsidR="00282CEB" w:rsidRPr="00DB33B9" w:rsidRDefault="00282CEB" w:rsidP="00282CEB">
      <w:pPr>
        <w:pStyle w:val="Corptext2"/>
        <w:spacing w:after="0" w:line="240" w:lineRule="auto"/>
        <w:ind w:right="-210" w:firstLine="7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29B3E79" w14:textId="1DD2954C" w:rsidR="00282CEB" w:rsidRPr="00DB33B9" w:rsidRDefault="00282CEB" w:rsidP="00282CEB">
      <w:pPr>
        <w:pStyle w:val="Corptext2"/>
        <w:spacing w:after="0" w:line="240" w:lineRule="auto"/>
        <w:ind w:right="-210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DB33B9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 xml:space="preserve">Art. 4. </w:t>
      </w:r>
      <w:r w:rsidRPr="00DB33B9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40699574"/>
      <w:bookmarkStart w:id="4" w:name="_Hlk1639330"/>
      <w:r w:rsidRPr="00DB33B9">
        <w:rPr>
          <w:rFonts w:ascii="Montserrat Light" w:hAnsi="Montserrat Light"/>
          <w:noProof/>
          <w:sz w:val="22"/>
          <w:szCs w:val="22"/>
          <w:lang w:val="ro-RO" w:eastAsia="ro-RO"/>
        </w:rPr>
        <w:t>Direcția</w:t>
      </w:r>
      <w:bookmarkEnd w:id="3"/>
      <w:r w:rsidRPr="00DB33B9">
        <w:rPr>
          <w:rFonts w:ascii="Montserrat Light" w:hAnsi="Montserrat Light"/>
          <w:sz w:val="22"/>
          <w:szCs w:val="22"/>
          <w:lang w:val="ro-RO"/>
        </w:rPr>
        <w:t xml:space="preserve"> Generală Buget-Finanţe Resurse Umane, în colaborare cu </w:t>
      </w:r>
      <w:r w:rsidRPr="00DB33B9">
        <w:rPr>
          <w:rFonts w:ascii="Montserrat Light" w:hAnsi="Montserrat Light"/>
          <w:sz w:val="22"/>
          <w:szCs w:val="22"/>
        </w:rPr>
        <w:t>Comuna Recea-Cristur,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 </w:t>
      </w:r>
      <w:bookmarkEnd w:id="4"/>
      <w:r w:rsidRPr="00DB33B9">
        <w:rPr>
          <w:rFonts w:ascii="Montserrat Light" w:hAnsi="Montserrat Light"/>
          <w:sz w:val="22"/>
          <w:szCs w:val="22"/>
        </w:rPr>
        <w:t xml:space="preserve">Comuna Săndulești, Comuna Panticeu </w:t>
      </w:r>
      <w:r w:rsidRPr="00DB33B9">
        <w:rPr>
          <w:rFonts w:ascii="Montserrat Light" w:hAnsi="Montserrat Light"/>
          <w:sz w:val="22"/>
          <w:szCs w:val="22"/>
          <w:lang w:val="ro-RO"/>
        </w:rPr>
        <w:t>și Direcţia Generală Regională a Finanţelor Publice Cluj-Napoca.</w:t>
      </w:r>
    </w:p>
    <w:p w14:paraId="18B85ECF" w14:textId="77777777" w:rsidR="00282CEB" w:rsidRPr="00DB33B9" w:rsidRDefault="00282CEB" w:rsidP="00282CEB">
      <w:pPr>
        <w:pStyle w:val="Corptext2"/>
        <w:spacing w:after="0" w:line="240" w:lineRule="auto"/>
        <w:ind w:right="-210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7419DD2D" w14:textId="6EBBC67B" w:rsidR="00282CEB" w:rsidRPr="00DB33B9" w:rsidRDefault="00282CEB" w:rsidP="00282CEB">
      <w:pPr>
        <w:pStyle w:val="Corptext2"/>
        <w:spacing w:after="0" w:line="240" w:lineRule="auto"/>
        <w:ind w:right="-210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DB33B9">
        <w:rPr>
          <w:rFonts w:ascii="Montserrat Light" w:eastAsia="Times New Roman" w:hAnsi="Montserrat Light"/>
          <w:b/>
          <w:bCs/>
          <w:noProof/>
          <w:sz w:val="22"/>
          <w:szCs w:val="22"/>
          <w:lang w:val="ro-RO" w:eastAsia="ro-RO"/>
        </w:rPr>
        <w:t xml:space="preserve">Art. 5. </w:t>
      </w:r>
      <w:r w:rsidRPr="00DB33B9">
        <w:rPr>
          <w:rFonts w:ascii="Montserrat Light" w:eastAsia="Times New Roman" w:hAnsi="Montserrat Light"/>
          <w:noProof/>
          <w:sz w:val="22"/>
          <w:szCs w:val="22"/>
          <w:lang w:val="ro-RO" w:eastAsia="ro-RO"/>
        </w:rPr>
        <w:t>Prezenta hotărâre se comunică Direcției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 Generale Buget-Finanţe Resurse-Umane; </w:t>
      </w:r>
      <w:r w:rsidRPr="00DB33B9">
        <w:rPr>
          <w:rFonts w:ascii="Montserrat Light" w:hAnsi="Montserrat Light"/>
          <w:sz w:val="22"/>
          <w:szCs w:val="22"/>
        </w:rPr>
        <w:t>Comunei Recea Cristur;</w:t>
      </w:r>
      <w:r w:rsidRPr="00DB33B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B33B9">
        <w:rPr>
          <w:rFonts w:ascii="Montserrat Light" w:hAnsi="Montserrat Light"/>
          <w:sz w:val="22"/>
          <w:szCs w:val="22"/>
        </w:rPr>
        <w:t>Comunei Săndulești; Comunei Panticeu</w:t>
      </w:r>
      <w:r w:rsidRPr="00DB33B9">
        <w:rPr>
          <w:rFonts w:ascii="Montserrat Light" w:hAnsi="Montserrat Light"/>
          <w:sz w:val="22"/>
          <w:szCs w:val="22"/>
          <w:lang w:val="ro-RO"/>
        </w:rPr>
        <w:t>; Direcţiei Generale Regionale a Finanţelor Publice Cluj-Napoca, precum şi Prefectului Judeţului Cluj, şi se aduce la cunoştinţă publică prin afişare la sediul Consiliului Judeţean Cluj şi postare pe pagina de internet ”www.cjcluj.ro”.</w:t>
      </w:r>
    </w:p>
    <w:p w14:paraId="1F46FE1C" w14:textId="77777777" w:rsidR="00282CEB" w:rsidRPr="00DB33B9" w:rsidRDefault="00282CEB" w:rsidP="00282CEB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DB33B9" w:rsidRDefault="00BC1422" w:rsidP="00282CE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DB33B9" w:rsidRDefault="004E343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B33B9">
        <w:rPr>
          <w:rFonts w:ascii="Montserrat" w:hAnsi="Montserrat"/>
          <w:i/>
          <w:iCs/>
          <w:lang w:val="ro-RO" w:eastAsia="ro-RO"/>
        </w:rPr>
        <w:tab/>
      </w:r>
      <w:r w:rsidRPr="00DB33B9">
        <w:rPr>
          <w:rFonts w:ascii="Montserrat" w:hAnsi="Montserrat"/>
          <w:i/>
          <w:iCs/>
          <w:lang w:val="ro-RO" w:eastAsia="ro-RO"/>
        </w:rPr>
        <w:tab/>
      </w:r>
      <w:r w:rsidRPr="00DB33B9">
        <w:rPr>
          <w:rFonts w:ascii="Montserrat" w:hAnsi="Montserrat"/>
          <w:i/>
          <w:iCs/>
          <w:lang w:val="ro-RO" w:eastAsia="ro-RO"/>
        </w:rPr>
        <w:tab/>
      </w:r>
      <w:r w:rsidRPr="00DB33B9">
        <w:rPr>
          <w:rFonts w:ascii="Montserrat" w:hAnsi="Montserrat"/>
          <w:lang w:val="ro-RO" w:eastAsia="ro-RO"/>
        </w:rPr>
        <w:t xml:space="preserve">                                                </w:t>
      </w:r>
      <w:r w:rsidRPr="00DB33B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DB33B9" w:rsidRDefault="004E343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DB33B9">
        <w:rPr>
          <w:rFonts w:ascii="Montserrat" w:hAnsi="Montserrat"/>
          <w:lang w:val="ro-RO" w:eastAsia="ro-RO"/>
        </w:rPr>
        <w:t xml:space="preserve">       </w:t>
      </w:r>
      <w:r w:rsidRPr="00DB33B9">
        <w:rPr>
          <w:rFonts w:ascii="Montserrat" w:hAnsi="Montserrat"/>
          <w:b/>
          <w:lang w:val="ro-RO" w:eastAsia="ro-RO"/>
        </w:rPr>
        <w:t>PREŞEDINTE,</w:t>
      </w:r>
      <w:r w:rsidRPr="00DB33B9">
        <w:rPr>
          <w:rFonts w:ascii="Montserrat" w:hAnsi="Montserrat"/>
          <w:b/>
          <w:lang w:val="ro-RO" w:eastAsia="ro-RO"/>
        </w:rPr>
        <w:tab/>
      </w:r>
      <w:r w:rsidRPr="00DB33B9">
        <w:rPr>
          <w:rFonts w:ascii="Montserrat" w:hAnsi="Montserrat"/>
          <w:lang w:val="ro-RO" w:eastAsia="ro-RO"/>
        </w:rPr>
        <w:tab/>
      </w:r>
      <w:r w:rsidRPr="00DB33B9">
        <w:rPr>
          <w:rFonts w:ascii="Montserrat" w:hAnsi="Montserrat"/>
          <w:lang w:val="ro-RO" w:eastAsia="ro-RO"/>
        </w:rPr>
        <w:tab/>
        <w:t xml:space="preserve">      </w:t>
      </w:r>
      <w:r w:rsidRPr="00DB33B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DB33B9" w:rsidRDefault="004E343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B33B9">
        <w:rPr>
          <w:rFonts w:ascii="Montserrat" w:hAnsi="Montserrat"/>
          <w:b/>
          <w:lang w:val="ro-RO" w:eastAsia="ro-RO"/>
        </w:rPr>
        <w:t xml:space="preserve">       </w:t>
      </w:r>
      <w:r w:rsidR="00407BA0" w:rsidRPr="00DB33B9">
        <w:rPr>
          <w:rFonts w:ascii="Montserrat" w:hAnsi="Montserrat"/>
          <w:b/>
          <w:lang w:val="ro-RO" w:eastAsia="ro-RO"/>
        </w:rPr>
        <w:t xml:space="preserve"> </w:t>
      </w:r>
      <w:r w:rsidRPr="00DB33B9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19F463" w14:textId="6A9A53C6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8CC246" w14:textId="45D36DA4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22116E" w14:textId="65DE017F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EC444D" w14:textId="463604E1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660A13" w14:textId="0065C3A9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0FE2AA" w14:textId="2ADBBD1B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F26D62" w14:textId="2D439740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E34A4" w14:textId="2D8DA096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565BFB" w14:textId="71ED175C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A6102C" w14:textId="19143F27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C789FE" w14:textId="6250A6D5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1D1817" w14:textId="524AB8DF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A33667" w14:textId="1F3BF127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9F3351" w14:textId="03A82703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ED4FC4" w14:textId="6DE496A3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73EC17" w14:textId="5C3F1E76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806A22" w14:textId="0D2F90A4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C9BD9" w14:textId="6FD2EB97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A4EE87" w14:textId="19540E57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B6D7CD" w14:textId="5CBE7FC8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39162B" w14:textId="1FBAD77D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E9A143" w14:textId="6E91044B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5EB126" w14:textId="5586B3ED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B16550" w14:textId="49CD454D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E87B7A" w14:textId="0CF1E5B6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063C5A" w14:textId="038110A1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679F52" w14:textId="6965FADA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55637A" w14:textId="77BDF86F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B8AAF4" w14:textId="0B541543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C06915" w14:textId="591C499C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0CF9F" w14:textId="77777777" w:rsidR="00282CEB" w:rsidRPr="00DB33B9" w:rsidRDefault="00282CEB" w:rsidP="00282CE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5"/>
    <w:p w14:paraId="22BCB188" w14:textId="77777777" w:rsidR="004E343B" w:rsidRPr="00DB33B9" w:rsidRDefault="004E343B" w:rsidP="00282CE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2D7EB95" w14:textId="674F1D7D" w:rsidR="004E343B" w:rsidRPr="00DB33B9" w:rsidRDefault="004E343B" w:rsidP="00282CE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B33B9">
        <w:rPr>
          <w:rFonts w:ascii="Montserrat" w:hAnsi="Montserrat"/>
          <w:b/>
          <w:bCs/>
          <w:noProof/>
          <w:lang w:val="ro-RO" w:eastAsia="ro-RO"/>
        </w:rPr>
        <w:t>Nr. 21</w:t>
      </w:r>
      <w:r w:rsidR="00282CEB" w:rsidRPr="00DB33B9">
        <w:rPr>
          <w:rFonts w:ascii="Montserrat" w:hAnsi="Montserrat"/>
          <w:b/>
          <w:bCs/>
          <w:noProof/>
          <w:lang w:val="ro-RO" w:eastAsia="ro-RO"/>
        </w:rPr>
        <w:t>8</w:t>
      </w:r>
      <w:r w:rsidRPr="00DB33B9">
        <w:rPr>
          <w:rFonts w:ascii="Montserrat" w:hAnsi="Montserrat"/>
          <w:b/>
          <w:bCs/>
          <w:noProof/>
          <w:lang w:val="ro-RO" w:eastAsia="ro-RO"/>
        </w:rPr>
        <w:t xml:space="preserve"> din 26 noiembrie 2020</w:t>
      </w:r>
    </w:p>
    <w:p w14:paraId="53C16E96" w14:textId="1D288734" w:rsidR="00C37559" w:rsidRPr="00DB33B9" w:rsidRDefault="00334943" w:rsidP="00282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</w:rPr>
      </w:pPr>
      <w:r w:rsidRPr="00DB33B9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7F3A72" w:rsidRPr="00DB33B9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DB33B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DB33B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B33B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C37559" w:rsidRPr="00DB33B9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11"/>
  </w:num>
  <w:num w:numId="8">
    <w:abstractNumId w:val="2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</w:num>
  <w:num w:numId="12">
    <w:abstractNumId w:val="21"/>
  </w:num>
  <w:num w:numId="13">
    <w:abstractNumId w:val="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21"/>
  </w:num>
  <w:num w:numId="18">
    <w:abstractNumId w:val="8"/>
  </w:num>
  <w:num w:numId="19">
    <w:abstractNumId w:val="3"/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2"/>
  </w:num>
  <w:num w:numId="25">
    <w:abstractNumId w:val="0"/>
  </w:num>
  <w:num w:numId="26">
    <w:abstractNumId w:val="6"/>
  </w:num>
  <w:num w:numId="27">
    <w:abstractNumId w:val="12"/>
  </w:num>
  <w:num w:numId="28">
    <w:abstractNumId w:val="22"/>
  </w:num>
  <w:num w:numId="29">
    <w:abstractNumId w:val="10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7F3A72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DB33B9"/>
    <w:rsid w:val="00DE0C1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653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23</cp:revision>
  <cp:lastPrinted>2020-11-27T05:50:00Z</cp:lastPrinted>
  <dcterms:created xsi:type="dcterms:W3CDTF">2020-10-13T11:24:00Z</dcterms:created>
  <dcterms:modified xsi:type="dcterms:W3CDTF">2020-12-02T07:58:00Z</dcterms:modified>
</cp:coreProperties>
</file>