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FA75" w14:textId="77777777" w:rsidR="009D6062" w:rsidRPr="0022329D" w:rsidRDefault="009D6062" w:rsidP="00531B1E">
      <w:pPr>
        <w:rPr>
          <w:rFonts w:ascii="Montserrat Light" w:hAnsi="Montserrat Light"/>
          <w:b/>
          <w:bCs/>
          <w:lang w:val="ro-RO"/>
        </w:rPr>
      </w:pPr>
    </w:p>
    <w:p w14:paraId="38D0BBA1" w14:textId="6150E2D4" w:rsidR="00511568" w:rsidRPr="0022329D" w:rsidRDefault="00511568" w:rsidP="00531B1E">
      <w:pPr>
        <w:jc w:val="center"/>
        <w:rPr>
          <w:rFonts w:ascii="Montserrat Light" w:hAnsi="Montserrat Light"/>
          <w:b/>
          <w:bCs/>
          <w:lang w:val="ro-RO"/>
        </w:rPr>
      </w:pPr>
      <w:bookmarkStart w:id="0" w:name="_Hlk104389381"/>
      <w:r w:rsidRPr="0022329D">
        <w:rPr>
          <w:rFonts w:ascii="Montserrat Light" w:hAnsi="Montserrat Light"/>
          <w:b/>
          <w:bCs/>
          <w:lang w:val="ro-RO"/>
        </w:rPr>
        <w:t xml:space="preserve">DISPOZIŢIA nr. </w:t>
      </w:r>
      <w:r w:rsidR="007E2F3E">
        <w:rPr>
          <w:rFonts w:ascii="Montserrat Light" w:hAnsi="Montserrat Light"/>
          <w:b/>
          <w:bCs/>
          <w:lang w:val="ro-RO"/>
        </w:rPr>
        <w:t>222</w:t>
      </w:r>
    </w:p>
    <w:p w14:paraId="3ABAE43C" w14:textId="50E98C34" w:rsidR="00511568" w:rsidRPr="0022329D" w:rsidRDefault="00511568" w:rsidP="00531B1E">
      <w:pPr>
        <w:jc w:val="center"/>
        <w:rPr>
          <w:rFonts w:ascii="Montserrat Light" w:hAnsi="Montserrat Light"/>
          <w:b/>
          <w:bCs/>
          <w:lang w:val="ro-RO"/>
        </w:rPr>
      </w:pPr>
      <w:r w:rsidRPr="0022329D">
        <w:rPr>
          <w:rFonts w:ascii="Montserrat Light" w:hAnsi="Montserrat Light"/>
          <w:b/>
          <w:bCs/>
          <w:lang w:val="ro-RO"/>
        </w:rPr>
        <w:t xml:space="preserve">din </w:t>
      </w:r>
      <w:r w:rsidR="007E2F3E">
        <w:rPr>
          <w:rFonts w:ascii="Montserrat Light" w:hAnsi="Montserrat Light"/>
          <w:b/>
          <w:bCs/>
          <w:lang w:val="ro-RO"/>
        </w:rPr>
        <w:t>7 iunie</w:t>
      </w:r>
      <w:r w:rsidR="006E1FE6" w:rsidRPr="0022329D">
        <w:rPr>
          <w:rFonts w:ascii="Montserrat Light" w:hAnsi="Montserrat Light"/>
          <w:b/>
          <w:bCs/>
          <w:lang w:val="ro-RO"/>
        </w:rPr>
        <w:t xml:space="preserve"> 2022</w:t>
      </w:r>
    </w:p>
    <w:bookmarkEnd w:id="0"/>
    <w:p w14:paraId="62141C73" w14:textId="36842C43" w:rsidR="00511568" w:rsidRPr="0022329D" w:rsidRDefault="006D1EB2" w:rsidP="006D1EB2">
      <w:pPr>
        <w:autoSpaceDE w:val="0"/>
        <w:autoSpaceDN w:val="0"/>
        <w:adjustRightInd w:val="0"/>
        <w:jc w:val="center"/>
        <w:rPr>
          <w:rFonts w:ascii="Montserrat Light" w:hAnsi="Montserrat Light"/>
          <w:lang w:val="ro-RO"/>
        </w:rPr>
      </w:pPr>
      <w:r w:rsidRPr="0022329D">
        <w:rPr>
          <w:rFonts w:ascii="Montserrat Light" w:eastAsia="Times New Roman" w:hAnsi="Montserrat Light" w:cs="Times New Roman"/>
          <w:b/>
          <w:bCs/>
          <w:color w:val="000000" w:themeColor="text1"/>
          <w:lang w:val="ro-RO" w:eastAsia="ro-RO"/>
        </w:rPr>
        <w:t>privind aprobarea Normelor procedurale pentru achiziționarea de servicii juridice  în legătură cu încetarea Contractelor de lucrări nr. 36219/288/09.10.2019 și nr. 15698/66/08.05.2019</w:t>
      </w:r>
    </w:p>
    <w:p w14:paraId="6F5C8915" w14:textId="77777777" w:rsidR="00531B1E" w:rsidRPr="0022329D" w:rsidRDefault="00531B1E" w:rsidP="00511568">
      <w:pPr>
        <w:autoSpaceDE w:val="0"/>
        <w:autoSpaceDN w:val="0"/>
        <w:adjustRightInd w:val="0"/>
        <w:jc w:val="both"/>
        <w:rPr>
          <w:rFonts w:ascii="Montserrat Light" w:hAnsi="Montserrat Light"/>
          <w:lang w:val="ro-RO"/>
        </w:rPr>
      </w:pPr>
    </w:p>
    <w:p w14:paraId="3894632F" w14:textId="37526795" w:rsidR="00511568" w:rsidRPr="0022329D" w:rsidRDefault="00511568" w:rsidP="00511568">
      <w:pPr>
        <w:autoSpaceDE w:val="0"/>
        <w:autoSpaceDN w:val="0"/>
        <w:adjustRightInd w:val="0"/>
        <w:jc w:val="both"/>
        <w:rPr>
          <w:rFonts w:ascii="Montserrat Light" w:hAnsi="Montserrat Light"/>
          <w:lang w:val="ro-RO"/>
        </w:rPr>
      </w:pPr>
      <w:r w:rsidRPr="0022329D">
        <w:rPr>
          <w:rFonts w:ascii="Montserrat Light" w:hAnsi="Montserrat Light"/>
          <w:lang w:val="ro-RO"/>
        </w:rPr>
        <w:t>Preşedintele Consiliului Judeţean Cluj,</w:t>
      </w:r>
    </w:p>
    <w:p w14:paraId="2FADE222" w14:textId="77777777" w:rsidR="00511568" w:rsidRPr="0022329D" w:rsidRDefault="00511568" w:rsidP="00511568">
      <w:pPr>
        <w:autoSpaceDE w:val="0"/>
        <w:autoSpaceDN w:val="0"/>
        <w:adjustRightInd w:val="0"/>
        <w:jc w:val="both"/>
        <w:rPr>
          <w:rFonts w:ascii="Montserrat Light" w:hAnsi="Montserrat Light"/>
          <w:lang w:val="ro-RO"/>
        </w:rPr>
      </w:pPr>
    </w:p>
    <w:p w14:paraId="3CC906F2" w14:textId="7CB17F43" w:rsidR="00511568" w:rsidRPr="0022329D" w:rsidRDefault="00511568" w:rsidP="00511568">
      <w:pPr>
        <w:jc w:val="both"/>
        <w:rPr>
          <w:rFonts w:ascii="Montserrat Light" w:hAnsi="Montserrat Light"/>
          <w:bCs/>
          <w:lang w:val="ro-RO"/>
        </w:rPr>
      </w:pPr>
      <w:r w:rsidRPr="0022329D">
        <w:rPr>
          <w:rFonts w:ascii="Montserrat Light" w:eastAsia="Times New Roman" w:hAnsi="Montserrat Light" w:cs="Times New Roman"/>
          <w:bCs/>
          <w:lang w:val="ro-RO" w:eastAsia="x-none"/>
        </w:rPr>
        <w:t>Analizând referatul nr.</w:t>
      </w:r>
      <w:r w:rsidR="008D4134">
        <w:rPr>
          <w:rFonts w:ascii="Montserrat Light" w:eastAsia="Times New Roman" w:hAnsi="Montserrat Light" w:cs="Times New Roman"/>
          <w:bCs/>
          <w:lang w:val="ro-RO" w:eastAsia="x-none"/>
        </w:rPr>
        <w:t xml:space="preserve"> </w:t>
      </w:r>
      <w:r w:rsidR="008D4134" w:rsidRPr="008D4134">
        <w:rPr>
          <w:rFonts w:ascii="Montserrat Light" w:eastAsia="Times New Roman" w:hAnsi="Montserrat Light" w:cs="Times New Roman"/>
          <w:bCs/>
          <w:lang w:val="ro-RO" w:eastAsia="x-none"/>
        </w:rPr>
        <w:t>22632/03.06.2022</w:t>
      </w:r>
      <w:r w:rsidRPr="0022329D">
        <w:rPr>
          <w:rFonts w:ascii="Montserrat Light" w:eastAsia="Times New Roman" w:hAnsi="Montserrat Light" w:cs="Times New Roman"/>
          <w:lang w:val="ro-RO" w:eastAsia="x-none"/>
        </w:rPr>
        <w:t>,</w:t>
      </w:r>
      <w:r w:rsidRPr="0022329D">
        <w:rPr>
          <w:rFonts w:ascii="Montserrat Light" w:eastAsia="Times New Roman" w:hAnsi="Montserrat Light" w:cs="Times New Roman"/>
          <w:bCs/>
          <w:lang w:val="ro-RO" w:eastAsia="x-none"/>
        </w:rPr>
        <w:t xml:space="preserve"> întocmit de Direcţia Dezvoltare şi Investiţii</w:t>
      </w:r>
      <w:r w:rsidR="00257085" w:rsidRPr="0022329D">
        <w:rPr>
          <w:rFonts w:ascii="Montserrat Light" w:eastAsia="Times New Roman" w:hAnsi="Montserrat Light" w:cs="Times New Roman"/>
          <w:bCs/>
          <w:lang w:val="ro-RO" w:eastAsia="x-none"/>
        </w:rPr>
        <w:t xml:space="preserve"> – </w:t>
      </w:r>
      <w:r w:rsidRPr="0022329D">
        <w:rPr>
          <w:rFonts w:ascii="Montserrat Light" w:eastAsia="Times New Roman" w:hAnsi="Montserrat Light" w:cs="Times New Roman"/>
          <w:bCs/>
          <w:lang w:val="ro-RO" w:eastAsia="x-none"/>
        </w:rPr>
        <w:t xml:space="preserve">Serviciul Managementul Proiectelor, </w:t>
      </w:r>
      <w:r w:rsidRPr="0022329D">
        <w:rPr>
          <w:rFonts w:ascii="Montserrat Light" w:hAnsi="Montserrat Light"/>
          <w:lang w:val="ro-RO"/>
        </w:rPr>
        <w:t xml:space="preserve">privind </w:t>
      </w:r>
      <w:r w:rsidR="00AD01DD" w:rsidRPr="0022329D">
        <w:rPr>
          <w:rFonts w:ascii="Montserrat Light" w:hAnsi="Montserrat Light"/>
          <w:lang w:val="ro-RO"/>
        </w:rPr>
        <w:t xml:space="preserve">necesitatea </w:t>
      </w:r>
      <w:r w:rsidR="006D1EB2" w:rsidRPr="0022329D">
        <w:rPr>
          <w:rFonts w:ascii="Montserrat Light" w:hAnsi="Montserrat Light"/>
          <w:bCs/>
          <w:lang w:val="ro-RO"/>
        </w:rPr>
        <w:t>aprobării normelor procedurale pentru achiziționarea de servicii juridice  în legătură cu încetarea Contractelor de lucrări nr. 36219/288/09.10.2019 și nr. 15698/66/08.05.2019</w:t>
      </w:r>
    </w:p>
    <w:p w14:paraId="29BFA431" w14:textId="4A48D91F" w:rsidR="00531B1E" w:rsidRPr="0022329D" w:rsidRDefault="00531B1E" w:rsidP="00511568">
      <w:pPr>
        <w:jc w:val="both"/>
        <w:rPr>
          <w:rFonts w:ascii="Montserrat Light" w:hAnsi="Montserrat Light"/>
          <w:bCs/>
          <w:lang w:val="ro-RO"/>
        </w:rPr>
      </w:pPr>
    </w:p>
    <w:p w14:paraId="67BE5F7D" w14:textId="5760D707" w:rsidR="00531B1E" w:rsidRPr="0022329D" w:rsidRDefault="00531B1E" w:rsidP="00511568">
      <w:pPr>
        <w:jc w:val="both"/>
        <w:rPr>
          <w:rFonts w:ascii="Montserrat Light" w:hAnsi="Montserrat Light"/>
          <w:bCs/>
          <w:lang w:val="ro-RO"/>
        </w:rPr>
      </w:pPr>
      <w:r w:rsidRPr="0022329D">
        <w:rPr>
          <w:rFonts w:ascii="Montserrat Light" w:hAnsi="Montserrat Light"/>
          <w:bCs/>
          <w:lang w:val="ro-RO"/>
        </w:rPr>
        <w:t>Luând în considerare:</w:t>
      </w:r>
    </w:p>
    <w:p w14:paraId="48C318DD" w14:textId="35DFE863" w:rsidR="00B379FE" w:rsidRPr="0022329D" w:rsidRDefault="006D1EB2" w:rsidP="0085039F">
      <w:pPr>
        <w:pStyle w:val="Listparagraf"/>
        <w:numPr>
          <w:ilvl w:val="0"/>
          <w:numId w:val="29"/>
        </w:numPr>
        <w:jc w:val="both"/>
        <w:rPr>
          <w:rFonts w:ascii="Montserrat Light" w:hAnsi="Montserrat Light"/>
          <w:color w:val="000000"/>
          <w:lang w:val="ro-RO"/>
        </w:rPr>
      </w:pPr>
      <w:r w:rsidRPr="0022329D">
        <w:rPr>
          <w:rFonts w:ascii="Montserrat Light" w:hAnsi="Montserrat Light"/>
          <w:color w:val="000000"/>
          <w:lang w:val="ro-RO"/>
        </w:rPr>
        <w:t>Hotărârea Consiliului Județean Cluj nr. 76 din 27.04.2022 privind achiziționarea de servicii juridice</w:t>
      </w:r>
      <w:r w:rsidR="0085039F" w:rsidRPr="0022329D">
        <w:rPr>
          <w:rFonts w:ascii="Montserrat Light" w:hAnsi="Montserrat Light"/>
          <w:color w:val="000000"/>
          <w:lang w:val="ro-RO"/>
        </w:rPr>
        <w:t xml:space="preserve"> </w:t>
      </w:r>
      <w:r w:rsidRPr="0022329D">
        <w:rPr>
          <w:rFonts w:ascii="Montserrat Light" w:hAnsi="Montserrat Light"/>
          <w:color w:val="000000"/>
          <w:lang w:val="ro-RO"/>
        </w:rPr>
        <w:t>în legătură cu încetarea Contractelor de lucrări nr. 36219/288/09.10.2019 și nr. 15698/66/08.05.2019</w:t>
      </w:r>
      <w:r w:rsidR="00B379FE" w:rsidRPr="0022329D">
        <w:rPr>
          <w:rFonts w:ascii="Montserrat Light" w:hAnsi="Montserrat Light"/>
          <w:color w:val="000000"/>
          <w:lang w:val="ro-RO"/>
        </w:rPr>
        <w:t>;</w:t>
      </w:r>
    </w:p>
    <w:p w14:paraId="071C4E87" w14:textId="49D557DF" w:rsidR="00511568" w:rsidRPr="0022329D" w:rsidRDefault="006D1EB2" w:rsidP="0085039F">
      <w:pPr>
        <w:pStyle w:val="Listparagraf"/>
        <w:numPr>
          <w:ilvl w:val="0"/>
          <w:numId w:val="29"/>
        </w:numPr>
        <w:jc w:val="both"/>
        <w:rPr>
          <w:rFonts w:ascii="Montserrat Light" w:hAnsi="Montserrat Light"/>
          <w:color w:val="000000"/>
          <w:lang w:val="ro-RO"/>
        </w:rPr>
      </w:pPr>
      <w:r w:rsidRPr="0022329D">
        <w:rPr>
          <w:rFonts w:ascii="Montserrat Light" w:hAnsi="Montserrat Light"/>
          <w:color w:val="000000"/>
          <w:lang w:val="ro-RO"/>
        </w:rPr>
        <w:t>Dispoziția Președintelui Consiliului Județean Cluj nr. 218 din 8 mai 2018 privind aprobarea normelor procedurale pentru achiziționarea serviciilor de consultanţă, asistență şi reprezentare juridică a Judeţului Cluj, a Consiliului Județean Cluj și/sau a Președintelui Consiliului Județean Cluj;</w:t>
      </w:r>
    </w:p>
    <w:p w14:paraId="1898DAAF" w14:textId="0C7AD60F" w:rsidR="00A377C1" w:rsidRPr="0022329D" w:rsidRDefault="00A377C1" w:rsidP="00A377C1">
      <w:pPr>
        <w:numPr>
          <w:ilvl w:val="0"/>
          <w:numId w:val="29"/>
        </w:numPr>
        <w:tabs>
          <w:tab w:val="num" w:pos="900"/>
        </w:tabs>
        <w:ind w:right="6"/>
        <w:contextualSpacing/>
        <w:jc w:val="both"/>
        <w:rPr>
          <w:rFonts w:ascii="Montserrat Light" w:hAnsi="Montserrat Light" w:cs="Calibri"/>
          <w:lang w:val="pt-BR"/>
        </w:rPr>
      </w:pPr>
      <w:r w:rsidRPr="0085039F">
        <w:rPr>
          <w:rFonts w:ascii="Montserrat Light" w:hAnsi="Montserrat Light" w:cs="Calibri"/>
          <w:lang w:val="pt-BR"/>
        </w:rPr>
        <w:t>Hotărâr</w:t>
      </w:r>
      <w:r w:rsidRPr="0022329D">
        <w:rPr>
          <w:rFonts w:ascii="Montserrat Light" w:hAnsi="Montserrat Light" w:cs="Calibri"/>
          <w:lang w:val="pt-BR"/>
        </w:rPr>
        <w:t>ea</w:t>
      </w:r>
      <w:r w:rsidRPr="0085039F">
        <w:rPr>
          <w:rFonts w:ascii="Montserrat Light" w:hAnsi="Montserrat Light" w:cs="Calibri"/>
          <w:lang w:val="pt-BR"/>
        </w:rPr>
        <w:t xml:space="preserve"> Consiliului Județean Cluj nr. 267/2017 </w:t>
      </w:r>
      <w:r w:rsidRPr="0085039F">
        <w:rPr>
          <w:rFonts w:ascii="Montserrat Light" w:hAnsi="Montserrat Light" w:cs="Calibri"/>
          <w:bCs/>
          <w:lang w:val="ro-MD"/>
        </w:rPr>
        <w:t>privind</w:t>
      </w:r>
      <w:r w:rsidRPr="0085039F">
        <w:rPr>
          <w:rFonts w:ascii="Montserrat Light" w:hAnsi="Montserrat Light" w:cs="Calibri"/>
          <w:bCs/>
          <w:lang w:val="ro-RO"/>
        </w:rPr>
        <w:t xml:space="preserve"> aprobarea unor măsuri în vederea achiziţionării serviciilor </w:t>
      </w:r>
      <w:r w:rsidRPr="0085039F">
        <w:rPr>
          <w:rFonts w:ascii="Montserrat Light" w:hAnsi="Montserrat Light" w:cs="Calibri"/>
          <w:bCs/>
          <w:lang w:val="ro-MD"/>
        </w:rPr>
        <w:t>juridice de consultanţă, de asistenţă şi/sau de reprezentare</w:t>
      </w:r>
    </w:p>
    <w:p w14:paraId="5BBBA613" w14:textId="77777777" w:rsidR="00B379FE" w:rsidRPr="0022329D" w:rsidRDefault="00B379FE" w:rsidP="00B379FE">
      <w:pPr>
        <w:pStyle w:val="Listparagraf"/>
        <w:jc w:val="both"/>
        <w:rPr>
          <w:rFonts w:ascii="Montserrat Light" w:hAnsi="Montserrat Light"/>
          <w:color w:val="000000"/>
          <w:lang w:val="ro-RO"/>
        </w:rPr>
      </w:pPr>
    </w:p>
    <w:p w14:paraId="41B5AB1B" w14:textId="77777777" w:rsidR="00F94428" w:rsidRPr="0022329D" w:rsidRDefault="00C445CD" w:rsidP="00F94428">
      <w:pPr>
        <w:tabs>
          <w:tab w:val="num" w:pos="1211"/>
        </w:tabs>
        <w:ind w:right="6"/>
        <w:contextualSpacing/>
        <w:jc w:val="both"/>
        <w:rPr>
          <w:rFonts w:ascii="Montserrat Light" w:hAnsi="Montserrat Light" w:cs="Calibri"/>
          <w:lang w:val="pt-BR"/>
        </w:rPr>
      </w:pPr>
      <w:r w:rsidRPr="0022329D">
        <w:rPr>
          <w:rFonts w:ascii="Montserrat Light" w:eastAsia="Times New Roman" w:hAnsi="Montserrat Light" w:cs="TT5Bo00"/>
          <w:bCs/>
          <w:iCs/>
          <w:lang w:val="ro-RO" w:eastAsia="ro-RO"/>
        </w:rPr>
        <w:t>Ținând cont de</w:t>
      </w:r>
      <w:r w:rsidR="00F94428" w:rsidRPr="0022329D">
        <w:rPr>
          <w:rFonts w:ascii="Montserrat Light" w:eastAsia="Times New Roman" w:hAnsi="Montserrat Light" w:cs="TT5Bo00"/>
          <w:bCs/>
          <w:iCs/>
          <w:lang w:val="ro-RO" w:eastAsia="ro-RO"/>
        </w:rPr>
        <w:t>:</w:t>
      </w:r>
    </w:p>
    <w:p w14:paraId="5DA18E52" w14:textId="77777777" w:rsidR="00A377C1" w:rsidRPr="0022329D" w:rsidRDefault="00A377C1" w:rsidP="00A377C1">
      <w:pPr>
        <w:pStyle w:val="Listparagraf"/>
        <w:numPr>
          <w:ilvl w:val="0"/>
          <w:numId w:val="33"/>
        </w:numPr>
        <w:rPr>
          <w:rFonts w:ascii="Montserrat Light" w:eastAsia="Times New Roman" w:hAnsi="Montserrat Light" w:cs="TT5Bo00"/>
          <w:bCs/>
          <w:iCs/>
          <w:lang w:val="ro-RO" w:eastAsia="ro-RO"/>
        </w:rPr>
      </w:pPr>
      <w:r w:rsidRPr="0022329D">
        <w:rPr>
          <w:rFonts w:ascii="Montserrat Light" w:eastAsia="Times New Roman" w:hAnsi="Montserrat Light" w:cs="TT5Bo00"/>
          <w:bCs/>
          <w:iCs/>
          <w:lang w:val="ro-RO" w:eastAsia="ro-RO"/>
        </w:rPr>
        <w:t xml:space="preserve">art. 29 alin. (1) lit. d) și alin. (3) lit.c) din Legea nr. 98/2016 privind achizițiile publice, cu modificările și completările ulterioare; </w:t>
      </w:r>
    </w:p>
    <w:p w14:paraId="67E841B2" w14:textId="77777777" w:rsidR="00C445CD" w:rsidRPr="0022329D" w:rsidRDefault="00C445CD" w:rsidP="00511568">
      <w:pPr>
        <w:tabs>
          <w:tab w:val="left" w:pos="709"/>
        </w:tabs>
        <w:autoSpaceDE w:val="0"/>
        <w:autoSpaceDN w:val="0"/>
        <w:adjustRightInd w:val="0"/>
        <w:jc w:val="both"/>
        <w:rPr>
          <w:rFonts w:ascii="Montserrat Light" w:hAnsi="Montserrat Light"/>
          <w:lang w:val="ro-RO"/>
        </w:rPr>
      </w:pPr>
    </w:p>
    <w:p w14:paraId="4D66F164" w14:textId="4003ABF2" w:rsidR="00511568" w:rsidRPr="0022329D" w:rsidRDefault="00511568" w:rsidP="00511568">
      <w:pPr>
        <w:tabs>
          <w:tab w:val="left" w:pos="709"/>
        </w:tabs>
        <w:autoSpaceDE w:val="0"/>
        <w:autoSpaceDN w:val="0"/>
        <w:adjustRightInd w:val="0"/>
        <w:jc w:val="both"/>
        <w:rPr>
          <w:rFonts w:ascii="Montserrat Light" w:hAnsi="Montserrat Light"/>
          <w:lang w:val="ro-RO"/>
        </w:rPr>
      </w:pPr>
      <w:r w:rsidRPr="0022329D">
        <w:rPr>
          <w:rFonts w:ascii="Montserrat Light" w:hAnsi="Montserrat Light"/>
          <w:lang w:val="ro-RO"/>
        </w:rPr>
        <w:t xml:space="preserve">În conformitate  cu  prevederile: </w:t>
      </w:r>
    </w:p>
    <w:p w14:paraId="70ABE1A0" w14:textId="4E04EF18" w:rsidR="00F94428" w:rsidRPr="0022329D" w:rsidRDefault="00F94428" w:rsidP="00F94428">
      <w:pPr>
        <w:pStyle w:val="Listparagraf"/>
        <w:numPr>
          <w:ilvl w:val="0"/>
          <w:numId w:val="32"/>
        </w:numPr>
        <w:jc w:val="both"/>
        <w:rPr>
          <w:rFonts w:ascii="Montserrat Light" w:hAnsi="Montserrat Light" w:cs="Calibri"/>
        </w:rPr>
      </w:pPr>
      <w:bookmarkStart w:id="1" w:name="_Hlk36801416"/>
      <w:bookmarkStart w:id="2" w:name="_Hlk62470221"/>
      <w:r w:rsidRPr="0022329D">
        <w:rPr>
          <w:rFonts w:ascii="Montserrat Light" w:hAnsi="Montserrat Light" w:cs="Calibri"/>
        </w:rPr>
        <w:t xml:space="preserve">art. 2 </w:t>
      </w:r>
      <w:proofErr w:type="spellStart"/>
      <w:r w:rsidRPr="0022329D">
        <w:rPr>
          <w:rFonts w:ascii="Montserrat Light" w:hAnsi="Montserrat Light" w:cs="Calibri"/>
        </w:rPr>
        <w:t>alin</w:t>
      </w:r>
      <w:proofErr w:type="spellEnd"/>
      <w:r w:rsidRPr="0022329D">
        <w:rPr>
          <w:rFonts w:ascii="Montserrat Light" w:hAnsi="Montserrat Light" w:cs="Calibri"/>
        </w:rPr>
        <w:t xml:space="preserve">. (2), ale art. 3 </w:t>
      </w:r>
      <w:proofErr w:type="spellStart"/>
      <w:r w:rsidRPr="0022329D">
        <w:rPr>
          <w:rFonts w:ascii="Montserrat Light" w:hAnsi="Montserrat Light" w:cs="Calibri"/>
        </w:rPr>
        <w:t>alin</w:t>
      </w:r>
      <w:proofErr w:type="spellEnd"/>
      <w:r w:rsidRPr="0022329D">
        <w:rPr>
          <w:rFonts w:ascii="Montserrat Light" w:hAnsi="Montserrat Light" w:cs="Calibri"/>
        </w:rPr>
        <w:t xml:space="preserve">. (2) din </w:t>
      </w:r>
      <w:proofErr w:type="spellStart"/>
      <w:r w:rsidRPr="0022329D">
        <w:rPr>
          <w:rFonts w:ascii="Montserrat Light" w:hAnsi="Montserrat Light" w:cs="Calibri"/>
        </w:rPr>
        <w:t>Legea</w:t>
      </w:r>
      <w:proofErr w:type="spellEnd"/>
      <w:r w:rsidRPr="0022329D">
        <w:rPr>
          <w:rFonts w:ascii="Montserrat Light" w:hAnsi="Montserrat Light" w:cs="Calibri"/>
        </w:rPr>
        <w:t xml:space="preserve"> nr. 24/2000 privind </w:t>
      </w:r>
      <w:proofErr w:type="spellStart"/>
      <w:r w:rsidRPr="0022329D">
        <w:rPr>
          <w:rFonts w:ascii="Montserrat Light" w:hAnsi="Montserrat Light" w:cs="Calibri"/>
        </w:rPr>
        <w:t>normele</w:t>
      </w:r>
      <w:proofErr w:type="spellEnd"/>
      <w:r w:rsidRPr="0022329D">
        <w:rPr>
          <w:rFonts w:ascii="Montserrat Light" w:hAnsi="Montserrat Light" w:cs="Calibri"/>
        </w:rPr>
        <w:t xml:space="preserve"> de </w:t>
      </w:r>
      <w:proofErr w:type="spellStart"/>
      <w:r w:rsidRPr="0022329D">
        <w:rPr>
          <w:rFonts w:ascii="Montserrat Light" w:hAnsi="Montserrat Light" w:cs="Calibri"/>
        </w:rPr>
        <w:t>tehnică</w:t>
      </w:r>
      <w:proofErr w:type="spellEnd"/>
      <w:r w:rsidRPr="0022329D">
        <w:rPr>
          <w:rFonts w:ascii="Montserrat Light" w:hAnsi="Montserrat Light" w:cs="Calibri"/>
        </w:rPr>
        <w:t xml:space="preserve"> </w:t>
      </w:r>
      <w:proofErr w:type="spellStart"/>
      <w:r w:rsidRPr="0022329D">
        <w:rPr>
          <w:rFonts w:ascii="Montserrat Light" w:hAnsi="Montserrat Light" w:cs="Calibri"/>
        </w:rPr>
        <w:t>legislativă</w:t>
      </w:r>
      <w:proofErr w:type="spellEnd"/>
      <w:r w:rsidRPr="0022329D">
        <w:rPr>
          <w:rFonts w:ascii="Montserrat Light" w:hAnsi="Montserrat Light" w:cs="Calibri"/>
        </w:rPr>
        <w:t xml:space="preserve"> pentru </w:t>
      </w:r>
      <w:proofErr w:type="spellStart"/>
      <w:r w:rsidRPr="0022329D">
        <w:rPr>
          <w:rFonts w:ascii="Montserrat Light" w:hAnsi="Montserrat Light" w:cs="Calibri"/>
        </w:rPr>
        <w:t>elaborarea</w:t>
      </w:r>
      <w:proofErr w:type="spellEnd"/>
      <w:r w:rsidRPr="0022329D">
        <w:rPr>
          <w:rFonts w:ascii="Montserrat Light" w:hAnsi="Montserrat Light" w:cs="Calibri"/>
        </w:rPr>
        <w:t xml:space="preserve"> </w:t>
      </w:r>
      <w:proofErr w:type="spellStart"/>
      <w:r w:rsidRPr="0022329D">
        <w:rPr>
          <w:rFonts w:ascii="Montserrat Light" w:hAnsi="Montserrat Light" w:cs="Calibri"/>
        </w:rPr>
        <w:t>actelor</w:t>
      </w:r>
      <w:proofErr w:type="spellEnd"/>
      <w:r w:rsidRPr="0022329D">
        <w:rPr>
          <w:rFonts w:ascii="Montserrat Light" w:hAnsi="Montserrat Light" w:cs="Calibri"/>
        </w:rPr>
        <w:t xml:space="preserve"> normative, </w:t>
      </w:r>
      <w:proofErr w:type="spellStart"/>
      <w:r w:rsidRPr="0022329D">
        <w:rPr>
          <w:rFonts w:ascii="Montserrat Light" w:hAnsi="Montserrat Light" w:cs="Calibri"/>
        </w:rPr>
        <w:t>republicată</w:t>
      </w:r>
      <w:proofErr w:type="spellEnd"/>
      <w:r w:rsidRPr="0022329D">
        <w:rPr>
          <w:rFonts w:ascii="Montserrat Light" w:hAnsi="Montserrat Light" w:cs="Calibri"/>
        </w:rPr>
        <w:t xml:space="preserve">, cu </w:t>
      </w:r>
      <w:proofErr w:type="spellStart"/>
      <w:r w:rsidRPr="0022329D">
        <w:rPr>
          <w:rFonts w:ascii="Montserrat Light" w:hAnsi="Montserrat Light" w:cs="Calibri"/>
        </w:rPr>
        <w:t>modificările</w:t>
      </w:r>
      <w:proofErr w:type="spellEnd"/>
      <w:r w:rsidRPr="0022329D">
        <w:rPr>
          <w:rFonts w:ascii="Montserrat Light" w:hAnsi="Montserrat Light" w:cs="Calibri"/>
        </w:rPr>
        <w:t xml:space="preserve"> şi </w:t>
      </w:r>
      <w:proofErr w:type="spellStart"/>
      <w:r w:rsidRPr="0022329D">
        <w:rPr>
          <w:rFonts w:ascii="Montserrat Light" w:hAnsi="Montserrat Light" w:cs="Calibri"/>
        </w:rPr>
        <w:t>completările</w:t>
      </w:r>
      <w:proofErr w:type="spellEnd"/>
      <w:r w:rsidRPr="0022329D">
        <w:rPr>
          <w:rFonts w:ascii="Montserrat Light" w:hAnsi="Montserrat Light" w:cs="Calibri"/>
        </w:rPr>
        <w:t xml:space="preserve"> </w:t>
      </w:r>
      <w:proofErr w:type="spellStart"/>
      <w:r w:rsidRPr="0022329D">
        <w:rPr>
          <w:rFonts w:ascii="Montserrat Light" w:hAnsi="Montserrat Light" w:cs="Calibri"/>
        </w:rPr>
        <w:t>ulterioare</w:t>
      </w:r>
      <w:proofErr w:type="spellEnd"/>
      <w:r w:rsidRPr="0022329D">
        <w:rPr>
          <w:rFonts w:ascii="Montserrat Light" w:hAnsi="Montserrat Light" w:cs="Calibri"/>
        </w:rPr>
        <w:t>;</w:t>
      </w:r>
    </w:p>
    <w:p w14:paraId="52BA9F62" w14:textId="4C44D5B2" w:rsidR="0085039F" w:rsidRPr="0022329D" w:rsidRDefault="00F94428" w:rsidP="00F94428">
      <w:pPr>
        <w:pStyle w:val="Listparagraf"/>
        <w:numPr>
          <w:ilvl w:val="0"/>
          <w:numId w:val="32"/>
        </w:numPr>
        <w:tabs>
          <w:tab w:val="left" w:pos="709"/>
        </w:tabs>
        <w:autoSpaceDE w:val="0"/>
        <w:autoSpaceDN w:val="0"/>
        <w:adjustRightInd w:val="0"/>
        <w:jc w:val="both"/>
        <w:rPr>
          <w:rFonts w:ascii="Montserrat Light" w:eastAsia="Times New Roman" w:hAnsi="Montserrat Light" w:cs="Times New Roman"/>
          <w:lang w:val="ro-RO" w:eastAsia="ro-RO"/>
        </w:rPr>
      </w:pPr>
      <w:r w:rsidRPr="0022329D">
        <w:rPr>
          <w:rFonts w:ascii="Montserrat Light" w:eastAsia="Times New Roman" w:hAnsi="Montserrat Light" w:cs="TT5Bo00"/>
          <w:bCs/>
          <w:iCs/>
          <w:lang w:val="ro-RO" w:eastAsia="ro-RO"/>
        </w:rPr>
        <w:t>art. 2 alin. (1) din Anexa nr. 1 la</w:t>
      </w:r>
      <w:r w:rsidRPr="0022329D">
        <w:rPr>
          <w:rFonts w:ascii="Montserrat Light" w:eastAsia="Times New Roman" w:hAnsi="Montserrat Light" w:cs="Times New Roman"/>
          <w:lang w:val="ro-RO" w:eastAsia="ro-RO"/>
        </w:rPr>
        <w:t xml:space="preserve"> Ordonanța de Urgență a Guvernului nr. 57/2019 privind Codul administrativ, cu modificările și completările ulterioare;</w:t>
      </w:r>
    </w:p>
    <w:p w14:paraId="3220CD7A" w14:textId="7A330231" w:rsidR="008A4344" w:rsidRPr="007265BE" w:rsidRDefault="002C71A2" w:rsidP="007265BE">
      <w:pPr>
        <w:pStyle w:val="Listparagraf"/>
        <w:numPr>
          <w:ilvl w:val="0"/>
          <w:numId w:val="32"/>
        </w:numPr>
        <w:tabs>
          <w:tab w:val="clear" w:pos="1211"/>
        </w:tabs>
        <w:ind w:left="1260" w:hanging="450"/>
        <w:rPr>
          <w:rFonts w:ascii="Montserrat Light" w:hAnsi="Montserrat Light" w:cs="Calibri"/>
          <w:lang w:val="pt-BR"/>
        </w:rPr>
      </w:pPr>
      <w:r w:rsidRPr="0022329D">
        <w:rPr>
          <w:rFonts w:ascii="Montserrat Light" w:hAnsi="Montserrat Light" w:cs="Calibri"/>
          <w:lang w:val="pt-BR"/>
        </w:rPr>
        <w:t>art. 173 alin. (1) lit. f) din Ordonanța de urgență a Guvernului nr. 57/2019 privind Codul administrativ, cu modificările și completările ulterioare;</w:t>
      </w:r>
    </w:p>
    <w:p w14:paraId="5BE8DD10" w14:textId="77777777" w:rsidR="00511568" w:rsidRPr="0022329D" w:rsidRDefault="00511568" w:rsidP="00511568">
      <w:pPr>
        <w:tabs>
          <w:tab w:val="left" w:pos="360"/>
        </w:tabs>
        <w:jc w:val="both"/>
        <w:rPr>
          <w:rFonts w:ascii="Montserrat Light" w:eastAsia="Times New Roman" w:hAnsi="Montserrat Light" w:cs="Times New Roman"/>
          <w:lang w:val="ro-RO" w:eastAsia="x-none"/>
        </w:rPr>
      </w:pPr>
      <w:bookmarkStart w:id="3" w:name="_Hlk62037166"/>
      <w:bookmarkEnd w:id="1"/>
    </w:p>
    <w:bookmarkEnd w:id="2"/>
    <w:bookmarkEnd w:id="3"/>
    <w:p w14:paraId="0F7594A5" w14:textId="3CD634EA" w:rsidR="00511568" w:rsidRPr="0022329D" w:rsidRDefault="00511568" w:rsidP="00511568">
      <w:pPr>
        <w:jc w:val="both"/>
        <w:rPr>
          <w:rFonts w:ascii="Montserrat Light" w:eastAsia="Times New Roman" w:hAnsi="Montserrat Light" w:cs="Times New Roman"/>
          <w:b/>
          <w:lang w:val="ro-RO" w:eastAsia="x-none"/>
        </w:rPr>
      </w:pPr>
      <w:r w:rsidRPr="0022329D">
        <w:rPr>
          <w:rFonts w:ascii="Montserrat Light" w:eastAsia="Times New Roman" w:hAnsi="Montserrat Light" w:cs="Times New Roman"/>
          <w:lang w:val="ro-RO" w:eastAsia="x-none"/>
        </w:rPr>
        <w:t>În temeiul competenţelor stabilite prin art. 196 alin. (1) lit. b) din Ordonanţa de Urgenţǎ a Guvernului nr. 57/2019 privind Codul Administrativ</w:t>
      </w:r>
      <w:r w:rsidR="00FF0CD9" w:rsidRPr="0022329D">
        <w:rPr>
          <w:rFonts w:ascii="Montserrat Light" w:eastAsia="Times New Roman" w:hAnsi="Montserrat Light" w:cs="Times New Roman"/>
          <w:lang w:val="ro-RO" w:eastAsia="x-none"/>
        </w:rPr>
        <w:t>,</w:t>
      </w:r>
      <w:r w:rsidRPr="0022329D">
        <w:rPr>
          <w:rFonts w:ascii="Montserrat Light" w:eastAsia="Times New Roman" w:hAnsi="Montserrat Light" w:cs="Times New Roman"/>
          <w:lang w:val="ro-RO" w:eastAsia="x-none"/>
        </w:rPr>
        <w:t xml:space="preserve"> cu modificările şi completările ulterioare;  </w:t>
      </w:r>
    </w:p>
    <w:p w14:paraId="2CD42BA6" w14:textId="77777777" w:rsidR="00511568" w:rsidRPr="0022329D" w:rsidRDefault="00511568" w:rsidP="00511568">
      <w:pPr>
        <w:jc w:val="both"/>
        <w:rPr>
          <w:rFonts w:ascii="Montserrat Light" w:eastAsia="Times New Roman" w:hAnsi="Montserrat Light" w:cs="Times New Roman"/>
          <w:b/>
          <w:lang w:val="ro-RO" w:eastAsia="x-none"/>
        </w:rPr>
      </w:pPr>
    </w:p>
    <w:p w14:paraId="0FD678CD" w14:textId="77777777" w:rsidR="007265BE" w:rsidRDefault="007265BE" w:rsidP="00511568">
      <w:pPr>
        <w:jc w:val="center"/>
        <w:rPr>
          <w:rFonts w:ascii="Montserrat Light" w:eastAsia="Times New Roman" w:hAnsi="Montserrat Light" w:cs="Times New Roman"/>
          <w:b/>
          <w:lang w:val="ro-RO" w:eastAsia="x-none"/>
        </w:rPr>
      </w:pPr>
    </w:p>
    <w:p w14:paraId="629B5180" w14:textId="11E81767" w:rsidR="00511568" w:rsidRPr="0022329D" w:rsidRDefault="00511568" w:rsidP="00511568">
      <w:pPr>
        <w:jc w:val="center"/>
        <w:rPr>
          <w:rFonts w:ascii="Montserrat Light" w:eastAsia="Times New Roman" w:hAnsi="Montserrat Light" w:cs="Times New Roman"/>
          <w:b/>
          <w:lang w:val="ro-RO" w:eastAsia="x-none"/>
        </w:rPr>
      </w:pPr>
      <w:r w:rsidRPr="0022329D">
        <w:rPr>
          <w:rFonts w:ascii="Montserrat Light" w:eastAsia="Times New Roman" w:hAnsi="Montserrat Light" w:cs="Times New Roman"/>
          <w:b/>
          <w:lang w:val="ro-RO" w:eastAsia="x-none"/>
        </w:rPr>
        <w:lastRenderedPageBreak/>
        <w:t>D I S P U N E:</w:t>
      </w:r>
    </w:p>
    <w:p w14:paraId="7B927F4D" w14:textId="77777777" w:rsidR="00511568" w:rsidRPr="0022329D" w:rsidRDefault="00511568" w:rsidP="00511568">
      <w:pPr>
        <w:jc w:val="both"/>
        <w:rPr>
          <w:rFonts w:ascii="Montserrat Light" w:hAnsi="Montserrat Light"/>
          <w:b/>
          <w:lang w:val="ro-RO"/>
        </w:rPr>
      </w:pPr>
    </w:p>
    <w:p w14:paraId="0BD2526D" w14:textId="56172363" w:rsidR="0091033A" w:rsidRPr="0022329D" w:rsidRDefault="00511568" w:rsidP="0091033A">
      <w:pPr>
        <w:ind w:right="-91"/>
        <w:jc w:val="both"/>
        <w:rPr>
          <w:rFonts w:ascii="Montserrat Light" w:hAnsi="Montserrat Light"/>
          <w:lang w:val="ro-RO"/>
        </w:rPr>
      </w:pPr>
      <w:r w:rsidRPr="0022329D">
        <w:rPr>
          <w:rFonts w:ascii="Montserrat Light" w:hAnsi="Montserrat Light"/>
          <w:b/>
          <w:lang w:val="ro-RO"/>
        </w:rPr>
        <w:t>Art. 1.</w:t>
      </w:r>
      <w:r w:rsidR="0091033A" w:rsidRPr="0022329D">
        <w:rPr>
          <w:rFonts w:ascii="Montserrat Light" w:hAnsi="Montserrat Light"/>
          <w:lang w:val="ro-RO"/>
        </w:rPr>
        <w:t xml:space="preserve"> (1) Prin derogare de la prevederile Dispoziției Președintelui Consiliului Județean Cluj nr. 218 din 8 mai 2018 privind aprobarea normelor procedurale pentru achiziționarea serviciilor de consultanţă, asistență şi reprezentare juridică a Judeţului Cluj, a Consiliului Județean Cluj și/sau a Președintelui Consiliului Județean Cluj, se aprobă Normele procedurale pentru achiziționarea de servicii juridice în legătură cu încetarea Contractelor de lucrări nr. 36219/288/09.10.2019 și nr. 15698/66/08.05.2019, cuprinse în anexa ce face parte integrantă din prezenta dispoziție.</w:t>
      </w:r>
    </w:p>
    <w:p w14:paraId="155BB5C4" w14:textId="00E383B7" w:rsidR="0091033A" w:rsidRPr="0022329D" w:rsidRDefault="0091033A" w:rsidP="0022329D">
      <w:pPr>
        <w:ind w:right="-91" w:firstLine="540"/>
        <w:jc w:val="both"/>
        <w:rPr>
          <w:rFonts w:ascii="Montserrat Light" w:hAnsi="Montserrat Light"/>
          <w:lang w:val="ro-RO"/>
        </w:rPr>
      </w:pPr>
      <w:r w:rsidRPr="0022329D">
        <w:rPr>
          <w:rFonts w:ascii="Montserrat Light" w:hAnsi="Montserrat Light"/>
          <w:lang w:val="ro-RO"/>
        </w:rPr>
        <w:t>(2) Normele procedurale aprobate conform alin. (1) sunt aplicabile până la soluționarea definitivă a procedurilor judiciare și arbitrale pentru recuperarea prejudiciului realizat ca urmare a încetării contractelor de execuție lucrări nr. 36219/288/09.10.2019 și nr. 15698/66/08.05.2019.</w:t>
      </w:r>
    </w:p>
    <w:p w14:paraId="3FC888D6" w14:textId="77777777" w:rsidR="0091033A" w:rsidRPr="0022329D" w:rsidRDefault="0091033A" w:rsidP="0091033A">
      <w:pPr>
        <w:ind w:right="-91"/>
        <w:jc w:val="both"/>
        <w:rPr>
          <w:rFonts w:ascii="Montserrat Light" w:hAnsi="Montserrat Light"/>
          <w:lang w:val="ro-RO"/>
        </w:rPr>
      </w:pPr>
    </w:p>
    <w:p w14:paraId="5E246537" w14:textId="0B364EF0" w:rsidR="000E24EF" w:rsidRPr="0022329D" w:rsidRDefault="0091033A" w:rsidP="0091033A">
      <w:pPr>
        <w:ind w:right="-91"/>
        <w:jc w:val="both"/>
        <w:rPr>
          <w:rFonts w:ascii="Montserrat Light" w:hAnsi="Montserrat Light"/>
          <w:lang w:val="ro-RO"/>
        </w:rPr>
      </w:pPr>
      <w:r w:rsidRPr="0022329D">
        <w:rPr>
          <w:rFonts w:ascii="Montserrat Light" w:hAnsi="Montserrat Light"/>
          <w:b/>
          <w:bCs/>
          <w:lang w:val="ro-RO"/>
        </w:rPr>
        <w:t>Art. 2.</w:t>
      </w:r>
      <w:r w:rsidRPr="0022329D">
        <w:rPr>
          <w:rFonts w:ascii="Montserrat Light" w:hAnsi="Montserrat Light"/>
          <w:lang w:val="ro-RO"/>
        </w:rPr>
        <w:t xml:space="preserve"> Cu ducerea la îndeplinire a prezentei dispoziţii se încredinţează Direcţia de Dezvoltare și Investiții și Direcția Juridică.</w:t>
      </w:r>
    </w:p>
    <w:p w14:paraId="7F12D9A6" w14:textId="77777777" w:rsidR="00511568" w:rsidRPr="0022329D" w:rsidRDefault="00511568" w:rsidP="00511568">
      <w:pPr>
        <w:tabs>
          <w:tab w:val="left" w:pos="0"/>
        </w:tabs>
        <w:contextualSpacing/>
        <w:jc w:val="both"/>
        <w:rPr>
          <w:rFonts w:ascii="Montserrat Light" w:hAnsi="Montserrat Light"/>
          <w:b/>
          <w:lang w:val="pt-BR"/>
        </w:rPr>
      </w:pPr>
    </w:p>
    <w:p w14:paraId="00B96B82" w14:textId="583E5705" w:rsidR="00C445CD" w:rsidRPr="0022329D" w:rsidRDefault="00511568" w:rsidP="00C445CD">
      <w:p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22329D">
        <w:rPr>
          <w:rFonts w:ascii="Montserrat Light" w:hAnsi="Montserrat Light"/>
          <w:b/>
          <w:lang w:val="pt-BR"/>
        </w:rPr>
        <w:t xml:space="preserve">Art. </w:t>
      </w:r>
      <w:r w:rsidR="0022329D" w:rsidRPr="0022329D">
        <w:rPr>
          <w:rFonts w:ascii="Montserrat Light" w:hAnsi="Montserrat Light"/>
          <w:b/>
          <w:lang w:val="pt-BR"/>
        </w:rPr>
        <w:t>3</w:t>
      </w:r>
      <w:r w:rsidRPr="0022329D">
        <w:rPr>
          <w:rFonts w:ascii="Montserrat Light" w:hAnsi="Montserrat Light"/>
          <w:b/>
          <w:lang w:val="pt-BR"/>
        </w:rPr>
        <w:t xml:space="preserve">. </w:t>
      </w:r>
      <w:r w:rsidRPr="0022329D">
        <w:rPr>
          <w:rFonts w:ascii="Montserrat Light" w:hAnsi="Montserrat Light"/>
          <w:bCs/>
          <w:lang w:val="pt-BR"/>
        </w:rPr>
        <w:t xml:space="preserve">Prezenta dispoziție se comunică </w:t>
      </w:r>
      <w:r w:rsidR="00C445CD" w:rsidRPr="0022329D">
        <w:rPr>
          <w:rFonts w:ascii="Montserrat Light" w:eastAsia="Times New Roman" w:hAnsi="Montserrat Light" w:cs="Times New Roman"/>
          <w:lang w:val="ro-RO" w:eastAsia="ro-RO"/>
        </w:rPr>
        <w:t xml:space="preserve">prin poșta electronică </w:t>
      </w:r>
      <w:r w:rsidR="0091033A" w:rsidRPr="0022329D">
        <w:rPr>
          <w:rFonts w:ascii="Montserrat Light" w:eastAsia="Times New Roman" w:hAnsi="Montserrat Light" w:cs="Times New Roman"/>
          <w:lang w:val="ro-RO" w:eastAsia="ro-RO"/>
        </w:rPr>
        <w:t>Direcţiei Dezvoltare şi Investiţii, Direcției Juridice, precum şi Prefectului Judeţului Cluj</w:t>
      </w:r>
      <w:r w:rsidR="00C445CD" w:rsidRPr="0022329D">
        <w:rPr>
          <w:rFonts w:ascii="Montserrat Light" w:eastAsia="Times New Roman" w:hAnsi="Montserrat Light" w:cs="Times New Roman"/>
          <w:lang w:val="ro-RO" w:eastAsia="ro-RO"/>
        </w:rPr>
        <w:t xml:space="preserve"> </w:t>
      </w:r>
      <w:r w:rsidR="00B76994" w:rsidRPr="0022329D">
        <w:rPr>
          <w:rFonts w:ascii="Montserrat Light" w:hAnsi="Montserrat Light"/>
          <w:lang w:val="ro-RO"/>
        </w:rPr>
        <w:t>şi se aduce la cunoştinţă publică prin afişare la sediul Consiliului Judeţean Cluj şi postare pe pagina de internet „www.cjcluj.ro".</w:t>
      </w:r>
    </w:p>
    <w:p w14:paraId="2FBF1B8E" w14:textId="77777777" w:rsidR="00511568" w:rsidRPr="0022329D" w:rsidRDefault="00511568" w:rsidP="00511568">
      <w:pPr>
        <w:autoSpaceDE w:val="0"/>
        <w:autoSpaceDN w:val="0"/>
        <w:adjustRightInd w:val="0"/>
        <w:jc w:val="both"/>
        <w:rPr>
          <w:rFonts w:ascii="Montserrat Light" w:hAnsi="Montserrat Light"/>
          <w:lang w:val="ro-RO"/>
        </w:rPr>
      </w:pPr>
    </w:p>
    <w:p w14:paraId="5190F00D" w14:textId="77777777" w:rsidR="00511568" w:rsidRPr="0022329D" w:rsidRDefault="00511568" w:rsidP="00511568">
      <w:pPr>
        <w:autoSpaceDE w:val="0"/>
        <w:autoSpaceDN w:val="0"/>
        <w:adjustRightInd w:val="0"/>
        <w:jc w:val="both"/>
        <w:rPr>
          <w:rFonts w:ascii="Montserrat Light" w:hAnsi="Montserrat Light"/>
          <w:lang w:val="ro-RO"/>
        </w:rPr>
      </w:pPr>
      <w:r w:rsidRPr="0022329D">
        <w:rPr>
          <w:rFonts w:ascii="Montserrat Light" w:hAnsi="Montserrat Light"/>
          <w:lang w:val="ro-RO"/>
        </w:rPr>
        <w:t xml:space="preserve">                </w:t>
      </w:r>
      <w:r w:rsidRPr="0022329D">
        <w:rPr>
          <w:rFonts w:ascii="Montserrat Light" w:hAnsi="Montserrat Light"/>
          <w:lang w:val="ro-RO"/>
        </w:rPr>
        <w:tab/>
      </w:r>
      <w:r w:rsidRPr="0022329D">
        <w:rPr>
          <w:rFonts w:ascii="Montserrat Light" w:hAnsi="Montserrat Light"/>
          <w:lang w:val="ro-RO"/>
        </w:rPr>
        <w:tab/>
      </w:r>
      <w:r w:rsidRPr="0022329D">
        <w:rPr>
          <w:rFonts w:ascii="Montserrat Light" w:hAnsi="Montserrat Light"/>
          <w:lang w:val="ro-RO"/>
        </w:rPr>
        <w:tab/>
        <w:t xml:space="preserve">              </w:t>
      </w:r>
      <w:r w:rsidRPr="0022329D">
        <w:rPr>
          <w:rFonts w:ascii="Montserrat Light" w:hAnsi="Montserrat Light"/>
          <w:lang w:val="ro-RO"/>
        </w:rPr>
        <w:tab/>
      </w:r>
      <w:r w:rsidRPr="0022329D">
        <w:rPr>
          <w:rFonts w:ascii="Montserrat Light" w:hAnsi="Montserrat Light"/>
          <w:lang w:val="ro-RO"/>
        </w:rPr>
        <w:tab/>
      </w:r>
      <w:r w:rsidRPr="0022329D">
        <w:rPr>
          <w:rFonts w:ascii="Montserrat Light" w:hAnsi="Montserrat Light"/>
          <w:lang w:val="ro-RO"/>
        </w:rPr>
        <w:tab/>
      </w:r>
      <w:r w:rsidRPr="0022329D">
        <w:rPr>
          <w:rFonts w:ascii="Montserrat Light" w:hAnsi="Montserrat Light"/>
          <w:lang w:val="ro-RO"/>
        </w:rPr>
        <w:tab/>
      </w:r>
    </w:p>
    <w:p w14:paraId="4055F7EB" w14:textId="440F6524" w:rsidR="00511568" w:rsidRPr="0022329D" w:rsidRDefault="00D46362" w:rsidP="00D46362">
      <w:pPr>
        <w:autoSpaceDE w:val="0"/>
        <w:autoSpaceDN w:val="0"/>
        <w:adjustRightInd w:val="0"/>
        <w:ind w:right="897"/>
        <w:jc w:val="center"/>
        <w:rPr>
          <w:rFonts w:ascii="Montserrat Light" w:hAnsi="Montserrat Light"/>
          <w:b/>
          <w:bCs/>
          <w:lang w:val="ro-RO"/>
        </w:rPr>
      </w:pPr>
      <w:bookmarkStart w:id="4" w:name="_Hlk105151600"/>
      <w:bookmarkStart w:id="5" w:name="_Hlk62462418"/>
      <w:r w:rsidRPr="0022329D">
        <w:rPr>
          <w:rFonts w:ascii="Montserrat Light" w:hAnsi="Montserrat Light"/>
          <w:b/>
          <w:bCs/>
          <w:lang w:val="ro-RO"/>
        </w:rPr>
        <w:t xml:space="preserve">                                                                                       </w:t>
      </w:r>
      <w:r w:rsidR="00511568" w:rsidRPr="0022329D">
        <w:rPr>
          <w:rFonts w:ascii="Montserrat Light" w:hAnsi="Montserrat Light"/>
          <w:b/>
          <w:bCs/>
          <w:lang w:val="ro-RO"/>
        </w:rPr>
        <w:t>CONTRASEMNEAZĂ</w:t>
      </w:r>
    </w:p>
    <w:p w14:paraId="3D14BA01" w14:textId="77777777" w:rsidR="00511568" w:rsidRPr="0022329D" w:rsidRDefault="00511568" w:rsidP="00511568">
      <w:pPr>
        <w:autoSpaceDE w:val="0"/>
        <w:autoSpaceDN w:val="0"/>
        <w:adjustRightInd w:val="0"/>
        <w:spacing w:after="240"/>
        <w:jc w:val="both"/>
        <w:rPr>
          <w:rFonts w:ascii="Montserrat Light" w:hAnsi="Montserrat Light"/>
          <w:lang w:val="ro-RO"/>
        </w:rPr>
      </w:pPr>
      <w:r w:rsidRPr="0022329D">
        <w:rPr>
          <w:rFonts w:ascii="Montserrat Light" w:hAnsi="Montserrat Light"/>
          <w:b/>
          <w:lang w:val="ro-RO"/>
        </w:rPr>
        <w:t xml:space="preserve">  PREŞEDINTE</w:t>
      </w:r>
      <w:r w:rsidRPr="0022329D">
        <w:rPr>
          <w:rFonts w:ascii="Montserrat Light" w:hAnsi="Montserrat Light"/>
          <w:b/>
          <w:lang w:val="ro-RO"/>
        </w:rPr>
        <w:tab/>
        <w:t xml:space="preserve">      </w:t>
      </w:r>
      <w:r w:rsidRPr="0022329D">
        <w:rPr>
          <w:rFonts w:ascii="Montserrat Light" w:hAnsi="Montserrat Light"/>
          <w:b/>
          <w:lang w:val="ro-RO"/>
        </w:rPr>
        <w:tab/>
      </w:r>
      <w:r w:rsidRPr="0022329D">
        <w:rPr>
          <w:rFonts w:ascii="Montserrat Light" w:hAnsi="Montserrat Light"/>
          <w:b/>
          <w:lang w:val="ro-RO"/>
        </w:rPr>
        <w:tab/>
      </w:r>
      <w:r w:rsidRPr="0022329D">
        <w:rPr>
          <w:rFonts w:ascii="Montserrat Light" w:hAnsi="Montserrat Light"/>
          <w:b/>
          <w:lang w:val="ro-RO"/>
        </w:rPr>
        <w:tab/>
        <w:t xml:space="preserve">             SECRETAR GENERAL AL JUDEŢULUI</w:t>
      </w:r>
    </w:p>
    <w:p w14:paraId="40C5A6CC" w14:textId="77777777" w:rsidR="0022329D" w:rsidRPr="0022329D"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22329D">
        <w:rPr>
          <w:rFonts w:ascii="Montserrat Light" w:eastAsia="Times New Roman" w:hAnsi="Montserrat Light" w:cs="Times New Roman"/>
          <w:b/>
          <w:lang w:val="ro-RO" w:eastAsia="x-none"/>
        </w:rPr>
        <w:t xml:space="preserve">     ALIN TIȘE </w:t>
      </w:r>
      <w:r w:rsidRPr="0022329D">
        <w:rPr>
          <w:rFonts w:ascii="Montserrat Light" w:eastAsia="Times New Roman" w:hAnsi="Montserrat Light" w:cs="Times New Roman"/>
          <w:b/>
          <w:lang w:val="ro-RO" w:eastAsia="x-none"/>
        </w:rPr>
        <w:tab/>
      </w:r>
      <w:r w:rsidRPr="0022329D">
        <w:rPr>
          <w:rFonts w:ascii="Montserrat Light" w:eastAsia="Times New Roman" w:hAnsi="Montserrat Light" w:cs="Times New Roman"/>
          <w:b/>
          <w:lang w:val="ro-RO" w:eastAsia="x-none"/>
        </w:rPr>
        <w:tab/>
      </w:r>
      <w:r w:rsidRPr="0022329D">
        <w:rPr>
          <w:rFonts w:ascii="Montserrat Light" w:eastAsia="Times New Roman" w:hAnsi="Montserrat Light" w:cs="Times New Roman"/>
          <w:b/>
          <w:lang w:val="ro-RO" w:eastAsia="x-none"/>
        </w:rPr>
        <w:tab/>
        <w:t xml:space="preserve">         </w:t>
      </w:r>
      <w:r w:rsidRPr="0022329D">
        <w:rPr>
          <w:rFonts w:ascii="Montserrat Light" w:eastAsia="Times New Roman" w:hAnsi="Montserrat Light" w:cs="Times New Roman"/>
          <w:b/>
          <w:lang w:val="ro-RO" w:eastAsia="x-none"/>
        </w:rPr>
        <w:tab/>
        <w:t xml:space="preserve">             </w:t>
      </w:r>
      <w:r w:rsidRPr="0022329D">
        <w:rPr>
          <w:rFonts w:ascii="Montserrat Light" w:eastAsia="Times New Roman" w:hAnsi="Montserrat Light" w:cs="Times New Roman"/>
          <w:b/>
          <w:lang w:val="ro-RO" w:eastAsia="x-none"/>
        </w:rPr>
        <w:tab/>
        <w:t xml:space="preserve">                  </w:t>
      </w:r>
      <w:r w:rsidR="00C445CD" w:rsidRPr="0022329D">
        <w:rPr>
          <w:rFonts w:ascii="Montserrat Light" w:eastAsia="Times New Roman" w:hAnsi="Montserrat Light" w:cs="Times New Roman"/>
          <w:b/>
          <w:lang w:val="ro-RO" w:eastAsia="x-none"/>
        </w:rPr>
        <w:t xml:space="preserve">  </w:t>
      </w:r>
      <w:r w:rsidRPr="0022329D">
        <w:rPr>
          <w:rFonts w:ascii="Montserrat Light" w:eastAsia="Times New Roman" w:hAnsi="Montserrat Light" w:cs="Times New Roman"/>
          <w:b/>
          <w:lang w:val="ro-RO" w:eastAsia="x-none"/>
        </w:rPr>
        <w:t xml:space="preserve"> </w:t>
      </w:r>
      <w:r w:rsidRPr="0022329D">
        <w:rPr>
          <w:rFonts w:ascii="Montserrat Light" w:eastAsia="Times New Roman" w:hAnsi="Montserrat Light" w:cs="Times New Roman"/>
          <w:b/>
          <w:bCs/>
          <w:lang w:val="ro-RO" w:eastAsia="x-none"/>
        </w:rPr>
        <w:t xml:space="preserve">SIMONA GACI </w:t>
      </w:r>
    </w:p>
    <w:bookmarkEnd w:id="4"/>
    <w:p w14:paraId="0E1D5F5D"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0F5C10AB"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1F18BAA7"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06CDCEB3"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FA262D4"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23B25893"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798C6637"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9B776C0"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069DDDA8"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393E0664" w14:textId="77777777" w:rsidR="0022329D" w:rsidRPr="0022329D" w:rsidRDefault="0022329D"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p>
    <w:p w14:paraId="4CFF3195" w14:textId="4FA215B5" w:rsidR="0022329D" w:rsidRDefault="0022329D" w:rsidP="007265BE">
      <w:pPr>
        <w:jc w:val="right"/>
        <w:rPr>
          <w:rFonts w:ascii="Montserrat Light" w:hAnsi="Montserrat Light"/>
          <w:b/>
          <w:bCs/>
          <w:lang w:val="ro-RO" w:eastAsia="ro-RO"/>
        </w:rPr>
      </w:pPr>
      <w:r>
        <w:rPr>
          <w:rFonts w:ascii="Montserrat Light" w:hAnsi="Montserrat Light"/>
          <w:b/>
          <w:bCs/>
          <w:lang w:val="ro-RO" w:eastAsia="ro-RO"/>
        </w:rPr>
        <w:lastRenderedPageBreak/>
        <w:t xml:space="preserve">Anexă la </w:t>
      </w:r>
      <w:r w:rsidRPr="0022329D">
        <w:rPr>
          <w:rFonts w:ascii="Montserrat Light" w:hAnsi="Montserrat Light"/>
          <w:b/>
          <w:bCs/>
          <w:lang w:val="ro-RO" w:eastAsia="ro-RO"/>
        </w:rPr>
        <w:t xml:space="preserve">DISPOZIŢIA nr. </w:t>
      </w:r>
      <w:r w:rsidR="007E2F3E">
        <w:rPr>
          <w:rFonts w:ascii="Montserrat Light" w:hAnsi="Montserrat Light"/>
          <w:b/>
          <w:bCs/>
          <w:lang w:val="ro-RO" w:eastAsia="ro-RO"/>
        </w:rPr>
        <w:t>222</w:t>
      </w:r>
      <w:r>
        <w:rPr>
          <w:rFonts w:ascii="Montserrat Light" w:hAnsi="Montserrat Light"/>
          <w:b/>
          <w:bCs/>
          <w:lang w:val="ro-RO" w:eastAsia="ro-RO"/>
        </w:rPr>
        <w:t xml:space="preserve"> </w:t>
      </w:r>
      <w:r w:rsidRPr="0022329D">
        <w:rPr>
          <w:rFonts w:ascii="Montserrat Light" w:hAnsi="Montserrat Light"/>
          <w:b/>
          <w:bCs/>
          <w:lang w:val="ro-RO" w:eastAsia="ro-RO"/>
        </w:rPr>
        <w:t xml:space="preserve">din </w:t>
      </w:r>
      <w:r w:rsidR="007E2F3E">
        <w:rPr>
          <w:rFonts w:ascii="Montserrat Light" w:hAnsi="Montserrat Light"/>
          <w:b/>
          <w:bCs/>
          <w:lang w:val="ro-RO" w:eastAsia="ro-RO"/>
        </w:rPr>
        <w:t xml:space="preserve">7 iunie </w:t>
      </w:r>
      <w:r w:rsidRPr="0022329D">
        <w:rPr>
          <w:rFonts w:ascii="Montserrat Light" w:hAnsi="Montserrat Light"/>
          <w:b/>
          <w:bCs/>
          <w:lang w:val="ro-RO" w:eastAsia="ro-RO"/>
        </w:rPr>
        <w:t>2022</w:t>
      </w:r>
    </w:p>
    <w:p w14:paraId="1A150F10" w14:textId="77777777" w:rsidR="0022329D" w:rsidRDefault="0022329D" w:rsidP="0022329D">
      <w:pPr>
        <w:jc w:val="center"/>
        <w:rPr>
          <w:rFonts w:ascii="Montserrat Light" w:hAnsi="Montserrat Light"/>
          <w:b/>
          <w:bCs/>
          <w:lang w:val="ro-RO" w:eastAsia="ro-RO"/>
        </w:rPr>
      </w:pPr>
    </w:p>
    <w:p w14:paraId="6541C06A" w14:textId="77777777" w:rsidR="0022329D" w:rsidRDefault="0022329D" w:rsidP="0022329D">
      <w:pPr>
        <w:jc w:val="center"/>
        <w:rPr>
          <w:rFonts w:ascii="Montserrat Light" w:hAnsi="Montserrat Light"/>
          <w:b/>
          <w:bCs/>
          <w:lang w:val="ro-RO" w:eastAsia="ro-RO"/>
        </w:rPr>
      </w:pPr>
    </w:p>
    <w:p w14:paraId="25F4A11F" w14:textId="34EF8EB0" w:rsidR="0022329D" w:rsidRPr="0022329D" w:rsidRDefault="0022329D" w:rsidP="0022329D">
      <w:pPr>
        <w:jc w:val="center"/>
        <w:rPr>
          <w:rFonts w:ascii="Montserrat Light" w:hAnsi="Montserrat Light"/>
          <w:b/>
          <w:bCs/>
          <w:lang w:val="ro-RO" w:eastAsia="ro-RO"/>
        </w:rPr>
      </w:pPr>
      <w:r w:rsidRPr="0022329D">
        <w:rPr>
          <w:rFonts w:ascii="Montserrat Light" w:hAnsi="Montserrat Light"/>
          <w:b/>
          <w:bCs/>
          <w:lang w:val="ro-RO" w:eastAsia="ro-RO"/>
        </w:rPr>
        <w:t>NORME PROCEDURALE</w:t>
      </w:r>
      <w:bookmarkStart w:id="6" w:name="_Hlk513108836"/>
    </w:p>
    <w:p w14:paraId="56C57133" w14:textId="190668F1" w:rsidR="0022329D" w:rsidRPr="0022329D" w:rsidRDefault="0022329D" w:rsidP="0022329D">
      <w:pPr>
        <w:jc w:val="center"/>
        <w:rPr>
          <w:rFonts w:ascii="Montserrat Light" w:hAnsi="Montserrat Light"/>
          <w:b/>
          <w:bCs/>
          <w:lang w:val="en-US"/>
        </w:rPr>
      </w:pPr>
      <w:r w:rsidRPr="0022329D">
        <w:rPr>
          <w:rFonts w:ascii="Montserrat Light" w:hAnsi="Montserrat Light"/>
          <w:b/>
          <w:bCs/>
          <w:lang w:val="en-US"/>
        </w:rPr>
        <w:t xml:space="preserve">pentru </w:t>
      </w:r>
      <w:proofErr w:type="spellStart"/>
      <w:r w:rsidRPr="0022329D">
        <w:rPr>
          <w:rFonts w:ascii="Montserrat Light" w:hAnsi="Montserrat Light"/>
          <w:b/>
          <w:bCs/>
          <w:lang w:val="en-US"/>
        </w:rPr>
        <w:t>achiziționarea</w:t>
      </w:r>
      <w:proofErr w:type="spellEnd"/>
      <w:r w:rsidRPr="0022329D">
        <w:rPr>
          <w:rFonts w:ascii="Montserrat Light" w:hAnsi="Montserrat Light"/>
          <w:b/>
          <w:bCs/>
          <w:lang w:val="en-US"/>
        </w:rPr>
        <w:t xml:space="preserve"> de </w:t>
      </w:r>
      <w:proofErr w:type="spellStart"/>
      <w:r w:rsidRPr="0022329D">
        <w:rPr>
          <w:rFonts w:ascii="Montserrat Light" w:hAnsi="Montserrat Light"/>
          <w:b/>
          <w:bCs/>
          <w:lang w:val="en-US"/>
        </w:rPr>
        <w:t>servicii</w:t>
      </w:r>
      <w:proofErr w:type="spellEnd"/>
      <w:r w:rsidRPr="0022329D">
        <w:rPr>
          <w:rFonts w:ascii="Montserrat Light" w:hAnsi="Montserrat Light"/>
          <w:b/>
          <w:bCs/>
          <w:lang w:val="en-US"/>
        </w:rPr>
        <w:t xml:space="preserve"> </w:t>
      </w:r>
      <w:r w:rsidRPr="0022329D">
        <w:rPr>
          <w:rFonts w:ascii="Montserrat Light" w:hAnsi="Montserrat Light"/>
          <w:b/>
          <w:bCs/>
          <w:lang w:val="pt-BR"/>
        </w:rPr>
        <w:t>juridice în legătură cu încetarea Contractelor de lucrări nr. 36219/288/09.10.2019 și nr. 15698/66/08.05.2019</w:t>
      </w:r>
    </w:p>
    <w:p w14:paraId="6F94A6CA" w14:textId="77777777" w:rsidR="0022329D" w:rsidRPr="0022329D" w:rsidRDefault="0022329D" w:rsidP="0022329D">
      <w:pPr>
        <w:tabs>
          <w:tab w:val="left" w:pos="2160"/>
        </w:tabs>
        <w:spacing w:line="240" w:lineRule="auto"/>
        <w:ind w:right="180"/>
        <w:contextualSpacing/>
        <w:jc w:val="center"/>
        <w:rPr>
          <w:rFonts w:ascii="Montserrat Light" w:eastAsia="Times New Roman" w:hAnsi="Montserrat Light" w:cs="Times New Roman"/>
          <w:b/>
          <w:bCs/>
          <w:lang w:val="ro-RO" w:eastAsia="ro-RO"/>
        </w:rPr>
      </w:pPr>
    </w:p>
    <w:bookmarkEnd w:id="6"/>
    <w:p w14:paraId="34CF777D" w14:textId="77777777" w:rsidR="0022329D" w:rsidRPr="0022329D" w:rsidRDefault="0022329D" w:rsidP="0022329D">
      <w:pPr>
        <w:keepNext/>
        <w:autoSpaceDE w:val="0"/>
        <w:autoSpaceDN w:val="0"/>
        <w:adjustRightInd w:val="0"/>
        <w:spacing w:line="240" w:lineRule="auto"/>
        <w:jc w:val="center"/>
        <w:outlineLvl w:val="0"/>
        <w:rPr>
          <w:rFonts w:ascii="Montserrat Light" w:eastAsia="Times New Roman" w:hAnsi="Montserrat Light" w:cs="Times New Roman"/>
          <w:lang w:val="ro-RO" w:eastAsia="ro-RO"/>
        </w:rPr>
      </w:pPr>
      <w:r w:rsidRPr="0022329D">
        <w:rPr>
          <w:rFonts w:ascii="Montserrat Light" w:eastAsia="Times New Roman" w:hAnsi="Montserrat Light" w:cs="Times New Roman"/>
          <w:b/>
          <w:bCs/>
          <w:lang w:val="ro-RO" w:eastAsia="ro-RO"/>
        </w:rPr>
        <w:t xml:space="preserve"> </w:t>
      </w:r>
    </w:p>
    <w:p w14:paraId="1627C3AA" w14:textId="77777777" w:rsidR="0022329D" w:rsidRPr="0022329D" w:rsidRDefault="0022329D" w:rsidP="0022329D">
      <w:pPr>
        <w:autoSpaceDE w:val="0"/>
        <w:autoSpaceDN w:val="0"/>
        <w:adjustRightInd w:val="0"/>
        <w:spacing w:line="240" w:lineRule="auto"/>
        <w:ind w:firstLine="708"/>
        <w:jc w:val="both"/>
        <w:rPr>
          <w:rFonts w:ascii="Montserrat Light" w:eastAsia="Times New Roman" w:hAnsi="Montserrat Light" w:cs="Times New Roman"/>
          <w:b/>
          <w:bCs/>
          <w:lang w:val="ro-RO" w:eastAsia="ro-RO"/>
        </w:rPr>
      </w:pPr>
      <w:bookmarkStart w:id="7" w:name="_Hlk11153449"/>
      <w:r w:rsidRPr="0022329D">
        <w:rPr>
          <w:rFonts w:ascii="Montserrat Light" w:eastAsia="Times New Roman" w:hAnsi="Montserrat Light" w:cs="Times New Roman"/>
          <w:b/>
          <w:bCs/>
          <w:lang w:val="ro-RO" w:eastAsia="ro-RO"/>
        </w:rPr>
        <w:t>SECTIUNEA I: DISPOZIȚII GENERALE</w:t>
      </w:r>
    </w:p>
    <w:bookmarkEnd w:id="7"/>
    <w:p w14:paraId="0E8A0EA7"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p>
    <w:p w14:paraId="6160D17E" w14:textId="77777777" w:rsidR="0022329D" w:rsidRPr="0022329D" w:rsidRDefault="0022329D" w:rsidP="0022329D">
      <w:pPr>
        <w:tabs>
          <w:tab w:val="left" w:pos="851"/>
        </w:tabs>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b/>
          <w:lang w:val="ro-RO" w:eastAsia="ro-RO"/>
        </w:rPr>
        <w:t>Art. 1.</w:t>
      </w:r>
      <w:r w:rsidRPr="0022329D">
        <w:rPr>
          <w:rFonts w:ascii="Montserrat Light" w:eastAsia="Times New Roman" w:hAnsi="Montserrat Light" w:cs="Times New Roman"/>
          <w:lang w:val="ro-RO" w:eastAsia="ro-RO"/>
        </w:rPr>
        <w:t xml:space="preserve"> Prezentele Norme procedurale stabilesc procedura de atribuire a serviciilor</w:t>
      </w:r>
      <w:r w:rsidRPr="0022329D">
        <w:rPr>
          <w:rFonts w:ascii="Montserrat Light" w:eastAsia="Times New Roman" w:hAnsi="Montserrat Light" w:cs="Times New Roman"/>
          <w:lang w:val="en-US" w:eastAsia="ro-RO"/>
        </w:rPr>
        <w:t xml:space="preserve"> </w:t>
      </w:r>
      <w:r w:rsidRPr="0022329D">
        <w:rPr>
          <w:rFonts w:ascii="Montserrat Light" w:eastAsia="Times New Roman" w:hAnsi="Montserrat Light" w:cs="Times New Roman"/>
          <w:lang w:val="pt-BR" w:eastAsia="ro-RO"/>
        </w:rPr>
        <w:t xml:space="preserve">juridice necesare în gestionarea contractelor de tip H.G. 1/2018 și soluționarea disputelor aferente acestora, din cadrul obiectivului </w:t>
      </w:r>
      <w:r w:rsidRPr="0022329D">
        <w:rPr>
          <w:rFonts w:ascii="Montserrat Light" w:eastAsia="Times New Roman" w:hAnsi="Montserrat Light" w:cs="Times New Roman"/>
          <w:i/>
          <w:iCs/>
          <w:lang w:val="pt-BR" w:eastAsia="ro-RO"/>
        </w:rPr>
        <w:t>”Îmbunătățirea infrastructurii rutiere de importanță regională - Traseu Regional Transilvania Nord, Drumul Bistriței, prin modernizarea DJ 172A (km 33+000 - km 39+452), DJ 161G (km 0+000 la km 18+406) si DJ 161 (intersecția DN 16)- Gădălin – Bonțida – DN 1C (km 0+000 - km 16+933,100)”</w:t>
      </w:r>
      <w:r w:rsidRPr="0022329D">
        <w:rPr>
          <w:rFonts w:ascii="Montserrat Light" w:eastAsia="Times New Roman" w:hAnsi="Montserrat Light" w:cs="Times New Roman"/>
          <w:lang w:val="pt-BR" w:eastAsia="ro-RO"/>
        </w:rPr>
        <w:t>, prin derogare de la</w:t>
      </w:r>
      <w:r w:rsidRPr="0022329D">
        <w:rPr>
          <w:rFonts w:ascii="Montserrat Light" w:eastAsia="Times New Roman" w:hAnsi="Montserrat Light" w:cs="Times New Roman"/>
          <w:b/>
          <w:bCs/>
          <w:lang w:val="pt-BR" w:eastAsia="ro-RO"/>
        </w:rPr>
        <w:t xml:space="preserve"> </w:t>
      </w:r>
      <w:proofErr w:type="spellStart"/>
      <w:r w:rsidRPr="0022329D">
        <w:rPr>
          <w:rFonts w:ascii="Montserrat Light" w:eastAsia="Calibri" w:hAnsi="Montserrat Light" w:cs="Times New Roman"/>
          <w:lang w:val="en-US"/>
        </w:rPr>
        <w:t>normele</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procedurale</w:t>
      </w:r>
      <w:proofErr w:type="spellEnd"/>
      <w:r w:rsidRPr="0022329D">
        <w:rPr>
          <w:rFonts w:ascii="Montserrat Light" w:eastAsia="Calibri" w:hAnsi="Montserrat Light" w:cs="Times New Roman"/>
          <w:lang w:val="en-US"/>
        </w:rPr>
        <w:t xml:space="preserve"> pentru </w:t>
      </w:r>
      <w:proofErr w:type="spellStart"/>
      <w:r w:rsidRPr="0022329D">
        <w:rPr>
          <w:rFonts w:ascii="Montserrat Light" w:eastAsia="Calibri" w:hAnsi="Montserrat Light" w:cs="Times New Roman"/>
          <w:lang w:val="en-US"/>
        </w:rPr>
        <w:t>achiziționarea</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serviciilor</w:t>
      </w:r>
      <w:proofErr w:type="spellEnd"/>
      <w:r w:rsidRPr="0022329D">
        <w:rPr>
          <w:rFonts w:ascii="Montserrat Light" w:eastAsia="Calibri" w:hAnsi="Montserrat Light" w:cs="Times New Roman"/>
          <w:lang w:val="en-US"/>
        </w:rPr>
        <w:t xml:space="preserve"> de </w:t>
      </w:r>
      <w:proofErr w:type="spellStart"/>
      <w:r w:rsidRPr="0022329D">
        <w:rPr>
          <w:rFonts w:ascii="Montserrat Light" w:eastAsia="Calibri" w:hAnsi="Montserrat Light" w:cs="Times New Roman"/>
          <w:lang w:val="en-US"/>
        </w:rPr>
        <w:t>consultanţă</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asistență</w:t>
      </w:r>
      <w:proofErr w:type="spellEnd"/>
      <w:r w:rsidRPr="0022329D">
        <w:rPr>
          <w:rFonts w:ascii="Montserrat Light" w:eastAsia="Calibri" w:hAnsi="Montserrat Light" w:cs="Times New Roman"/>
          <w:lang w:val="en-US"/>
        </w:rPr>
        <w:t xml:space="preserve"> şi </w:t>
      </w:r>
      <w:proofErr w:type="spellStart"/>
      <w:r w:rsidRPr="0022329D">
        <w:rPr>
          <w:rFonts w:ascii="Montserrat Light" w:eastAsia="Calibri" w:hAnsi="Montserrat Light" w:cs="Times New Roman"/>
          <w:lang w:val="en-US"/>
        </w:rPr>
        <w:t>reprezentare</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juridică</w:t>
      </w:r>
      <w:proofErr w:type="spellEnd"/>
      <w:r w:rsidRPr="0022329D">
        <w:rPr>
          <w:rFonts w:ascii="Montserrat Light" w:eastAsia="Calibri" w:hAnsi="Montserrat Light" w:cs="Times New Roman"/>
          <w:lang w:val="en-US"/>
        </w:rPr>
        <w:t xml:space="preserve"> a </w:t>
      </w:r>
      <w:proofErr w:type="spellStart"/>
      <w:r w:rsidRPr="0022329D">
        <w:rPr>
          <w:rFonts w:ascii="Montserrat Light" w:eastAsia="Calibri" w:hAnsi="Montserrat Light" w:cs="Times New Roman"/>
          <w:lang w:val="en-US"/>
        </w:rPr>
        <w:t>Judeţului</w:t>
      </w:r>
      <w:proofErr w:type="spellEnd"/>
      <w:r w:rsidRPr="0022329D">
        <w:rPr>
          <w:rFonts w:ascii="Montserrat Light" w:eastAsia="Calibri" w:hAnsi="Montserrat Light" w:cs="Times New Roman"/>
          <w:lang w:val="en-US"/>
        </w:rPr>
        <w:t xml:space="preserve"> Cluj, a </w:t>
      </w:r>
      <w:proofErr w:type="spellStart"/>
      <w:r w:rsidRPr="0022329D">
        <w:rPr>
          <w:rFonts w:ascii="Montserrat Light" w:eastAsia="Calibri" w:hAnsi="Montserrat Light" w:cs="Times New Roman"/>
          <w:lang w:val="en-US"/>
        </w:rPr>
        <w:t>Consiliului</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Județean</w:t>
      </w:r>
      <w:proofErr w:type="spellEnd"/>
      <w:r w:rsidRPr="0022329D">
        <w:rPr>
          <w:rFonts w:ascii="Montserrat Light" w:eastAsia="Calibri" w:hAnsi="Montserrat Light" w:cs="Times New Roman"/>
          <w:lang w:val="en-US"/>
        </w:rPr>
        <w:t xml:space="preserve"> Cluj și/</w:t>
      </w:r>
      <w:proofErr w:type="spellStart"/>
      <w:r w:rsidRPr="0022329D">
        <w:rPr>
          <w:rFonts w:ascii="Montserrat Light" w:eastAsia="Calibri" w:hAnsi="Montserrat Light" w:cs="Times New Roman"/>
          <w:lang w:val="en-US"/>
        </w:rPr>
        <w:t>sau</w:t>
      </w:r>
      <w:proofErr w:type="spellEnd"/>
      <w:r w:rsidRPr="0022329D">
        <w:rPr>
          <w:rFonts w:ascii="Montserrat Light" w:eastAsia="Calibri" w:hAnsi="Montserrat Light" w:cs="Times New Roman"/>
          <w:lang w:val="en-US"/>
        </w:rPr>
        <w:t xml:space="preserve"> a </w:t>
      </w:r>
      <w:proofErr w:type="spellStart"/>
      <w:r w:rsidRPr="0022329D">
        <w:rPr>
          <w:rFonts w:ascii="Montserrat Light" w:eastAsia="Calibri" w:hAnsi="Montserrat Light" w:cs="Times New Roman"/>
          <w:lang w:val="en-US"/>
        </w:rPr>
        <w:t>Președintelui</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Consiliului</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Județean</w:t>
      </w:r>
      <w:proofErr w:type="spellEnd"/>
      <w:r w:rsidRPr="0022329D">
        <w:rPr>
          <w:rFonts w:ascii="Montserrat Light" w:eastAsia="Calibri" w:hAnsi="Montserrat Light" w:cs="Times New Roman"/>
          <w:lang w:val="en-US"/>
        </w:rPr>
        <w:t xml:space="preserve"> Cluj, </w:t>
      </w:r>
      <w:proofErr w:type="spellStart"/>
      <w:r w:rsidRPr="0022329D">
        <w:rPr>
          <w:rFonts w:ascii="Montserrat Light" w:eastAsia="Calibri" w:hAnsi="Montserrat Light" w:cs="Times New Roman"/>
          <w:lang w:val="en-US"/>
        </w:rPr>
        <w:t>aprobate</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prin</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Dispoziția</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Președintelui</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Consiliului</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Județean</w:t>
      </w:r>
      <w:proofErr w:type="spellEnd"/>
      <w:r w:rsidRPr="0022329D">
        <w:rPr>
          <w:rFonts w:ascii="Montserrat Light" w:eastAsia="Calibri" w:hAnsi="Montserrat Light" w:cs="Times New Roman"/>
          <w:lang w:val="en-US"/>
        </w:rPr>
        <w:t xml:space="preserve"> </w:t>
      </w:r>
      <w:proofErr w:type="spellStart"/>
      <w:r w:rsidRPr="0022329D">
        <w:rPr>
          <w:rFonts w:ascii="Montserrat Light" w:eastAsia="Calibri" w:hAnsi="Montserrat Light" w:cs="Times New Roman"/>
          <w:lang w:val="en-US"/>
        </w:rPr>
        <w:t>cluj</w:t>
      </w:r>
      <w:proofErr w:type="spellEnd"/>
      <w:r w:rsidRPr="0022329D">
        <w:rPr>
          <w:rFonts w:ascii="Montserrat Light" w:eastAsia="Calibri" w:hAnsi="Montserrat Light" w:cs="Times New Roman"/>
          <w:lang w:val="en-US"/>
        </w:rPr>
        <w:t xml:space="preserve"> nr. 218/2018</w:t>
      </w:r>
      <w:r w:rsidRPr="0022329D">
        <w:rPr>
          <w:rFonts w:ascii="Montserrat Light" w:eastAsia="Times New Roman" w:hAnsi="Montserrat Light" w:cs="Times New Roman"/>
          <w:lang w:val="ro-RO" w:eastAsia="ro-RO"/>
        </w:rPr>
        <w:t>, ținând cont și de faptul că Legea nr. 98/2016 privind achizițiile publice cu modificările și completările ulterioare, nu se aplică pentru atribuirea contractelor de achiziție publică având ca obiect servicii juridice, potrivit  prevederilor art. 29 alin. (1) lit. d) și alin. (3) din același act normativ.</w:t>
      </w:r>
    </w:p>
    <w:p w14:paraId="5A51AAC9" w14:textId="77777777" w:rsidR="0022329D" w:rsidRPr="0022329D" w:rsidRDefault="0022329D" w:rsidP="0022329D">
      <w:pPr>
        <w:autoSpaceDE w:val="0"/>
        <w:autoSpaceDN w:val="0"/>
        <w:adjustRightInd w:val="0"/>
        <w:spacing w:line="240" w:lineRule="auto"/>
        <w:ind w:firstLine="708"/>
        <w:jc w:val="both"/>
        <w:rPr>
          <w:rFonts w:ascii="Montserrat Light" w:eastAsia="Times New Roman" w:hAnsi="Montserrat Light" w:cs="Times New Roman"/>
          <w:lang w:val="ro-RO" w:eastAsia="ro-RO"/>
        </w:rPr>
      </w:pPr>
    </w:p>
    <w:p w14:paraId="0A11BCF6"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b/>
          <w:lang w:val="ro-RO" w:eastAsia="ro-RO"/>
        </w:rPr>
        <w:t>Art. 2.</w:t>
      </w:r>
      <w:r w:rsidRPr="0022329D">
        <w:rPr>
          <w:rFonts w:ascii="Montserrat Light" w:eastAsia="Times New Roman" w:hAnsi="Montserrat Light" w:cs="Times New Roman"/>
          <w:lang w:val="ro-RO" w:eastAsia="ro-RO"/>
        </w:rPr>
        <w:t xml:space="preserve"> Scopul prezentelor norme procedurale îl constituie asigurarea aplicării principiilor prevăzute la art. 2 alin. (2) din Legea nr. 98/2016, respectiv:</w:t>
      </w:r>
    </w:p>
    <w:p w14:paraId="658AD7F8"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a) nediscriminarea;</w:t>
      </w:r>
    </w:p>
    <w:p w14:paraId="1A8C448D"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b) tratamentul egal;</w:t>
      </w:r>
    </w:p>
    <w:p w14:paraId="122E8794"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c) recunoașterea reciprocă;</w:t>
      </w:r>
    </w:p>
    <w:p w14:paraId="1E13EEA4"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d) transparența;</w:t>
      </w:r>
    </w:p>
    <w:p w14:paraId="7DB6D40E"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e) proporționalitatea;</w:t>
      </w:r>
    </w:p>
    <w:p w14:paraId="69F20C0D"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r w:rsidRPr="0022329D">
        <w:rPr>
          <w:rFonts w:ascii="Montserrat Light" w:eastAsia="Times New Roman" w:hAnsi="Montserrat Light" w:cs="Times New Roman"/>
          <w:lang w:val="ro-RO" w:eastAsia="ro-RO"/>
        </w:rPr>
        <w:t>f) asumarea răspunderii.</w:t>
      </w:r>
    </w:p>
    <w:p w14:paraId="05C54F61"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lang w:val="ro-RO" w:eastAsia="ro-RO"/>
        </w:rPr>
      </w:pPr>
    </w:p>
    <w:p w14:paraId="7D82EAFD"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Times New Roman" w:hAnsi="Montserrat Light" w:cs="Times New Roman"/>
          <w:b/>
          <w:bCs/>
          <w:lang w:val="ro-RO" w:eastAsia="ro-RO"/>
        </w:rPr>
        <w:t>Art. 3.</w:t>
      </w:r>
      <w:r w:rsidRPr="0022329D">
        <w:rPr>
          <w:rFonts w:ascii="Montserrat Light" w:eastAsia="Times New Roman" w:hAnsi="Montserrat Light" w:cs="Times New Roman"/>
          <w:b/>
          <w:bCs/>
          <w:color w:val="FF0000"/>
          <w:lang w:val="ro-RO" w:eastAsia="ro-RO"/>
        </w:rPr>
        <w:t xml:space="preserve"> </w:t>
      </w:r>
      <w:r w:rsidRPr="0022329D">
        <w:rPr>
          <w:rFonts w:ascii="Montserrat Light" w:eastAsia="Calibri" w:hAnsi="Montserrat Light" w:cs="Times New Roman"/>
          <w:lang w:val="ro-RO"/>
        </w:rPr>
        <w:t xml:space="preserve">Serviciile ce urmează a fi achiziționate și ce vor face obiectul Convenției Cadru se încadrează în dispozițiile art.  29  alin. (1) lit. d), coroborate cu cele ale alin. (3) lit. c) din același articol, din Legea 98 / 2016, cu modificările și completările ulterioare. </w:t>
      </w:r>
    </w:p>
    <w:p w14:paraId="227DF94D"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Tipul serviciilor solicitate vizează exclusiv suportul juridic necesar în cadrul contractelor de tip H.G. 1/2018, urmare a încetării Contractelor de lucrări nr. 36219/288/09.10.2019 și nr. 15698/66/08.05.2019, după cum urmează:</w:t>
      </w:r>
    </w:p>
    <w:p w14:paraId="55D1CF85" w14:textId="77777777" w:rsidR="0022329D" w:rsidRPr="0022329D" w:rsidRDefault="0022329D" w:rsidP="0022329D">
      <w:pPr>
        <w:numPr>
          <w:ilvl w:val="0"/>
          <w:numId w:val="34"/>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asistenţă şi consultanţă juridică acordată de un avocat, anticipat sau în vederea pregătirii oricăreia dintre procedurile prevăzute la lit. a) şi b) a alin (3) al art. 29, ori în cazul în care există indicii concrete şi o probabilitate ridicată ca speţa în legătură cu care sunt acordate asistenţa şi consultanţa juridică să facă obiectul unor astfel de proceduri.</w:t>
      </w:r>
    </w:p>
    <w:p w14:paraId="6D130545" w14:textId="77777777" w:rsidR="0022329D" w:rsidRPr="0022329D" w:rsidRDefault="0022329D" w:rsidP="0022329D">
      <w:pPr>
        <w:numPr>
          <w:ilvl w:val="0"/>
          <w:numId w:val="34"/>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asistenţa şi reprezentarea unui client de către un avocat în sensul prevederilor Legii nr. 51/1995, republicată, cu modificările ulterioare, în cadrul unor proceduri judiciare în faţa instanţelor de judecată sau a autorităţilor publice naţionale din România ori din alt stat sau în faţa instanţelor de judecată ori a instituţiilor internaţionale.</w:t>
      </w:r>
    </w:p>
    <w:p w14:paraId="0DBE0DBF" w14:textId="77777777" w:rsidR="0022329D" w:rsidRPr="0022329D" w:rsidRDefault="0022329D" w:rsidP="0022329D">
      <w:pPr>
        <w:spacing w:line="240" w:lineRule="auto"/>
        <w:jc w:val="both"/>
        <w:rPr>
          <w:rFonts w:ascii="Montserrat Light" w:eastAsia="Calibri" w:hAnsi="Montserrat Light" w:cs="Times New Roman"/>
          <w:lang w:val="ro-RO"/>
        </w:rPr>
      </w:pPr>
    </w:p>
    <w:p w14:paraId="4F221E98"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lastRenderedPageBreak/>
        <w:t xml:space="preserve">Categoriile enumerate mai sus vor include toate serviciile necesare ce vor fi solicitate de Beneficiar în vederea susținerii intereselor proprii, prin acțiuni în fața instanțelor de judecată dar și prin proceduri inițiale, de natură contractuală. </w:t>
      </w:r>
    </w:p>
    <w:p w14:paraId="6AFC8EA0" w14:textId="77777777" w:rsidR="0022329D" w:rsidRPr="0022329D" w:rsidRDefault="0022329D" w:rsidP="0022329D">
      <w:pPr>
        <w:spacing w:line="240" w:lineRule="auto"/>
        <w:ind w:firstLine="708"/>
        <w:jc w:val="both"/>
        <w:rPr>
          <w:rFonts w:ascii="Montserrat Light" w:eastAsia="Calibri" w:hAnsi="Montserrat Light" w:cs="Times New Roman"/>
          <w:lang w:val="ro-RO"/>
        </w:rPr>
      </w:pPr>
    </w:p>
    <w:p w14:paraId="75F86F0E"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b/>
          <w:bCs/>
          <w:lang w:val="ro-RO" w:eastAsia="ro-RO"/>
        </w:rPr>
      </w:pPr>
      <w:r w:rsidRPr="0022329D">
        <w:rPr>
          <w:rFonts w:ascii="Montserrat Light" w:eastAsia="Times New Roman" w:hAnsi="Montserrat Light" w:cs="Times New Roman"/>
          <w:b/>
          <w:bCs/>
          <w:lang w:val="ro-RO" w:eastAsia="ro-RO"/>
        </w:rPr>
        <w:t>SECTIUNEA II: INFORMAȚII DESPRE CONVENȚIA CADRU</w:t>
      </w:r>
    </w:p>
    <w:p w14:paraId="56C971AF" w14:textId="77777777" w:rsidR="0022329D" w:rsidRPr="0022329D" w:rsidRDefault="0022329D" w:rsidP="0022329D">
      <w:pPr>
        <w:keepNext/>
        <w:autoSpaceDE w:val="0"/>
        <w:autoSpaceDN w:val="0"/>
        <w:adjustRightInd w:val="0"/>
        <w:spacing w:line="240" w:lineRule="auto"/>
        <w:outlineLvl w:val="1"/>
        <w:rPr>
          <w:rFonts w:ascii="Montserrat Light" w:eastAsia="Calibri" w:hAnsi="Montserrat Light" w:cs="Times New Roman"/>
          <w:b/>
          <w:bCs/>
          <w:color w:val="000000"/>
          <w:lang w:val="ro-RO"/>
        </w:rPr>
      </w:pPr>
    </w:p>
    <w:p w14:paraId="091B1B52" w14:textId="77777777" w:rsidR="0022329D" w:rsidRPr="0022329D" w:rsidRDefault="0022329D" w:rsidP="0022329D">
      <w:pPr>
        <w:keepNext/>
        <w:autoSpaceDE w:val="0"/>
        <w:autoSpaceDN w:val="0"/>
        <w:adjustRightInd w:val="0"/>
        <w:spacing w:line="240" w:lineRule="auto"/>
        <w:outlineLvl w:val="1"/>
        <w:rPr>
          <w:rFonts w:ascii="Montserrat Light" w:eastAsia="Calibri" w:hAnsi="Montserrat Light" w:cs="Times New Roman"/>
          <w:b/>
          <w:noProof/>
          <w:color w:val="000000"/>
          <w:spacing w:val="-6"/>
          <w:kern w:val="32"/>
          <w:lang w:val="ro-RO"/>
        </w:rPr>
      </w:pPr>
      <w:r w:rsidRPr="0022329D">
        <w:rPr>
          <w:rFonts w:ascii="Montserrat Light" w:eastAsia="Calibri" w:hAnsi="Montserrat Light" w:cs="Times New Roman"/>
          <w:b/>
          <w:bCs/>
          <w:color w:val="000000"/>
          <w:lang w:val="ro-RO"/>
        </w:rPr>
        <w:t>Art.4.</w:t>
      </w:r>
      <w:bookmarkStart w:id="8" w:name="_Toc10908500"/>
      <w:r w:rsidRPr="0022329D">
        <w:rPr>
          <w:rFonts w:ascii="Montserrat Light" w:eastAsia="Calibri" w:hAnsi="Montserrat Light" w:cs="Times New Roman"/>
          <w:b/>
          <w:noProof/>
          <w:color w:val="000000"/>
          <w:spacing w:val="-6"/>
          <w:kern w:val="32"/>
          <w:lang w:val="ro-RO"/>
        </w:rPr>
        <w:t xml:space="preserve"> Durata și valoarea Convenției Cadru</w:t>
      </w:r>
      <w:bookmarkEnd w:id="8"/>
    </w:p>
    <w:p w14:paraId="6FF3DCF9"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b/>
          <w:bCs/>
          <w:lang w:val="ro-RO"/>
        </w:rPr>
        <w:t xml:space="preserve">4.1. </w:t>
      </w:r>
      <w:r w:rsidRPr="0022329D">
        <w:rPr>
          <w:rFonts w:ascii="Montserrat Light" w:eastAsia="Calibri" w:hAnsi="Montserrat Light" w:cs="Times New Roman"/>
          <w:lang w:val="ro-RO"/>
        </w:rPr>
        <w:t xml:space="preserve">Durata estimată a Convenției va fi de 4 ani, cu posibilitate de prelungire în cazul în care procedurile judiciare, în principal cele de reprezentare în fața instanțelor de judecată, se vor prelungi automat peste această durată. </w:t>
      </w:r>
    </w:p>
    <w:p w14:paraId="79712188"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b/>
          <w:bCs/>
          <w:lang w:val="ro-RO"/>
        </w:rPr>
        <w:t xml:space="preserve">4.2. </w:t>
      </w:r>
      <w:r w:rsidRPr="0022329D">
        <w:rPr>
          <w:rFonts w:ascii="Montserrat Light" w:eastAsia="Calibri" w:hAnsi="Montserrat Light" w:cs="Times New Roman"/>
          <w:lang w:val="ro-RO"/>
        </w:rPr>
        <w:t xml:space="preserve">Valoarea Convenției Cadru va fi determinată pe parcursul încheierii contractelor subsecvente, în urma evaluării estimative a valorii fiecăruia dintre acestea. </w:t>
      </w:r>
    </w:p>
    <w:p w14:paraId="04205FF6" w14:textId="77777777" w:rsidR="0022329D" w:rsidRPr="0022329D" w:rsidRDefault="0022329D" w:rsidP="0022329D">
      <w:pPr>
        <w:spacing w:line="240" w:lineRule="auto"/>
        <w:jc w:val="both"/>
        <w:rPr>
          <w:rFonts w:ascii="Montserrat Light" w:eastAsia="Calibri" w:hAnsi="Montserrat Light" w:cs="Times New Roman"/>
          <w:lang w:val="ro-RO"/>
        </w:rPr>
      </w:pPr>
    </w:p>
    <w:p w14:paraId="690E1617"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Având în vedere că serviciile vizează același proiect, Convenția va fi încheiată cu un singur operator economic care va putea astfel cunoaște și integra, pentru dezvoltarea strategiilor juridice, toate informațiile detaliate despre proiect. </w:t>
      </w:r>
    </w:p>
    <w:p w14:paraId="5C725342" w14:textId="77777777" w:rsidR="0022329D" w:rsidRPr="0022329D" w:rsidRDefault="0022329D" w:rsidP="0022329D">
      <w:pPr>
        <w:spacing w:line="240" w:lineRule="auto"/>
        <w:jc w:val="both"/>
        <w:rPr>
          <w:rFonts w:ascii="Montserrat Light" w:eastAsia="Calibri" w:hAnsi="Montserrat Light" w:cs="Times New Roman"/>
          <w:lang w:val="ro-RO"/>
        </w:rPr>
      </w:pPr>
    </w:p>
    <w:p w14:paraId="28F10230" w14:textId="77777777" w:rsidR="0022329D" w:rsidRPr="0022329D" w:rsidRDefault="0022329D" w:rsidP="0022329D">
      <w:pPr>
        <w:spacing w:line="240" w:lineRule="auto"/>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Art.5. Echipa de avocați</w:t>
      </w:r>
    </w:p>
    <w:p w14:paraId="40EDC4E7" w14:textId="77777777" w:rsidR="0022329D" w:rsidRPr="0022329D" w:rsidRDefault="0022329D" w:rsidP="0022329D">
      <w:pPr>
        <w:spacing w:line="240" w:lineRule="auto"/>
        <w:jc w:val="both"/>
        <w:rPr>
          <w:rFonts w:ascii="Montserrat Light" w:eastAsia="Calibri" w:hAnsi="Montserrat Light" w:cs="Times New Roman"/>
          <w:spacing w:val="-6"/>
          <w:lang w:val="ro-RO"/>
        </w:rPr>
      </w:pPr>
      <w:r w:rsidRPr="0022329D">
        <w:rPr>
          <w:rFonts w:ascii="Montserrat Light" w:eastAsia="Calibri" w:hAnsi="Montserrat Light" w:cs="Times New Roman"/>
          <w:spacing w:val="-6"/>
          <w:lang w:val="ro-RO"/>
        </w:rPr>
        <w:t xml:space="preserve">Echipa va fi formată din minim 3 membri, avocați, din care minim un avocat senior cu experiență relevantă în domeniile cerute, dintre care un membru va fi desemnat avocat coordonator. </w:t>
      </w:r>
    </w:p>
    <w:p w14:paraId="7CA7A71C" w14:textId="77777777" w:rsidR="0022329D" w:rsidRPr="0022329D" w:rsidRDefault="0022329D" w:rsidP="0022329D">
      <w:pPr>
        <w:spacing w:line="240" w:lineRule="auto"/>
        <w:jc w:val="both"/>
        <w:rPr>
          <w:rFonts w:ascii="Montserrat Light" w:eastAsia="Calibri" w:hAnsi="Montserrat Light" w:cs="Times New Roman"/>
          <w:spacing w:val="-6"/>
          <w:lang w:val="ro-RO"/>
        </w:rPr>
      </w:pPr>
    </w:p>
    <w:p w14:paraId="46C2CB2B" w14:textId="77777777" w:rsidR="0022329D" w:rsidRPr="0022329D" w:rsidRDefault="0022329D" w:rsidP="0022329D">
      <w:pPr>
        <w:spacing w:line="240" w:lineRule="auto"/>
        <w:jc w:val="both"/>
        <w:rPr>
          <w:rFonts w:ascii="Montserrat Light" w:eastAsia="Calibri" w:hAnsi="Montserrat Light" w:cs="Times New Roman"/>
          <w:spacing w:val="-6"/>
          <w:lang w:val="ro-RO"/>
        </w:rPr>
      </w:pPr>
      <w:r w:rsidRPr="0022329D">
        <w:rPr>
          <w:rFonts w:ascii="Montserrat Light" w:eastAsia="Calibri" w:hAnsi="Montserrat Light" w:cs="Times New Roman"/>
          <w:spacing w:val="-6"/>
          <w:lang w:val="ro-RO"/>
        </w:rPr>
        <w:t xml:space="preserve">Stabilitatea echipei ce va furniza serviciile juridice reprezintă de asemenea un criteriu ce va fi luat în considerare, având în vedere riscurile generate de schimbarea acesteia pe parcursul unor proceduri complexe, supuse permanent unor termene de respectat, proceduri ce au fost construite în baza strategiei și cunoștiințelor acumulate de o altă echipă. În principiu, va fi considerată inacceptabilă schimbarea avocatului coordonator desemnat în cadrul convenției cadru, iar schimbarea avocaților  membri ai echipei va fi acceptată doar sub condiția dublării avocatului ce va fi  înlocuit cu cel ce îl va înlocui pentru o perioadă relevantă ce va fi stabilită în funcție de caz, dar nu mai mică de 3 luni, fără dublarea costurilor aferente pontajelor. </w:t>
      </w:r>
    </w:p>
    <w:p w14:paraId="39F8FCF9" w14:textId="77777777" w:rsidR="0022329D" w:rsidRPr="0022329D" w:rsidRDefault="0022329D" w:rsidP="0022329D">
      <w:pPr>
        <w:spacing w:line="240" w:lineRule="auto"/>
        <w:jc w:val="both"/>
        <w:rPr>
          <w:rFonts w:ascii="Montserrat Light" w:eastAsia="Calibri" w:hAnsi="Montserrat Light" w:cs="Times New Roman"/>
          <w:spacing w:val="-6"/>
          <w:lang w:val="ro-RO"/>
        </w:rPr>
      </w:pPr>
    </w:p>
    <w:p w14:paraId="200DB9D2" w14:textId="77777777" w:rsidR="0022329D" w:rsidRPr="0022329D" w:rsidRDefault="0022329D" w:rsidP="0022329D">
      <w:pPr>
        <w:spacing w:line="240" w:lineRule="auto"/>
        <w:jc w:val="both"/>
        <w:rPr>
          <w:rFonts w:ascii="Montserrat Light" w:eastAsia="Calibri" w:hAnsi="Montserrat Light" w:cs="Times New Roman"/>
          <w:b/>
          <w:bCs/>
          <w:noProof/>
          <w:color w:val="000000"/>
          <w:spacing w:val="-6"/>
          <w:kern w:val="32"/>
          <w:lang w:val="ro-RO"/>
        </w:rPr>
      </w:pPr>
      <w:bookmarkStart w:id="9" w:name="_Toc10908502"/>
      <w:r w:rsidRPr="0022329D">
        <w:rPr>
          <w:rFonts w:ascii="Montserrat Light" w:eastAsia="Calibri" w:hAnsi="Montserrat Light" w:cs="Times New Roman"/>
          <w:b/>
          <w:bCs/>
          <w:noProof/>
          <w:color w:val="000000"/>
          <w:spacing w:val="-6"/>
          <w:kern w:val="32"/>
          <w:lang w:val="ro-RO"/>
        </w:rPr>
        <w:t>Art.6. Cerințe de calificare</w:t>
      </w:r>
      <w:bookmarkEnd w:id="9"/>
    </w:p>
    <w:p w14:paraId="499E6D34" w14:textId="77777777" w:rsidR="0022329D" w:rsidRPr="0022329D" w:rsidRDefault="0022329D" w:rsidP="0022329D">
      <w:pPr>
        <w:spacing w:after="240" w:line="240" w:lineRule="auto"/>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6.1. Situatia personala a candidatului sau ofertantului</w:t>
      </w:r>
    </w:p>
    <w:p w14:paraId="5DD03B68" w14:textId="77777777" w:rsidR="0022329D" w:rsidRPr="0022329D" w:rsidRDefault="0022329D" w:rsidP="0022329D">
      <w:pPr>
        <w:numPr>
          <w:ilvl w:val="0"/>
          <w:numId w:val="41"/>
        </w:numPr>
        <w:spacing w:after="240" w:line="240" w:lineRule="auto"/>
        <w:jc w:val="both"/>
        <w:rPr>
          <w:rFonts w:ascii="Montserrat Light" w:eastAsia="Calibri" w:hAnsi="Montserrat Light" w:cs="Times New Roman"/>
          <w:spacing w:val="-6"/>
          <w:lang w:val="ro-RO"/>
        </w:rPr>
      </w:pPr>
      <w:r w:rsidRPr="0022329D">
        <w:rPr>
          <w:rFonts w:ascii="Montserrat Light" w:eastAsia="Calibri" w:hAnsi="Montserrat Light" w:cs="Times New Roman"/>
          <w:spacing w:val="-6"/>
          <w:lang w:val="ro-RO"/>
        </w:rPr>
        <w:t xml:space="preserve">Se va dovedi neîncadrarea în prevederile art. 164, 165 si 167 din Legea nr. 98/2016. </w:t>
      </w:r>
    </w:p>
    <w:p w14:paraId="1883E49E" w14:textId="77777777" w:rsidR="0022329D" w:rsidRPr="0022329D" w:rsidRDefault="0022329D" w:rsidP="0022329D">
      <w:pPr>
        <w:numPr>
          <w:ilvl w:val="0"/>
          <w:numId w:val="41"/>
        </w:numPr>
        <w:spacing w:line="240" w:lineRule="auto"/>
        <w:jc w:val="both"/>
        <w:rPr>
          <w:rFonts w:ascii="Montserrat Light" w:eastAsia="Calibri" w:hAnsi="Montserrat Light" w:cs="Times New Roman"/>
          <w:spacing w:val="-6"/>
          <w:lang w:val="ro-RO"/>
        </w:rPr>
      </w:pPr>
      <w:r w:rsidRPr="0022329D">
        <w:rPr>
          <w:rFonts w:ascii="Montserrat Light" w:eastAsia="Calibri" w:hAnsi="Montserrat Light" w:cs="Times New Roman"/>
          <w:spacing w:val="-6"/>
          <w:lang w:val="ro-RO"/>
        </w:rPr>
        <w:t xml:space="preserve">Se va completa o declarație privind neîncadrarea în prevederile art. 59 din Legea 98/2016. </w:t>
      </w:r>
    </w:p>
    <w:p w14:paraId="16E64117" w14:textId="77777777" w:rsidR="0022329D" w:rsidRPr="0022329D" w:rsidRDefault="0022329D" w:rsidP="0022329D">
      <w:pPr>
        <w:numPr>
          <w:ilvl w:val="0"/>
          <w:numId w:val="41"/>
        </w:num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Se va completa o declarație pe proprie răspundere privind angajamentul de a nu asista, reprezenta, sau oferi consultanță juridică unor persoane cu interese contrare Județului Cluj pe perioada contractuală.</w:t>
      </w:r>
    </w:p>
    <w:p w14:paraId="1A5BD1F8" w14:textId="77777777" w:rsidR="0022329D" w:rsidRPr="0022329D" w:rsidRDefault="0022329D" w:rsidP="0022329D">
      <w:pPr>
        <w:spacing w:after="240" w:line="240" w:lineRule="auto"/>
        <w:jc w:val="both"/>
        <w:rPr>
          <w:rFonts w:ascii="Montserrat Light" w:eastAsia="Calibri" w:hAnsi="Montserrat Light" w:cs="Times New Roman"/>
          <w:b/>
          <w:lang w:val="ro-RO"/>
        </w:rPr>
      </w:pPr>
      <w:r w:rsidRPr="0022329D">
        <w:rPr>
          <w:rFonts w:ascii="Montserrat Light" w:eastAsia="Calibri" w:hAnsi="Montserrat Light" w:cs="Times New Roman"/>
          <w:b/>
          <w:lang w:val="ro-RO"/>
        </w:rPr>
        <w:t>6.2. Capacitatea de exercitare a activitatii profesionale</w:t>
      </w:r>
    </w:p>
    <w:p w14:paraId="4F92DCED"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Operatorii economici care depun oferta trebuie să poată dovedi o formă de inregistrare în condițiile legii din țara de rezidență.</w:t>
      </w:r>
    </w:p>
    <w:p w14:paraId="50325507" w14:textId="77777777" w:rsidR="0022329D" w:rsidRPr="0022329D" w:rsidRDefault="0022329D" w:rsidP="0022329D">
      <w:pPr>
        <w:spacing w:after="240" w:line="240" w:lineRule="auto"/>
        <w:jc w:val="both"/>
        <w:rPr>
          <w:rFonts w:ascii="Montserrat Light" w:eastAsia="Calibri" w:hAnsi="Montserrat Light" w:cs="Times New Roman"/>
          <w:b/>
          <w:lang w:val="ro-RO"/>
        </w:rPr>
      </w:pPr>
      <w:r w:rsidRPr="0022329D">
        <w:rPr>
          <w:rFonts w:ascii="Montserrat Light" w:eastAsia="Calibri" w:hAnsi="Montserrat Light" w:cs="Times New Roman"/>
          <w:b/>
          <w:lang w:val="ro-RO"/>
        </w:rPr>
        <w:t>6.3. Capacitatea economico - financiară</w:t>
      </w:r>
    </w:p>
    <w:p w14:paraId="35F4BAB8"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Asigurare profesională în valoare de minim 1.500.000 Lei. </w:t>
      </w:r>
    </w:p>
    <w:p w14:paraId="08AC0222" w14:textId="77777777" w:rsidR="0022329D" w:rsidRPr="0022329D" w:rsidRDefault="0022329D" w:rsidP="0022329D">
      <w:pPr>
        <w:spacing w:line="240" w:lineRule="auto"/>
        <w:jc w:val="both"/>
        <w:rPr>
          <w:rFonts w:ascii="Montserrat Light" w:eastAsia="Calibri" w:hAnsi="Montserrat Light" w:cs="Times New Roman"/>
          <w:b/>
          <w:lang w:val="ro-RO"/>
        </w:rPr>
      </w:pPr>
      <w:r w:rsidRPr="0022329D">
        <w:rPr>
          <w:rFonts w:ascii="Montserrat Light" w:eastAsia="Calibri" w:hAnsi="Montserrat Light" w:cs="Times New Roman"/>
          <w:b/>
          <w:lang w:val="ro-RO"/>
        </w:rPr>
        <w:t>6.4. Capacitatea tehnica si/sau profesionala</w:t>
      </w:r>
    </w:p>
    <w:p w14:paraId="49DA8B4C"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lastRenderedPageBreak/>
        <w:t>Fiecare dintre membrii echipei de avocați vor îndeplini următoarele cerințe minime:</w:t>
      </w:r>
    </w:p>
    <w:p w14:paraId="601EBE3F" w14:textId="77777777" w:rsidR="0022329D" w:rsidRPr="0022329D" w:rsidRDefault="0022329D" w:rsidP="0022329D">
      <w:pPr>
        <w:numPr>
          <w:ilvl w:val="0"/>
          <w:numId w:val="35"/>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deține calitatea de avocat definitiv, membru al unui barou, inscris in Tabloul. Anual al Avocaților cu drept de exercitare profesie de avocat (în etapa de contractare se va prezenta un document din care să rezulte că este inscris ca membru activ in Tabloul Anual al Avocaților, în copie conform cu originalul);</w:t>
      </w:r>
    </w:p>
    <w:p w14:paraId="16755659" w14:textId="77777777" w:rsidR="0022329D" w:rsidRPr="0022329D" w:rsidRDefault="0022329D" w:rsidP="0022329D">
      <w:pPr>
        <w:numPr>
          <w:ilvl w:val="0"/>
          <w:numId w:val="35"/>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vechimea în profesie, neîntrerupta - cel puțin 5 ani de la definitivare pentru membrii echipei si 10 ani pentru avocatul coordonator;</w:t>
      </w:r>
    </w:p>
    <w:p w14:paraId="2E7E578B" w14:textId="77777777" w:rsidR="0022329D" w:rsidRPr="0022329D" w:rsidRDefault="0022329D" w:rsidP="0022329D">
      <w:pPr>
        <w:numPr>
          <w:ilvl w:val="0"/>
          <w:numId w:val="35"/>
        </w:num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nu se afla în vreo situație de incompatibilitate sau de nedemnitate, astfel cum sunt prevăzute în Legea nr. 51/1995 pentru organizarea și exercitarea profesiei de avocat, republicată;</w:t>
      </w:r>
    </w:p>
    <w:p w14:paraId="3FF146B7" w14:textId="77777777" w:rsidR="0022329D" w:rsidRPr="0022329D" w:rsidRDefault="0022329D" w:rsidP="0022329D">
      <w:pPr>
        <w:spacing w:line="240" w:lineRule="auto"/>
        <w:ind w:firstLine="360"/>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Pentru </w:t>
      </w:r>
      <w:bookmarkStart w:id="10" w:name="_Hlk104363514"/>
      <w:r w:rsidRPr="0022329D">
        <w:rPr>
          <w:rFonts w:ascii="Montserrat Light" w:eastAsia="Calibri" w:hAnsi="Montserrat Light" w:cs="Times New Roman"/>
          <w:lang w:val="ro-RO"/>
        </w:rPr>
        <w:t>avocatul coordonator:</w:t>
      </w:r>
    </w:p>
    <w:p w14:paraId="26329E71" w14:textId="77777777" w:rsidR="0022329D" w:rsidRPr="0022329D" w:rsidRDefault="0022329D" w:rsidP="0022329D">
      <w:pPr>
        <w:numPr>
          <w:ilvl w:val="0"/>
          <w:numId w:val="35"/>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face dovada că a asigurat/asigură servicii juridice de consultanță, de asistență sau de reprezentare în cel puțin 10 cauze în materie de contencios administrativ, preferabil în ultimii 3 ani;</w:t>
      </w:r>
    </w:p>
    <w:p w14:paraId="7EF52538" w14:textId="77777777" w:rsidR="0022329D" w:rsidRPr="0022329D" w:rsidRDefault="0022329D" w:rsidP="0022329D">
      <w:pPr>
        <w:numPr>
          <w:ilvl w:val="0"/>
          <w:numId w:val="35"/>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face dovada că a asigurat/asigură servicii juridice de consultanță, de asistență sau de reprezentare în cel puțin 2 cauze ce vizează contracte de lucrări tip FIDIC/H.G. 1/2018, </w:t>
      </w:r>
      <w:proofErr w:type="spellStart"/>
      <w:r w:rsidRPr="0022329D">
        <w:rPr>
          <w:rFonts w:ascii="Montserrat Light" w:eastAsia="Calibri" w:hAnsi="Montserrat Light" w:cs="Times New Roman"/>
          <w:lang w:val="en-US"/>
        </w:rPr>
        <w:t>preferabil</w:t>
      </w:r>
      <w:proofErr w:type="spellEnd"/>
      <w:r w:rsidRPr="0022329D">
        <w:rPr>
          <w:rFonts w:ascii="Montserrat Light" w:eastAsia="Calibri" w:hAnsi="Montserrat Light" w:cs="Times New Roman"/>
          <w:lang w:val="en-US"/>
        </w:rPr>
        <w:t xml:space="preserve"> </w:t>
      </w:r>
      <w:r w:rsidRPr="0022329D">
        <w:rPr>
          <w:rFonts w:ascii="Montserrat Light" w:eastAsia="Calibri" w:hAnsi="Montserrat Light" w:cs="Times New Roman"/>
          <w:lang w:val="ro-RO"/>
        </w:rPr>
        <w:t>în ultimii 3 ani;</w:t>
      </w:r>
    </w:p>
    <w:p w14:paraId="1DA1E32F" w14:textId="77777777" w:rsidR="0022329D" w:rsidRPr="0022329D" w:rsidRDefault="0022329D" w:rsidP="0022329D">
      <w:pPr>
        <w:numPr>
          <w:ilvl w:val="0"/>
          <w:numId w:val="35"/>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face dovada că a asigurat/asigură servicii juridice de consultanță, de asistență sau de reprezentare în cel puțin 2 cauze ce vizează sau implică lucrări de drumuri, </w:t>
      </w:r>
      <w:proofErr w:type="spellStart"/>
      <w:r w:rsidRPr="0022329D">
        <w:rPr>
          <w:rFonts w:ascii="Montserrat Light" w:eastAsia="Calibri" w:hAnsi="Montserrat Light" w:cs="Times New Roman"/>
          <w:lang w:val="en-US"/>
        </w:rPr>
        <w:t>preferabil</w:t>
      </w:r>
      <w:proofErr w:type="spellEnd"/>
      <w:r w:rsidRPr="0022329D">
        <w:rPr>
          <w:rFonts w:ascii="Montserrat Light" w:eastAsia="Calibri" w:hAnsi="Montserrat Light" w:cs="Times New Roman"/>
          <w:lang w:val="en-US"/>
        </w:rPr>
        <w:t xml:space="preserve"> </w:t>
      </w:r>
      <w:r w:rsidRPr="0022329D">
        <w:rPr>
          <w:rFonts w:ascii="Montserrat Light" w:eastAsia="Calibri" w:hAnsi="Montserrat Light" w:cs="Times New Roman"/>
          <w:lang w:val="ro-RO"/>
        </w:rPr>
        <w:t>în ultimii 3 ani;</w:t>
      </w:r>
    </w:p>
    <w:p w14:paraId="66955611" w14:textId="77777777" w:rsidR="0022329D" w:rsidRPr="0022329D" w:rsidRDefault="0022329D" w:rsidP="0022329D">
      <w:pPr>
        <w:spacing w:line="240" w:lineRule="auto"/>
        <w:jc w:val="both"/>
        <w:rPr>
          <w:rFonts w:ascii="Montserrat Light" w:eastAsia="Calibri" w:hAnsi="Montserrat Light" w:cs="Times New Roman"/>
          <w:lang w:val="ro-RO"/>
        </w:rPr>
      </w:pPr>
      <w:bookmarkStart w:id="11" w:name="_Toc10908503"/>
      <w:bookmarkEnd w:id="10"/>
    </w:p>
    <w:p w14:paraId="0A13BBC5" w14:textId="77777777" w:rsidR="0022329D" w:rsidRPr="0022329D" w:rsidRDefault="0022329D" w:rsidP="0022329D">
      <w:pPr>
        <w:spacing w:after="240" w:line="240" w:lineRule="auto"/>
        <w:ind w:firstLine="90"/>
        <w:jc w:val="both"/>
        <w:rPr>
          <w:rFonts w:ascii="Montserrat Light" w:eastAsia="Calibri" w:hAnsi="Montserrat Light" w:cs="Times New Roman"/>
          <w:b/>
          <w:noProof/>
          <w:color w:val="000000"/>
          <w:kern w:val="32"/>
          <w:lang w:val="ro-RO"/>
        </w:rPr>
      </w:pPr>
      <w:r w:rsidRPr="0022329D">
        <w:rPr>
          <w:rFonts w:ascii="Montserrat Light" w:eastAsia="Calibri" w:hAnsi="Montserrat Light" w:cs="Times New Roman"/>
          <w:b/>
          <w:noProof/>
          <w:color w:val="000000"/>
          <w:kern w:val="32"/>
          <w:lang w:val="ro-RO"/>
        </w:rPr>
        <w:t>Art.7. Elemente privind oferta financiară și plata serviciilor</w:t>
      </w:r>
      <w:bookmarkEnd w:id="11"/>
    </w:p>
    <w:p w14:paraId="32173621"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În cadrul ofertei solicitate se va prezenta structura de onorarii, în lei/oră, pe grade de senioritate, indiferent de tipul de serviciu prestat (consultanță, asistență sau reprezentare juridică în orice etapă procesuală). Altă structurare a onorariilor nu este solicitată. </w:t>
      </w:r>
    </w:p>
    <w:p w14:paraId="3F84675B"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Deplasările vor face obiectul unor sume separate. Cheltuielile cu deplasările vor fi determinate în baza unor prețuri de referință (standard) asumate de ambele părți, ce vor fi stabilite anual de comun-acord, în funcție de localitățile de destinație, etc. Sumele aferente deplasărilor vor reprezenta exclusiv cheltuieli cu transportul și cazarea.</w:t>
      </w:r>
    </w:p>
    <w:p w14:paraId="557DDFF4"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Toate serviciile solicitate de Beneficiar vor fi evaluate în funcție de pontaje, cărora li se va aplica onorariul orar ofertat și stabilit în cadrul ofertei și contractului. Beneficiarul nu intenționează să acorde avansuri sau plăți parțiale ce nu sunt cuantificate efectiv.    </w:t>
      </w:r>
    </w:p>
    <w:p w14:paraId="590581EF" w14:textId="77777777" w:rsidR="0022329D" w:rsidRPr="0022329D" w:rsidRDefault="0022329D" w:rsidP="0022329D">
      <w:pPr>
        <w:spacing w:after="240"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Beneficiarul nu intenționează să utilizeze modalități de plată tip prime de succes sau similar. </w:t>
      </w:r>
    </w:p>
    <w:p w14:paraId="4356960D" w14:textId="77777777" w:rsidR="0022329D" w:rsidRPr="0022329D" w:rsidRDefault="0022329D" w:rsidP="0022329D">
      <w:p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Plățile vor fi făcute în baza rapoartelor de activitate lunare ce vor cuprinde pontajele aferente. Activitățile privind deplasările nu pot fi considerate pontaje. </w:t>
      </w:r>
    </w:p>
    <w:p w14:paraId="6BC73D99" w14:textId="77777777" w:rsidR="0022329D" w:rsidRPr="0022329D" w:rsidRDefault="0022329D" w:rsidP="0022329D">
      <w:pPr>
        <w:spacing w:line="240" w:lineRule="auto"/>
        <w:jc w:val="both"/>
        <w:rPr>
          <w:rFonts w:ascii="Montserrat Light" w:eastAsia="Calibri" w:hAnsi="Montserrat Light" w:cs="Times New Roman"/>
          <w:lang w:val="ro-RO"/>
        </w:rPr>
      </w:pPr>
    </w:p>
    <w:p w14:paraId="5592FE5B" w14:textId="77777777" w:rsidR="0022329D" w:rsidRPr="0022329D" w:rsidRDefault="0022329D" w:rsidP="0022329D">
      <w:pPr>
        <w:spacing w:line="240" w:lineRule="auto"/>
        <w:jc w:val="both"/>
        <w:rPr>
          <w:rFonts w:ascii="Montserrat Light" w:eastAsia="Calibri" w:hAnsi="Montserrat Light" w:cs="Times New Roman"/>
          <w:b/>
          <w:kern w:val="32"/>
          <w:lang w:val="ro-RO"/>
        </w:rPr>
      </w:pPr>
      <w:bookmarkStart w:id="12" w:name="_Toc10908504"/>
      <w:r w:rsidRPr="0022329D">
        <w:rPr>
          <w:rFonts w:ascii="Montserrat Light" w:eastAsia="Calibri" w:hAnsi="Montserrat Light" w:cs="Times New Roman"/>
          <w:b/>
          <w:kern w:val="32"/>
          <w:lang w:val="ro-RO"/>
        </w:rPr>
        <w:t>SECȚIUNEA III: PROCEDURA PROPUSĂ</w:t>
      </w:r>
      <w:bookmarkEnd w:id="12"/>
    </w:p>
    <w:p w14:paraId="0334D8EE" w14:textId="77777777" w:rsidR="0022329D" w:rsidRPr="0022329D" w:rsidRDefault="0022329D" w:rsidP="0022329D">
      <w:pPr>
        <w:spacing w:after="240" w:line="240" w:lineRule="auto"/>
        <w:jc w:val="both"/>
        <w:rPr>
          <w:rFonts w:ascii="Montserrat Light" w:eastAsia="Calibri" w:hAnsi="Montserrat Light" w:cs="Times New Roman"/>
          <w:bCs/>
          <w:noProof/>
          <w:color w:val="000000"/>
          <w:kern w:val="32"/>
          <w:lang w:val="ro-RO"/>
        </w:rPr>
      </w:pPr>
      <w:bookmarkStart w:id="13" w:name="_Toc10908505"/>
      <w:r w:rsidRPr="0022329D">
        <w:rPr>
          <w:rFonts w:ascii="Montserrat Light" w:eastAsia="Calibri" w:hAnsi="Montserrat Light" w:cs="Times New Roman"/>
          <w:b/>
          <w:noProof/>
          <w:color w:val="000000"/>
          <w:kern w:val="32"/>
          <w:lang w:val="ro-RO"/>
        </w:rPr>
        <w:t xml:space="preserve">Art. 8. </w:t>
      </w:r>
      <w:r w:rsidRPr="0022329D">
        <w:rPr>
          <w:rFonts w:ascii="Montserrat Light" w:eastAsia="Calibri" w:hAnsi="Montserrat Light" w:cs="Times New Roman"/>
          <w:bCs/>
          <w:noProof/>
          <w:color w:val="000000"/>
          <w:kern w:val="32"/>
          <w:lang w:val="ro-RO"/>
        </w:rPr>
        <w:t>Procedura propusă este următoarea:</w:t>
      </w:r>
    </w:p>
    <w:p w14:paraId="1D72DD35" w14:textId="77777777" w:rsidR="0022329D" w:rsidRPr="0022329D" w:rsidRDefault="0022329D" w:rsidP="0022329D">
      <w:pPr>
        <w:spacing w:line="240" w:lineRule="auto"/>
        <w:contextualSpacing/>
        <w:jc w:val="both"/>
        <w:rPr>
          <w:rFonts w:ascii="Montserrat Light" w:eastAsia="Calibri" w:hAnsi="Montserrat Light" w:cs="Times New Roman"/>
          <w:b/>
          <w:noProof/>
          <w:color w:val="000000"/>
          <w:kern w:val="32"/>
          <w:lang w:val="ro-RO"/>
        </w:rPr>
      </w:pPr>
      <w:r w:rsidRPr="0022329D">
        <w:rPr>
          <w:rFonts w:ascii="Montserrat Light" w:eastAsia="Calibri" w:hAnsi="Montserrat Light" w:cs="Times New Roman"/>
          <w:b/>
          <w:noProof/>
          <w:color w:val="000000"/>
          <w:kern w:val="32"/>
          <w:lang w:val="ro-RO"/>
        </w:rPr>
        <w:t>8.1. Prezentarea ofertei</w:t>
      </w:r>
    </w:p>
    <w:bookmarkEnd w:id="13"/>
    <w:p w14:paraId="5A9CFD51"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53AEECB5" w14:textId="77777777" w:rsidR="0022329D" w:rsidRPr="0022329D" w:rsidRDefault="0022329D" w:rsidP="0022329D">
      <w:pPr>
        <w:spacing w:line="240" w:lineRule="auto"/>
        <w:contextualSpacing/>
        <w:jc w:val="both"/>
        <w:rPr>
          <w:rFonts w:ascii="Montserrat Light" w:eastAsia="Calibri" w:hAnsi="Montserrat Light" w:cs="Times New Roman"/>
          <w:b/>
          <w:lang w:val="ro-RO"/>
        </w:rPr>
      </w:pPr>
      <w:r w:rsidRPr="0022329D">
        <w:rPr>
          <w:rFonts w:ascii="Montserrat Light" w:eastAsia="Calibri" w:hAnsi="Montserrat Light" w:cs="Times New Roman"/>
          <w:lang w:val="ro-RO"/>
        </w:rPr>
        <w:t>Oferta se va transmite în plic închis, până la data și ora stabilită de Beneficiar</w:t>
      </w:r>
      <w:r w:rsidRPr="0022329D">
        <w:rPr>
          <w:rFonts w:ascii="Montserrat Light" w:eastAsia="Calibri" w:hAnsi="Montserrat Light" w:cs="Times New Roman"/>
          <w:b/>
          <w:lang w:val="ro-RO"/>
        </w:rPr>
        <w:t>.</w:t>
      </w:r>
    </w:p>
    <w:p w14:paraId="78BBC540"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568B1EDC" w14:textId="77777777" w:rsidR="0022329D" w:rsidRPr="0022329D" w:rsidRDefault="0022329D" w:rsidP="0022329D">
      <w:p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Oferta va include următoarele:</w:t>
      </w:r>
    </w:p>
    <w:p w14:paraId="322BCC71" w14:textId="77777777" w:rsidR="0022329D" w:rsidRPr="0022329D" w:rsidRDefault="0022329D" w:rsidP="0022329D">
      <w:pPr>
        <w:numPr>
          <w:ilvl w:val="3"/>
          <w:numId w:val="36"/>
        </w:numPr>
        <w:tabs>
          <w:tab w:val="left" w:pos="720"/>
        </w:tabs>
        <w:spacing w:line="240" w:lineRule="auto"/>
        <w:ind w:left="720"/>
        <w:jc w:val="both"/>
        <w:rPr>
          <w:rFonts w:ascii="Montserrat Light" w:eastAsia="Calibri" w:hAnsi="Montserrat Light" w:cs="Times New Roman"/>
          <w:lang w:val="ro-RO"/>
        </w:rPr>
      </w:pPr>
      <w:r w:rsidRPr="0022329D">
        <w:rPr>
          <w:rFonts w:ascii="Montserrat Light" w:eastAsia="Calibri" w:hAnsi="Montserrat Light" w:cs="Times New Roman"/>
          <w:lang w:val="ro-RO"/>
        </w:rPr>
        <w:lastRenderedPageBreak/>
        <w:t>Prezentarea generală a ofertantului din care să reiasă ariile de expertiză și principalele proiecte similare în care a fost implicat;</w:t>
      </w:r>
    </w:p>
    <w:p w14:paraId="554EE1D1" w14:textId="77777777" w:rsidR="0022329D" w:rsidRPr="0022329D" w:rsidRDefault="0022329D" w:rsidP="0022329D">
      <w:pPr>
        <w:numPr>
          <w:ilvl w:val="0"/>
          <w:numId w:val="36"/>
        </w:numPr>
        <w:spacing w:line="240" w:lineRule="auto"/>
        <w:contextualSpacing/>
        <w:jc w:val="both"/>
        <w:rPr>
          <w:rFonts w:ascii="Montserrat Light" w:eastAsia="Calibri" w:hAnsi="Montserrat Light" w:cs="Times New Roman"/>
          <w:lang w:val="ro-RO" w:eastAsia="ro-RO"/>
        </w:rPr>
      </w:pPr>
      <w:r w:rsidRPr="0022329D">
        <w:rPr>
          <w:rFonts w:ascii="Montserrat Light" w:eastAsia="Calibri" w:hAnsi="Montserrat Light" w:cs="Times New Roman"/>
          <w:lang w:val="ro-RO" w:eastAsia="ro-RO"/>
        </w:rPr>
        <w:t>Echipa de avocați propusă și documente care dovedesc deținerea calității de avocat definitiv, membru al unui barou, cu drept de exercitare a profesiei de avocat, precum și vechimea în profesie neîntreruptă (cel puțin 5 ani pentru membrii echipei și 10 ani pentru avocatul coordonator) (în copie conform cu originalul);</w:t>
      </w:r>
    </w:p>
    <w:p w14:paraId="4E39F5CD" w14:textId="77777777" w:rsidR="0022329D" w:rsidRPr="0022329D" w:rsidRDefault="0022329D" w:rsidP="0022329D">
      <w:pPr>
        <w:numPr>
          <w:ilvl w:val="0"/>
          <w:numId w:val="36"/>
        </w:numPr>
        <w:spacing w:line="240" w:lineRule="auto"/>
        <w:contextualSpacing/>
        <w:jc w:val="both"/>
        <w:rPr>
          <w:rFonts w:ascii="Montserrat Light" w:eastAsia="Calibri" w:hAnsi="Montserrat Light" w:cs="Times New Roman"/>
          <w:lang w:val="ro-RO" w:eastAsia="ro-RO"/>
        </w:rPr>
      </w:pPr>
      <w:r w:rsidRPr="0022329D">
        <w:rPr>
          <w:rFonts w:ascii="Montserrat Light" w:eastAsia="Calibri" w:hAnsi="Montserrat Light" w:cs="Times New Roman"/>
          <w:lang w:val="ro-RO" w:eastAsia="ro-RO"/>
        </w:rPr>
        <w:t>Documente care atestă faptul că avocatul coordonator a asigurat/asigură servicii juridice de consultanță, de asistență sau de reprezentare</w:t>
      </w:r>
      <w:r w:rsidRPr="0022329D">
        <w:rPr>
          <w:rFonts w:ascii="Montserrat Light" w:eastAsia="Calibri" w:hAnsi="Montserrat Light" w:cs="Times New Roman"/>
          <w:lang w:val="ro-RO"/>
        </w:rPr>
        <w:t>:</w:t>
      </w:r>
    </w:p>
    <w:p w14:paraId="2097A260" w14:textId="77777777" w:rsidR="0022329D" w:rsidRPr="0022329D" w:rsidRDefault="0022329D" w:rsidP="0022329D">
      <w:pPr>
        <w:numPr>
          <w:ilvl w:val="0"/>
          <w:numId w:val="35"/>
        </w:numPr>
        <w:spacing w:line="240" w:lineRule="auto"/>
        <w:ind w:firstLine="0"/>
        <w:jc w:val="both"/>
        <w:rPr>
          <w:rFonts w:ascii="Montserrat Light" w:eastAsia="Calibri" w:hAnsi="Montserrat Light" w:cs="Times New Roman"/>
          <w:lang w:val="ro-RO"/>
        </w:rPr>
      </w:pPr>
      <w:r w:rsidRPr="0022329D">
        <w:rPr>
          <w:rFonts w:ascii="Montserrat Light" w:eastAsia="Calibri" w:hAnsi="Montserrat Light" w:cs="Times New Roman"/>
          <w:lang w:val="ro-RO"/>
        </w:rPr>
        <w:t>în cel puțin 10 cauze în materie de contencios administrativ, preferabil în ultimii 3 ani;</w:t>
      </w:r>
    </w:p>
    <w:p w14:paraId="743CFBBD" w14:textId="77777777" w:rsidR="0022329D" w:rsidRPr="0022329D" w:rsidRDefault="0022329D" w:rsidP="0022329D">
      <w:pPr>
        <w:numPr>
          <w:ilvl w:val="0"/>
          <w:numId w:val="35"/>
        </w:numPr>
        <w:spacing w:line="240" w:lineRule="auto"/>
        <w:ind w:firstLine="0"/>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face dovada că a asigurat/asigură servicii juridice de consultanță, de asistență sau de reprezentare în cel puțin 2 cauze ce vizează contracte de lucrări tip FIDIC/H.G. 1/2018, </w:t>
      </w:r>
      <w:proofErr w:type="spellStart"/>
      <w:r w:rsidRPr="0022329D">
        <w:rPr>
          <w:rFonts w:ascii="Montserrat Light" w:eastAsia="Calibri" w:hAnsi="Montserrat Light" w:cs="Times New Roman"/>
          <w:lang w:val="en-US"/>
        </w:rPr>
        <w:t>preferabil</w:t>
      </w:r>
      <w:proofErr w:type="spellEnd"/>
      <w:r w:rsidRPr="0022329D">
        <w:rPr>
          <w:rFonts w:ascii="Montserrat Light" w:eastAsia="Calibri" w:hAnsi="Montserrat Light" w:cs="Times New Roman"/>
          <w:lang w:val="en-US"/>
        </w:rPr>
        <w:t xml:space="preserve"> </w:t>
      </w:r>
      <w:r w:rsidRPr="0022329D">
        <w:rPr>
          <w:rFonts w:ascii="Montserrat Light" w:eastAsia="Calibri" w:hAnsi="Montserrat Light" w:cs="Times New Roman"/>
          <w:lang w:val="ro-RO"/>
        </w:rPr>
        <w:t>în ultimii 3 ani;</w:t>
      </w:r>
    </w:p>
    <w:p w14:paraId="62926AB5" w14:textId="77777777" w:rsidR="0022329D" w:rsidRPr="0022329D" w:rsidRDefault="0022329D" w:rsidP="0022329D">
      <w:pPr>
        <w:numPr>
          <w:ilvl w:val="0"/>
          <w:numId w:val="35"/>
        </w:numPr>
        <w:spacing w:after="240" w:line="240" w:lineRule="auto"/>
        <w:ind w:firstLine="0"/>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face dovada că a asigurat/asigură servicii juridice de consultanță, de asistență sau de reprezentare în cel puțin 2 cauze ce vizează sau implică lucrări de drumuri, </w:t>
      </w:r>
      <w:proofErr w:type="spellStart"/>
      <w:r w:rsidRPr="0022329D">
        <w:rPr>
          <w:rFonts w:ascii="Montserrat Light" w:eastAsia="Calibri" w:hAnsi="Montserrat Light" w:cs="Times New Roman"/>
          <w:lang w:val="en-US"/>
        </w:rPr>
        <w:t>preferabil</w:t>
      </w:r>
      <w:proofErr w:type="spellEnd"/>
      <w:r w:rsidRPr="0022329D">
        <w:rPr>
          <w:rFonts w:ascii="Montserrat Light" w:eastAsia="Calibri" w:hAnsi="Montserrat Light" w:cs="Times New Roman"/>
          <w:lang w:val="en-US"/>
        </w:rPr>
        <w:t xml:space="preserve"> </w:t>
      </w:r>
      <w:r w:rsidRPr="0022329D">
        <w:rPr>
          <w:rFonts w:ascii="Montserrat Light" w:eastAsia="Calibri" w:hAnsi="Montserrat Light" w:cs="Times New Roman"/>
          <w:lang w:val="ro-RO"/>
        </w:rPr>
        <w:t>în ultimii 3 ani;</w:t>
      </w:r>
    </w:p>
    <w:p w14:paraId="26149512" w14:textId="77777777" w:rsidR="0022329D" w:rsidRPr="0022329D" w:rsidRDefault="0022329D" w:rsidP="0022329D">
      <w:pPr>
        <w:numPr>
          <w:ilvl w:val="0"/>
          <w:numId w:val="37"/>
        </w:numPr>
        <w:spacing w:after="240" w:line="240" w:lineRule="auto"/>
        <w:ind w:left="720"/>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 O declarație că nu se află în nicio situație de incompatibilitate sau de nedemnitate, astfel cum sunt prevăzute în Legea nr. 51/1995 pentru organizarea și exercitarea profesiei de avocat, republicată, cu modificările și completările ulterioare;</w:t>
      </w:r>
    </w:p>
    <w:p w14:paraId="7EA79BEB" w14:textId="77777777" w:rsidR="0022329D" w:rsidRPr="0022329D" w:rsidRDefault="0022329D" w:rsidP="0022329D">
      <w:pPr>
        <w:numPr>
          <w:ilvl w:val="0"/>
          <w:numId w:val="37"/>
        </w:numPr>
        <w:spacing w:after="240" w:line="240" w:lineRule="auto"/>
        <w:ind w:left="720"/>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O declarație pe proprie răspundere privind neîncadrarea în prevederile art. 59, art. 164, 165 si 167 din Legea nr. 98/2016. </w:t>
      </w:r>
    </w:p>
    <w:p w14:paraId="7F15720A" w14:textId="77777777" w:rsidR="0022329D" w:rsidRPr="0022329D" w:rsidRDefault="0022329D" w:rsidP="0022329D">
      <w:pPr>
        <w:numPr>
          <w:ilvl w:val="0"/>
          <w:numId w:val="37"/>
        </w:numPr>
        <w:spacing w:after="240" w:line="240" w:lineRule="auto"/>
        <w:ind w:left="720"/>
        <w:jc w:val="both"/>
        <w:rPr>
          <w:rFonts w:ascii="Montserrat Light" w:eastAsia="Calibri" w:hAnsi="Montserrat Light" w:cs="Times New Roman"/>
          <w:lang w:val="ro-RO"/>
        </w:rPr>
      </w:pPr>
      <w:r w:rsidRPr="0022329D">
        <w:rPr>
          <w:rFonts w:ascii="Montserrat Light" w:eastAsia="Calibri" w:hAnsi="Montserrat Light" w:cs="Times New Roman"/>
          <w:lang w:val="ro-RO"/>
        </w:rPr>
        <w:t>O declarație pe proprie răspundere privind faptul că nu a asistat, reprezentat, sau oferit consultanță juridică persoanelor menționate (Societate de Construcții Napoca S.A., OPERES SRL / administratorii și angajații societăților antemenționate, precum și persoanelor juridice înființate de către administratorii și angajații societăților antemenționate, într-o perioadă anterioară de cel puțin 3 ani, precum și faptul că în situația în care va fi declarat câștigător își ia angajamentul de a nu asista, reprezenta, sau oferi consultanță juridică persoanelor menționate pe perioada relației contractuale;</w:t>
      </w:r>
    </w:p>
    <w:p w14:paraId="74C4EA95" w14:textId="77777777" w:rsidR="0022329D" w:rsidRPr="0022329D" w:rsidRDefault="0022329D" w:rsidP="0022329D">
      <w:pPr>
        <w:numPr>
          <w:ilvl w:val="0"/>
          <w:numId w:val="37"/>
        </w:numPr>
        <w:spacing w:after="240" w:line="240" w:lineRule="auto"/>
        <w:ind w:left="720"/>
        <w:jc w:val="both"/>
        <w:rPr>
          <w:rFonts w:ascii="Montserrat Light" w:eastAsia="Calibri" w:hAnsi="Montserrat Light" w:cs="Times New Roman"/>
          <w:lang w:val="ro-RO"/>
        </w:rPr>
      </w:pPr>
      <w:r w:rsidRPr="0022329D">
        <w:rPr>
          <w:rFonts w:ascii="Montserrat Light" w:eastAsia="Calibri" w:hAnsi="Montserrat Light" w:cs="Times New Roman"/>
          <w:lang w:val="ro-RO"/>
        </w:rPr>
        <w:t>O declarație pe proprie răspundere privind faptul că în situația în care va fi declarat câștigător își ia angajamentul că în perioada contractuală va asigura pentru Județul Cluj / Consiliul Județean Cluj / Președintele Consiliului Județean Cluj / persoane cărora li s-a delegat exercitarea atribuțiilor Președintelui Consiliului Județean Cluj / funcționari publici o asistență și reprezentare loială, cunoscând prevederile art. 284 Cod penal.</w:t>
      </w:r>
    </w:p>
    <w:p w14:paraId="41684732" w14:textId="77777777" w:rsidR="0022329D" w:rsidRPr="0022329D" w:rsidRDefault="0022329D" w:rsidP="0022329D">
      <w:pPr>
        <w:numPr>
          <w:ilvl w:val="0"/>
          <w:numId w:val="38"/>
        </w:numPr>
        <w:spacing w:line="240" w:lineRule="auto"/>
        <w:jc w:val="both"/>
        <w:rPr>
          <w:rFonts w:ascii="Montserrat Light" w:eastAsia="Calibri" w:hAnsi="Montserrat Light" w:cs="Times New Roman"/>
          <w:lang w:val="ro-RO"/>
        </w:rPr>
      </w:pPr>
      <w:r w:rsidRPr="0022329D">
        <w:rPr>
          <w:rFonts w:ascii="Montserrat Light" w:eastAsia="Calibri" w:hAnsi="Montserrat Light" w:cs="Times New Roman"/>
          <w:lang w:val="ro-RO"/>
        </w:rPr>
        <w:t>Oferta financiară</w:t>
      </w:r>
    </w:p>
    <w:p w14:paraId="588026C0" w14:textId="77777777" w:rsidR="0022329D" w:rsidRPr="0022329D" w:rsidRDefault="0022329D" w:rsidP="0022329D">
      <w:pPr>
        <w:spacing w:line="240" w:lineRule="auto"/>
        <w:ind w:firstLine="708"/>
        <w:jc w:val="both"/>
        <w:rPr>
          <w:rFonts w:ascii="Montserrat Light" w:eastAsia="Calibri" w:hAnsi="Montserrat Light" w:cs="Times New Roman"/>
          <w:lang w:val="ro-RO"/>
        </w:rPr>
      </w:pPr>
      <w:r w:rsidRPr="0022329D">
        <w:rPr>
          <w:rFonts w:ascii="Montserrat Light" w:eastAsia="Calibri" w:hAnsi="Montserrat Light" w:cs="Times New Roman"/>
          <w:lang w:val="ro-RO"/>
        </w:rPr>
        <w:t>Oferta financiară va cuprinde:</w:t>
      </w:r>
    </w:p>
    <w:p w14:paraId="475B6892" w14:textId="77777777" w:rsidR="0022329D" w:rsidRPr="0022329D" w:rsidRDefault="0022329D" w:rsidP="0022329D">
      <w:pPr>
        <w:spacing w:line="240" w:lineRule="auto"/>
        <w:ind w:firstLine="708"/>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   structura de onorarii, în lei/oră, indiferent de tipul de serviciu prestat (consultanță, asistență sau reprezentare juridică în orice etapă procesuală). </w:t>
      </w:r>
    </w:p>
    <w:p w14:paraId="18C77432" w14:textId="77777777" w:rsidR="0022329D" w:rsidRPr="0022329D" w:rsidRDefault="0022329D" w:rsidP="0022329D">
      <w:pPr>
        <w:spacing w:line="240" w:lineRule="auto"/>
        <w:ind w:firstLine="708"/>
        <w:jc w:val="both"/>
        <w:rPr>
          <w:rFonts w:ascii="Montserrat Light" w:eastAsia="Calibri" w:hAnsi="Montserrat Light" w:cs="Times New Roman"/>
          <w:lang w:val="ro-RO"/>
        </w:rPr>
      </w:pPr>
      <w:r w:rsidRPr="0022329D">
        <w:rPr>
          <w:rFonts w:ascii="Montserrat Light" w:eastAsia="Calibri" w:hAnsi="Montserrat Light" w:cs="Times New Roman"/>
          <w:lang w:val="ro-RO"/>
        </w:rPr>
        <w:t>- cheltuielile maxime cu deplasarea (lei/deplasare) luându-se ca distanță de referință Cluj-Napoca – București.</w:t>
      </w:r>
    </w:p>
    <w:p w14:paraId="36C15CC2" w14:textId="77777777" w:rsidR="0022329D" w:rsidRPr="0022329D" w:rsidRDefault="0022329D" w:rsidP="0022329D">
      <w:pPr>
        <w:spacing w:line="240" w:lineRule="auto"/>
        <w:ind w:firstLine="708"/>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 cheltuielile maxime cu cazarea (lei/noapte de cazare) fără a depăși limitele impuse de prevederile Hotărârii Guvernului nr. 714/2018 privind drepturile şi obligaţiile personalului autorităţilor şi instituţiilor publice pe perioada delegării şi detaşării în altă localitate, precum şi în cazul deplasării în interesul serviciului.. </w:t>
      </w:r>
    </w:p>
    <w:p w14:paraId="331059F7" w14:textId="77777777" w:rsidR="0022329D" w:rsidRPr="0022329D" w:rsidRDefault="0022329D" w:rsidP="0022329D">
      <w:pPr>
        <w:spacing w:after="240" w:line="240" w:lineRule="auto"/>
        <w:contextualSpacing/>
        <w:jc w:val="both"/>
        <w:rPr>
          <w:rFonts w:ascii="Montserrat Light" w:eastAsia="Calibri" w:hAnsi="Montserrat Light" w:cs="Times New Roman"/>
          <w:b/>
          <w:bCs/>
          <w:lang w:val="ro-RO"/>
        </w:rPr>
      </w:pPr>
      <w:bookmarkStart w:id="14" w:name="_Toc10908507"/>
    </w:p>
    <w:p w14:paraId="15582A41" w14:textId="77777777" w:rsidR="0022329D" w:rsidRPr="0022329D" w:rsidRDefault="0022329D" w:rsidP="0022329D">
      <w:pPr>
        <w:spacing w:after="240" w:line="240" w:lineRule="auto"/>
        <w:contextualSpacing/>
        <w:jc w:val="both"/>
        <w:rPr>
          <w:rFonts w:ascii="Montserrat Light" w:eastAsia="Calibri" w:hAnsi="Montserrat Light" w:cs="Times New Roman"/>
          <w:b/>
          <w:bCs/>
          <w:lang w:val="ro-RO"/>
        </w:rPr>
      </w:pPr>
    </w:p>
    <w:p w14:paraId="7259CB10" w14:textId="77777777" w:rsidR="0022329D" w:rsidRPr="0022329D" w:rsidRDefault="0022329D" w:rsidP="0022329D">
      <w:pPr>
        <w:spacing w:before="240" w:after="240" w:line="240" w:lineRule="auto"/>
        <w:contextualSpacing/>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8.2 Deschiderea ofertelor</w:t>
      </w:r>
    </w:p>
    <w:p w14:paraId="79D021A4" w14:textId="77777777" w:rsidR="0022329D" w:rsidRPr="0022329D" w:rsidRDefault="0022329D" w:rsidP="0022329D">
      <w:pPr>
        <w:spacing w:before="240" w:after="240" w:line="240" w:lineRule="auto"/>
        <w:contextualSpacing/>
        <w:jc w:val="both"/>
        <w:rPr>
          <w:rFonts w:ascii="Montserrat Light" w:eastAsia="Calibri" w:hAnsi="Montserrat Light" w:cs="Times New Roman"/>
          <w:b/>
          <w:bCs/>
          <w:lang w:val="ro-RO"/>
        </w:rPr>
      </w:pPr>
    </w:p>
    <w:p w14:paraId="40A78218" w14:textId="77777777" w:rsidR="0022329D" w:rsidRPr="0022329D" w:rsidRDefault="0022329D" w:rsidP="0022329D">
      <w:p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La data și ora stabilită de Beneficiar va avea loc deschiderea ofertelor de către comisia constituită în acest sens.</w:t>
      </w:r>
    </w:p>
    <w:p w14:paraId="7536B3BF" w14:textId="77777777" w:rsidR="0022329D" w:rsidRPr="0022329D" w:rsidRDefault="0022329D" w:rsidP="0022329D">
      <w:pPr>
        <w:shd w:val="clear" w:color="auto" w:fill="FFFFFF"/>
        <w:spacing w:line="240" w:lineRule="auto"/>
        <w:contextualSpacing/>
        <w:jc w:val="both"/>
        <w:rPr>
          <w:rFonts w:ascii="Montserrat Light" w:eastAsia="Calibri" w:hAnsi="Montserrat Light" w:cs="Times New Roman"/>
          <w:color w:val="000000"/>
          <w:lang w:val="ro-RO"/>
        </w:rPr>
      </w:pPr>
    </w:p>
    <w:p w14:paraId="4E9AAF35" w14:textId="77777777" w:rsidR="0022329D" w:rsidRPr="0022329D" w:rsidRDefault="0022329D" w:rsidP="0022329D">
      <w:pPr>
        <w:shd w:val="clear" w:color="auto" w:fill="FFFFFF"/>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color w:val="000000"/>
          <w:lang w:val="ro-RO"/>
        </w:rPr>
        <w:t xml:space="preserve">Comisia va întocmi un proces verbal în care vor consemna ofertele depuse </w:t>
      </w:r>
      <w:r w:rsidRPr="0022329D">
        <w:rPr>
          <w:rFonts w:ascii="Montserrat Light" w:eastAsia="Calibri" w:hAnsi="Montserrat Light" w:cs="Times New Roman"/>
          <w:lang w:val="ro-RO"/>
        </w:rPr>
        <w:t>.</w:t>
      </w:r>
    </w:p>
    <w:p w14:paraId="1F4051CF" w14:textId="77777777" w:rsidR="0022329D" w:rsidRPr="0022329D" w:rsidRDefault="0022329D" w:rsidP="0022329D">
      <w:pPr>
        <w:shd w:val="clear" w:color="auto" w:fill="FFFFFF"/>
        <w:spacing w:line="240" w:lineRule="auto"/>
        <w:ind w:firstLine="708"/>
        <w:contextualSpacing/>
        <w:jc w:val="both"/>
        <w:rPr>
          <w:rFonts w:ascii="Montserrat Light" w:eastAsia="Calibri" w:hAnsi="Montserrat Light" w:cs="Times New Roman"/>
          <w:lang w:val="ro-RO"/>
        </w:rPr>
      </w:pPr>
    </w:p>
    <w:p w14:paraId="018F259B" w14:textId="77777777" w:rsidR="0022329D" w:rsidRPr="0022329D" w:rsidRDefault="0022329D" w:rsidP="0022329D">
      <w:pPr>
        <w:spacing w:line="240" w:lineRule="auto"/>
        <w:contextualSpacing/>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8.3 Evaluarea ofertelor</w:t>
      </w:r>
    </w:p>
    <w:p w14:paraId="6BA24FA5"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4CD670D1" w14:textId="77777777" w:rsidR="0022329D" w:rsidRPr="0022329D" w:rsidRDefault="0022329D" w:rsidP="0022329D">
      <w:p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Comisia evaluează documentele de calificare, propunerea financiară și aplică criteriul de atribuire stabilit, în termen de maxim 10 zile de la data deschiderii. În cazul în care sunt necesare clarificări termenul se prelungește cu 3 zile.</w:t>
      </w:r>
    </w:p>
    <w:p w14:paraId="59B2DB50" w14:textId="77777777" w:rsidR="0022329D" w:rsidRPr="0022329D" w:rsidRDefault="0022329D" w:rsidP="0022329D">
      <w:pPr>
        <w:spacing w:line="240" w:lineRule="auto"/>
        <w:ind w:firstLine="708"/>
        <w:contextualSpacing/>
        <w:jc w:val="both"/>
        <w:rPr>
          <w:rFonts w:ascii="Montserrat Light" w:eastAsia="Calibri" w:hAnsi="Montserrat Light" w:cs="Times New Roman"/>
          <w:lang w:val="ro-RO"/>
        </w:rPr>
      </w:pPr>
    </w:p>
    <w:p w14:paraId="3D9480A7" w14:textId="77777777" w:rsidR="0022329D" w:rsidRPr="0022329D" w:rsidRDefault="0022329D" w:rsidP="0022329D">
      <w:pPr>
        <w:spacing w:line="240" w:lineRule="auto"/>
        <w:ind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Comisia va respinge ofertele inacceptabile.</w:t>
      </w:r>
    </w:p>
    <w:p w14:paraId="0518526D" w14:textId="77777777" w:rsidR="0022329D" w:rsidRPr="0022329D" w:rsidRDefault="0022329D" w:rsidP="0022329D">
      <w:pPr>
        <w:spacing w:line="240" w:lineRule="auto"/>
        <w:ind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Oferta este inacceptabilă în următoarele situații:</w:t>
      </w:r>
    </w:p>
    <w:p w14:paraId="111EC537" w14:textId="77777777" w:rsidR="0022329D" w:rsidRPr="0022329D" w:rsidRDefault="0022329D" w:rsidP="0022329D">
      <w:pPr>
        <w:numPr>
          <w:ilvl w:val="0"/>
          <w:numId w:val="39"/>
        </w:numPr>
        <w:spacing w:line="240" w:lineRule="auto"/>
        <w:ind w:left="0"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A fost depusă după data și ora limită de depunere sau la altă adresă decât cea stabilită prin invitație;</w:t>
      </w:r>
    </w:p>
    <w:p w14:paraId="6480897F" w14:textId="77777777" w:rsidR="0022329D" w:rsidRPr="0022329D" w:rsidRDefault="0022329D" w:rsidP="0022329D">
      <w:pPr>
        <w:numPr>
          <w:ilvl w:val="0"/>
          <w:numId w:val="39"/>
        </w:numPr>
        <w:spacing w:line="240" w:lineRule="auto"/>
        <w:ind w:left="0"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A fost depusă de un ofertant care nu îndeplinește una sau mai multe cerințe de calificare;</w:t>
      </w:r>
    </w:p>
    <w:p w14:paraId="3227C805" w14:textId="77777777" w:rsidR="0022329D" w:rsidRPr="0022329D" w:rsidRDefault="0022329D" w:rsidP="0022329D">
      <w:pPr>
        <w:numPr>
          <w:ilvl w:val="0"/>
          <w:numId w:val="39"/>
        </w:numPr>
        <w:spacing w:line="240" w:lineRule="auto"/>
        <w:ind w:left="0"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Nu contine unul sau mai multe documente de calificare;</w:t>
      </w:r>
    </w:p>
    <w:p w14:paraId="3B313D76" w14:textId="77777777" w:rsidR="0022329D" w:rsidRPr="0022329D" w:rsidRDefault="0022329D" w:rsidP="0022329D">
      <w:pPr>
        <w:numPr>
          <w:ilvl w:val="0"/>
          <w:numId w:val="39"/>
        </w:numPr>
        <w:spacing w:line="240" w:lineRule="auto"/>
        <w:ind w:left="0" w:firstLine="708"/>
        <w:contextualSpacing/>
        <w:jc w:val="both"/>
        <w:rPr>
          <w:rFonts w:ascii="Montserrat Light" w:eastAsia="Calibri" w:hAnsi="Montserrat Light" w:cs="Times New Roman"/>
          <w:lang w:val="ro-RO"/>
        </w:rPr>
      </w:pPr>
      <w:bookmarkStart w:id="15" w:name="_Hlk16589564"/>
      <w:r w:rsidRPr="0022329D">
        <w:rPr>
          <w:rFonts w:ascii="Montserrat Light" w:eastAsia="Calibri" w:hAnsi="Montserrat Light" w:cs="Times New Roman"/>
          <w:lang w:val="ro-RO"/>
        </w:rPr>
        <w:t>Declarațiile nu cuprind mențiunile solicitate;</w:t>
      </w:r>
    </w:p>
    <w:bookmarkEnd w:id="15"/>
    <w:p w14:paraId="6B0FA2F1" w14:textId="77777777" w:rsidR="0022329D" w:rsidRPr="0022329D" w:rsidRDefault="0022329D" w:rsidP="0022329D">
      <w:pPr>
        <w:numPr>
          <w:ilvl w:val="0"/>
          <w:numId w:val="39"/>
        </w:numPr>
        <w:spacing w:line="240" w:lineRule="auto"/>
        <w:ind w:left="0" w:firstLine="708"/>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Nu contine propunerea financiară;</w:t>
      </w:r>
    </w:p>
    <w:p w14:paraId="51EAF7E7"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3E35389A" w14:textId="77777777" w:rsidR="0022329D" w:rsidRPr="0022329D" w:rsidRDefault="0022329D" w:rsidP="0022329D">
      <w:p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Pentru atribuirea contractului de asistență juridică, autoritatea contractantă utilizează </w:t>
      </w:r>
      <w:r w:rsidRPr="0022329D">
        <w:rPr>
          <w:rFonts w:ascii="Montserrat Light" w:eastAsia="Calibri" w:hAnsi="Montserrat Light" w:cs="Times New Roman"/>
          <w:i/>
          <w:iCs/>
          <w:lang w:val="ro-RO"/>
        </w:rPr>
        <w:t xml:space="preserve">criteriul cel mai bun raport calitate- preț </w:t>
      </w:r>
      <w:r w:rsidRPr="0022329D">
        <w:rPr>
          <w:rFonts w:ascii="Montserrat Light" w:eastAsia="Calibri" w:hAnsi="Montserrat Light" w:cs="Times New Roman"/>
          <w:lang w:val="ro-RO"/>
        </w:rPr>
        <w:t xml:space="preserve">prin utilizarea unui sistem de factori de evaluare astfel: </w:t>
      </w:r>
    </w:p>
    <w:p w14:paraId="1AC94410"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3644E4AB" w14:textId="77777777" w:rsidR="0022329D" w:rsidRPr="0022329D" w:rsidRDefault="0022329D" w:rsidP="0022329D">
      <w:pPr>
        <w:spacing w:line="240" w:lineRule="auto"/>
        <w:contextualSpacing/>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FACTORUL TEHNIC -80%</w:t>
      </w:r>
    </w:p>
    <w:p w14:paraId="0C053935" w14:textId="77777777" w:rsidR="0022329D" w:rsidRPr="0022329D" w:rsidRDefault="0022329D" w:rsidP="0022329D">
      <w:pPr>
        <w:spacing w:line="240" w:lineRule="auto"/>
        <w:contextualSpacing/>
        <w:jc w:val="both"/>
        <w:rPr>
          <w:rFonts w:ascii="Montserrat Light" w:eastAsia="Calibri" w:hAnsi="Montserrat Light" w:cs="Times New Roman"/>
          <w:b/>
          <w:bCs/>
          <w:lang w:val="ro-RO"/>
        </w:rPr>
      </w:pPr>
    </w:p>
    <w:p w14:paraId="3F706BDD" w14:textId="77777777" w:rsidR="0022329D" w:rsidRPr="0022329D" w:rsidRDefault="0022329D" w:rsidP="0022329D">
      <w:pPr>
        <w:spacing w:line="240" w:lineRule="auto"/>
        <w:contextualSpacing/>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 xml:space="preserve">Factorul tehnic este structurat sub forma unei fișe de interviu pe care cei interesați o vor depune odată cu oferta, în funcție de care comisia de evaluare va acorda punctajul. </w:t>
      </w:r>
    </w:p>
    <w:p w14:paraId="56E6CD4F"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tbl>
      <w:tblPr>
        <w:tblStyle w:val="Tabelgril"/>
        <w:tblW w:w="0" w:type="auto"/>
        <w:tblLook w:val="04A0" w:firstRow="1" w:lastRow="0" w:firstColumn="1" w:lastColumn="0" w:noHBand="0" w:noVBand="1"/>
      </w:tblPr>
      <w:tblGrid>
        <w:gridCol w:w="3485"/>
        <w:gridCol w:w="1917"/>
        <w:gridCol w:w="2160"/>
        <w:gridCol w:w="2009"/>
      </w:tblGrid>
      <w:tr w:rsidR="0022329D" w:rsidRPr="0022329D" w14:paraId="7F0534AA" w14:textId="77777777" w:rsidTr="00B470D7">
        <w:trPr>
          <w:trHeight w:val="573"/>
        </w:trPr>
        <w:tc>
          <w:tcPr>
            <w:tcW w:w="3485" w:type="dxa"/>
          </w:tcPr>
          <w:p w14:paraId="6F5F293C" w14:textId="77777777" w:rsidR="0022329D" w:rsidRPr="0022329D" w:rsidRDefault="0022329D" w:rsidP="0022329D">
            <w:pPr>
              <w:contextualSpacing/>
              <w:jc w:val="center"/>
              <w:rPr>
                <w:rFonts w:ascii="Montserrat Light" w:eastAsia="Calibri" w:hAnsi="Montserrat Light"/>
                <w:b/>
                <w:bCs/>
                <w:sz w:val="22"/>
                <w:szCs w:val="22"/>
                <w:lang w:val="ro-RO"/>
              </w:rPr>
            </w:pPr>
            <w:r w:rsidRPr="0022329D">
              <w:rPr>
                <w:rFonts w:ascii="Montserrat Light" w:eastAsia="Calibri" w:hAnsi="Montserrat Light"/>
                <w:b/>
                <w:bCs/>
                <w:sz w:val="22"/>
                <w:szCs w:val="22"/>
                <w:lang w:val="ro-RO"/>
              </w:rPr>
              <w:t>FACTORUL TEHNIC</w:t>
            </w:r>
          </w:p>
        </w:tc>
        <w:tc>
          <w:tcPr>
            <w:tcW w:w="1917" w:type="dxa"/>
          </w:tcPr>
          <w:p w14:paraId="30BDE553" w14:textId="77777777" w:rsidR="0022329D" w:rsidRPr="0022329D" w:rsidRDefault="0022329D" w:rsidP="0022329D">
            <w:pPr>
              <w:contextualSpacing/>
              <w:jc w:val="center"/>
              <w:rPr>
                <w:rFonts w:ascii="Montserrat Light" w:eastAsia="Calibri" w:hAnsi="Montserrat Light"/>
                <w:b/>
                <w:bCs/>
                <w:sz w:val="22"/>
                <w:szCs w:val="22"/>
                <w:lang w:val="ro-RO"/>
              </w:rPr>
            </w:pPr>
            <w:r w:rsidRPr="0022329D">
              <w:rPr>
                <w:rFonts w:ascii="Montserrat Light" w:eastAsia="Calibri" w:hAnsi="Montserrat Light"/>
                <w:b/>
                <w:bCs/>
                <w:sz w:val="22"/>
                <w:szCs w:val="22"/>
                <w:lang w:val="ro-RO"/>
              </w:rPr>
              <w:t>MODALITATE DE ACORDARE A PUNCTAJULUI</w:t>
            </w:r>
          </w:p>
        </w:tc>
        <w:tc>
          <w:tcPr>
            <w:tcW w:w="2160" w:type="dxa"/>
          </w:tcPr>
          <w:p w14:paraId="001364D1" w14:textId="77777777" w:rsidR="0022329D" w:rsidRPr="0022329D" w:rsidRDefault="0022329D" w:rsidP="0022329D">
            <w:pPr>
              <w:contextualSpacing/>
              <w:jc w:val="center"/>
              <w:rPr>
                <w:rFonts w:ascii="Montserrat Light" w:eastAsia="Calibri" w:hAnsi="Montserrat Light"/>
                <w:b/>
                <w:bCs/>
                <w:sz w:val="22"/>
                <w:szCs w:val="22"/>
                <w:lang w:val="ro-RO"/>
              </w:rPr>
            </w:pPr>
            <w:r w:rsidRPr="0022329D">
              <w:rPr>
                <w:rFonts w:ascii="Montserrat Light" w:eastAsia="Calibri" w:hAnsi="Montserrat Light"/>
                <w:b/>
                <w:bCs/>
                <w:sz w:val="22"/>
                <w:szCs w:val="22"/>
                <w:lang w:val="ro-RO"/>
              </w:rPr>
              <w:t xml:space="preserve">RĂSPUNSUL (justificările) OFERTANTULUI </w:t>
            </w:r>
          </w:p>
        </w:tc>
        <w:tc>
          <w:tcPr>
            <w:tcW w:w="2009" w:type="dxa"/>
          </w:tcPr>
          <w:p w14:paraId="030F5A3B" w14:textId="77777777" w:rsidR="0022329D" w:rsidRPr="0022329D" w:rsidRDefault="0022329D" w:rsidP="0022329D">
            <w:pPr>
              <w:contextualSpacing/>
              <w:jc w:val="center"/>
              <w:rPr>
                <w:rFonts w:ascii="Montserrat Light" w:eastAsia="Calibri" w:hAnsi="Montserrat Light"/>
                <w:b/>
                <w:bCs/>
                <w:sz w:val="22"/>
                <w:szCs w:val="22"/>
                <w:lang w:val="ro-RO"/>
              </w:rPr>
            </w:pPr>
            <w:r w:rsidRPr="0022329D">
              <w:rPr>
                <w:rFonts w:ascii="Montserrat Light" w:eastAsia="Calibri" w:hAnsi="Montserrat Light"/>
                <w:b/>
                <w:bCs/>
                <w:sz w:val="22"/>
                <w:szCs w:val="22"/>
                <w:lang w:val="ro-RO"/>
              </w:rPr>
              <w:t>EVALUARE</w:t>
            </w:r>
          </w:p>
        </w:tc>
      </w:tr>
      <w:tr w:rsidR="0022329D" w:rsidRPr="0022329D" w14:paraId="09651098" w14:textId="77777777" w:rsidTr="00B470D7">
        <w:trPr>
          <w:trHeight w:val="2232"/>
        </w:trPr>
        <w:tc>
          <w:tcPr>
            <w:tcW w:w="3485" w:type="dxa"/>
          </w:tcPr>
          <w:p w14:paraId="05C26434" w14:textId="77777777" w:rsidR="0022329D" w:rsidRPr="0022329D" w:rsidRDefault="0022329D" w:rsidP="0022329D">
            <w:pPr>
              <w:autoSpaceDE w:val="0"/>
              <w:autoSpaceDN w:val="0"/>
              <w:adjustRightInd w:val="0"/>
              <w:rPr>
                <w:rFonts w:ascii="Montserrat Light" w:hAnsi="Montserrat Light"/>
                <w:color w:val="000000"/>
                <w:sz w:val="22"/>
                <w:szCs w:val="22"/>
              </w:rPr>
            </w:pPr>
            <w:proofErr w:type="spellStart"/>
            <w:r w:rsidRPr="0022329D">
              <w:rPr>
                <w:rFonts w:ascii="Montserrat Light" w:hAnsi="Montserrat Light"/>
                <w:color w:val="000000"/>
                <w:sz w:val="22"/>
                <w:szCs w:val="22"/>
              </w:rPr>
              <w:t>Exista</w:t>
            </w:r>
            <w:proofErr w:type="spellEnd"/>
            <w:r w:rsidRPr="0022329D">
              <w:rPr>
                <w:rFonts w:ascii="Montserrat Light" w:hAnsi="Montserrat Light"/>
                <w:color w:val="000000"/>
                <w:sz w:val="22"/>
                <w:szCs w:val="22"/>
              </w:rPr>
              <w:t xml:space="preserve">, in </w:t>
            </w:r>
            <w:proofErr w:type="spellStart"/>
            <w:r w:rsidRPr="0022329D">
              <w:rPr>
                <w:rFonts w:ascii="Montserrat Light" w:hAnsi="Montserrat Light"/>
                <w:color w:val="000000"/>
                <w:sz w:val="22"/>
                <w:szCs w:val="22"/>
              </w:rPr>
              <w:t>cadrul</w:t>
            </w:r>
            <w:proofErr w:type="spellEnd"/>
          </w:p>
          <w:p w14:paraId="0D8AC555" w14:textId="77777777" w:rsidR="0022329D" w:rsidRPr="0022329D" w:rsidRDefault="0022329D" w:rsidP="0022329D">
            <w:pPr>
              <w:autoSpaceDE w:val="0"/>
              <w:autoSpaceDN w:val="0"/>
              <w:adjustRightInd w:val="0"/>
              <w:rPr>
                <w:rFonts w:ascii="Montserrat Light" w:hAnsi="Montserrat Light"/>
                <w:color w:val="000000"/>
                <w:sz w:val="22"/>
                <w:szCs w:val="22"/>
              </w:rPr>
            </w:pPr>
            <w:proofErr w:type="spellStart"/>
            <w:r w:rsidRPr="0022329D">
              <w:rPr>
                <w:rFonts w:ascii="Montserrat Light" w:hAnsi="Montserrat Light"/>
                <w:color w:val="000000"/>
                <w:sz w:val="22"/>
                <w:szCs w:val="22"/>
              </w:rPr>
              <w:t>societatii</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servicii</w:t>
            </w:r>
            <w:proofErr w:type="spellEnd"/>
            <w:r w:rsidRPr="0022329D">
              <w:rPr>
                <w:rFonts w:ascii="Montserrat Light" w:hAnsi="Montserrat Light"/>
                <w:color w:val="000000"/>
                <w:sz w:val="22"/>
                <w:szCs w:val="22"/>
              </w:rPr>
              <w:t xml:space="preserve"> pentru </w:t>
            </w:r>
            <w:proofErr w:type="spellStart"/>
            <w:r w:rsidRPr="0022329D">
              <w:rPr>
                <w:rFonts w:ascii="Montserrat Light" w:hAnsi="Montserrat Light"/>
                <w:color w:val="000000"/>
                <w:sz w:val="22"/>
                <w:szCs w:val="22"/>
              </w:rPr>
              <w:t>drept</w:t>
            </w:r>
            <w:proofErr w:type="spellEnd"/>
            <w:r w:rsidRPr="0022329D">
              <w:rPr>
                <w:rFonts w:ascii="Montserrat Light" w:hAnsi="Montserrat Light"/>
                <w:color w:val="000000"/>
                <w:sz w:val="22"/>
                <w:szCs w:val="22"/>
              </w:rPr>
              <w:t xml:space="preserve"> penal in </w:t>
            </w:r>
            <w:proofErr w:type="spellStart"/>
            <w:r w:rsidRPr="0022329D">
              <w:rPr>
                <w:rFonts w:ascii="Montserrat Light" w:hAnsi="Montserrat Light"/>
                <w:color w:val="000000"/>
                <w:sz w:val="22"/>
                <w:szCs w:val="22"/>
              </w:rPr>
              <w:t>cazul</w:t>
            </w:r>
            <w:proofErr w:type="spellEnd"/>
            <w:r w:rsidRPr="0022329D">
              <w:rPr>
                <w:rFonts w:ascii="Montserrat Light" w:hAnsi="Montserrat Light"/>
                <w:color w:val="000000"/>
                <w:sz w:val="22"/>
                <w:szCs w:val="22"/>
              </w:rPr>
              <w:t xml:space="preserve"> in care </w:t>
            </w:r>
            <w:proofErr w:type="spellStart"/>
            <w:r w:rsidRPr="0022329D">
              <w:rPr>
                <w:rFonts w:ascii="Montserrat Light" w:hAnsi="Montserrat Light"/>
                <w:color w:val="000000"/>
                <w:sz w:val="22"/>
                <w:szCs w:val="22"/>
              </w:rPr>
              <w:t>vor</w:t>
            </w:r>
            <w:proofErr w:type="spellEnd"/>
            <w:r w:rsidRPr="0022329D">
              <w:rPr>
                <w:rFonts w:ascii="Montserrat Light" w:hAnsi="Montserrat Light"/>
                <w:color w:val="000000"/>
                <w:sz w:val="22"/>
                <w:szCs w:val="22"/>
              </w:rPr>
              <w:t xml:space="preserve"> </w:t>
            </w:r>
            <w:proofErr w:type="gramStart"/>
            <w:r w:rsidRPr="0022329D">
              <w:rPr>
                <w:rFonts w:ascii="Montserrat Light" w:hAnsi="Montserrat Light"/>
                <w:color w:val="000000"/>
                <w:sz w:val="22"/>
                <w:szCs w:val="22"/>
              </w:rPr>
              <w:t>fi  solicitate</w:t>
            </w:r>
            <w:proofErr w:type="gram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Onorariile</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vor</w:t>
            </w:r>
            <w:proofErr w:type="spellEnd"/>
            <w:r w:rsidRPr="0022329D">
              <w:rPr>
                <w:rFonts w:ascii="Montserrat Light" w:hAnsi="Montserrat Light"/>
                <w:color w:val="000000"/>
                <w:sz w:val="22"/>
                <w:szCs w:val="22"/>
              </w:rPr>
              <w:t xml:space="preserve"> fi </w:t>
            </w:r>
            <w:proofErr w:type="spellStart"/>
            <w:r w:rsidRPr="0022329D">
              <w:rPr>
                <w:rFonts w:ascii="Montserrat Light" w:hAnsi="Montserrat Light"/>
                <w:color w:val="000000"/>
                <w:sz w:val="22"/>
                <w:szCs w:val="22"/>
              </w:rPr>
              <w:t>aceleași</w:t>
            </w:r>
            <w:proofErr w:type="spellEnd"/>
            <w:r w:rsidRPr="0022329D">
              <w:rPr>
                <w:rFonts w:ascii="Montserrat Light" w:hAnsi="Montserrat Light"/>
                <w:color w:val="000000"/>
                <w:sz w:val="22"/>
                <w:szCs w:val="22"/>
              </w:rPr>
              <w:t>.</w:t>
            </w:r>
          </w:p>
          <w:p w14:paraId="1FC10853" w14:textId="77777777" w:rsidR="0022329D" w:rsidRPr="0022329D" w:rsidRDefault="0022329D" w:rsidP="0022329D">
            <w:pPr>
              <w:contextualSpacing/>
              <w:jc w:val="both"/>
              <w:rPr>
                <w:rFonts w:ascii="Montserrat Light" w:eastAsia="Calibri" w:hAnsi="Montserrat Light"/>
                <w:sz w:val="22"/>
                <w:szCs w:val="22"/>
                <w:lang w:val="ro-RO"/>
              </w:rPr>
            </w:pPr>
          </w:p>
        </w:tc>
        <w:tc>
          <w:tcPr>
            <w:tcW w:w="1917" w:type="dxa"/>
          </w:tcPr>
          <w:p w14:paraId="4B6925B4"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Nu se acordă punctaj</w:t>
            </w:r>
          </w:p>
        </w:tc>
        <w:tc>
          <w:tcPr>
            <w:tcW w:w="2160" w:type="dxa"/>
          </w:tcPr>
          <w:p w14:paraId="1BD84428" w14:textId="77777777" w:rsidR="0022329D" w:rsidRPr="0022329D" w:rsidRDefault="0022329D" w:rsidP="0022329D">
            <w:pPr>
              <w:contextualSpacing/>
              <w:jc w:val="center"/>
              <w:rPr>
                <w:rFonts w:ascii="Montserrat Light" w:eastAsia="Calibri" w:hAnsi="Montserrat Light"/>
                <w:i/>
                <w:iCs/>
                <w:sz w:val="22"/>
                <w:szCs w:val="22"/>
                <w:lang w:val="ro-RO"/>
              </w:rPr>
            </w:pPr>
          </w:p>
        </w:tc>
        <w:tc>
          <w:tcPr>
            <w:tcW w:w="2009" w:type="dxa"/>
          </w:tcPr>
          <w:p w14:paraId="52BB7D3C" w14:textId="77777777" w:rsidR="0022329D" w:rsidRPr="0022329D" w:rsidRDefault="0022329D" w:rsidP="0022329D">
            <w:pPr>
              <w:contextualSpacing/>
              <w:jc w:val="center"/>
              <w:rPr>
                <w:rFonts w:ascii="Montserrat Light" w:eastAsia="Calibri" w:hAnsi="Montserrat Light"/>
                <w:i/>
                <w:iCs/>
                <w:sz w:val="22"/>
                <w:szCs w:val="22"/>
                <w:lang w:val="ro-RO"/>
              </w:rPr>
            </w:pPr>
          </w:p>
          <w:p w14:paraId="7DC0444E" w14:textId="77777777" w:rsidR="0022329D" w:rsidRPr="0022329D" w:rsidRDefault="0022329D" w:rsidP="0022329D">
            <w:pPr>
              <w:contextualSpacing/>
              <w:jc w:val="center"/>
              <w:rPr>
                <w:rFonts w:ascii="Montserrat Light" w:eastAsia="Calibri" w:hAnsi="Montserrat Light"/>
                <w:i/>
                <w:iCs/>
                <w:sz w:val="22"/>
                <w:szCs w:val="22"/>
                <w:lang w:val="ro-RO"/>
              </w:rPr>
            </w:pPr>
          </w:p>
          <w:p w14:paraId="5409588C" w14:textId="77777777" w:rsidR="0022329D" w:rsidRPr="0022329D" w:rsidRDefault="0022329D" w:rsidP="0022329D">
            <w:pPr>
              <w:contextualSpacing/>
              <w:jc w:val="center"/>
              <w:rPr>
                <w:rFonts w:ascii="Montserrat Light" w:eastAsia="Calibri" w:hAnsi="Montserrat Light"/>
                <w:i/>
                <w:iCs/>
                <w:sz w:val="22"/>
                <w:szCs w:val="22"/>
                <w:lang w:val="ro-RO"/>
              </w:rPr>
            </w:pPr>
          </w:p>
          <w:p w14:paraId="0596E893" w14:textId="77777777" w:rsidR="0022329D" w:rsidRPr="0022329D" w:rsidRDefault="0022329D" w:rsidP="0022329D">
            <w:pPr>
              <w:contextualSpacing/>
              <w:jc w:val="center"/>
              <w:rPr>
                <w:rFonts w:ascii="Montserrat Light" w:eastAsia="Calibri" w:hAnsi="Montserrat Light"/>
                <w:i/>
                <w:iCs/>
                <w:sz w:val="22"/>
                <w:szCs w:val="22"/>
                <w:lang w:val="ro-RO"/>
              </w:rPr>
            </w:pPr>
            <w:r w:rsidRPr="0022329D">
              <w:rPr>
                <w:rFonts w:ascii="Montserrat Light" w:eastAsia="Calibri" w:hAnsi="Montserrat Light"/>
                <w:i/>
                <w:iCs/>
                <w:sz w:val="22"/>
                <w:szCs w:val="22"/>
                <w:lang w:val="ro-RO"/>
              </w:rPr>
              <w:t>Evaluare</w:t>
            </w:r>
          </w:p>
        </w:tc>
      </w:tr>
      <w:tr w:rsidR="0022329D" w:rsidRPr="0022329D" w14:paraId="01A31949" w14:textId="77777777" w:rsidTr="00B470D7">
        <w:trPr>
          <w:trHeight w:val="3486"/>
        </w:trPr>
        <w:tc>
          <w:tcPr>
            <w:tcW w:w="3485" w:type="dxa"/>
            <w:vMerge w:val="restart"/>
          </w:tcPr>
          <w:p w14:paraId="053A4BBF" w14:textId="77777777" w:rsidR="0022329D" w:rsidRPr="0022329D" w:rsidRDefault="0022329D" w:rsidP="0022329D">
            <w:pPr>
              <w:autoSpaceDE w:val="0"/>
              <w:autoSpaceDN w:val="0"/>
              <w:adjustRightInd w:val="0"/>
              <w:jc w:val="both"/>
              <w:rPr>
                <w:rFonts w:ascii="Montserrat Light" w:hAnsi="Montserrat Light"/>
                <w:b/>
                <w:bCs/>
                <w:color w:val="000000"/>
                <w:sz w:val="22"/>
                <w:szCs w:val="22"/>
                <w:u w:val="single"/>
              </w:rPr>
            </w:pPr>
            <w:r w:rsidRPr="0022329D">
              <w:rPr>
                <w:rFonts w:ascii="Montserrat Light" w:hAnsi="Montserrat Light"/>
                <w:b/>
                <w:bCs/>
                <w:color w:val="000000"/>
                <w:sz w:val="22"/>
                <w:szCs w:val="22"/>
                <w:u w:val="single"/>
              </w:rPr>
              <w:lastRenderedPageBreak/>
              <w:t xml:space="preserve">P1. </w:t>
            </w:r>
            <w:proofErr w:type="spellStart"/>
            <w:r w:rsidRPr="0022329D">
              <w:rPr>
                <w:rFonts w:ascii="Montserrat Light" w:hAnsi="Montserrat Light"/>
                <w:b/>
                <w:bCs/>
                <w:color w:val="000000"/>
                <w:sz w:val="22"/>
                <w:szCs w:val="22"/>
                <w:u w:val="single"/>
              </w:rPr>
              <w:t>Riscul</w:t>
            </w:r>
            <w:proofErr w:type="spellEnd"/>
            <w:r w:rsidRPr="0022329D">
              <w:rPr>
                <w:rFonts w:ascii="Montserrat Light" w:hAnsi="Montserrat Light"/>
                <w:b/>
                <w:bCs/>
                <w:color w:val="000000"/>
                <w:sz w:val="22"/>
                <w:szCs w:val="22"/>
                <w:u w:val="single"/>
              </w:rPr>
              <w:t xml:space="preserve"> </w:t>
            </w:r>
            <w:proofErr w:type="spellStart"/>
            <w:r w:rsidRPr="0022329D">
              <w:rPr>
                <w:rFonts w:ascii="Montserrat Light" w:hAnsi="Montserrat Light"/>
                <w:b/>
                <w:bCs/>
                <w:color w:val="000000"/>
                <w:sz w:val="22"/>
                <w:szCs w:val="22"/>
                <w:u w:val="single"/>
              </w:rPr>
              <w:t>asociat</w:t>
            </w:r>
            <w:proofErr w:type="spellEnd"/>
            <w:r w:rsidRPr="0022329D">
              <w:rPr>
                <w:rFonts w:ascii="Montserrat Light" w:hAnsi="Montserrat Light"/>
                <w:b/>
                <w:bCs/>
                <w:color w:val="000000"/>
                <w:sz w:val="22"/>
                <w:szCs w:val="22"/>
                <w:u w:val="single"/>
              </w:rPr>
              <w:t xml:space="preserve"> </w:t>
            </w:r>
            <w:proofErr w:type="spellStart"/>
            <w:r w:rsidRPr="0022329D">
              <w:rPr>
                <w:rFonts w:ascii="Montserrat Light" w:hAnsi="Montserrat Light"/>
                <w:b/>
                <w:bCs/>
                <w:color w:val="000000"/>
                <w:sz w:val="22"/>
                <w:szCs w:val="22"/>
                <w:u w:val="single"/>
              </w:rPr>
              <w:t>conflictului</w:t>
            </w:r>
            <w:proofErr w:type="spellEnd"/>
            <w:r w:rsidRPr="0022329D">
              <w:rPr>
                <w:rFonts w:ascii="Montserrat Light" w:hAnsi="Montserrat Light"/>
                <w:b/>
                <w:bCs/>
                <w:color w:val="000000"/>
                <w:sz w:val="22"/>
                <w:szCs w:val="22"/>
                <w:u w:val="single"/>
              </w:rPr>
              <w:t xml:space="preserve"> de </w:t>
            </w:r>
            <w:proofErr w:type="spellStart"/>
            <w:r w:rsidRPr="0022329D">
              <w:rPr>
                <w:rFonts w:ascii="Montserrat Light" w:hAnsi="Montserrat Light"/>
                <w:b/>
                <w:bCs/>
                <w:color w:val="000000"/>
                <w:sz w:val="22"/>
                <w:szCs w:val="22"/>
                <w:u w:val="single"/>
              </w:rPr>
              <w:t>interese</w:t>
            </w:r>
            <w:proofErr w:type="spellEnd"/>
            <w:r w:rsidRPr="0022329D">
              <w:rPr>
                <w:rFonts w:ascii="Montserrat Light" w:hAnsi="Montserrat Light"/>
                <w:b/>
                <w:bCs/>
                <w:color w:val="000000"/>
                <w:sz w:val="22"/>
                <w:szCs w:val="22"/>
                <w:u w:val="single"/>
              </w:rPr>
              <w:t xml:space="preserve"> </w:t>
            </w:r>
          </w:p>
          <w:p w14:paraId="28789E87" w14:textId="77777777" w:rsidR="0022329D" w:rsidRPr="0022329D" w:rsidRDefault="0022329D" w:rsidP="0022329D">
            <w:pPr>
              <w:autoSpaceDE w:val="0"/>
              <w:autoSpaceDN w:val="0"/>
              <w:adjustRightInd w:val="0"/>
              <w:jc w:val="both"/>
              <w:rPr>
                <w:rFonts w:ascii="Montserrat Light" w:hAnsi="Montserrat Light"/>
                <w:color w:val="000000"/>
                <w:sz w:val="22"/>
                <w:szCs w:val="22"/>
              </w:rPr>
            </w:pPr>
            <w:proofErr w:type="spellStart"/>
            <w:r w:rsidRPr="0022329D">
              <w:rPr>
                <w:rFonts w:ascii="Montserrat Light" w:hAnsi="Montserrat Light"/>
                <w:color w:val="000000"/>
                <w:sz w:val="22"/>
                <w:szCs w:val="22"/>
              </w:rPr>
              <w:t>Exista</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contracte</w:t>
            </w:r>
            <w:proofErr w:type="spellEnd"/>
            <w:r w:rsidRPr="0022329D">
              <w:rPr>
                <w:rFonts w:ascii="Montserrat Light" w:hAnsi="Montserrat Light"/>
                <w:color w:val="000000"/>
                <w:sz w:val="22"/>
                <w:szCs w:val="22"/>
              </w:rPr>
              <w:t xml:space="preserve"> de </w:t>
            </w:r>
            <w:proofErr w:type="spellStart"/>
            <w:r w:rsidRPr="0022329D">
              <w:rPr>
                <w:rFonts w:ascii="Montserrat Light" w:hAnsi="Montserrat Light"/>
                <w:color w:val="000000"/>
                <w:sz w:val="22"/>
                <w:szCs w:val="22"/>
              </w:rPr>
              <w:t>servicii</w:t>
            </w:r>
            <w:proofErr w:type="spellEnd"/>
            <w:r w:rsidRPr="0022329D">
              <w:rPr>
                <w:rFonts w:ascii="Montserrat Light" w:hAnsi="Montserrat Light"/>
                <w:color w:val="000000"/>
                <w:sz w:val="22"/>
                <w:szCs w:val="22"/>
              </w:rPr>
              <w:t xml:space="preserve"> cu </w:t>
            </w:r>
            <w:proofErr w:type="spellStart"/>
            <w:r w:rsidRPr="0022329D">
              <w:rPr>
                <w:rFonts w:ascii="Montserrat Light" w:hAnsi="Montserrat Light"/>
                <w:color w:val="000000"/>
                <w:sz w:val="22"/>
                <w:szCs w:val="22"/>
              </w:rPr>
              <w:t>oricare</w:t>
            </w:r>
            <w:proofErr w:type="spellEnd"/>
            <w:r w:rsidRPr="0022329D">
              <w:rPr>
                <w:rFonts w:ascii="Montserrat Light" w:hAnsi="Montserrat Light"/>
                <w:color w:val="000000"/>
                <w:sz w:val="22"/>
                <w:szCs w:val="22"/>
              </w:rPr>
              <w:t xml:space="preserve"> din </w:t>
            </w:r>
            <w:proofErr w:type="spellStart"/>
            <w:r w:rsidRPr="0022329D">
              <w:rPr>
                <w:rFonts w:ascii="Montserrat Light" w:hAnsi="Montserrat Light"/>
                <w:color w:val="000000"/>
                <w:sz w:val="22"/>
                <w:szCs w:val="22"/>
              </w:rPr>
              <w:t>urmatoarele</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societăți</w:t>
            </w:r>
            <w:proofErr w:type="spellEnd"/>
            <w:r w:rsidRPr="0022329D">
              <w:rPr>
                <w:rFonts w:ascii="Montserrat Light" w:hAnsi="Montserrat Light"/>
                <w:color w:val="000000"/>
                <w:sz w:val="22"/>
                <w:szCs w:val="22"/>
              </w:rPr>
              <w:t>?</w:t>
            </w:r>
          </w:p>
          <w:p w14:paraId="3666671A" w14:textId="77777777" w:rsidR="0022329D" w:rsidRPr="0022329D" w:rsidRDefault="0022329D" w:rsidP="0022329D">
            <w:pPr>
              <w:autoSpaceDE w:val="0"/>
              <w:autoSpaceDN w:val="0"/>
              <w:adjustRightInd w:val="0"/>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1. Societate de Construcții Napoca S.A.</w:t>
            </w:r>
          </w:p>
          <w:p w14:paraId="118E23EB" w14:textId="77777777" w:rsidR="0022329D" w:rsidRPr="0022329D" w:rsidRDefault="0022329D" w:rsidP="0022329D">
            <w:pPr>
              <w:autoSpaceDE w:val="0"/>
              <w:autoSpaceDN w:val="0"/>
              <w:adjustRightInd w:val="0"/>
              <w:jc w:val="both"/>
              <w:rPr>
                <w:rFonts w:ascii="Montserrat Light" w:hAnsi="Montserrat Light"/>
                <w:color w:val="000000"/>
                <w:sz w:val="22"/>
                <w:szCs w:val="22"/>
              </w:rPr>
            </w:pPr>
            <w:r w:rsidRPr="0022329D">
              <w:rPr>
                <w:rFonts w:ascii="Montserrat Light" w:eastAsia="Calibri" w:hAnsi="Montserrat Light"/>
                <w:sz w:val="22"/>
                <w:szCs w:val="22"/>
                <w:lang w:val="ro-RO"/>
              </w:rPr>
              <w:t>2. OPERES SRL</w:t>
            </w:r>
          </w:p>
          <w:p w14:paraId="1504AF30" w14:textId="77777777" w:rsidR="0022329D" w:rsidRPr="0022329D" w:rsidRDefault="0022329D" w:rsidP="0022329D">
            <w:pPr>
              <w:autoSpaceDE w:val="0"/>
              <w:autoSpaceDN w:val="0"/>
              <w:adjustRightInd w:val="0"/>
              <w:jc w:val="both"/>
              <w:rPr>
                <w:rFonts w:ascii="Montserrat Light" w:hAnsi="Montserrat Light"/>
                <w:color w:val="000000"/>
                <w:sz w:val="22"/>
                <w:szCs w:val="22"/>
              </w:rPr>
            </w:pPr>
            <w:r w:rsidRPr="0022329D">
              <w:rPr>
                <w:rFonts w:ascii="Montserrat Light" w:hAnsi="Montserrat Light"/>
                <w:color w:val="000000"/>
                <w:sz w:val="22"/>
                <w:szCs w:val="22"/>
              </w:rPr>
              <w:t xml:space="preserve">Daca da - cate </w:t>
            </w:r>
            <w:proofErr w:type="spellStart"/>
            <w:r w:rsidRPr="0022329D">
              <w:rPr>
                <w:rFonts w:ascii="Montserrat Light" w:hAnsi="Montserrat Light"/>
                <w:color w:val="000000"/>
                <w:sz w:val="22"/>
                <w:szCs w:val="22"/>
              </w:rPr>
              <w:t>contracte</w:t>
            </w:r>
            <w:proofErr w:type="spellEnd"/>
            <w:r w:rsidRPr="0022329D">
              <w:rPr>
                <w:rFonts w:ascii="Montserrat Light" w:hAnsi="Montserrat Light"/>
                <w:color w:val="000000"/>
                <w:sz w:val="22"/>
                <w:szCs w:val="22"/>
              </w:rPr>
              <w:t xml:space="preserve"> /</w:t>
            </w:r>
          </w:p>
          <w:p w14:paraId="6FC17C7B" w14:textId="77777777" w:rsidR="0022329D" w:rsidRPr="0022329D" w:rsidRDefault="0022329D" w:rsidP="0022329D">
            <w:pPr>
              <w:autoSpaceDE w:val="0"/>
              <w:autoSpaceDN w:val="0"/>
              <w:adjustRightInd w:val="0"/>
              <w:jc w:val="both"/>
              <w:rPr>
                <w:rFonts w:ascii="Montserrat Light" w:hAnsi="Montserrat Light"/>
                <w:color w:val="000000"/>
                <w:sz w:val="22"/>
                <w:szCs w:val="22"/>
              </w:rPr>
            </w:pPr>
            <w:proofErr w:type="spellStart"/>
            <w:r w:rsidRPr="0022329D">
              <w:rPr>
                <w:rFonts w:ascii="Montserrat Light" w:hAnsi="Montserrat Light"/>
                <w:color w:val="000000"/>
                <w:sz w:val="22"/>
                <w:szCs w:val="22"/>
              </w:rPr>
              <w:t>vechimea</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relaței</w:t>
            </w:r>
            <w:proofErr w:type="spellEnd"/>
          </w:p>
          <w:p w14:paraId="6CD175CA" w14:textId="77777777" w:rsidR="0022329D" w:rsidRPr="0022329D" w:rsidRDefault="0022329D" w:rsidP="0022329D">
            <w:pPr>
              <w:contextualSpacing/>
              <w:jc w:val="both"/>
              <w:rPr>
                <w:rFonts w:ascii="Montserrat Light" w:eastAsia="Calibri" w:hAnsi="Montserrat Light"/>
                <w:sz w:val="22"/>
                <w:szCs w:val="22"/>
                <w:lang w:val="ro-RO"/>
              </w:rPr>
            </w:pPr>
            <w:proofErr w:type="spellStart"/>
            <w:r w:rsidRPr="0022329D">
              <w:rPr>
                <w:rFonts w:ascii="Montserrat Light" w:hAnsi="Montserrat Light"/>
                <w:color w:val="000000"/>
                <w:sz w:val="22"/>
                <w:szCs w:val="22"/>
              </w:rPr>
              <w:t>contractuale</w:t>
            </w:r>
            <w:proofErr w:type="spellEnd"/>
          </w:p>
        </w:tc>
        <w:tc>
          <w:tcPr>
            <w:tcW w:w="1917" w:type="dxa"/>
            <w:vMerge w:val="restart"/>
          </w:tcPr>
          <w:p w14:paraId="3AA0B102"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Se acordă 10 puncte – riscul asociat conflictului de interese este minim </w:t>
            </w:r>
          </w:p>
          <w:p w14:paraId="41B35F7C" w14:textId="77777777" w:rsidR="0022329D" w:rsidRPr="0022329D" w:rsidRDefault="0022329D" w:rsidP="0022329D">
            <w:pPr>
              <w:contextualSpacing/>
              <w:jc w:val="both"/>
              <w:rPr>
                <w:rFonts w:ascii="Montserrat Light" w:eastAsia="Calibri" w:hAnsi="Montserrat Light"/>
                <w:sz w:val="22"/>
                <w:szCs w:val="22"/>
                <w:lang w:val="ro-RO"/>
              </w:rPr>
            </w:pPr>
          </w:p>
          <w:p w14:paraId="1962F602"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0 puncte – dacă riscul asociat conflictului de interese sau relatiilor care ar</w:t>
            </w:r>
          </w:p>
          <w:p w14:paraId="04847C07"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putea afecta interesele Beneficiarului</w:t>
            </w:r>
          </w:p>
          <w:p w14:paraId="6996CF17" w14:textId="77777777" w:rsidR="0022329D" w:rsidRPr="0022329D" w:rsidRDefault="0022329D" w:rsidP="0022329D">
            <w:pPr>
              <w:contextualSpacing/>
              <w:jc w:val="both"/>
              <w:rPr>
                <w:rFonts w:ascii="Montserrat Light" w:eastAsia="Calibri" w:hAnsi="Montserrat Light"/>
                <w:sz w:val="22"/>
                <w:szCs w:val="22"/>
                <w:lang w:val="ro-RO"/>
              </w:rPr>
            </w:pPr>
          </w:p>
          <w:p w14:paraId="5993882F"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val="restart"/>
          </w:tcPr>
          <w:p w14:paraId="0BDC6352" w14:textId="77777777" w:rsidR="0022329D" w:rsidRPr="0022329D" w:rsidRDefault="0022329D" w:rsidP="0022329D">
            <w:pPr>
              <w:contextualSpacing/>
              <w:jc w:val="center"/>
              <w:rPr>
                <w:rFonts w:ascii="Montserrat Light" w:eastAsia="Calibri" w:hAnsi="Montserrat Light"/>
                <w:sz w:val="22"/>
                <w:szCs w:val="22"/>
                <w:lang w:val="ro-RO"/>
              </w:rPr>
            </w:pPr>
          </w:p>
        </w:tc>
        <w:tc>
          <w:tcPr>
            <w:tcW w:w="2009" w:type="dxa"/>
          </w:tcPr>
          <w:p w14:paraId="20DAF803" w14:textId="77777777" w:rsidR="0022329D" w:rsidRPr="0022329D" w:rsidRDefault="0022329D" w:rsidP="0022329D">
            <w:pPr>
              <w:contextualSpacing/>
              <w:jc w:val="center"/>
              <w:rPr>
                <w:rFonts w:ascii="Montserrat Light" w:eastAsia="Calibri" w:hAnsi="Montserrat Light"/>
                <w:sz w:val="22"/>
                <w:szCs w:val="22"/>
                <w:lang w:val="ro-RO"/>
              </w:rPr>
            </w:pPr>
          </w:p>
          <w:p w14:paraId="0B695FEA" w14:textId="77777777" w:rsidR="0022329D" w:rsidRPr="0022329D" w:rsidRDefault="0022329D" w:rsidP="0022329D">
            <w:pPr>
              <w:contextualSpacing/>
              <w:jc w:val="center"/>
              <w:rPr>
                <w:rFonts w:ascii="Montserrat Light" w:eastAsia="Calibri" w:hAnsi="Montserrat Light"/>
                <w:i/>
                <w:iCs/>
                <w:sz w:val="22"/>
                <w:szCs w:val="22"/>
                <w:lang w:val="ro-RO"/>
              </w:rPr>
            </w:pPr>
          </w:p>
          <w:p w14:paraId="649138CC" w14:textId="77777777" w:rsidR="0022329D" w:rsidRPr="0022329D" w:rsidRDefault="0022329D" w:rsidP="0022329D">
            <w:pPr>
              <w:contextualSpacing/>
              <w:jc w:val="center"/>
              <w:rPr>
                <w:rFonts w:ascii="Montserrat Light" w:eastAsia="Calibri" w:hAnsi="Montserrat Light"/>
                <w:i/>
                <w:iCs/>
                <w:sz w:val="22"/>
                <w:szCs w:val="22"/>
                <w:lang w:val="ro-RO"/>
              </w:rPr>
            </w:pPr>
          </w:p>
          <w:p w14:paraId="323CCB11" w14:textId="77777777" w:rsidR="0022329D" w:rsidRPr="0022329D" w:rsidRDefault="0022329D" w:rsidP="0022329D">
            <w:pPr>
              <w:contextualSpacing/>
              <w:jc w:val="center"/>
              <w:rPr>
                <w:rFonts w:ascii="Montserrat Light" w:eastAsia="Calibri" w:hAnsi="Montserrat Light"/>
                <w:i/>
                <w:iCs/>
                <w:sz w:val="22"/>
                <w:szCs w:val="22"/>
                <w:lang w:val="ro-RO"/>
              </w:rPr>
            </w:pPr>
          </w:p>
          <w:p w14:paraId="614726A9" w14:textId="77777777" w:rsidR="0022329D" w:rsidRPr="0022329D" w:rsidRDefault="0022329D" w:rsidP="0022329D">
            <w:pPr>
              <w:contextualSpacing/>
              <w:jc w:val="center"/>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60CAB24E" w14:textId="77777777" w:rsidTr="00B470D7">
        <w:trPr>
          <w:trHeight w:val="138"/>
        </w:trPr>
        <w:tc>
          <w:tcPr>
            <w:tcW w:w="3485" w:type="dxa"/>
            <w:vMerge/>
          </w:tcPr>
          <w:p w14:paraId="690DAA9B" w14:textId="77777777" w:rsidR="0022329D" w:rsidRPr="0022329D" w:rsidRDefault="0022329D" w:rsidP="0022329D">
            <w:pPr>
              <w:contextualSpacing/>
              <w:jc w:val="both"/>
              <w:rPr>
                <w:rFonts w:ascii="Montserrat Light" w:eastAsia="Calibri" w:hAnsi="Montserrat Light"/>
                <w:sz w:val="22"/>
                <w:szCs w:val="22"/>
                <w:lang w:val="ro-RO"/>
              </w:rPr>
            </w:pPr>
          </w:p>
        </w:tc>
        <w:tc>
          <w:tcPr>
            <w:tcW w:w="1917" w:type="dxa"/>
            <w:vMerge/>
          </w:tcPr>
          <w:p w14:paraId="4C56F924"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3FA0B08C"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12A1B5DE"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00088EE2" w14:textId="77777777" w:rsidTr="00B470D7">
        <w:trPr>
          <w:trHeight w:val="3144"/>
        </w:trPr>
        <w:tc>
          <w:tcPr>
            <w:tcW w:w="3485" w:type="dxa"/>
            <w:vMerge w:val="restart"/>
          </w:tcPr>
          <w:p w14:paraId="5B273E10" w14:textId="77777777" w:rsidR="0022329D" w:rsidRPr="0022329D" w:rsidRDefault="0022329D" w:rsidP="0022329D">
            <w:pPr>
              <w:autoSpaceDE w:val="0"/>
              <w:autoSpaceDN w:val="0"/>
              <w:adjustRightInd w:val="0"/>
              <w:rPr>
                <w:rFonts w:ascii="Montserrat Light" w:hAnsi="Montserrat Light"/>
                <w:color w:val="000000"/>
                <w:sz w:val="22"/>
                <w:szCs w:val="22"/>
              </w:rPr>
            </w:pPr>
            <w:r w:rsidRPr="0022329D">
              <w:rPr>
                <w:rFonts w:ascii="Montserrat Light" w:hAnsi="Montserrat Light"/>
                <w:color w:val="000000"/>
                <w:sz w:val="22"/>
                <w:szCs w:val="22"/>
              </w:rPr>
              <w:t xml:space="preserve">P2. Cum </w:t>
            </w:r>
            <w:proofErr w:type="spellStart"/>
            <w:r w:rsidRPr="0022329D">
              <w:rPr>
                <w:rFonts w:ascii="Montserrat Light" w:hAnsi="Montserrat Light"/>
                <w:color w:val="000000"/>
                <w:sz w:val="22"/>
                <w:szCs w:val="22"/>
              </w:rPr>
              <w:t>veti</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acționa</w:t>
            </w:r>
            <w:proofErr w:type="spellEnd"/>
            <w:r w:rsidRPr="0022329D">
              <w:rPr>
                <w:rFonts w:ascii="Montserrat Light" w:hAnsi="Montserrat Light"/>
                <w:color w:val="000000"/>
                <w:sz w:val="22"/>
                <w:szCs w:val="22"/>
              </w:rPr>
              <w:t xml:space="preserve"> in </w:t>
            </w:r>
            <w:proofErr w:type="spellStart"/>
            <w:r w:rsidRPr="0022329D">
              <w:rPr>
                <w:rFonts w:ascii="Montserrat Light" w:hAnsi="Montserrat Light"/>
                <w:color w:val="000000"/>
                <w:sz w:val="22"/>
                <w:szCs w:val="22"/>
              </w:rPr>
              <w:t>cazul</w:t>
            </w:r>
            <w:proofErr w:type="spellEnd"/>
            <w:r w:rsidRPr="0022329D">
              <w:rPr>
                <w:rFonts w:ascii="Montserrat Light" w:hAnsi="Montserrat Light"/>
                <w:color w:val="000000"/>
                <w:sz w:val="22"/>
                <w:szCs w:val="22"/>
              </w:rPr>
              <w:t xml:space="preserve"> in care </w:t>
            </w:r>
            <w:proofErr w:type="spellStart"/>
            <w:r w:rsidRPr="0022329D">
              <w:rPr>
                <w:rFonts w:ascii="Montserrat Light" w:hAnsi="Montserrat Light"/>
                <w:color w:val="000000"/>
                <w:sz w:val="22"/>
                <w:szCs w:val="22"/>
              </w:rPr>
              <w:t>o</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societate</w:t>
            </w:r>
            <w:proofErr w:type="spellEnd"/>
            <w:r w:rsidRPr="0022329D">
              <w:rPr>
                <w:rFonts w:ascii="Montserrat Light" w:hAnsi="Montserrat Light"/>
                <w:color w:val="000000"/>
                <w:sz w:val="22"/>
                <w:szCs w:val="22"/>
              </w:rPr>
              <w:t xml:space="preserve"> care</w:t>
            </w:r>
          </w:p>
          <w:p w14:paraId="0B84E2F4" w14:textId="77777777" w:rsidR="0022329D" w:rsidRPr="0022329D" w:rsidRDefault="0022329D" w:rsidP="0022329D">
            <w:pPr>
              <w:autoSpaceDE w:val="0"/>
              <w:autoSpaceDN w:val="0"/>
              <w:adjustRightInd w:val="0"/>
              <w:rPr>
                <w:rFonts w:ascii="Montserrat Light" w:hAnsi="Montserrat Light"/>
                <w:color w:val="000000"/>
                <w:sz w:val="22"/>
                <w:szCs w:val="22"/>
              </w:rPr>
            </w:pPr>
            <w:r w:rsidRPr="0022329D">
              <w:rPr>
                <w:rFonts w:ascii="Montserrat Light" w:hAnsi="Montserrat Light"/>
                <w:color w:val="000000"/>
                <w:sz w:val="22"/>
                <w:szCs w:val="22"/>
              </w:rPr>
              <w:t xml:space="preserve">are dispute cu CJ Cluj </w:t>
            </w:r>
            <w:proofErr w:type="spellStart"/>
            <w:r w:rsidRPr="0022329D">
              <w:rPr>
                <w:rFonts w:ascii="Montserrat Light" w:hAnsi="Montserrat Light"/>
                <w:color w:val="000000"/>
                <w:sz w:val="22"/>
                <w:szCs w:val="22"/>
              </w:rPr>
              <w:t>în</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cadrul</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contractelor</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ce</w:t>
            </w:r>
            <w:proofErr w:type="spellEnd"/>
            <w:r w:rsidRPr="0022329D">
              <w:rPr>
                <w:rFonts w:ascii="Montserrat Light" w:hAnsi="Montserrat Light"/>
                <w:color w:val="000000"/>
                <w:sz w:val="22"/>
                <w:szCs w:val="22"/>
              </w:rPr>
              <w:t xml:space="preserve"> fac </w:t>
            </w:r>
            <w:proofErr w:type="spellStart"/>
            <w:r w:rsidRPr="0022329D">
              <w:rPr>
                <w:rFonts w:ascii="Montserrat Light" w:hAnsi="Montserrat Light"/>
                <w:color w:val="000000"/>
                <w:sz w:val="22"/>
                <w:szCs w:val="22"/>
              </w:rPr>
              <w:t>obiectul</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prezentei</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proceduri</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vă</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solicită</w:t>
            </w:r>
            <w:proofErr w:type="spellEnd"/>
          </w:p>
          <w:p w14:paraId="040356C7" w14:textId="77777777" w:rsidR="0022329D" w:rsidRPr="0022329D" w:rsidRDefault="0022329D" w:rsidP="0022329D">
            <w:pPr>
              <w:autoSpaceDE w:val="0"/>
              <w:autoSpaceDN w:val="0"/>
              <w:adjustRightInd w:val="0"/>
              <w:rPr>
                <w:rFonts w:ascii="Montserrat Light" w:hAnsi="Montserrat Light"/>
                <w:color w:val="5C5C5C"/>
                <w:sz w:val="22"/>
                <w:szCs w:val="22"/>
              </w:rPr>
            </w:pPr>
            <w:proofErr w:type="spellStart"/>
            <w:r w:rsidRPr="0022329D">
              <w:rPr>
                <w:rFonts w:ascii="Montserrat Light" w:hAnsi="Montserrat Light"/>
                <w:color w:val="000000"/>
                <w:sz w:val="22"/>
                <w:szCs w:val="22"/>
              </w:rPr>
              <w:t>serviciile</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inclusiv</w:t>
            </w:r>
            <w:proofErr w:type="spellEnd"/>
            <w:r w:rsidRPr="0022329D">
              <w:rPr>
                <w:rFonts w:ascii="Montserrat Light" w:hAnsi="Montserrat Light"/>
                <w:color w:val="000000"/>
                <w:sz w:val="22"/>
                <w:szCs w:val="22"/>
              </w:rPr>
              <w:t xml:space="preserve"> in </w:t>
            </w:r>
            <w:proofErr w:type="spellStart"/>
            <w:r w:rsidRPr="0022329D">
              <w:rPr>
                <w:rFonts w:ascii="Montserrat Light" w:hAnsi="Montserrat Light"/>
                <w:color w:val="000000"/>
                <w:sz w:val="22"/>
                <w:szCs w:val="22"/>
              </w:rPr>
              <w:t>alte</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cauze</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decat</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cele</w:t>
            </w:r>
            <w:proofErr w:type="spellEnd"/>
            <w:r w:rsidRPr="0022329D">
              <w:rPr>
                <w:rFonts w:ascii="Montserrat Light" w:hAnsi="Montserrat Light"/>
                <w:color w:val="000000"/>
                <w:sz w:val="22"/>
                <w:szCs w:val="22"/>
              </w:rPr>
              <w:t xml:space="preserve"> cu CJ</w:t>
            </w:r>
          </w:p>
        </w:tc>
        <w:tc>
          <w:tcPr>
            <w:tcW w:w="1917" w:type="dxa"/>
            <w:vMerge w:val="restart"/>
          </w:tcPr>
          <w:p w14:paraId="0F24C33F"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Se acordă 10 puncte – riscul asociat este minim </w:t>
            </w:r>
          </w:p>
          <w:p w14:paraId="10630F26" w14:textId="77777777" w:rsidR="0022329D" w:rsidRPr="0022329D" w:rsidRDefault="0022329D" w:rsidP="0022329D">
            <w:pPr>
              <w:contextualSpacing/>
              <w:jc w:val="both"/>
              <w:rPr>
                <w:rFonts w:ascii="Montserrat Light" w:eastAsia="Calibri" w:hAnsi="Montserrat Light"/>
                <w:sz w:val="22"/>
                <w:szCs w:val="22"/>
                <w:lang w:val="ro-RO"/>
              </w:rPr>
            </w:pPr>
          </w:p>
          <w:p w14:paraId="4348CE51"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0 puncte – dacă riscul asociat ar</w:t>
            </w:r>
          </w:p>
          <w:p w14:paraId="5B1FC507"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putea afecta interesele Beneficiarului</w:t>
            </w:r>
          </w:p>
          <w:p w14:paraId="6CD681F2"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val="restart"/>
          </w:tcPr>
          <w:p w14:paraId="7C440A09" w14:textId="77777777" w:rsidR="0022329D" w:rsidRPr="0022329D" w:rsidRDefault="0022329D" w:rsidP="0022329D">
            <w:pPr>
              <w:contextualSpacing/>
              <w:jc w:val="center"/>
              <w:rPr>
                <w:rFonts w:ascii="Montserrat Light" w:eastAsia="Calibri" w:hAnsi="Montserrat Light"/>
                <w:sz w:val="22"/>
                <w:szCs w:val="22"/>
                <w:lang w:val="ro-RO"/>
              </w:rPr>
            </w:pPr>
          </w:p>
        </w:tc>
        <w:tc>
          <w:tcPr>
            <w:tcW w:w="2009" w:type="dxa"/>
          </w:tcPr>
          <w:p w14:paraId="5941F57A" w14:textId="77777777" w:rsidR="0022329D" w:rsidRPr="0022329D" w:rsidRDefault="0022329D" w:rsidP="0022329D">
            <w:pPr>
              <w:contextualSpacing/>
              <w:jc w:val="center"/>
              <w:rPr>
                <w:rFonts w:ascii="Montserrat Light" w:eastAsia="Calibri" w:hAnsi="Montserrat Light"/>
                <w:sz w:val="22"/>
                <w:szCs w:val="22"/>
                <w:lang w:val="ro-RO"/>
              </w:rPr>
            </w:pPr>
          </w:p>
          <w:p w14:paraId="52732D0D" w14:textId="77777777" w:rsidR="0022329D" w:rsidRPr="0022329D" w:rsidRDefault="0022329D" w:rsidP="0022329D">
            <w:pPr>
              <w:contextualSpacing/>
              <w:jc w:val="center"/>
              <w:rPr>
                <w:rFonts w:ascii="Montserrat Light" w:eastAsia="Calibri" w:hAnsi="Montserrat Light"/>
                <w:i/>
                <w:iCs/>
                <w:sz w:val="22"/>
                <w:szCs w:val="22"/>
                <w:lang w:val="ro-RO"/>
              </w:rPr>
            </w:pPr>
          </w:p>
          <w:p w14:paraId="27941C7F" w14:textId="77777777" w:rsidR="0022329D" w:rsidRPr="0022329D" w:rsidRDefault="0022329D" w:rsidP="0022329D">
            <w:pPr>
              <w:contextualSpacing/>
              <w:jc w:val="center"/>
              <w:rPr>
                <w:rFonts w:ascii="Montserrat Light" w:eastAsia="Calibri" w:hAnsi="Montserrat Light"/>
                <w:i/>
                <w:iCs/>
                <w:sz w:val="22"/>
                <w:szCs w:val="22"/>
                <w:lang w:val="ro-RO"/>
              </w:rPr>
            </w:pPr>
          </w:p>
          <w:p w14:paraId="781606A1" w14:textId="77777777" w:rsidR="0022329D" w:rsidRPr="0022329D" w:rsidRDefault="0022329D" w:rsidP="0022329D">
            <w:pPr>
              <w:contextualSpacing/>
              <w:jc w:val="center"/>
              <w:rPr>
                <w:rFonts w:ascii="Montserrat Light" w:eastAsia="Calibri" w:hAnsi="Montserrat Light"/>
                <w:i/>
                <w:iCs/>
                <w:sz w:val="22"/>
                <w:szCs w:val="22"/>
                <w:lang w:val="ro-RO"/>
              </w:rPr>
            </w:pPr>
          </w:p>
          <w:p w14:paraId="00094E2C" w14:textId="77777777" w:rsidR="0022329D" w:rsidRPr="0022329D" w:rsidRDefault="0022329D" w:rsidP="0022329D">
            <w:pPr>
              <w:contextualSpacing/>
              <w:jc w:val="center"/>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1CE4312B" w14:textId="77777777" w:rsidTr="00B470D7">
        <w:trPr>
          <w:trHeight w:val="435"/>
        </w:trPr>
        <w:tc>
          <w:tcPr>
            <w:tcW w:w="3485" w:type="dxa"/>
            <w:vMerge/>
          </w:tcPr>
          <w:p w14:paraId="635E1D9D" w14:textId="77777777" w:rsidR="0022329D" w:rsidRPr="0022329D" w:rsidRDefault="0022329D" w:rsidP="0022329D">
            <w:pPr>
              <w:autoSpaceDE w:val="0"/>
              <w:autoSpaceDN w:val="0"/>
              <w:adjustRightInd w:val="0"/>
              <w:rPr>
                <w:rFonts w:ascii="Montserrat Light" w:hAnsi="Montserrat Light"/>
                <w:color w:val="000000"/>
                <w:sz w:val="22"/>
                <w:szCs w:val="22"/>
              </w:rPr>
            </w:pPr>
          </w:p>
        </w:tc>
        <w:tc>
          <w:tcPr>
            <w:tcW w:w="1917" w:type="dxa"/>
            <w:vMerge/>
          </w:tcPr>
          <w:p w14:paraId="2CA2E94B"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00DCBCC3"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2F424880"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39B76292" w14:textId="77777777" w:rsidTr="00B470D7">
        <w:trPr>
          <w:trHeight w:val="573"/>
        </w:trPr>
        <w:tc>
          <w:tcPr>
            <w:tcW w:w="3485" w:type="dxa"/>
          </w:tcPr>
          <w:p w14:paraId="793EF55A" w14:textId="77777777" w:rsidR="0022329D" w:rsidRPr="008D4134" w:rsidRDefault="0022329D" w:rsidP="0022329D">
            <w:pPr>
              <w:autoSpaceDE w:val="0"/>
              <w:autoSpaceDN w:val="0"/>
              <w:adjustRightInd w:val="0"/>
              <w:rPr>
                <w:rFonts w:ascii="Montserrat Light" w:hAnsi="Montserrat Light"/>
                <w:sz w:val="22"/>
                <w:szCs w:val="22"/>
              </w:rPr>
            </w:pPr>
            <w:proofErr w:type="spellStart"/>
            <w:r w:rsidRPr="008D4134">
              <w:rPr>
                <w:rFonts w:ascii="Montserrat Light" w:hAnsi="Montserrat Light"/>
                <w:sz w:val="22"/>
                <w:szCs w:val="22"/>
              </w:rPr>
              <w:t>Vechimea</w:t>
            </w:r>
            <w:proofErr w:type="spellEnd"/>
            <w:r w:rsidRPr="008D4134">
              <w:rPr>
                <w:rFonts w:ascii="Montserrat Light" w:hAnsi="Montserrat Light"/>
                <w:sz w:val="22"/>
                <w:szCs w:val="22"/>
              </w:rPr>
              <w:t xml:space="preserve"> </w:t>
            </w:r>
            <w:proofErr w:type="spellStart"/>
            <w:r w:rsidRPr="008D4134">
              <w:rPr>
                <w:rFonts w:ascii="Montserrat Light" w:hAnsi="Montserrat Light"/>
                <w:sz w:val="22"/>
                <w:szCs w:val="22"/>
              </w:rPr>
              <w:t>avocatului</w:t>
            </w:r>
            <w:proofErr w:type="spellEnd"/>
          </w:p>
          <w:p w14:paraId="7F578520" w14:textId="77777777" w:rsidR="0022329D" w:rsidRPr="0022329D" w:rsidRDefault="0022329D" w:rsidP="0022329D">
            <w:pPr>
              <w:autoSpaceDE w:val="0"/>
              <w:autoSpaceDN w:val="0"/>
              <w:adjustRightInd w:val="0"/>
              <w:rPr>
                <w:rFonts w:ascii="Montserrat Light" w:hAnsi="Montserrat Light"/>
                <w:color w:val="000000"/>
                <w:sz w:val="22"/>
                <w:szCs w:val="22"/>
              </w:rPr>
            </w:pPr>
            <w:proofErr w:type="spellStart"/>
            <w:r w:rsidRPr="008D4134">
              <w:rPr>
                <w:rFonts w:ascii="Montserrat Light" w:hAnsi="Montserrat Light"/>
                <w:sz w:val="22"/>
                <w:szCs w:val="22"/>
              </w:rPr>
              <w:t>coordonator</w:t>
            </w:r>
            <w:proofErr w:type="spellEnd"/>
          </w:p>
        </w:tc>
        <w:tc>
          <w:tcPr>
            <w:tcW w:w="1917" w:type="dxa"/>
          </w:tcPr>
          <w:p w14:paraId="5B9B15C8"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Nu se acordă punctaj</w:t>
            </w:r>
          </w:p>
        </w:tc>
        <w:tc>
          <w:tcPr>
            <w:tcW w:w="2160" w:type="dxa"/>
          </w:tcPr>
          <w:p w14:paraId="679F8EEB" w14:textId="77777777" w:rsidR="0022329D" w:rsidRPr="0022329D" w:rsidRDefault="0022329D" w:rsidP="0022329D">
            <w:pPr>
              <w:contextualSpacing/>
              <w:jc w:val="both"/>
              <w:rPr>
                <w:rFonts w:ascii="Montserrat Light" w:eastAsia="Calibri" w:hAnsi="Montserrat Light"/>
                <w:i/>
                <w:iCs/>
                <w:sz w:val="22"/>
                <w:szCs w:val="22"/>
                <w:lang w:val="ro-RO"/>
              </w:rPr>
            </w:pPr>
          </w:p>
        </w:tc>
        <w:tc>
          <w:tcPr>
            <w:tcW w:w="2009" w:type="dxa"/>
          </w:tcPr>
          <w:p w14:paraId="6F3AB179" w14:textId="77777777" w:rsidR="0022329D" w:rsidRPr="0022329D" w:rsidRDefault="0022329D" w:rsidP="0022329D">
            <w:pPr>
              <w:contextualSpacing/>
              <w:jc w:val="center"/>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1EAD47F8" w14:textId="77777777" w:rsidTr="00B470D7">
        <w:trPr>
          <w:trHeight w:val="2604"/>
        </w:trPr>
        <w:tc>
          <w:tcPr>
            <w:tcW w:w="3485" w:type="dxa"/>
            <w:vMerge w:val="restart"/>
          </w:tcPr>
          <w:p w14:paraId="4B4D5F5E" w14:textId="77777777" w:rsidR="0022329D" w:rsidRPr="0022329D" w:rsidRDefault="0022329D" w:rsidP="0022329D">
            <w:pPr>
              <w:autoSpaceDE w:val="0"/>
              <w:autoSpaceDN w:val="0"/>
              <w:adjustRightInd w:val="0"/>
              <w:rPr>
                <w:rFonts w:ascii="Montserrat Light" w:eastAsia="Calibri" w:hAnsi="Montserrat Light"/>
                <w:color w:val="000000"/>
                <w:sz w:val="22"/>
                <w:szCs w:val="22"/>
                <w:lang w:val="ro-RO"/>
              </w:rPr>
            </w:pPr>
            <w:r w:rsidRPr="0022329D">
              <w:rPr>
                <w:rFonts w:ascii="Montserrat Light" w:hAnsi="Montserrat Light"/>
                <w:color w:val="000000"/>
                <w:sz w:val="22"/>
                <w:szCs w:val="22"/>
              </w:rPr>
              <w:t xml:space="preserve">P3. Cum </w:t>
            </w:r>
            <w:proofErr w:type="spellStart"/>
            <w:r w:rsidRPr="0022329D">
              <w:rPr>
                <w:rFonts w:ascii="Montserrat Light" w:hAnsi="Montserrat Light"/>
                <w:color w:val="000000"/>
                <w:sz w:val="22"/>
                <w:szCs w:val="22"/>
              </w:rPr>
              <w:t>evaluati</w:t>
            </w:r>
            <w:proofErr w:type="spellEnd"/>
            <w:r w:rsidRPr="0022329D">
              <w:rPr>
                <w:rFonts w:ascii="Montserrat Light" w:hAnsi="Montserrat Light"/>
                <w:color w:val="000000"/>
                <w:sz w:val="22"/>
                <w:szCs w:val="22"/>
              </w:rPr>
              <w:t xml:space="preserve"> </w:t>
            </w:r>
            <w:proofErr w:type="spellStart"/>
            <w:r w:rsidRPr="0022329D">
              <w:rPr>
                <w:rFonts w:ascii="Montserrat Light" w:hAnsi="Montserrat Light"/>
                <w:color w:val="000000"/>
                <w:sz w:val="22"/>
                <w:szCs w:val="22"/>
              </w:rPr>
              <w:t>riscul</w:t>
            </w:r>
            <w:proofErr w:type="spellEnd"/>
            <w:r w:rsidRPr="0022329D">
              <w:rPr>
                <w:rFonts w:ascii="Montserrat Light" w:hAnsi="Montserrat Light"/>
                <w:color w:val="000000"/>
                <w:sz w:val="22"/>
                <w:szCs w:val="22"/>
              </w:rPr>
              <w:t xml:space="preserve"> de </w:t>
            </w:r>
            <w:proofErr w:type="spellStart"/>
            <w:r w:rsidRPr="0022329D">
              <w:rPr>
                <w:rFonts w:ascii="Montserrat Light" w:hAnsi="Montserrat Light"/>
                <w:color w:val="000000"/>
                <w:sz w:val="22"/>
                <w:szCs w:val="22"/>
              </w:rPr>
              <w:t>stabilitate</w:t>
            </w:r>
            <w:proofErr w:type="spellEnd"/>
            <w:r w:rsidRPr="0022329D">
              <w:rPr>
                <w:rFonts w:ascii="Montserrat Light" w:hAnsi="Montserrat Light"/>
                <w:color w:val="000000"/>
                <w:sz w:val="22"/>
                <w:szCs w:val="22"/>
              </w:rPr>
              <w:t xml:space="preserve"> al </w:t>
            </w:r>
            <w:proofErr w:type="spellStart"/>
            <w:r w:rsidRPr="0022329D">
              <w:rPr>
                <w:rFonts w:ascii="Montserrat Light" w:hAnsi="Montserrat Light"/>
                <w:color w:val="000000"/>
                <w:sz w:val="22"/>
                <w:szCs w:val="22"/>
              </w:rPr>
              <w:t>echipei</w:t>
            </w:r>
            <w:proofErr w:type="spellEnd"/>
            <w:r w:rsidRPr="0022329D">
              <w:rPr>
                <w:rFonts w:ascii="Montserrat Light" w:hAnsi="Montserrat Light"/>
                <w:color w:val="000000"/>
                <w:sz w:val="22"/>
                <w:szCs w:val="22"/>
              </w:rPr>
              <w:t xml:space="preserve"> de </w:t>
            </w:r>
            <w:proofErr w:type="spellStart"/>
            <w:r w:rsidRPr="0022329D">
              <w:rPr>
                <w:rFonts w:ascii="Montserrat Light" w:hAnsi="Montserrat Light"/>
                <w:color w:val="000000"/>
                <w:sz w:val="22"/>
                <w:szCs w:val="22"/>
              </w:rPr>
              <w:t>avocati</w:t>
            </w:r>
            <w:proofErr w:type="spellEnd"/>
            <w:r w:rsidRPr="0022329D">
              <w:rPr>
                <w:rFonts w:ascii="Montserrat Light" w:hAnsi="Montserrat Light"/>
                <w:color w:val="000000"/>
                <w:sz w:val="22"/>
                <w:szCs w:val="22"/>
              </w:rPr>
              <w:t xml:space="preserve">? </w:t>
            </w:r>
          </w:p>
        </w:tc>
        <w:tc>
          <w:tcPr>
            <w:tcW w:w="1917" w:type="dxa"/>
            <w:vMerge w:val="restart"/>
          </w:tcPr>
          <w:p w14:paraId="72507B4D"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Se acordă 10 puncte – riscul de stabilitate este minim </w:t>
            </w:r>
          </w:p>
          <w:p w14:paraId="1497373B" w14:textId="77777777" w:rsidR="0022329D" w:rsidRPr="0022329D" w:rsidRDefault="0022329D" w:rsidP="0022329D">
            <w:pPr>
              <w:contextualSpacing/>
              <w:jc w:val="both"/>
              <w:rPr>
                <w:rFonts w:ascii="Montserrat Light" w:eastAsia="Calibri" w:hAnsi="Montserrat Light"/>
                <w:sz w:val="22"/>
                <w:szCs w:val="22"/>
                <w:lang w:val="ro-RO"/>
              </w:rPr>
            </w:pPr>
          </w:p>
          <w:p w14:paraId="082E8876"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0 puncte – dacă riscul de stabilitate  ar</w:t>
            </w:r>
          </w:p>
          <w:p w14:paraId="7C35C8EA"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putea afecta interesele Beneficiarului</w:t>
            </w:r>
          </w:p>
          <w:p w14:paraId="3669C619"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val="restart"/>
          </w:tcPr>
          <w:p w14:paraId="12E1881F" w14:textId="77777777" w:rsidR="0022329D" w:rsidRPr="0022329D" w:rsidRDefault="0022329D" w:rsidP="0022329D">
            <w:pPr>
              <w:contextualSpacing/>
              <w:jc w:val="center"/>
              <w:rPr>
                <w:rFonts w:ascii="Montserrat Light" w:eastAsia="Calibri" w:hAnsi="Montserrat Light"/>
                <w:sz w:val="22"/>
                <w:szCs w:val="22"/>
                <w:lang w:val="ro-RO"/>
              </w:rPr>
            </w:pPr>
          </w:p>
        </w:tc>
        <w:tc>
          <w:tcPr>
            <w:tcW w:w="2009" w:type="dxa"/>
          </w:tcPr>
          <w:p w14:paraId="712FDB56" w14:textId="77777777" w:rsidR="0022329D" w:rsidRPr="0022329D" w:rsidRDefault="0022329D" w:rsidP="0022329D">
            <w:pPr>
              <w:contextualSpacing/>
              <w:jc w:val="center"/>
              <w:rPr>
                <w:rFonts w:ascii="Montserrat Light" w:eastAsia="Calibri" w:hAnsi="Montserrat Light"/>
                <w:sz w:val="22"/>
                <w:szCs w:val="22"/>
                <w:lang w:val="ro-RO"/>
              </w:rPr>
            </w:pPr>
          </w:p>
          <w:p w14:paraId="53FE566C" w14:textId="77777777" w:rsidR="0022329D" w:rsidRPr="0022329D" w:rsidRDefault="0022329D" w:rsidP="0022329D">
            <w:pPr>
              <w:contextualSpacing/>
              <w:jc w:val="center"/>
              <w:rPr>
                <w:rFonts w:ascii="Montserrat Light" w:eastAsia="Calibri" w:hAnsi="Montserrat Light"/>
                <w:i/>
                <w:iCs/>
                <w:sz w:val="22"/>
                <w:szCs w:val="22"/>
                <w:lang w:val="ro-RO"/>
              </w:rPr>
            </w:pPr>
          </w:p>
          <w:p w14:paraId="5F464187" w14:textId="77777777" w:rsidR="0022329D" w:rsidRPr="0022329D" w:rsidRDefault="0022329D" w:rsidP="0022329D">
            <w:pPr>
              <w:contextualSpacing/>
              <w:jc w:val="center"/>
              <w:rPr>
                <w:rFonts w:ascii="Montserrat Light" w:eastAsia="Calibri" w:hAnsi="Montserrat Light"/>
                <w:i/>
                <w:iCs/>
                <w:sz w:val="22"/>
                <w:szCs w:val="22"/>
                <w:lang w:val="ro-RO"/>
              </w:rPr>
            </w:pPr>
          </w:p>
          <w:p w14:paraId="254CBF25" w14:textId="77777777" w:rsidR="0022329D" w:rsidRPr="0022329D" w:rsidRDefault="0022329D" w:rsidP="0022329D">
            <w:pPr>
              <w:contextualSpacing/>
              <w:jc w:val="center"/>
              <w:rPr>
                <w:rFonts w:ascii="Montserrat Light" w:eastAsia="Calibri" w:hAnsi="Montserrat Light"/>
                <w:i/>
                <w:iCs/>
                <w:sz w:val="22"/>
                <w:szCs w:val="22"/>
                <w:lang w:val="ro-RO"/>
              </w:rPr>
            </w:pPr>
          </w:p>
          <w:p w14:paraId="0C4DC5E3" w14:textId="77777777" w:rsidR="0022329D" w:rsidRPr="0022329D" w:rsidRDefault="0022329D" w:rsidP="0022329D">
            <w:pPr>
              <w:contextualSpacing/>
              <w:jc w:val="center"/>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1CF61256" w14:textId="77777777" w:rsidTr="00B470D7">
        <w:trPr>
          <w:trHeight w:val="624"/>
        </w:trPr>
        <w:tc>
          <w:tcPr>
            <w:tcW w:w="3485" w:type="dxa"/>
            <w:vMerge/>
          </w:tcPr>
          <w:p w14:paraId="78AEB8E7" w14:textId="77777777" w:rsidR="0022329D" w:rsidRPr="0022329D" w:rsidRDefault="0022329D" w:rsidP="0022329D">
            <w:pPr>
              <w:autoSpaceDE w:val="0"/>
              <w:autoSpaceDN w:val="0"/>
              <w:adjustRightInd w:val="0"/>
              <w:rPr>
                <w:rFonts w:ascii="Montserrat Light" w:hAnsi="Montserrat Light"/>
                <w:color w:val="5C5C5C"/>
                <w:sz w:val="22"/>
                <w:szCs w:val="22"/>
              </w:rPr>
            </w:pPr>
          </w:p>
        </w:tc>
        <w:tc>
          <w:tcPr>
            <w:tcW w:w="1917" w:type="dxa"/>
            <w:vMerge/>
          </w:tcPr>
          <w:p w14:paraId="61F85E84"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104EDDAD"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3C9AE2A8"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5B751B54" w14:textId="77777777" w:rsidTr="00B470D7">
        <w:trPr>
          <w:trHeight w:val="2307"/>
        </w:trPr>
        <w:tc>
          <w:tcPr>
            <w:tcW w:w="3485" w:type="dxa"/>
            <w:vMerge w:val="restart"/>
          </w:tcPr>
          <w:p w14:paraId="272A35C6" w14:textId="77777777" w:rsidR="0022329D" w:rsidRPr="0022329D" w:rsidRDefault="0022329D" w:rsidP="0022329D">
            <w:pPr>
              <w:autoSpaceDE w:val="0"/>
              <w:autoSpaceDN w:val="0"/>
              <w:adjustRightInd w:val="0"/>
              <w:rPr>
                <w:rFonts w:ascii="Montserrat Light" w:hAnsi="Montserrat Light"/>
                <w:color w:val="5C5C5C"/>
                <w:sz w:val="22"/>
                <w:szCs w:val="22"/>
              </w:rPr>
            </w:pPr>
            <w:r w:rsidRPr="0022329D">
              <w:rPr>
                <w:rFonts w:ascii="Montserrat Light" w:hAnsi="Montserrat Light"/>
                <w:color w:val="5C5C5C"/>
                <w:sz w:val="22"/>
                <w:szCs w:val="22"/>
              </w:rPr>
              <w:lastRenderedPageBreak/>
              <w:t xml:space="preserve">P4. </w:t>
            </w:r>
            <w:proofErr w:type="spellStart"/>
            <w:r w:rsidRPr="0022329D">
              <w:rPr>
                <w:rFonts w:ascii="Montserrat Light" w:hAnsi="Montserrat Light"/>
                <w:color w:val="5C5C5C"/>
                <w:sz w:val="22"/>
                <w:szCs w:val="22"/>
              </w:rPr>
              <w:t>Cunostinte</w:t>
            </w:r>
            <w:proofErr w:type="spellEnd"/>
            <w:r w:rsidRPr="0022329D">
              <w:rPr>
                <w:rFonts w:ascii="Montserrat Light" w:hAnsi="Montserrat Light"/>
                <w:color w:val="5C5C5C"/>
                <w:sz w:val="22"/>
                <w:szCs w:val="22"/>
              </w:rPr>
              <w:t xml:space="preserve"> </w:t>
            </w:r>
            <w:proofErr w:type="spellStart"/>
            <w:r w:rsidRPr="0022329D">
              <w:rPr>
                <w:rFonts w:ascii="Montserrat Light" w:hAnsi="Montserrat Light"/>
                <w:color w:val="5C5C5C"/>
                <w:sz w:val="22"/>
                <w:szCs w:val="22"/>
              </w:rPr>
              <w:t>legale</w:t>
            </w:r>
            <w:proofErr w:type="spellEnd"/>
            <w:r w:rsidRPr="0022329D">
              <w:rPr>
                <w:rFonts w:ascii="Montserrat Light" w:hAnsi="Montserrat Light"/>
                <w:color w:val="5C5C5C"/>
                <w:sz w:val="22"/>
                <w:szCs w:val="22"/>
              </w:rPr>
              <w:t xml:space="preserve"> </w:t>
            </w:r>
            <w:proofErr w:type="spellStart"/>
            <w:r w:rsidRPr="0022329D">
              <w:rPr>
                <w:rFonts w:ascii="Montserrat Light" w:hAnsi="Montserrat Light"/>
                <w:color w:val="5C5C5C"/>
                <w:sz w:val="22"/>
                <w:szCs w:val="22"/>
              </w:rPr>
              <w:t>despre</w:t>
            </w:r>
            <w:proofErr w:type="spellEnd"/>
            <w:r w:rsidRPr="0022329D">
              <w:rPr>
                <w:rFonts w:ascii="Montserrat Light" w:hAnsi="Montserrat Light"/>
                <w:color w:val="5C5C5C"/>
                <w:sz w:val="22"/>
                <w:szCs w:val="22"/>
              </w:rPr>
              <w:t xml:space="preserve"> </w:t>
            </w:r>
            <w:proofErr w:type="spellStart"/>
            <w:r w:rsidRPr="0022329D">
              <w:rPr>
                <w:rFonts w:ascii="Montserrat Light" w:hAnsi="Montserrat Light"/>
                <w:color w:val="5C5C5C"/>
                <w:sz w:val="22"/>
                <w:szCs w:val="22"/>
              </w:rPr>
              <w:t>domeniul</w:t>
            </w:r>
            <w:proofErr w:type="spellEnd"/>
            <w:r w:rsidRPr="0022329D">
              <w:rPr>
                <w:rFonts w:ascii="Montserrat Light" w:hAnsi="Montserrat Light"/>
                <w:color w:val="5C5C5C"/>
                <w:sz w:val="22"/>
                <w:szCs w:val="22"/>
              </w:rPr>
              <w:t xml:space="preserve"> </w:t>
            </w:r>
            <w:proofErr w:type="spellStart"/>
            <w:r w:rsidRPr="0022329D">
              <w:rPr>
                <w:rFonts w:ascii="Montserrat Light" w:hAnsi="Montserrat Light"/>
                <w:color w:val="5C5C5C"/>
                <w:sz w:val="22"/>
                <w:szCs w:val="22"/>
              </w:rPr>
              <w:t>construcției</w:t>
            </w:r>
            <w:proofErr w:type="spellEnd"/>
            <w:r w:rsidRPr="0022329D">
              <w:rPr>
                <w:rFonts w:ascii="Montserrat Light" w:hAnsi="Montserrat Light"/>
                <w:color w:val="5C5C5C"/>
                <w:sz w:val="22"/>
                <w:szCs w:val="22"/>
              </w:rPr>
              <w:t xml:space="preserve"> de </w:t>
            </w:r>
            <w:proofErr w:type="spellStart"/>
            <w:r w:rsidRPr="0022329D">
              <w:rPr>
                <w:rFonts w:ascii="Montserrat Light" w:hAnsi="Montserrat Light"/>
                <w:color w:val="5C5C5C"/>
                <w:sz w:val="22"/>
                <w:szCs w:val="22"/>
              </w:rPr>
              <w:t>drumuri</w:t>
            </w:r>
            <w:proofErr w:type="spellEnd"/>
            <w:r w:rsidRPr="0022329D">
              <w:rPr>
                <w:rFonts w:ascii="Montserrat Light" w:hAnsi="Montserrat Light"/>
                <w:color w:val="5C5C5C"/>
                <w:sz w:val="22"/>
                <w:szCs w:val="22"/>
              </w:rPr>
              <w:t xml:space="preserve"> </w:t>
            </w:r>
            <w:proofErr w:type="gramStart"/>
            <w:r w:rsidRPr="0022329D">
              <w:rPr>
                <w:rFonts w:ascii="Montserrat Light" w:hAnsi="Montserrat Light"/>
                <w:color w:val="5C5C5C"/>
                <w:sz w:val="22"/>
                <w:szCs w:val="22"/>
              </w:rPr>
              <w:t>( a</w:t>
            </w:r>
            <w:proofErr w:type="gramEnd"/>
            <w:r w:rsidRPr="0022329D">
              <w:rPr>
                <w:rFonts w:ascii="Montserrat Light" w:hAnsi="Montserrat Light"/>
                <w:color w:val="5C5C5C"/>
                <w:sz w:val="22"/>
                <w:szCs w:val="22"/>
              </w:rPr>
              <w:t xml:space="preserve"> </w:t>
            </w:r>
            <w:proofErr w:type="spellStart"/>
            <w:r w:rsidRPr="0022329D">
              <w:rPr>
                <w:rFonts w:ascii="Montserrat Light" w:hAnsi="Montserrat Light"/>
                <w:color w:val="5C5C5C"/>
                <w:sz w:val="22"/>
                <w:szCs w:val="22"/>
              </w:rPr>
              <w:t>echipei</w:t>
            </w:r>
            <w:proofErr w:type="spellEnd"/>
            <w:r w:rsidRPr="0022329D">
              <w:rPr>
                <w:rFonts w:ascii="Montserrat Light" w:hAnsi="Montserrat Light"/>
                <w:color w:val="5C5C5C"/>
                <w:sz w:val="22"/>
                <w:szCs w:val="22"/>
              </w:rPr>
              <w:t xml:space="preserve"> de </w:t>
            </w:r>
            <w:proofErr w:type="spellStart"/>
            <w:r w:rsidRPr="0022329D">
              <w:rPr>
                <w:rFonts w:ascii="Montserrat Light" w:hAnsi="Montserrat Light"/>
                <w:color w:val="5C5C5C"/>
                <w:sz w:val="22"/>
                <w:szCs w:val="22"/>
              </w:rPr>
              <w:t>avocati</w:t>
            </w:r>
            <w:proofErr w:type="spellEnd"/>
            <w:r w:rsidRPr="0022329D">
              <w:rPr>
                <w:rFonts w:ascii="Montserrat Light" w:hAnsi="Montserrat Light"/>
                <w:color w:val="5C5C5C"/>
                <w:sz w:val="22"/>
                <w:szCs w:val="22"/>
              </w:rPr>
              <w:t>, in special</w:t>
            </w:r>
          </w:p>
          <w:p w14:paraId="195DC02D" w14:textId="77777777" w:rsidR="0022329D" w:rsidRPr="0022329D" w:rsidRDefault="0022329D" w:rsidP="0022329D">
            <w:pPr>
              <w:contextualSpacing/>
              <w:jc w:val="both"/>
              <w:rPr>
                <w:rFonts w:ascii="Montserrat Light" w:eastAsia="Calibri" w:hAnsi="Montserrat Light"/>
                <w:sz w:val="22"/>
                <w:szCs w:val="22"/>
                <w:lang w:val="ro-RO"/>
              </w:rPr>
            </w:pPr>
            <w:proofErr w:type="spellStart"/>
            <w:r w:rsidRPr="0022329D">
              <w:rPr>
                <w:rFonts w:ascii="Montserrat Light" w:hAnsi="Montserrat Light"/>
                <w:color w:val="5C5C5C"/>
                <w:sz w:val="22"/>
                <w:szCs w:val="22"/>
              </w:rPr>
              <w:t>coordonatorul</w:t>
            </w:r>
            <w:proofErr w:type="spellEnd"/>
            <w:r w:rsidRPr="0022329D">
              <w:rPr>
                <w:rFonts w:ascii="Montserrat Light" w:hAnsi="Montserrat Light"/>
                <w:color w:val="5C5C5C"/>
                <w:sz w:val="22"/>
                <w:szCs w:val="22"/>
              </w:rPr>
              <w:t>)</w:t>
            </w:r>
          </w:p>
        </w:tc>
        <w:tc>
          <w:tcPr>
            <w:tcW w:w="1917" w:type="dxa"/>
            <w:vMerge w:val="restart"/>
          </w:tcPr>
          <w:p w14:paraId="3CA2509F"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10 puncte- pentru cunoștințe foarte bune</w:t>
            </w:r>
          </w:p>
          <w:p w14:paraId="39FBA82C" w14:textId="4A145E55"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0 puncte- dacă nu deține cunoștințe legale</w:t>
            </w:r>
            <w:r w:rsidR="00A06EC7">
              <w:t xml:space="preserve"> </w:t>
            </w:r>
            <w:r w:rsidR="00A06EC7" w:rsidRPr="00A06EC7">
              <w:rPr>
                <w:rFonts w:ascii="Montserrat Light" w:eastAsia="Calibri" w:hAnsi="Montserrat Light"/>
                <w:sz w:val="22"/>
                <w:szCs w:val="22"/>
                <w:lang w:val="ro-RO"/>
              </w:rPr>
              <w:t xml:space="preserve">foarte bune  </w:t>
            </w:r>
            <w:r w:rsidRPr="0022329D">
              <w:rPr>
                <w:rFonts w:ascii="Montserrat Light" w:eastAsia="Calibri" w:hAnsi="Montserrat Light"/>
                <w:sz w:val="22"/>
                <w:szCs w:val="22"/>
                <w:lang w:val="ro-RO"/>
              </w:rPr>
              <w:t xml:space="preserve">in domeniu </w:t>
            </w:r>
          </w:p>
        </w:tc>
        <w:tc>
          <w:tcPr>
            <w:tcW w:w="2160" w:type="dxa"/>
            <w:vMerge w:val="restart"/>
          </w:tcPr>
          <w:p w14:paraId="066F739C"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7CB2D00E" w14:textId="77777777" w:rsidR="0022329D" w:rsidRPr="0022329D" w:rsidRDefault="0022329D" w:rsidP="0022329D">
            <w:pPr>
              <w:contextualSpacing/>
              <w:jc w:val="center"/>
              <w:rPr>
                <w:rFonts w:ascii="Montserrat Light" w:eastAsia="Calibri" w:hAnsi="Montserrat Light"/>
                <w:sz w:val="22"/>
                <w:szCs w:val="22"/>
                <w:lang w:val="ro-RO"/>
              </w:rPr>
            </w:pPr>
          </w:p>
          <w:p w14:paraId="72E4A59D" w14:textId="77777777" w:rsidR="0022329D" w:rsidRPr="0022329D" w:rsidRDefault="0022329D" w:rsidP="0022329D">
            <w:pPr>
              <w:contextualSpacing/>
              <w:jc w:val="center"/>
              <w:rPr>
                <w:rFonts w:ascii="Montserrat Light" w:eastAsia="Calibri" w:hAnsi="Montserrat Light"/>
                <w:i/>
                <w:iCs/>
                <w:sz w:val="22"/>
                <w:szCs w:val="22"/>
                <w:lang w:val="ro-RO"/>
              </w:rPr>
            </w:pPr>
          </w:p>
          <w:p w14:paraId="48B2740B" w14:textId="77777777" w:rsidR="0022329D" w:rsidRPr="0022329D" w:rsidRDefault="0022329D" w:rsidP="0022329D">
            <w:pPr>
              <w:contextualSpacing/>
              <w:jc w:val="center"/>
              <w:rPr>
                <w:rFonts w:ascii="Montserrat Light" w:eastAsia="Calibri" w:hAnsi="Montserrat Light"/>
                <w:i/>
                <w:iCs/>
                <w:sz w:val="22"/>
                <w:szCs w:val="22"/>
                <w:lang w:val="ro-RO"/>
              </w:rPr>
            </w:pPr>
          </w:p>
          <w:p w14:paraId="011A9527" w14:textId="77777777" w:rsidR="0022329D" w:rsidRPr="0022329D" w:rsidRDefault="0022329D" w:rsidP="0022329D">
            <w:pPr>
              <w:contextualSpacing/>
              <w:jc w:val="center"/>
              <w:rPr>
                <w:rFonts w:ascii="Montserrat Light" w:eastAsia="Calibri" w:hAnsi="Montserrat Light"/>
                <w:i/>
                <w:iCs/>
                <w:sz w:val="22"/>
                <w:szCs w:val="22"/>
                <w:lang w:val="ro-RO"/>
              </w:rPr>
            </w:pPr>
          </w:p>
          <w:p w14:paraId="73D8B3C2"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6610A939" w14:textId="77777777" w:rsidTr="00B470D7">
        <w:trPr>
          <w:trHeight w:val="435"/>
        </w:trPr>
        <w:tc>
          <w:tcPr>
            <w:tcW w:w="3485" w:type="dxa"/>
            <w:vMerge/>
          </w:tcPr>
          <w:p w14:paraId="36A642A7" w14:textId="77777777" w:rsidR="0022329D" w:rsidRPr="0022329D" w:rsidRDefault="0022329D" w:rsidP="0022329D">
            <w:pPr>
              <w:autoSpaceDE w:val="0"/>
              <w:autoSpaceDN w:val="0"/>
              <w:adjustRightInd w:val="0"/>
              <w:rPr>
                <w:rFonts w:ascii="Montserrat Light" w:hAnsi="Montserrat Light"/>
                <w:color w:val="5C5C5C"/>
                <w:sz w:val="22"/>
                <w:szCs w:val="22"/>
              </w:rPr>
            </w:pPr>
          </w:p>
        </w:tc>
        <w:tc>
          <w:tcPr>
            <w:tcW w:w="1917" w:type="dxa"/>
            <w:vMerge/>
          </w:tcPr>
          <w:p w14:paraId="2357D20B"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7B21AD82"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560A594C"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0DC5021F" w14:textId="77777777" w:rsidTr="00B470D7">
        <w:trPr>
          <w:trHeight w:val="3234"/>
        </w:trPr>
        <w:tc>
          <w:tcPr>
            <w:tcW w:w="3485" w:type="dxa"/>
            <w:vMerge w:val="restart"/>
          </w:tcPr>
          <w:p w14:paraId="2838F023"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P5. Cunoștinte generale</w:t>
            </w:r>
          </w:p>
          <w:p w14:paraId="2B612EEE"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tehnice despre </w:t>
            </w:r>
          </w:p>
          <w:p w14:paraId="4A522D7D"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domeniul construcției de drumuri (pentru echipa</w:t>
            </w:r>
          </w:p>
          <w:p w14:paraId="4DA7E3C2"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de avocati, in special</w:t>
            </w:r>
          </w:p>
          <w:p w14:paraId="3CD97107"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coordonatorul)</w:t>
            </w:r>
          </w:p>
        </w:tc>
        <w:tc>
          <w:tcPr>
            <w:tcW w:w="1917" w:type="dxa"/>
            <w:vMerge w:val="restart"/>
          </w:tcPr>
          <w:p w14:paraId="7CD1F46D"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10 puncte- pentru cunoștințe foarte bune</w:t>
            </w:r>
          </w:p>
          <w:p w14:paraId="1D9B0677" w14:textId="77777777" w:rsidR="0022329D" w:rsidRPr="0022329D" w:rsidRDefault="0022329D" w:rsidP="0022329D">
            <w:pPr>
              <w:contextualSpacing/>
              <w:jc w:val="both"/>
              <w:rPr>
                <w:rFonts w:ascii="Montserrat Light" w:eastAsia="Calibri" w:hAnsi="Montserrat Light"/>
                <w:sz w:val="22"/>
                <w:szCs w:val="22"/>
                <w:lang w:val="ro-RO"/>
              </w:rPr>
            </w:pPr>
          </w:p>
          <w:p w14:paraId="5F53C949" w14:textId="0A66F63B"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acordă 0 puncte- dacă nu deține cunoștințe legale</w:t>
            </w:r>
            <w:r w:rsidR="00A06EC7">
              <w:t xml:space="preserve"> </w:t>
            </w:r>
            <w:r w:rsidR="00A06EC7" w:rsidRPr="00A06EC7">
              <w:rPr>
                <w:rFonts w:ascii="Montserrat Light" w:eastAsia="Calibri" w:hAnsi="Montserrat Light"/>
                <w:sz w:val="22"/>
                <w:szCs w:val="22"/>
                <w:lang w:val="ro-RO"/>
              </w:rPr>
              <w:t xml:space="preserve">foarte bune  </w:t>
            </w:r>
            <w:r w:rsidRPr="0022329D">
              <w:rPr>
                <w:rFonts w:ascii="Montserrat Light" w:eastAsia="Calibri" w:hAnsi="Montserrat Light"/>
                <w:sz w:val="22"/>
                <w:szCs w:val="22"/>
                <w:lang w:val="ro-RO"/>
              </w:rPr>
              <w:t>in domeniu</w:t>
            </w:r>
          </w:p>
          <w:p w14:paraId="2C5DEF5B"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val="restart"/>
          </w:tcPr>
          <w:p w14:paraId="2AB436E0"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5EA9E76B" w14:textId="77777777" w:rsidR="0022329D" w:rsidRPr="0022329D" w:rsidRDefault="0022329D" w:rsidP="0022329D">
            <w:pPr>
              <w:contextualSpacing/>
              <w:jc w:val="center"/>
              <w:rPr>
                <w:rFonts w:ascii="Montserrat Light" w:eastAsia="Calibri" w:hAnsi="Montserrat Light"/>
                <w:sz w:val="22"/>
                <w:szCs w:val="22"/>
                <w:lang w:val="ro-RO"/>
              </w:rPr>
            </w:pPr>
          </w:p>
          <w:p w14:paraId="371FEEFB" w14:textId="77777777" w:rsidR="0022329D" w:rsidRPr="0022329D" w:rsidRDefault="0022329D" w:rsidP="0022329D">
            <w:pPr>
              <w:contextualSpacing/>
              <w:jc w:val="center"/>
              <w:rPr>
                <w:rFonts w:ascii="Montserrat Light" w:eastAsia="Calibri" w:hAnsi="Montserrat Light"/>
                <w:i/>
                <w:iCs/>
                <w:sz w:val="22"/>
                <w:szCs w:val="22"/>
                <w:lang w:val="ro-RO"/>
              </w:rPr>
            </w:pPr>
          </w:p>
          <w:p w14:paraId="5F1FD75E" w14:textId="77777777" w:rsidR="0022329D" w:rsidRPr="0022329D" w:rsidRDefault="0022329D" w:rsidP="0022329D">
            <w:pPr>
              <w:contextualSpacing/>
              <w:jc w:val="center"/>
              <w:rPr>
                <w:rFonts w:ascii="Montserrat Light" w:eastAsia="Calibri" w:hAnsi="Montserrat Light"/>
                <w:i/>
                <w:iCs/>
                <w:sz w:val="22"/>
                <w:szCs w:val="22"/>
                <w:lang w:val="ro-RO"/>
              </w:rPr>
            </w:pPr>
          </w:p>
          <w:p w14:paraId="6396163A" w14:textId="77777777" w:rsidR="0022329D" w:rsidRPr="0022329D" w:rsidRDefault="0022329D" w:rsidP="0022329D">
            <w:pPr>
              <w:contextualSpacing/>
              <w:jc w:val="center"/>
              <w:rPr>
                <w:rFonts w:ascii="Montserrat Light" w:eastAsia="Calibri" w:hAnsi="Montserrat Light"/>
                <w:i/>
                <w:iCs/>
                <w:sz w:val="22"/>
                <w:szCs w:val="22"/>
                <w:lang w:val="ro-RO"/>
              </w:rPr>
            </w:pPr>
          </w:p>
          <w:p w14:paraId="0FDF8A30"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515279A0" w14:textId="77777777" w:rsidTr="00B470D7">
        <w:trPr>
          <w:trHeight w:val="534"/>
        </w:trPr>
        <w:tc>
          <w:tcPr>
            <w:tcW w:w="3485" w:type="dxa"/>
            <w:vMerge/>
          </w:tcPr>
          <w:p w14:paraId="59EF18F5" w14:textId="77777777" w:rsidR="0022329D" w:rsidRPr="0022329D" w:rsidRDefault="0022329D" w:rsidP="0022329D">
            <w:pPr>
              <w:contextualSpacing/>
              <w:jc w:val="both"/>
              <w:rPr>
                <w:rFonts w:ascii="Montserrat Light" w:eastAsia="Calibri" w:hAnsi="Montserrat Light"/>
                <w:sz w:val="22"/>
                <w:szCs w:val="22"/>
                <w:lang w:val="ro-RO"/>
              </w:rPr>
            </w:pPr>
          </w:p>
        </w:tc>
        <w:tc>
          <w:tcPr>
            <w:tcW w:w="1917" w:type="dxa"/>
            <w:vMerge/>
          </w:tcPr>
          <w:p w14:paraId="449D4399"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60372131"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3E01421F"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6220B54D" w14:textId="77777777" w:rsidTr="00B470D7">
        <w:trPr>
          <w:trHeight w:val="5934"/>
        </w:trPr>
        <w:tc>
          <w:tcPr>
            <w:tcW w:w="3485" w:type="dxa"/>
            <w:vMerge w:val="restart"/>
          </w:tcPr>
          <w:p w14:paraId="6410CB36" w14:textId="77777777" w:rsidR="0022329D" w:rsidRPr="0022329D" w:rsidRDefault="0022329D" w:rsidP="0022329D">
            <w:pPr>
              <w:autoSpaceDE w:val="0"/>
              <w:autoSpaceDN w:val="0"/>
              <w:adjustRightInd w:val="0"/>
              <w:rPr>
                <w:rFonts w:ascii="Montserrat Light" w:hAnsi="Montserrat Light"/>
                <w:color w:val="595959"/>
                <w:sz w:val="22"/>
                <w:szCs w:val="22"/>
              </w:rPr>
            </w:pPr>
            <w:r w:rsidRPr="0022329D">
              <w:rPr>
                <w:rFonts w:ascii="Montserrat Light" w:hAnsi="Montserrat Light"/>
                <w:color w:val="595959"/>
                <w:sz w:val="22"/>
                <w:szCs w:val="22"/>
              </w:rPr>
              <w:t xml:space="preserve">P6. </w:t>
            </w:r>
            <w:proofErr w:type="spellStart"/>
            <w:r w:rsidRPr="0022329D">
              <w:rPr>
                <w:rFonts w:ascii="Montserrat Light" w:hAnsi="Montserrat Light"/>
                <w:color w:val="595959"/>
                <w:sz w:val="22"/>
                <w:szCs w:val="22"/>
              </w:rPr>
              <w:t>Ponderea</w:t>
            </w:r>
            <w:proofErr w:type="spellEnd"/>
            <w:r w:rsidRPr="0022329D">
              <w:rPr>
                <w:rFonts w:ascii="Montserrat Light" w:hAnsi="Montserrat Light"/>
                <w:color w:val="595959"/>
                <w:sz w:val="22"/>
                <w:szCs w:val="22"/>
              </w:rPr>
              <w:t xml:space="preserve"> </w:t>
            </w:r>
            <w:proofErr w:type="spellStart"/>
            <w:r w:rsidRPr="0022329D">
              <w:rPr>
                <w:rFonts w:ascii="Montserrat Light" w:hAnsi="Montserrat Light"/>
                <w:color w:val="595959"/>
                <w:sz w:val="22"/>
                <w:szCs w:val="22"/>
              </w:rPr>
              <w:t>estimata</w:t>
            </w:r>
            <w:proofErr w:type="spellEnd"/>
            <w:r w:rsidRPr="0022329D">
              <w:rPr>
                <w:rFonts w:ascii="Montserrat Light" w:hAnsi="Montserrat Light"/>
                <w:color w:val="595959"/>
                <w:sz w:val="22"/>
                <w:szCs w:val="22"/>
              </w:rPr>
              <w:t xml:space="preserve"> a</w:t>
            </w:r>
          </w:p>
          <w:p w14:paraId="7350B985" w14:textId="77777777" w:rsidR="0022329D" w:rsidRPr="0022329D" w:rsidRDefault="0022329D" w:rsidP="0022329D">
            <w:pPr>
              <w:autoSpaceDE w:val="0"/>
              <w:autoSpaceDN w:val="0"/>
              <w:adjustRightInd w:val="0"/>
              <w:rPr>
                <w:rFonts w:ascii="Montserrat Light" w:hAnsi="Montserrat Light"/>
                <w:color w:val="595959"/>
                <w:sz w:val="22"/>
                <w:szCs w:val="22"/>
              </w:rPr>
            </w:pPr>
            <w:proofErr w:type="spellStart"/>
            <w:r w:rsidRPr="0022329D">
              <w:rPr>
                <w:rFonts w:ascii="Montserrat Light" w:hAnsi="Montserrat Light"/>
                <w:color w:val="595959"/>
                <w:sz w:val="22"/>
                <w:szCs w:val="22"/>
              </w:rPr>
              <w:t>pontajelor</w:t>
            </w:r>
            <w:proofErr w:type="spellEnd"/>
            <w:r w:rsidRPr="0022329D">
              <w:rPr>
                <w:rFonts w:ascii="Montserrat Light" w:hAnsi="Montserrat Light"/>
                <w:color w:val="595959"/>
                <w:sz w:val="22"/>
                <w:szCs w:val="22"/>
              </w:rPr>
              <w:t xml:space="preserve"> </w:t>
            </w:r>
            <w:proofErr w:type="spellStart"/>
            <w:r w:rsidRPr="0022329D">
              <w:rPr>
                <w:rFonts w:ascii="Montserrat Light" w:hAnsi="Montserrat Light"/>
                <w:color w:val="595959"/>
                <w:sz w:val="22"/>
                <w:szCs w:val="22"/>
              </w:rPr>
              <w:t>avocatilor</w:t>
            </w:r>
            <w:proofErr w:type="spellEnd"/>
          </w:p>
          <w:p w14:paraId="7AEA1A86" w14:textId="77777777" w:rsidR="0022329D" w:rsidRPr="0022329D" w:rsidRDefault="0022329D" w:rsidP="0022329D">
            <w:pPr>
              <w:autoSpaceDE w:val="0"/>
              <w:autoSpaceDN w:val="0"/>
              <w:adjustRightInd w:val="0"/>
              <w:rPr>
                <w:rFonts w:ascii="Montserrat Light" w:hAnsi="Montserrat Light"/>
                <w:color w:val="595959"/>
                <w:sz w:val="22"/>
                <w:szCs w:val="22"/>
              </w:rPr>
            </w:pPr>
            <w:proofErr w:type="spellStart"/>
            <w:r w:rsidRPr="0022329D">
              <w:rPr>
                <w:rFonts w:ascii="Montserrat Light" w:hAnsi="Montserrat Light"/>
                <w:color w:val="595959"/>
                <w:sz w:val="22"/>
                <w:szCs w:val="22"/>
              </w:rPr>
              <w:t>intr</w:t>
            </w:r>
            <w:proofErr w:type="spellEnd"/>
            <w:r w:rsidRPr="0022329D">
              <w:rPr>
                <w:rFonts w:ascii="Montserrat Light" w:hAnsi="Montserrat Light"/>
                <w:color w:val="595959"/>
                <w:sz w:val="22"/>
                <w:szCs w:val="22"/>
              </w:rPr>
              <w:t xml:space="preserve">-un </w:t>
            </w:r>
            <w:proofErr w:type="spellStart"/>
            <w:r w:rsidRPr="0022329D">
              <w:rPr>
                <w:rFonts w:ascii="Montserrat Light" w:hAnsi="Montserrat Light"/>
                <w:color w:val="595959"/>
                <w:sz w:val="22"/>
                <w:szCs w:val="22"/>
              </w:rPr>
              <w:t>astfel</w:t>
            </w:r>
            <w:proofErr w:type="spellEnd"/>
            <w:r w:rsidRPr="0022329D">
              <w:rPr>
                <w:rFonts w:ascii="Montserrat Light" w:hAnsi="Montserrat Light"/>
                <w:color w:val="595959"/>
                <w:sz w:val="22"/>
                <w:szCs w:val="22"/>
              </w:rPr>
              <w:t xml:space="preserve"> de contract:</w:t>
            </w:r>
          </w:p>
          <w:p w14:paraId="02088696" w14:textId="77777777" w:rsidR="0022329D" w:rsidRPr="0022329D" w:rsidRDefault="0022329D" w:rsidP="0022329D">
            <w:pPr>
              <w:autoSpaceDE w:val="0"/>
              <w:autoSpaceDN w:val="0"/>
              <w:adjustRightInd w:val="0"/>
              <w:rPr>
                <w:rFonts w:ascii="Montserrat Light" w:hAnsi="Montserrat Light"/>
                <w:color w:val="595959"/>
                <w:sz w:val="22"/>
                <w:szCs w:val="22"/>
              </w:rPr>
            </w:pPr>
            <w:proofErr w:type="spellStart"/>
            <w:proofErr w:type="gramStart"/>
            <w:r w:rsidRPr="0022329D">
              <w:rPr>
                <w:rFonts w:ascii="Montserrat Light" w:hAnsi="Montserrat Light"/>
                <w:color w:val="595959"/>
                <w:sz w:val="22"/>
                <w:szCs w:val="22"/>
              </w:rPr>
              <w:t>a.avocatcoordonator</w:t>
            </w:r>
            <w:proofErr w:type="spellEnd"/>
            <w:proofErr w:type="gramEnd"/>
          </w:p>
          <w:p w14:paraId="1C1FDE5E" w14:textId="77777777" w:rsidR="0022329D" w:rsidRPr="0022329D" w:rsidRDefault="0022329D" w:rsidP="0022329D">
            <w:pPr>
              <w:autoSpaceDE w:val="0"/>
              <w:autoSpaceDN w:val="0"/>
              <w:adjustRightInd w:val="0"/>
              <w:rPr>
                <w:rFonts w:ascii="Montserrat Light" w:hAnsi="Montserrat Light"/>
                <w:color w:val="595959"/>
                <w:sz w:val="22"/>
                <w:szCs w:val="22"/>
              </w:rPr>
            </w:pPr>
            <w:r w:rsidRPr="0022329D">
              <w:rPr>
                <w:rFonts w:ascii="Montserrat Light" w:hAnsi="Montserrat Light"/>
                <w:color w:val="595959"/>
                <w:sz w:val="22"/>
                <w:szCs w:val="22"/>
              </w:rPr>
              <w:t xml:space="preserve">b. avocat </w:t>
            </w:r>
            <w:proofErr w:type="spellStart"/>
            <w:r w:rsidRPr="0022329D">
              <w:rPr>
                <w:rFonts w:ascii="Montserrat Light" w:hAnsi="Montserrat Light"/>
                <w:color w:val="595959"/>
                <w:sz w:val="22"/>
                <w:szCs w:val="22"/>
              </w:rPr>
              <w:t>asistent</w:t>
            </w:r>
            <w:proofErr w:type="spellEnd"/>
          </w:p>
          <w:p w14:paraId="0DA286A2" w14:textId="77777777" w:rsidR="0022329D" w:rsidRPr="0022329D" w:rsidRDefault="0022329D" w:rsidP="0022329D">
            <w:pPr>
              <w:contextualSpacing/>
              <w:jc w:val="both"/>
              <w:rPr>
                <w:rFonts w:ascii="Montserrat Light" w:hAnsi="Montserrat Light"/>
                <w:color w:val="595959"/>
                <w:sz w:val="22"/>
                <w:szCs w:val="22"/>
              </w:rPr>
            </w:pPr>
            <w:r w:rsidRPr="0022329D">
              <w:rPr>
                <w:rFonts w:ascii="Montserrat Light" w:hAnsi="Montserrat Light"/>
                <w:color w:val="595959"/>
                <w:sz w:val="22"/>
                <w:szCs w:val="22"/>
              </w:rPr>
              <w:t xml:space="preserve">c. avocat </w:t>
            </w:r>
            <w:proofErr w:type="spellStart"/>
            <w:r w:rsidRPr="0022329D">
              <w:rPr>
                <w:rFonts w:ascii="Montserrat Light" w:hAnsi="Montserrat Light"/>
                <w:color w:val="595959"/>
                <w:sz w:val="22"/>
                <w:szCs w:val="22"/>
              </w:rPr>
              <w:t>asistent</w:t>
            </w:r>
            <w:proofErr w:type="spellEnd"/>
          </w:p>
          <w:p w14:paraId="2F13AE19" w14:textId="77777777" w:rsidR="0022329D" w:rsidRPr="0022329D" w:rsidRDefault="0022329D" w:rsidP="0022329D">
            <w:pPr>
              <w:contextualSpacing/>
              <w:jc w:val="both"/>
              <w:rPr>
                <w:rFonts w:ascii="Montserrat Light" w:hAnsi="Montserrat Light"/>
                <w:color w:val="595959"/>
                <w:sz w:val="22"/>
                <w:szCs w:val="22"/>
                <w:lang w:val="ro-RO"/>
              </w:rPr>
            </w:pPr>
          </w:p>
          <w:p w14:paraId="210AC63B"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hAnsi="Montserrat Light"/>
                <w:color w:val="595959"/>
                <w:sz w:val="22"/>
                <w:szCs w:val="22"/>
                <w:lang w:val="ro-RO"/>
              </w:rPr>
              <w:t>Se acordă punctaj doar pentru ponderea alocată avocatului coordonator.</w:t>
            </w:r>
          </w:p>
        </w:tc>
        <w:tc>
          <w:tcPr>
            <w:tcW w:w="1917" w:type="dxa"/>
            <w:vMerge w:val="restart"/>
          </w:tcPr>
          <w:p w14:paraId="35639469"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Punctajul se acorda astfel: a) Pentru cea mai mare pondere aferentă avocatului coordonator se acordă 10 puncte </w:t>
            </w:r>
          </w:p>
          <w:p w14:paraId="484144DB"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b) Pentru celelalte ponderi ofertate punctajul P(n) se calculeaza proportional, astfel: P(n) = Pondere ”n”ofertată / Ponderea cea mai mare ofertată x punctaj maxim alocat</w:t>
            </w:r>
          </w:p>
        </w:tc>
        <w:tc>
          <w:tcPr>
            <w:tcW w:w="2160" w:type="dxa"/>
            <w:vMerge w:val="restart"/>
          </w:tcPr>
          <w:p w14:paraId="0AFB4EB1"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66069A90" w14:textId="77777777" w:rsidR="0022329D" w:rsidRPr="0022329D" w:rsidRDefault="0022329D" w:rsidP="0022329D">
            <w:pPr>
              <w:contextualSpacing/>
              <w:jc w:val="center"/>
              <w:rPr>
                <w:rFonts w:ascii="Montserrat Light" w:eastAsia="Calibri" w:hAnsi="Montserrat Light"/>
                <w:sz w:val="22"/>
                <w:szCs w:val="22"/>
                <w:lang w:val="ro-RO"/>
              </w:rPr>
            </w:pPr>
          </w:p>
          <w:p w14:paraId="26648458" w14:textId="77777777" w:rsidR="0022329D" w:rsidRPr="0022329D" w:rsidRDefault="0022329D" w:rsidP="0022329D">
            <w:pPr>
              <w:contextualSpacing/>
              <w:jc w:val="center"/>
              <w:rPr>
                <w:rFonts w:ascii="Montserrat Light" w:eastAsia="Calibri" w:hAnsi="Montserrat Light"/>
                <w:i/>
                <w:iCs/>
                <w:sz w:val="22"/>
                <w:szCs w:val="22"/>
                <w:lang w:val="ro-RO"/>
              </w:rPr>
            </w:pPr>
          </w:p>
          <w:p w14:paraId="7935EB5F" w14:textId="77777777" w:rsidR="0022329D" w:rsidRPr="0022329D" w:rsidRDefault="0022329D" w:rsidP="0022329D">
            <w:pPr>
              <w:contextualSpacing/>
              <w:jc w:val="center"/>
              <w:rPr>
                <w:rFonts w:ascii="Montserrat Light" w:eastAsia="Calibri" w:hAnsi="Montserrat Light"/>
                <w:i/>
                <w:iCs/>
                <w:sz w:val="22"/>
                <w:szCs w:val="22"/>
                <w:lang w:val="ro-RO"/>
              </w:rPr>
            </w:pPr>
          </w:p>
          <w:p w14:paraId="24939FB0" w14:textId="77777777" w:rsidR="0022329D" w:rsidRPr="0022329D" w:rsidRDefault="0022329D" w:rsidP="0022329D">
            <w:pPr>
              <w:contextualSpacing/>
              <w:jc w:val="center"/>
              <w:rPr>
                <w:rFonts w:ascii="Montserrat Light" w:eastAsia="Calibri" w:hAnsi="Montserrat Light"/>
                <w:i/>
                <w:iCs/>
                <w:sz w:val="22"/>
                <w:szCs w:val="22"/>
                <w:lang w:val="ro-RO"/>
              </w:rPr>
            </w:pPr>
          </w:p>
          <w:p w14:paraId="4E61E64C" w14:textId="77777777" w:rsidR="0022329D" w:rsidRPr="0022329D" w:rsidRDefault="0022329D" w:rsidP="0022329D">
            <w:pPr>
              <w:contextualSpacing/>
              <w:jc w:val="both"/>
              <w:rPr>
                <w:rFonts w:ascii="Montserrat Light" w:eastAsia="Calibri" w:hAnsi="Montserrat Light"/>
                <w:i/>
                <w:iCs/>
                <w:sz w:val="22"/>
                <w:szCs w:val="22"/>
                <w:lang w:val="ro-RO"/>
              </w:rPr>
            </w:pPr>
            <w:r w:rsidRPr="0022329D">
              <w:rPr>
                <w:rFonts w:ascii="Montserrat Light" w:eastAsia="Calibri" w:hAnsi="Montserrat Light"/>
                <w:i/>
                <w:iCs/>
                <w:sz w:val="22"/>
                <w:szCs w:val="22"/>
                <w:lang w:val="ro-RO"/>
              </w:rPr>
              <w:t>Evaluare</w:t>
            </w:r>
          </w:p>
          <w:p w14:paraId="1CCCD6C4" w14:textId="77777777" w:rsidR="0022329D" w:rsidRPr="0022329D" w:rsidRDefault="0022329D" w:rsidP="0022329D">
            <w:pPr>
              <w:contextualSpacing/>
              <w:jc w:val="both"/>
              <w:rPr>
                <w:rFonts w:ascii="Montserrat Light" w:eastAsia="Calibri" w:hAnsi="Montserrat Light"/>
                <w:i/>
                <w:iCs/>
                <w:sz w:val="22"/>
                <w:szCs w:val="22"/>
                <w:lang w:val="ro-RO"/>
              </w:rPr>
            </w:pPr>
          </w:p>
          <w:p w14:paraId="7957D8EB" w14:textId="77777777" w:rsidR="0022329D" w:rsidRPr="0022329D" w:rsidRDefault="0022329D" w:rsidP="0022329D">
            <w:pPr>
              <w:contextualSpacing/>
              <w:jc w:val="both"/>
              <w:rPr>
                <w:rFonts w:ascii="Montserrat Light" w:eastAsia="Calibri" w:hAnsi="Montserrat Light"/>
                <w:i/>
                <w:iCs/>
                <w:sz w:val="22"/>
                <w:szCs w:val="22"/>
                <w:lang w:val="ro-RO"/>
              </w:rPr>
            </w:pPr>
          </w:p>
          <w:p w14:paraId="3A29A6A8" w14:textId="77777777" w:rsidR="0022329D" w:rsidRPr="0022329D" w:rsidRDefault="0022329D" w:rsidP="0022329D">
            <w:pPr>
              <w:contextualSpacing/>
              <w:jc w:val="both"/>
              <w:rPr>
                <w:rFonts w:ascii="Montserrat Light" w:eastAsia="Calibri" w:hAnsi="Montserrat Light"/>
                <w:i/>
                <w:iCs/>
                <w:sz w:val="22"/>
                <w:szCs w:val="22"/>
                <w:lang w:val="ro-RO"/>
              </w:rPr>
            </w:pPr>
          </w:p>
          <w:p w14:paraId="6AEB5B76" w14:textId="77777777" w:rsidR="0022329D" w:rsidRPr="0022329D" w:rsidRDefault="0022329D" w:rsidP="0022329D">
            <w:pPr>
              <w:contextualSpacing/>
              <w:jc w:val="both"/>
              <w:rPr>
                <w:rFonts w:ascii="Montserrat Light" w:eastAsia="Calibri" w:hAnsi="Montserrat Light"/>
                <w:sz w:val="22"/>
                <w:szCs w:val="22"/>
                <w:lang w:val="ro-RO"/>
              </w:rPr>
            </w:pPr>
          </w:p>
        </w:tc>
      </w:tr>
      <w:tr w:rsidR="0022329D" w:rsidRPr="0022329D" w14:paraId="7A023E5A" w14:textId="77777777" w:rsidTr="00B470D7">
        <w:trPr>
          <w:trHeight w:val="615"/>
        </w:trPr>
        <w:tc>
          <w:tcPr>
            <w:tcW w:w="3485" w:type="dxa"/>
            <w:vMerge/>
          </w:tcPr>
          <w:p w14:paraId="1BD8397F" w14:textId="77777777" w:rsidR="0022329D" w:rsidRPr="0022329D" w:rsidRDefault="0022329D" w:rsidP="0022329D">
            <w:pPr>
              <w:autoSpaceDE w:val="0"/>
              <w:autoSpaceDN w:val="0"/>
              <w:adjustRightInd w:val="0"/>
              <w:rPr>
                <w:rFonts w:ascii="Montserrat Light" w:hAnsi="Montserrat Light"/>
                <w:color w:val="595959"/>
                <w:sz w:val="22"/>
                <w:szCs w:val="22"/>
              </w:rPr>
            </w:pPr>
          </w:p>
        </w:tc>
        <w:tc>
          <w:tcPr>
            <w:tcW w:w="1917" w:type="dxa"/>
            <w:vMerge/>
          </w:tcPr>
          <w:p w14:paraId="51226D8A"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30D12E03"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63DEEBA0"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3505A8A6" w14:textId="77777777" w:rsidTr="00B470D7">
        <w:trPr>
          <w:trHeight w:val="2775"/>
        </w:trPr>
        <w:tc>
          <w:tcPr>
            <w:tcW w:w="3485" w:type="dxa"/>
            <w:vMerge w:val="restart"/>
          </w:tcPr>
          <w:p w14:paraId="431EEBBF"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lastRenderedPageBreak/>
              <w:t xml:space="preserve">P7. Estimați transmiterea de pontaje pentru activitatea de documentare a procedurilor tehnice și legale de execuție a construcțiilor  de drumuri </w:t>
            </w:r>
          </w:p>
        </w:tc>
        <w:tc>
          <w:tcPr>
            <w:tcW w:w="1917" w:type="dxa"/>
            <w:vMerge w:val="restart"/>
          </w:tcPr>
          <w:p w14:paraId="1446CB57"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Se acordă 10 puncte- daca raspunsul este  </w:t>
            </w:r>
            <w:r w:rsidRPr="0022329D">
              <w:rPr>
                <w:rFonts w:ascii="Montserrat Light" w:eastAsia="Calibri" w:hAnsi="Montserrat Light"/>
                <w:b/>
                <w:bCs/>
                <w:sz w:val="22"/>
                <w:szCs w:val="22"/>
                <w:lang w:val="ro-RO"/>
              </w:rPr>
              <w:t>nu</w:t>
            </w:r>
            <w:r w:rsidRPr="0022329D">
              <w:rPr>
                <w:rFonts w:ascii="Montserrat Light" w:eastAsia="Calibri" w:hAnsi="Montserrat Light"/>
                <w:sz w:val="22"/>
                <w:szCs w:val="22"/>
                <w:lang w:val="ro-RO"/>
              </w:rPr>
              <w:t xml:space="preserve"> </w:t>
            </w:r>
          </w:p>
          <w:p w14:paraId="7AF390FC" w14:textId="77777777" w:rsidR="0022329D" w:rsidRPr="0022329D" w:rsidRDefault="0022329D" w:rsidP="0022329D">
            <w:pPr>
              <w:contextualSpacing/>
              <w:jc w:val="both"/>
              <w:rPr>
                <w:rFonts w:ascii="Montserrat Light" w:eastAsia="Calibri" w:hAnsi="Montserrat Light"/>
                <w:sz w:val="22"/>
                <w:szCs w:val="22"/>
                <w:lang w:val="ro-RO"/>
              </w:rPr>
            </w:pPr>
          </w:p>
          <w:p w14:paraId="6D0DFF37" w14:textId="77777777" w:rsidR="0022329D" w:rsidRPr="0022329D" w:rsidRDefault="0022329D" w:rsidP="0022329D">
            <w:pPr>
              <w:contextualSpacing/>
              <w:jc w:val="both"/>
              <w:rPr>
                <w:rFonts w:ascii="Montserrat Light" w:eastAsia="Calibri" w:hAnsi="Montserrat Light"/>
                <w:b/>
                <w:bCs/>
                <w:sz w:val="22"/>
                <w:szCs w:val="22"/>
                <w:lang w:val="ro-RO"/>
              </w:rPr>
            </w:pPr>
            <w:r w:rsidRPr="0022329D">
              <w:rPr>
                <w:rFonts w:ascii="Montserrat Light" w:eastAsia="Calibri" w:hAnsi="Montserrat Light"/>
                <w:sz w:val="22"/>
                <w:szCs w:val="22"/>
                <w:lang w:val="ro-RO"/>
              </w:rPr>
              <w:t xml:space="preserve">Se acordă 0 puncte- daca raspunsul este  </w:t>
            </w:r>
            <w:r w:rsidRPr="0022329D">
              <w:rPr>
                <w:rFonts w:ascii="Montserrat Light" w:eastAsia="Calibri" w:hAnsi="Montserrat Light"/>
                <w:b/>
                <w:bCs/>
                <w:sz w:val="22"/>
                <w:szCs w:val="22"/>
                <w:lang w:val="ro-RO"/>
              </w:rPr>
              <w:t>da</w:t>
            </w:r>
          </w:p>
          <w:p w14:paraId="4D04E1EE"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val="restart"/>
          </w:tcPr>
          <w:p w14:paraId="4F5C5887"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24BD108E" w14:textId="77777777" w:rsidR="0022329D" w:rsidRPr="0022329D" w:rsidRDefault="0022329D" w:rsidP="0022329D">
            <w:pPr>
              <w:contextualSpacing/>
              <w:jc w:val="center"/>
              <w:rPr>
                <w:rFonts w:ascii="Montserrat Light" w:eastAsia="Calibri" w:hAnsi="Montserrat Light"/>
                <w:sz w:val="22"/>
                <w:szCs w:val="22"/>
                <w:lang w:val="ro-RO"/>
              </w:rPr>
            </w:pPr>
          </w:p>
          <w:p w14:paraId="0430E571" w14:textId="77777777" w:rsidR="0022329D" w:rsidRPr="0022329D" w:rsidRDefault="0022329D" w:rsidP="0022329D">
            <w:pPr>
              <w:contextualSpacing/>
              <w:jc w:val="center"/>
              <w:rPr>
                <w:rFonts w:ascii="Montserrat Light" w:eastAsia="Calibri" w:hAnsi="Montserrat Light"/>
                <w:i/>
                <w:iCs/>
                <w:sz w:val="22"/>
                <w:szCs w:val="22"/>
                <w:lang w:val="ro-RO"/>
              </w:rPr>
            </w:pPr>
          </w:p>
          <w:p w14:paraId="62DEC8F6" w14:textId="77777777" w:rsidR="0022329D" w:rsidRPr="0022329D" w:rsidRDefault="0022329D" w:rsidP="0022329D">
            <w:pPr>
              <w:contextualSpacing/>
              <w:jc w:val="center"/>
              <w:rPr>
                <w:rFonts w:ascii="Montserrat Light" w:eastAsia="Calibri" w:hAnsi="Montserrat Light"/>
                <w:i/>
                <w:iCs/>
                <w:sz w:val="22"/>
                <w:szCs w:val="22"/>
                <w:lang w:val="ro-RO"/>
              </w:rPr>
            </w:pPr>
          </w:p>
          <w:p w14:paraId="17D065F4" w14:textId="77777777" w:rsidR="0022329D" w:rsidRPr="0022329D" w:rsidRDefault="0022329D" w:rsidP="0022329D">
            <w:pPr>
              <w:contextualSpacing/>
              <w:jc w:val="center"/>
              <w:rPr>
                <w:rFonts w:ascii="Montserrat Light" w:eastAsia="Calibri" w:hAnsi="Montserrat Light"/>
                <w:i/>
                <w:iCs/>
                <w:sz w:val="22"/>
                <w:szCs w:val="22"/>
                <w:lang w:val="ro-RO"/>
              </w:rPr>
            </w:pPr>
          </w:p>
          <w:p w14:paraId="30E3FA4A"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i/>
                <w:iCs/>
                <w:sz w:val="22"/>
                <w:szCs w:val="22"/>
                <w:lang w:val="ro-RO"/>
              </w:rPr>
              <w:t>Evaluare</w:t>
            </w:r>
          </w:p>
        </w:tc>
      </w:tr>
      <w:tr w:rsidR="0022329D" w:rsidRPr="0022329D" w14:paraId="166C22D6" w14:textId="77777777" w:rsidTr="00B470D7">
        <w:trPr>
          <w:trHeight w:val="624"/>
        </w:trPr>
        <w:tc>
          <w:tcPr>
            <w:tcW w:w="3485" w:type="dxa"/>
            <w:vMerge/>
          </w:tcPr>
          <w:p w14:paraId="3523B1E3" w14:textId="77777777" w:rsidR="0022329D" w:rsidRPr="0022329D" w:rsidRDefault="0022329D" w:rsidP="0022329D">
            <w:pPr>
              <w:contextualSpacing/>
              <w:jc w:val="both"/>
              <w:rPr>
                <w:rFonts w:ascii="Montserrat Light" w:eastAsia="Calibri" w:hAnsi="Montserrat Light"/>
                <w:sz w:val="22"/>
                <w:szCs w:val="22"/>
                <w:lang w:val="ro-RO"/>
              </w:rPr>
            </w:pPr>
          </w:p>
        </w:tc>
        <w:tc>
          <w:tcPr>
            <w:tcW w:w="1917" w:type="dxa"/>
            <w:vMerge/>
          </w:tcPr>
          <w:p w14:paraId="356C132E" w14:textId="77777777" w:rsidR="0022329D" w:rsidRPr="0022329D" w:rsidRDefault="0022329D" w:rsidP="0022329D">
            <w:pPr>
              <w:contextualSpacing/>
              <w:jc w:val="both"/>
              <w:rPr>
                <w:rFonts w:ascii="Montserrat Light" w:eastAsia="Calibri" w:hAnsi="Montserrat Light"/>
                <w:sz w:val="22"/>
                <w:szCs w:val="22"/>
                <w:lang w:val="ro-RO"/>
              </w:rPr>
            </w:pPr>
          </w:p>
        </w:tc>
        <w:tc>
          <w:tcPr>
            <w:tcW w:w="2160" w:type="dxa"/>
            <w:vMerge/>
          </w:tcPr>
          <w:p w14:paraId="0E288AA7"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445BF253"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xml:space="preserve">Punctaj: </w:t>
            </w:r>
          </w:p>
        </w:tc>
      </w:tr>
      <w:tr w:rsidR="0022329D" w:rsidRPr="0022329D" w14:paraId="5D04E1BC" w14:textId="77777777" w:rsidTr="00B470D7">
        <w:trPr>
          <w:trHeight w:val="624"/>
        </w:trPr>
        <w:tc>
          <w:tcPr>
            <w:tcW w:w="3485" w:type="dxa"/>
          </w:tcPr>
          <w:p w14:paraId="4D81268F"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P8. Prezentare de ansamblu</w:t>
            </w:r>
          </w:p>
          <w:p w14:paraId="6EB12C57"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 documente, coerenta în</w:t>
            </w:r>
          </w:p>
          <w:p w14:paraId="1DFEF121"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Prezentarea ofertei, profesionalism, abordare pragmatica etc.)</w:t>
            </w:r>
          </w:p>
        </w:tc>
        <w:tc>
          <w:tcPr>
            <w:tcW w:w="1917" w:type="dxa"/>
          </w:tcPr>
          <w:p w14:paraId="58754BA4"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Se va urmări capacitatea de sistematizare a ideilor astfel încât acestea să reflecte gradul de înțelegere a necesității Beneficiarului</w:t>
            </w:r>
          </w:p>
          <w:p w14:paraId="26E3A573" w14:textId="77777777" w:rsidR="0022329D" w:rsidRPr="0022329D" w:rsidRDefault="0022329D" w:rsidP="0022329D">
            <w:pPr>
              <w:contextualSpacing/>
              <w:jc w:val="both"/>
              <w:rPr>
                <w:rFonts w:ascii="Montserrat Light" w:eastAsia="Calibri" w:hAnsi="Montserrat Light"/>
                <w:sz w:val="22"/>
                <w:szCs w:val="22"/>
                <w:lang w:val="ro-RO"/>
              </w:rPr>
            </w:pPr>
          </w:p>
          <w:p w14:paraId="064F0293"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Între 0 și 10 puncte</w:t>
            </w:r>
          </w:p>
        </w:tc>
        <w:tc>
          <w:tcPr>
            <w:tcW w:w="2160" w:type="dxa"/>
          </w:tcPr>
          <w:p w14:paraId="2022740E" w14:textId="77777777" w:rsidR="0022329D" w:rsidRPr="0022329D" w:rsidRDefault="0022329D" w:rsidP="0022329D">
            <w:pPr>
              <w:contextualSpacing/>
              <w:jc w:val="both"/>
              <w:rPr>
                <w:rFonts w:ascii="Montserrat Light" w:eastAsia="Calibri" w:hAnsi="Montserrat Light"/>
                <w:sz w:val="22"/>
                <w:szCs w:val="22"/>
                <w:lang w:val="ro-RO"/>
              </w:rPr>
            </w:pPr>
          </w:p>
        </w:tc>
        <w:tc>
          <w:tcPr>
            <w:tcW w:w="2009" w:type="dxa"/>
          </w:tcPr>
          <w:p w14:paraId="64CB0ED5" w14:textId="77777777" w:rsidR="0022329D" w:rsidRPr="0022329D" w:rsidRDefault="0022329D" w:rsidP="0022329D">
            <w:pPr>
              <w:contextualSpacing/>
              <w:jc w:val="both"/>
              <w:rPr>
                <w:rFonts w:ascii="Montserrat Light" w:eastAsia="Calibri" w:hAnsi="Montserrat Light"/>
                <w:sz w:val="22"/>
                <w:szCs w:val="22"/>
                <w:lang w:val="ro-RO"/>
              </w:rPr>
            </w:pPr>
          </w:p>
        </w:tc>
      </w:tr>
      <w:tr w:rsidR="0022329D" w:rsidRPr="0022329D" w14:paraId="60A08555" w14:textId="77777777" w:rsidTr="00B470D7">
        <w:trPr>
          <w:trHeight w:val="624"/>
        </w:trPr>
        <w:tc>
          <w:tcPr>
            <w:tcW w:w="3485" w:type="dxa"/>
          </w:tcPr>
          <w:p w14:paraId="1F54D9C4"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TOTAL (P1+P2+P3+P4+P5+P6+P7+P8)</w:t>
            </w:r>
          </w:p>
        </w:tc>
        <w:tc>
          <w:tcPr>
            <w:tcW w:w="6086" w:type="dxa"/>
            <w:gridSpan w:val="3"/>
          </w:tcPr>
          <w:p w14:paraId="15330055" w14:textId="77777777" w:rsidR="0022329D" w:rsidRPr="0022329D" w:rsidRDefault="0022329D" w:rsidP="0022329D">
            <w:pPr>
              <w:contextualSpacing/>
              <w:jc w:val="both"/>
              <w:rPr>
                <w:rFonts w:ascii="Montserrat Light" w:eastAsia="Calibri" w:hAnsi="Montserrat Light"/>
                <w:sz w:val="22"/>
                <w:szCs w:val="22"/>
                <w:lang w:val="ro-RO"/>
              </w:rPr>
            </w:pPr>
            <w:r w:rsidRPr="0022329D">
              <w:rPr>
                <w:rFonts w:ascii="Montserrat Light" w:eastAsia="Calibri" w:hAnsi="Montserrat Light"/>
                <w:sz w:val="22"/>
                <w:szCs w:val="22"/>
                <w:lang w:val="ro-RO"/>
              </w:rPr>
              <w:t>=</w:t>
            </w:r>
          </w:p>
        </w:tc>
      </w:tr>
    </w:tbl>
    <w:p w14:paraId="09280086"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5EA8C4B5" w14:textId="77777777" w:rsidR="0022329D" w:rsidRPr="0022329D" w:rsidRDefault="0022329D" w:rsidP="0022329D">
      <w:pPr>
        <w:spacing w:line="240" w:lineRule="auto"/>
        <w:contextualSpacing/>
        <w:jc w:val="both"/>
        <w:rPr>
          <w:rFonts w:ascii="Montserrat Light" w:eastAsia="Calibri" w:hAnsi="Montserrat Light" w:cs="Times New Roman"/>
          <w:b/>
          <w:bCs/>
          <w:lang w:val="ro-RO"/>
        </w:rPr>
      </w:pPr>
      <w:r w:rsidRPr="0022329D">
        <w:rPr>
          <w:rFonts w:ascii="Montserrat Light" w:eastAsia="Calibri" w:hAnsi="Montserrat Light" w:cs="Times New Roman"/>
          <w:b/>
          <w:bCs/>
          <w:lang w:val="ro-RO"/>
        </w:rPr>
        <w:t>FACTORUL FINANCIAR- 20%</w:t>
      </w:r>
    </w:p>
    <w:p w14:paraId="0B8F3E28"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color w:val="000000"/>
          <w:lang w:val="en-US"/>
        </w:rPr>
      </w:pPr>
      <w:proofErr w:type="spellStart"/>
      <w:r w:rsidRPr="0022329D">
        <w:rPr>
          <w:rFonts w:ascii="Montserrat Light" w:eastAsia="Times New Roman" w:hAnsi="Montserrat Light" w:cs="Times New Roman"/>
          <w:color w:val="000000"/>
          <w:lang w:val="en-US"/>
        </w:rPr>
        <w:t>Având</w:t>
      </w:r>
      <w:proofErr w:type="spellEnd"/>
      <w:r w:rsidRPr="0022329D">
        <w:rPr>
          <w:rFonts w:ascii="Montserrat Light" w:eastAsia="Times New Roman" w:hAnsi="Montserrat Light" w:cs="Times New Roman"/>
          <w:color w:val="000000"/>
          <w:lang w:val="en-US"/>
        </w:rPr>
        <w:t xml:space="preserve"> in </w:t>
      </w:r>
      <w:proofErr w:type="spellStart"/>
      <w:r w:rsidRPr="0022329D">
        <w:rPr>
          <w:rFonts w:ascii="Montserrat Light" w:eastAsia="Times New Roman" w:hAnsi="Montserrat Light" w:cs="Times New Roman"/>
          <w:color w:val="000000"/>
          <w:lang w:val="en-US"/>
        </w:rPr>
        <w:t>vedere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riscurile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financiare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semnificative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aferente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litigiilor</w:t>
      </w:r>
      <w:proofErr w:type="spellEnd"/>
      <w:r w:rsidRPr="0022329D">
        <w:rPr>
          <w:rFonts w:ascii="Montserrat Light" w:eastAsia="Times New Roman" w:hAnsi="Montserrat Light" w:cs="Times New Roman"/>
          <w:color w:val="000000"/>
          <w:lang w:val="en-US"/>
        </w:rPr>
        <w:t xml:space="preserve"> / </w:t>
      </w:r>
      <w:proofErr w:type="spellStart"/>
      <w:r w:rsidRPr="0022329D">
        <w:rPr>
          <w:rFonts w:ascii="Montserrat Light" w:eastAsia="Times New Roman" w:hAnsi="Montserrat Light" w:cs="Times New Roman"/>
          <w:color w:val="000000"/>
          <w:lang w:val="en-US"/>
        </w:rPr>
        <w:t>disputelor</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atat</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cele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certe</w:t>
      </w:r>
      <w:proofErr w:type="spellEnd"/>
      <w:r w:rsidRPr="0022329D">
        <w:rPr>
          <w:rFonts w:ascii="Montserrat Light" w:eastAsia="Times New Roman" w:hAnsi="Montserrat Light" w:cs="Times New Roman"/>
          <w:color w:val="000000"/>
          <w:lang w:val="en-US"/>
        </w:rPr>
        <w:t xml:space="preserve"> la </w:t>
      </w:r>
      <w:proofErr w:type="spellStart"/>
      <w:r w:rsidRPr="0022329D">
        <w:rPr>
          <w:rFonts w:ascii="Montserrat Light" w:eastAsia="Times New Roman" w:hAnsi="Montserrat Light" w:cs="Times New Roman"/>
          <w:color w:val="000000"/>
          <w:lang w:val="en-US"/>
        </w:rPr>
        <w:t>acest</w:t>
      </w:r>
      <w:proofErr w:type="spellEnd"/>
      <w:r w:rsidRPr="0022329D">
        <w:rPr>
          <w:rFonts w:ascii="Montserrat Light" w:eastAsia="Times New Roman" w:hAnsi="Montserrat Light" w:cs="Times New Roman"/>
          <w:color w:val="000000"/>
          <w:lang w:val="en-US"/>
        </w:rPr>
        <w:t xml:space="preserve"> moment cat și </w:t>
      </w:r>
      <w:proofErr w:type="spellStart"/>
      <w:r w:rsidRPr="0022329D">
        <w:rPr>
          <w:rFonts w:ascii="Montserrat Light" w:eastAsia="Times New Roman" w:hAnsi="Montserrat Light" w:cs="Times New Roman"/>
          <w:color w:val="000000"/>
          <w:lang w:val="en-US"/>
        </w:rPr>
        <w:t>cele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potențiale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implicațiile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fiind</w:t>
      </w:r>
      <w:proofErr w:type="spellEnd"/>
      <w:r w:rsidRPr="0022329D">
        <w:rPr>
          <w:rFonts w:ascii="Montserrat Light" w:eastAsia="Times New Roman" w:hAnsi="Montserrat Light" w:cs="Times New Roman"/>
          <w:color w:val="000000"/>
          <w:lang w:val="en-US"/>
        </w:rPr>
        <w:t xml:space="preserve"> de </w:t>
      </w:r>
      <w:proofErr w:type="spellStart"/>
      <w:r w:rsidRPr="0022329D">
        <w:rPr>
          <w:rFonts w:ascii="Montserrat Light" w:eastAsia="Times New Roman" w:hAnsi="Montserrat Light" w:cs="Times New Roman"/>
          <w:color w:val="000000"/>
          <w:lang w:val="en-US"/>
        </w:rPr>
        <w:t>ordinul</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zecilor</w:t>
      </w:r>
      <w:proofErr w:type="spellEnd"/>
      <w:r w:rsidRPr="0022329D">
        <w:rPr>
          <w:rFonts w:ascii="Montserrat Light" w:eastAsia="Times New Roman" w:hAnsi="Montserrat Light" w:cs="Times New Roman"/>
          <w:color w:val="000000"/>
          <w:lang w:val="en-US"/>
        </w:rPr>
        <w:t xml:space="preserve"> de </w:t>
      </w:r>
      <w:proofErr w:type="spellStart"/>
      <w:r w:rsidRPr="0022329D">
        <w:rPr>
          <w:rFonts w:ascii="Montserrat Light" w:eastAsia="Times New Roman" w:hAnsi="Montserrat Light" w:cs="Times New Roman"/>
          <w:color w:val="000000"/>
          <w:lang w:val="en-US"/>
        </w:rPr>
        <w:t>milioane</w:t>
      </w:r>
      <w:proofErr w:type="spellEnd"/>
      <w:r w:rsidRPr="0022329D">
        <w:rPr>
          <w:rFonts w:ascii="Montserrat Light" w:eastAsia="Times New Roman" w:hAnsi="Montserrat Light" w:cs="Times New Roman"/>
          <w:color w:val="000000"/>
          <w:lang w:val="en-US"/>
        </w:rPr>
        <w:t xml:space="preserve"> de Lei, s-a </w:t>
      </w:r>
      <w:proofErr w:type="spellStart"/>
      <w:r w:rsidRPr="0022329D">
        <w:rPr>
          <w:rFonts w:ascii="Montserrat Light" w:eastAsia="Times New Roman" w:hAnsi="Montserrat Light" w:cs="Times New Roman"/>
          <w:color w:val="000000"/>
          <w:lang w:val="en-US"/>
        </w:rPr>
        <w:t>considerat</w:t>
      </w:r>
      <w:proofErr w:type="spellEnd"/>
      <w:r w:rsidRPr="0022329D">
        <w:rPr>
          <w:rFonts w:ascii="Montserrat Light" w:eastAsia="Times New Roman" w:hAnsi="Montserrat Light" w:cs="Times New Roman"/>
          <w:color w:val="000000"/>
          <w:lang w:val="en-US"/>
        </w:rPr>
        <w:t xml:space="preserve"> ca </w:t>
      </w:r>
      <w:proofErr w:type="spellStart"/>
      <w:r w:rsidRPr="0022329D">
        <w:rPr>
          <w:rFonts w:ascii="Montserrat Light" w:eastAsia="Times New Roman" w:hAnsi="Montserrat Light" w:cs="Times New Roman"/>
          <w:color w:val="000000"/>
          <w:lang w:val="en-US"/>
        </w:rPr>
        <w:t>ponderea</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propunerii</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financiare</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în</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atribuirea</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contractului</w:t>
      </w:r>
      <w:proofErr w:type="spellEnd"/>
      <w:r w:rsidRPr="0022329D">
        <w:rPr>
          <w:rFonts w:ascii="Montserrat Light" w:eastAsia="Times New Roman" w:hAnsi="Montserrat Light" w:cs="Times New Roman"/>
          <w:color w:val="000000"/>
          <w:lang w:val="en-US"/>
        </w:rPr>
        <w:t xml:space="preserve"> de </w:t>
      </w:r>
      <w:proofErr w:type="spellStart"/>
      <w:r w:rsidRPr="0022329D">
        <w:rPr>
          <w:rFonts w:ascii="Montserrat Light" w:eastAsia="Times New Roman" w:hAnsi="Montserrat Light" w:cs="Times New Roman"/>
          <w:color w:val="000000"/>
          <w:lang w:val="en-US"/>
        </w:rPr>
        <w:t>asistență</w:t>
      </w:r>
      <w:proofErr w:type="spellEnd"/>
      <w:r w:rsidRPr="0022329D">
        <w:rPr>
          <w:rFonts w:ascii="Montserrat Light" w:eastAsia="Times New Roman" w:hAnsi="Montserrat Light" w:cs="Times New Roman"/>
          <w:color w:val="000000"/>
          <w:lang w:val="en-US"/>
        </w:rPr>
        <w:t xml:space="preserve"> </w:t>
      </w:r>
      <w:proofErr w:type="spellStart"/>
      <w:r w:rsidRPr="0022329D">
        <w:rPr>
          <w:rFonts w:ascii="Montserrat Light" w:eastAsia="Times New Roman" w:hAnsi="Montserrat Light" w:cs="Times New Roman"/>
          <w:color w:val="000000"/>
          <w:lang w:val="en-US"/>
        </w:rPr>
        <w:t>juridică</w:t>
      </w:r>
      <w:proofErr w:type="spellEnd"/>
      <w:r w:rsidRPr="0022329D">
        <w:rPr>
          <w:rFonts w:ascii="Montserrat Light" w:eastAsia="Times New Roman" w:hAnsi="Montserrat Light" w:cs="Times New Roman"/>
          <w:color w:val="000000"/>
          <w:lang w:val="en-US"/>
        </w:rPr>
        <w:t xml:space="preserve"> nu </w:t>
      </w:r>
      <w:proofErr w:type="spellStart"/>
      <w:r w:rsidRPr="0022329D">
        <w:rPr>
          <w:rFonts w:ascii="Montserrat Light" w:eastAsia="Times New Roman" w:hAnsi="Montserrat Light" w:cs="Times New Roman"/>
          <w:color w:val="000000"/>
          <w:lang w:val="en-US"/>
        </w:rPr>
        <w:t>poate</w:t>
      </w:r>
      <w:proofErr w:type="spellEnd"/>
      <w:r w:rsidRPr="0022329D">
        <w:rPr>
          <w:rFonts w:ascii="Montserrat Light" w:eastAsia="Times New Roman" w:hAnsi="Montserrat Light" w:cs="Times New Roman"/>
          <w:color w:val="000000"/>
          <w:lang w:val="en-US"/>
        </w:rPr>
        <w:t xml:space="preserve"> </w:t>
      </w:r>
      <w:r w:rsidRPr="0022329D">
        <w:rPr>
          <w:rFonts w:ascii="Montserrat Light" w:eastAsia="Times New Roman" w:hAnsi="Montserrat Light"/>
          <w:color w:val="000000"/>
          <w:lang w:val="en-US"/>
        </w:rPr>
        <w:t xml:space="preserve">fi </w:t>
      </w:r>
      <w:proofErr w:type="spellStart"/>
      <w:r w:rsidRPr="0022329D">
        <w:rPr>
          <w:rFonts w:ascii="Montserrat Light" w:eastAsia="Times New Roman" w:hAnsi="Montserrat Light" w:cs="Times New Roman"/>
          <w:color w:val="000000"/>
          <w:lang w:val="en-US"/>
        </w:rPr>
        <w:t>mai</w:t>
      </w:r>
      <w:proofErr w:type="spellEnd"/>
      <w:r w:rsidRPr="0022329D">
        <w:rPr>
          <w:rFonts w:ascii="Montserrat Light" w:eastAsia="Times New Roman" w:hAnsi="Montserrat Light" w:cs="Times New Roman"/>
          <w:color w:val="000000"/>
          <w:lang w:val="en-US"/>
        </w:rPr>
        <w:t xml:space="preserve"> mare de 20% din total.</w:t>
      </w:r>
    </w:p>
    <w:p w14:paraId="11503550" w14:textId="77777777" w:rsidR="0022329D" w:rsidRPr="0022329D" w:rsidRDefault="0022329D" w:rsidP="0022329D">
      <w:pPr>
        <w:autoSpaceDE w:val="0"/>
        <w:autoSpaceDN w:val="0"/>
        <w:adjustRightInd w:val="0"/>
        <w:spacing w:line="240" w:lineRule="auto"/>
        <w:jc w:val="both"/>
        <w:rPr>
          <w:rFonts w:ascii="Montserrat Light" w:eastAsia="Times New Roman" w:hAnsi="Montserrat Light" w:cs="Times New Roman"/>
          <w:color w:val="000000"/>
          <w:lang w:val="en-US"/>
        </w:rPr>
      </w:pPr>
    </w:p>
    <w:tbl>
      <w:tblPr>
        <w:tblStyle w:val="Tabelgril"/>
        <w:tblW w:w="0" w:type="auto"/>
        <w:tblLook w:val="04A0" w:firstRow="1" w:lastRow="0" w:firstColumn="1" w:lastColumn="0" w:noHBand="0" w:noVBand="1"/>
      </w:tblPr>
      <w:tblGrid>
        <w:gridCol w:w="2352"/>
        <w:gridCol w:w="2886"/>
        <w:gridCol w:w="4333"/>
      </w:tblGrid>
      <w:tr w:rsidR="0022329D" w:rsidRPr="0022329D" w14:paraId="4BFC8D0C" w14:textId="77777777" w:rsidTr="00B470D7">
        <w:tc>
          <w:tcPr>
            <w:tcW w:w="2352" w:type="dxa"/>
          </w:tcPr>
          <w:p w14:paraId="4D19FB0E"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Propunere financiară</w:t>
            </w:r>
          </w:p>
        </w:tc>
        <w:tc>
          <w:tcPr>
            <w:tcW w:w="2886" w:type="dxa"/>
          </w:tcPr>
          <w:p w14:paraId="78C11C61"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Algoritm de calcul</w:t>
            </w:r>
          </w:p>
        </w:tc>
        <w:tc>
          <w:tcPr>
            <w:tcW w:w="4333" w:type="dxa"/>
          </w:tcPr>
          <w:p w14:paraId="236A9C57"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Ofertant</w:t>
            </w:r>
          </w:p>
        </w:tc>
      </w:tr>
      <w:tr w:rsidR="0022329D" w:rsidRPr="0022329D" w14:paraId="71EE7196" w14:textId="77777777" w:rsidTr="00B470D7">
        <w:tc>
          <w:tcPr>
            <w:tcW w:w="2352" w:type="dxa"/>
          </w:tcPr>
          <w:p w14:paraId="32BBDE3A" w14:textId="77777777" w:rsidR="0022329D" w:rsidRPr="0022329D" w:rsidRDefault="0022329D" w:rsidP="0022329D">
            <w:pPr>
              <w:autoSpaceDE w:val="0"/>
              <w:autoSpaceDN w:val="0"/>
              <w:adjustRightInd w:val="0"/>
              <w:rPr>
                <w:rFonts w:ascii="Montserrat Light" w:hAnsi="Montserrat Light"/>
                <w:b/>
                <w:bCs/>
                <w:color w:val="2E2E2E"/>
                <w:sz w:val="22"/>
                <w:szCs w:val="22"/>
              </w:rPr>
            </w:pPr>
            <w:r w:rsidRPr="0022329D">
              <w:rPr>
                <w:rFonts w:ascii="Montserrat Light" w:hAnsi="Montserrat Light"/>
                <w:b/>
                <w:bCs/>
                <w:color w:val="2E2E2E"/>
                <w:sz w:val="22"/>
                <w:szCs w:val="22"/>
              </w:rPr>
              <w:t xml:space="preserve">P1. Avocat </w:t>
            </w:r>
            <w:proofErr w:type="spellStart"/>
            <w:r w:rsidRPr="0022329D">
              <w:rPr>
                <w:rFonts w:ascii="Montserrat Light" w:hAnsi="Montserrat Light"/>
                <w:b/>
                <w:bCs/>
                <w:color w:val="2E2E2E"/>
                <w:sz w:val="22"/>
                <w:szCs w:val="22"/>
              </w:rPr>
              <w:t>coordonator</w:t>
            </w:r>
            <w:proofErr w:type="spellEnd"/>
          </w:p>
          <w:p w14:paraId="6C491AE1" w14:textId="77777777" w:rsidR="0022329D" w:rsidRPr="0022329D" w:rsidRDefault="0022329D" w:rsidP="0022329D">
            <w:pPr>
              <w:autoSpaceDE w:val="0"/>
              <w:autoSpaceDN w:val="0"/>
              <w:adjustRightInd w:val="0"/>
              <w:rPr>
                <w:rFonts w:ascii="Montserrat Light" w:hAnsi="Montserrat Light"/>
                <w:b/>
                <w:bCs/>
                <w:color w:val="5B5B5B"/>
                <w:sz w:val="22"/>
                <w:szCs w:val="22"/>
              </w:rPr>
            </w:pPr>
            <w:r w:rsidRPr="0022329D">
              <w:rPr>
                <w:rFonts w:ascii="Montserrat Light" w:hAnsi="Montserrat Light"/>
                <w:b/>
                <w:bCs/>
                <w:color w:val="5B5B5B"/>
                <w:sz w:val="22"/>
                <w:szCs w:val="22"/>
              </w:rPr>
              <w:t xml:space="preserve">Lei/ </w:t>
            </w:r>
            <w:proofErr w:type="spellStart"/>
            <w:r w:rsidRPr="0022329D">
              <w:rPr>
                <w:rFonts w:ascii="Montserrat Light" w:hAnsi="Montserrat Light"/>
                <w:b/>
                <w:bCs/>
                <w:color w:val="5B5B5B"/>
                <w:sz w:val="22"/>
                <w:szCs w:val="22"/>
              </w:rPr>
              <w:t>ora</w:t>
            </w:r>
            <w:proofErr w:type="spellEnd"/>
          </w:p>
          <w:p w14:paraId="4B991256"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hAnsi="Montserrat Light"/>
                <w:b/>
                <w:bCs/>
                <w:color w:val="2E2E2E"/>
                <w:sz w:val="22"/>
                <w:szCs w:val="22"/>
              </w:rPr>
              <w:t xml:space="preserve">(max. 10 </w:t>
            </w:r>
            <w:proofErr w:type="spellStart"/>
            <w:r w:rsidRPr="0022329D">
              <w:rPr>
                <w:rFonts w:ascii="Montserrat Light" w:hAnsi="Montserrat Light"/>
                <w:b/>
                <w:bCs/>
                <w:color w:val="2E2E2E"/>
                <w:sz w:val="22"/>
                <w:szCs w:val="22"/>
              </w:rPr>
              <w:t>puncte</w:t>
            </w:r>
            <w:proofErr w:type="spellEnd"/>
            <w:r w:rsidRPr="0022329D">
              <w:rPr>
                <w:rFonts w:ascii="Montserrat Light" w:hAnsi="Montserrat Light"/>
                <w:b/>
                <w:bCs/>
                <w:color w:val="2E2E2E"/>
                <w:sz w:val="22"/>
                <w:szCs w:val="22"/>
              </w:rPr>
              <w:t>)</w:t>
            </w:r>
          </w:p>
        </w:tc>
        <w:tc>
          <w:tcPr>
            <w:tcW w:w="2886" w:type="dxa"/>
          </w:tcPr>
          <w:p w14:paraId="4A615CF6"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xml:space="preserve">: a) Pentru </w:t>
            </w:r>
            <w:proofErr w:type="spellStart"/>
            <w:r w:rsidRPr="0022329D">
              <w:rPr>
                <w:rFonts w:ascii="Montserrat Light" w:eastAsia="SegoeUI" w:hAnsi="Montserrat Light" w:cs="SegoeUI"/>
                <w:sz w:val="22"/>
                <w:szCs w:val="22"/>
              </w:rPr>
              <w:t>cel</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mai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scazut</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dintre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maxim</w:t>
            </w:r>
          </w:p>
          <w:p w14:paraId="14381C8A"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alocat</w:t>
            </w:r>
            <w:proofErr w:type="spellEnd"/>
            <w:r w:rsidRPr="0022329D">
              <w:rPr>
                <w:rFonts w:ascii="Montserrat Light" w:eastAsia="SegoeUI" w:hAnsi="Montserrat Light" w:cs="SegoeUI"/>
                <w:sz w:val="22"/>
                <w:szCs w:val="22"/>
              </w:rPr>
              <w:t xml:space="preserve">; b) Pentru </w:t>
            </w:r>
            <w:proofErr w:type="spellStart"/>
            <w:r w:rsidRPr="0022329D">
              <w:rPr>
                <w:rFonts w:ascii="Montserrat Light" w:eastAsia="SegoeUI" w:hAnsi="Montserrat Light" w:cs="SegoeUI"/>
                <w:sz w:val="22"/>
                <w:szCs w:val="22"/>
              </w:rPr>
              <w:t>celelalte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ofertate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P(n) se </w:t>
            </w:r>
            <w:proofErr w:type="spellStart"/>
            <w:r w:rsidRPr="0022329D">
              <w:rPr>
                <w:rFonts w:ascii="Montserrat Light" w:eastAsia="SegoeUI" w:hAnsi="Montserrat Light" w:cs="SegoeUI"/>
                <w:sz w:val="22"/>
                <w:szCs w:val="22"/>
              </w:rPr>
              <w:t>calculeaza</w:t>
            </w:r>
            <w:proofErr w:type="spellEnd"/>
            <w:r w:rsidRPr="0022329D">
              <w:rPr>
                <w:rFonts w:ascii="Montserrat Light" w:eastAsia="SegoeUI" w:hAnsi="Montserrat Light" w:cs="SegoeUI"/>
                <w:sz w:val="22"/>
                <w:szCs w:val="22"/>
              </w:rPr>
              <w:t xml:space="preserve"> proportional,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P(n)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minim</w:t>
            </w:r>
          </w:p>
          <w:p w14:paraId="47ABA570"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proofErr w:type="spellStart"/>
            <w:r w:rsidRPr="0022329D">
              <w:rPr>
                <w:rFonts w:ascii="Montserrat Light" w:eastAsia="SegoeUI" w:hAnsi="Montserrat Light" w:cs="SegoeUI"/>
                <w:sz w:val="22"/>
                <w:szCs w:val="22"/>
              </w:rPr>
              <w:t>ofertat</w:t>
            </w:r>
            <w:proofErr w:type="spellEnd"/>
            <w:r w:rsidRPr="0022329D">
              <w:rPr>
                <w:rFonts w:ascii="Montserrat Light" w:eastAsia="SegoeUI" w:hAnsi="Montserrat Light" w:cs="SegoeUI"/>
                <w:sz w:val="22"/>
                <w:szCs w:val="22"/>
              </w:rPr>
              <w:t xml:space="preserve">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n) x </w:t>
            </w:r>
            <w:proofErr w:type="spellStart"/>
            <w:r w:rsidRPr="0022329D">
              <w:rPr>
                <w:rFonts w:ascii="Montserrat Light" w:eastAsia="SegoeUI" w:hAnsi="Montserrat Light" w:cs="SegoeUI"/>
                <w:sz w:val="22"/>
                <w:szCs w:val="22"/>
              </w:rPr>
              <w:t>punctaj</w:t>
            </w:r>
            <w:proofErr w:type="spellEnd"/>
            <w:r w:rsidRPr="0022329D">
              <w:rPr>
                <w:rFonts w:ascii="Montserrat Light" w:eastAsia="SegoeUI" w:hAnsi="Montserrat Light" w:cs="SegoeUI"/>
                <w:sz w:val="22"/>
                <w:szCs w:val="22"/>
              </w:rPr>
              <w:t xml:space="preserve"> maxim </w:t>
            </w:r>
            <w:proofErr w:type="spellStart"/>
            <w:r w:rsidRPr="0022329D">
              <w:rPr>
                <w:rFonts w:ascii="Montserrat Light" w:eastAsia="SegoeUI" w:hAnsi="Montserrat Light" w:cs="SegoeUI"/>
                <w:sz w:val="22"/>
                <w:szCs w:val="22"/>
              </w:rPr>
              <w:t>alocat</w:t>
            </w:r>
            <w:proofErr w:type="spellEnd"/>
          </w:p>
        </w:tc>
        <w:tc>
          <w:tcPr>
            <w:tcW w:w="4333" w:type="dxa"/>
          </w:tcPr>
          <w:p w14:paraId="1EF68238"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EVALUARE</w:t>
            </w:r>
          </w:p>
        </w:tc>
      </w:tr>
      <w:tr w:rsidR="0022329D" w:rsidRPr="0022329D" w14:paraId="19C608BC" w14:textId="77777777" w:rsidTr="00B470D7">
        <w:tc>
          <w:tcPr>
            <w:tcW w:w="2352" w:type="dxa"/>
          </w:tcPr>
          <w:p w14:paraId="63888020" w14:textId="77777777" w:rsidR="0022329D" w:rsidRPr="0022329D" w:rsidRDefault="0022329D" w:rsidP="0022329D">
            <w:pPr>
              <w:autoSpaceDE w:val="0"/>
              <w:autoSpaceDN w:val="0"/>
              <w:adjustRightInd w:val="0"/>
              <w:rPr>
                <w:rFonts w:ascii="Montserrat Light" w:hAnsi="Montserrat Light"/>
                <w:b/>
                <w:bCs/>
                <w:color w:val="2E2E2E"/>
                <w:sz w:val="22"/>
                <w:szCs w:val="22"/>
              </w:rPr>
            </w:pPr>
            <w:r w:rsidRPr="0022329D">
              <w:rPr>
                <w:rFonts w:ascii="Montserrat Light" w:hAnsi="Montserrat Light"/>
                <w:b/>
                <w:bCs/>
                <w:color w:val="2E2E2E"/>
                <w:sz w:val="22"/>
                <w:szCs w:val="22"/>
              </w:rPr>
              <w:lastRenderedPageBreak/>
              <w:t xml:space="preserve">P2. Avocat </w:t>
            </w:r>
            <w:proofErr w:type="spellStart"/>
            <w:r w:rsidRPr="0022329D">
              <w:rPr>
                <w:rFonts w:ascii="Montserrat Light" w:hAnsi="Montserrat Light"/>
                <w:b/>
                <w:bCs/>
                <w:color w:val="2E2E2E"/>
                <w:sz w:val="22"/>
                <w:szCs w:val="22"/>
              </w:rPr>
              <w:t>asistent</w:t>
            </w:r>
            <w:proofErr w:type="spellEnd"/>
            <w:r w:rsidRPr="0022329D">
              <w:rPr>
                <w:rFonts w:ascii="Montserrat Light" w:hAnsi="Montserrat Light"/>
                <w:b/>
                <w:bCs/>
                <w:color w:val="2E2E2E"/>
                <w:sz w:val="22"/>
                <w:szCs w:val="22"/>
              </w:rPr>
              <w:t xml:space="preserve"> (max. 5</w:t>
            </w:r>
          </w:p>
          <w:p w14:paraId="06A8368D"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proofErr w:type="spellStart"/>
            <w:r w:rsidRPr="0022329D">
              <w:rPr>
                <w:rFonts w:ascii="Montserrat Light" w:hAnsi="Montserrat Light"/>
                <w:b/>
                <w:bCs/>
                <w:color w:val="2E2E2E"/>
                <w:sz w:val="22"/>
                <w:szCs w:val="22"/>
              </w:rPr>
              <w:t>puncte</w:t>
            </w:r>
            <w:proofErr w:type="spellEnd"/>
            <w:r w:rsidRPr="0022329D">
              <w:rPr>
                <w:rFonts w:ascii="Montserrat Light" w:hAnsi="Montserrat Light"/>
                <w:b/>
                <w:bCs/>
                <w:color w:val="2E2E2E"/>
                <w:sz w:val="22"/>
                <w:szCs w:val="22"/>
              </w:rPr>
              <w:t>)</w:t>
            </w:r>
          </w:p>
        </w:tc>
        <w:tc>
          <w:tcPr>
            <w:tcW w:w="2886" w:type="dxa"/>
          </w:tcPr>
          <w:p w14:paraId="7E417A6A"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xml:space="preserve">: a) Pentru </w:t>
            </w:r>
            <w:proofErr w:type="spellStart"/>
            <w:r w:rsidRPr="0022329D">
              <w:rPr>
                <w:rFonts w:ascii="Montserrat Light" w:eastAsia="SegoeUI" w:hAnsi="Montserrat Light" w:cs="SegoeUI"/>
                <w:sz w:val="22"/>
                <w:szCs w:val="22"/>
              </w:rPr>
              <w:t>cel</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mai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scazut</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dintre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maxim</w:t>
            </w:r>
          </w:p>
          <w:p w14:paraId="31022161"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alocat</w:t>
            </w:r>
            <w:proofErr w:type="spellEnd"/>
            <w:r w:rsidRPr="0022329D">
              <w:rPr>
                <w:rFonts w:ascii="Montserrat Light" w:eastAsia="SegoeUI" w:hAnsi="Montserrat Light" w:cs="SegoeUI"/>
                <w:sz w:val="22"/>
                <w:szCs w:val="22"/>
              </w:rPr>
              <w:t xml:space="preserve">; b) Pentru </w:t>
            </w:r>
            <w:proofErr w:type="spellStart"/>
            <w:r w:rsidRPr="0022329D">
              <w:rPr>
                <w:rFonts w:ascii="Montserrat Light" w:eastAsia="SegoeUI" w:hAnsi="Montserrat Light" w:cs="SegoeUI"/>
                <w:sz w:val="22"/>
                <w:szCs w:val="22"/>
              </w:rPr>
              <w:t>celelalte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ofertate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P(n) se </w:t>
            </w:r>
            <w:proofErr w:type="spellStart"/>
            <w:r w:rsidRPr="0022329D">
              <w:rPr>
                <w:rFonts w:ascii="Montserrat Light" w:eastAsia="SegoeUI" w:hAnsi="Montserrat Light" w:cs="SegoeUI"/>
                <w:sz w:val="22"/>
                <w:szCs w:val="22"/>
              </w:rPr>
              <w:t>calculeaza</w:t>
            </w:r>
            <w:proofErr w:type="spellEnd"/>
            <w:r w:rsidRPr="0022329D">
              <w:rPr>
                <w:rFonts w:ascii="Montserrat Light" w:eastAsia="SegoeUI" w:hAnsi="Montserrat Light" w:cs="SegoeUI"/>
                <w:sz w:val="22"/>
                <w:szCs w:val="22"/>
              </w:rPr>
              <w:t xml:space="preserve"> proportional,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P(n)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minim</w:t>
            </w:r>
          </w:p>
          <w:p w14:paraId="39C75D3B"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proofErr w:type="spellStart"/>
            <w:r w:rsidRPr="0022329D">
              <w:rPr>
                <w:rFonts w:ascii="Montserrat Light" w:eastAsia="SegoeUI" w:hAnsi="Montserrat Light" w:cs="SegoeUI"/>
                <w:sz w:val="22"/>
                <w:szCs w:val="22"/>
              </w:rPr>
              <w:t>ofertat</w:t>
            </w:r>
            <w:proofErr w:type="spellEnd"/>
            <w:r w:rsidRPr="0022329D">
              <w:rPr>
                <w:rFonts w:ascii="Montserrat Light" w:eastAsia="SegoeUI" w:hAnsi="Montserrat Light" w:cs="SegoeUI"/>
                <w:sz w:val="22"/>
                <w:szCs w:val="22"/>
              </w:rPr>
              <w:t xml:space="preserve">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n) x </w:t>
            </w:r>
            <w:proofErr w:type="spellStart"/>
            <w:r w:rsidRPr="0022329D">
              <w:rPr>
                <w:rFonts w:ascii="Montserrat Light" w:eastAsia="SegoeUI" w:hAnsi="Montserrat Light" w:cs="SegoeUI"/>
                <w:sz w:val="22"/>
                <w:szCs w:val="22"/>
              </w:rPr>
              <w:t>punctaj</w:t>
            </w:r>
            <w:proofErr w:type="spellEnd"/>
            <w:r w:rsidRPr="0022329D">
              <w:rPr>
                <w:rFonts w:ascii="Montserrat Light" w:eastAsia="SegoeUI" w:hAnsi="Montserrat Light" w:cs="SegoeUI"/>
                <w:sz w:val="22"/>
                <w:szCs w:val="22"/>
              </w:rPr>
              <w:t xml:space="preserve"> maxim </w:t>
            </w:r>
            <w:proofErr w:type="spellStart"/>
            <w:r w:rsidRPr="0022329D">
              <w:rPr>
                <w:rFonts w:ascii="Montserrat Light" w:eastAsia="SegoeUI" w:hAnsi="Montserrat Light" w:cs="SegoeUI"/>
                <w:sz w:val="22"/>
                <w:szCs w:val="22"/>
              </w:rPr>
              <w:t>alocat</w:t>
            </w:r>
            <w:proofErr w:type="spellEnd"/>
          </w:p>
        </w:tc>
        <w:tc>
          <w:tcPr>
            <w:tcW w:w="4333" w:type="dxa"/>
          </w:tcPr>
          <w:p w14:paraId="305075DA"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p>
        </w:tc>
      </w:tr>
      <w:tr w:rsidR="0022329D" w:rsidRPr="0022329D" w14:paraId="16BFC461" w14:textId="77777777" w:rsidTr="00B470D7">
        <w:tc>
          <w:tcPr>
            <w:tcW w:w="2352" w:type="dxa"/>
          </w:tcPr>
          <w:p w14:paraId="5D49D449"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P3. Avocat asistent (max. 5</w:t>
            </w:r>
          </w:p>
          <w:p w14:paraId="7461D300"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puncte)</w:t>
            </w:r>
          </w:p>
        </w:tc>
        <w:tc>
          <w:tcPr>
            <w:tcW w:w="2886" w:type="dxa"/>
          </w:tcPr>
          <w:p w14:paraId="67E8A913"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xml:space="preserve">: a) Pentru </w:t>
            </w:r>
            <w:proofErr w:type="spellStart"/>
            <w:r w:rsidRPr="0022329D">
              <w:rPr>
                <w:rFonts w:ascii="Montserrat Light" w:eastAsia="SegoeUI" w:hAnsi="Montserrat Light" w:cs="SegoeUI"/>
                <w:sz w:val="22"/>
                <w:szCs w:val="22"/>
              </w:rPr>
              <w:t>cel</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mai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scazut</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dintre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se </w:t>
            </w:r>
            <w:proofErr w:type="spellStart"/>
            <w:r w:rsidRPr="0022329D">
              <w:rPr>
                <w:rFonts w:ascii="Montserrat Light" w:eastAsia="SegoeUI" w:hAnsi="Montserrat Light" w:cs="SegoeUI"/>
                <w:sz w:val="22"/>
                <w:szCs w:val="22"/>
              </w:rPr>
              <w:t>acorda</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maxim</w:t>
            </w:r>
          </w:p>
          <w:p w14:paraId="63AB2454" w14:textId="77777777" w:rsidR="0022329D" w:rsidRPr="0022329D" w:rsidRDefault="0022329D" w:rsidP="0022329D">
            <w:pPr>
              <w:autoSpaceDE w:val="0"/>
              <w:autoSpaceDN w:val="0"/>
              <w:adjustRightInd w:val="0"/>
              <w:rPr>
                <w:rFonts w:ascii="Montserrat Light" w:eastAsia="SegoeUI" w:hAnsi="Montserrat Light" w:cs="SegoeUI"/>
                <w:sz w:val="22"/>
                <w:szCs w:val="22"/>
              </w:rPr>
            </w:pPr>
            <w:proofErr w:type="spellStart"/>
            <w:r w:rsidRPr="0022329D">
              <w:rPr>
                <w:rFonts w:ascii="Montserrat Light" w:eastAsia="SegoeUI" w:hAnsi="Montserrat Light" w:cs="SegoeUI"/>
                <w:sz w:val="22"/>
                <w:szCs w:val="22"/>
              </w:rPr>
              <w:t>alocat</w:t>
            </w:r>
            <w:proofErr w:type="spellEnd"/>
            <w:r w:rsidRPr="0022329D">
              <w:rPr>
                <w:rFonts w:ascii="Montserrat Light" w:eastAsia="SegoeUI" w:hAnsi="Montserrat Light" w:cs="SegoeUI"/>
                <w:sz w:val="22"/>
                <w:szCs w:val="22"/>
              </w:rPr>
              <w:t xml:space="preserve">; b) Pentru </w:t>
            </w:r>
            <w:proofErr w:type="spellStart"/>
            <w:r w:rsidRPr="0022329D">
              <w:rPr>
                <w:rFonts w:ascii="Montserrat Light" w:eastAsia="SegoeUI" w:hAnsi="Montserrat Light" w:cs="SegoeUI"/>
                <w:sz w:val="22"/>
                <w:szCs w:val="22"/>
              </w:rPr>
              <w:t>celelalte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preturi</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ofertate</w:t>
            </w:r>
            <w:proofErr w:type="spellEnd"/>
            <w:r w:rsidRPr="0022329D">
              <w:rPr>
                <w:rFonts w:ascii="Montserrat Light" w:eastAsia="SegoeUI" w:hAnsi="Montserrat Light" w:cs="SegoeUI"/>
                <w:sz w:val="22"/>
                <w:szCs w:val="22"/>
              </w:rPr>
              <w:t xml:space="preserve"> </w:t>
            </w:r>
            <w:proofErr w:type="spellStart"/>
            <w:r w:rsidRPr="0022329D">
              <w:rPr>
                <w:rFonts w:ascii="Montserrat Light" w:eastAsia="SegoeUI" w:hAnsi="Montserrat Light" w:cs="SegoeUI"/>
                <w:sz w:val="22"/>
                <w:szCs w:val="22"/>
              </w:rPr>
              <w:t>punctajul</w:t>
            </w:r>
            <w:proofErr w:type="spellEnd"/>
            <w:r w:rsidRPr="0022329D">
              <w:rPr>
                <w:rFonts w:ascii="Montserrat Light" w:eastAsia="SegoeUI" w:hAnsi="Montserrat Light" w:cs="SegoeUI"/>
                <w:sz w:val="22"/>
                <w:szCs w:val="22"/>
              </w:rPr>
              <w:t xml:space="preserve"> P(n) se </w:t>
            </w:r>
            <w:proofErr w:type="spellStart"/>
            <w:r w:rsidRPr="0022329D">
              <w:rPr>
                <w:rFonts w:ascii="Montserrat Light" w:eastAsia="SegoeUI" w:hAnsi="Montserrat Light" w:cs="SegoeUI"/>
                <w:sz w:val="22"/>
                <w:szCs w:val="22"/>
              </w:rPr>
              <w:t>calculeaza</w:t>
            </w:r>
            <w:proofErr w:type="spellEnd"/>
            <w:r w:rsidRPr="0022329D">
              <w:rPr>
                <w:rFonts w:ascii="Montserrat Light" w:eastAsia="SegoeUI" w:hAnsi="Montserrat Light" w:cs="SegoeUI"/>
                <w:sz w:val="22"/>
                <w:szCs w:val="22"/>
              </w:rPr>
              <w:t xml:space="preserve"> proportional, </w:t>
            </w:r>
            <w:proofErr w:type="spellStart"/>
            <w:r w:rsidRPr="0022329D">
              <w:rPr>
                <w:rFonts w:ascii="Montserrat Light" w:eastAsia="SegoeUI" w:hAnsi="Montserrat Light" w:cs="SegoeUI"/>
                <w:sz w:val="22"/>
                <w:szCs w:val="22"/>
              </w:rPr>
              <w:t>astfel</w:t>
            </w:r>
            <w:proofErr w:type="spellEnd"/>
            <w:r w:rsidRPr="0022329D">
              <w:rPr>
                <w:rFonts w:ascii="Montserrat Light" w:eastAsia="SegoeUI" w:hAnsi="Montserrat Light" w:cs="SegoeUI"/>
                <w:sz w:val="22"/>
                <w:szCs w:val="22"/>
              </w:rPr>
              <w:t>: P(n)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minim</w:t>
            </w:r>
          </w:p>
          <w:p w14:paraId="379D8FF8" w14:textId="77777777" w:rsidR="0022329D" w:rsidRPr="0022329D" w:rsidRDefault="0022329D" w:rsidP="0022329D">
            <w:pPr>
              <w:jc w:val="center"/>
              <w:rPr>
                <w:rFonts w:ascii="Montserrat Light" w:eastAsia="Calibri" w:hAnsi="Montserrat Light"/>
                <w:sz w:val="22"/>
                <w:szCs w:val="22"/>
                <w:lang w:val="ro-RO"/>
              </w:rPr>
            </w:pPr>
            <w:proofErr w:type="spellStart"/>
            <w:r w:rsidRPr="0022329D">
              <w:rPr>
                <w:rFonts w:ascii="Montserrat Light" w:eastAsia="SegoeUI" w:hAnsi="Montserrat Light" w:cs="SegoeUI"/>
                <w:sz w:val="22"/>
                <w:szCs w:val="22"/>
              </w:rPr>
              <w:t>ofertat</w:t>
            </w:r>
            <w:proofErr w:type="spellEnd"/>
            <w:r w:rsidRPr="0022329D">
              <w:rPr>
                <w:rFonts w:ascii="Montserrat Light" w:eastAsia="SegoeUI" w:hAnsi="Montserrat Light" w:cs="SegoeUI"/>
                <w:sz w:val="22"/>
                <w:szCs w:val="22"/>
              </w:rPr>
              <w:t xml:space="preserve"> / </w:t>
            </w:r>
            <w:proofErr w:type="spellStart"/>
            <w:r w:rsidRPr="0022329D">
              <w:rPr>
                <w:rFonts w:ascii="Montserrat Light" w:eastAsia="SegoeUI" w:hAnsi="Montserrat Light" w:cs="SegoeUI"/>
                <w:sz w:val="22"/>
                <w:szCs w:val="22"/>
              </w:rPr>
              <w:t>Pret</w:t>
            </w:r>
            <w:proofErr w:type="spellEnd"/>
            <w:r w:rsidRPr="0022329D">
              <w:rPr>
                <w:rFonts w:ascii="Montserrat Light" w:eastAsia="SegoeUI" w:hAnsi="Montserrat Light" w:cs="SegoeUI"/>
                <w:sz w:val="22"/>
                <w:szCs w:val="22"/>
              </w:rPr>
              <w:t xml:space="preserve"> n) x </w:t>
            </w:r>
            <w:proofErr w:type="spellStart"/>
            <w:r w:rsidRPr="0022329D">
              <w:rPr>
                <w:rFonts w:ascii="Montserrat Light" w:eastAsia="SegoeUI" w:hAnsi="Montserrat Light" w:cs="SegoeUI"/>
                <w:sz w:val="22"/>
                <w:szCs w:val="22"/>
              </w:rPr>
              <w:t>punctaj</w:t>
            </w:r>
            <w:proofErr w:type="spellEnd"/>
            <w:r w:rsidRPr="0022329D">
              <w:rPr>
                <w:rFonts w:ascii="Montserrat Light" w:eastAsia="SegoeUI" w:hAnsi="Montserrat Light" w:cs="SegoeUI"/>
                <w:sz w:val="22"/>
                <w:szCs w:val="22"/>
              </w:rPr>
              <w:t xml:space="preserve"> maxim </w:t>
            </w:r>
            <w:proofErr w:type="spellStart"/>
            <w:r w:rsidRPr="0022329D">
              <w:rPr>
                <w:rFonts w:ascii="Montserrat Light" w:eastAsia="SegoeUI" w:hAnsi="Montserrat Light" w:cs="SegoeUI"/>
                <w:sz w:val="22"/>
                <w:szCs w:val="22"/>
              </w:rPr>
              <w:t>alocat</w:t>
            </w:r>
            <w:proofErr w:type="spellEnd"/>
          </w:p>
        </w:tc>
        <w:tc>
          <w:tcPr>
            <w:tcW w:w="4333" w:type="dxa"/>
          </w:tcPr>
          <w:p w14:paraId="32A8F4B0"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p>
        </w:tc>
      </w:tr>
      <w:tr w:rsidR="0022329D" w:rsidRPr="0022329D" w14:paraId="6E26D3BF" w14:textId="77777777" w:rsidTr="00B470D7">
        <w:tc>
          <w:tcPr>
            <w:tcW w:w="2352" w:type="dxa"/>
          </w:tcPr>
          <w:p w14:paraId="55DD78CE"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Total  (P1+P2+P3)</w:t>
            </w:r>
          </w:p>
        </w:tc>
        <w:tc>
          <w:tcPr>
            <w:tcW w:w="7219" w:type="dxa"/>
            <w:gridSpan w:val="2"/>
          </w:tcPr>
          <w:p w14:paraId="2C706030" w14:textId="77777777" w:rsidR="0022329D" w:rsidRPr="0022329D" w:rsidRDefault="0022329D" w:rsidP="0022329D">
            <w:pPr>
              <w:autoSpaceDE w:val="0"/>
              <w:autoSpaceDN w:val="0"/>
              <w:adjustRightInd w:val="0"/>
              <w:jc w:val="both"/>
              <w:rPr>
                <w:rFonts w:ascii="Montserrat Light" w:eastAsia="Calibri" w:hAnsi="Montserrat Light"/>
                <w:b/>
                <w:bCs/>
                <w:color w:val="000000"/>
                <w:sz w:val="22"/>
                <w:szCs w:val="22"/>
                <w:lang w:val="ro-RO"/>
              </w:rPr>
            </w:pPr>
            <w:r w:rsidRPr="0022329D">
              <w:rPr>
                <w:rFonts w:ascii="Montserrat Light" w:eastAsia="Calibri" w:hAnsi="Montserrat Light"/>
                <w:b/>
                <w:bCs/>
                <w:color w:val="000000"/>
                <w:sz w:val="22"/>
                <w:szCs w:val="22"/>
                <w:lang w:val="ro-RO"/>
              </w:rPr>
              <w:t>=</w:t>
            </w:r>
          </w:p>
        </w:tc>
      </w:tr>
    </w:tbl>
    <w:p w14:paraId="62963D12" w14:textId="77777777" w:rsidR="0022329D" w:rsidRPr="0022329D" w:rsidRDefault="0022329D" w:rsidP="0022329D">
      <w:pPr>
        <w:autoSpaceDE w:val="0"/>
        <w:autoSpaceDN w:val="0"/>
        <w:adjustRightInd w:val="0"/>
        <w:spacing w:line="240" w:lineRule="auto"/>
        <w:jc w:val="both"/>
        <w:rPr>
          <w:rFonts w:ascii="Montserrat Light" w:eastAsia="Calibri" w:hAnsi="Montserrat Light" w:cs="Times New Roman"/>
          <w:b/>
          <w:bCs/>
          <w:color w:val="000000"/>
          <w:lang w:val="ro-RO"/>
        </w:rPr>
      </w:pPr>
    </w:p>
    <w:p w14:paraId="38B1D0F4" w14:textId="77777777" w:rsidR="0022329D" w:rsidRPr="0022329D" w:rsidRDefault="0022329D" w:rsidP="0022329D">
      <w:pPr>
        <w:autoSpaceDE w:val="0"/>
        <w:autoSpaceDN w:val="0"/>
        <w:adjustRightInd w:val="0"/>
        <w:spacing w:line="240" w:lineRule="auto"/>
        <w:contextualSpacing/>
        <w:jc w:val="both"/>
        <w:rPr>
          <w:rFonts w:ascii="Montserrat Light" w:eastAsia="Times New Roman" w:hAnsi="Montserrat Light" w:cs="Times New Roman"/>
          <w:bCs/>
          <w:color w:val="000000"/>
          <w:lang w:val="ro-RO" w:eastAsia="ro-RO"/>
        </w:rPr>
      </w:pPr>
      <w:r w:rsidRPr="0022329D">
        <w:rPr>
          <w:rFonts w:ascii="Montserrat Light" w:eastAsia="Times New Roman" w:hAnsi="Montserrat Light" w:cs="Times New Roman"/>
          <w:color w:val="000000"/>
          <w:lang w:val="ro-RO" w:eastAsia="ro-RO"/>
        </w:rPr>
        <w:t xml:space="preserve">Beneficiarul </w:t>
      </w:r>
      <w:r w:rsidRPr="0022329D">
        <w:rPr>
          <w:rFonts w:ascii="Montserrat Light" w:eastAsia="Times New Roman" w:hAnsi="Montserrat Light" w:cs="Times New Roman"/>
          <w:bCs/>
          <w:color w:val="000000"/>
          <w:lang w:val="ro-RO" w:eastAsia="ro-RO"/>
        </w:rPr>
        <w:t>va informa ulterior ofertanții cu privire la deciziile luate în cadrul procedurii de atribuire, inclusiv cu privire la rezultatul procedurii de atribuire, pe baza principiilor generale ale Legii nr. 98/2016 și ale Hotărârii Guvernului nr. 395/2016.</w:t>
      </w:r>
    </w:p>
    <w:p w14:paraId="18A9EC52" w14:textId="77777777" w:rsidR="0022329D" w:rsidRPr="0022329D" w:rsidRDefault="0022329D" w:rsidP="0022329D">
      <w:pPr>
        <w:spacing w:line="240" w:lineRule="auto"/>
        <w:contextualSpacing/>
        <w:jc w:val="both"/>
        <w:rPr>
          <w:rFonts w:ascii="Montserrat Light" w:eastAsia="Calibri" w:hAnsi="Montserrat Light" w:cs="Times New Roman"/>
          <w:i/>
          <w:iCs/>
          <w:lang w:val="ro-RO"/>
        </w:rPr>
      </w:pPr>
    </w:p>
    <w:p w14:paraId="49DBCACC" w14:textId="77777777" w:rsidR="0022329D" w:rsidRPr="0022329D" w:rsidRDefault="0022329D" w:rsidP="0022329D">
      <w:pPr>
        <w:spacing w:line="240" w:lineRule="auto"/>
        <w:contextualSpacing/>
        <w:jc w:val="both"/>
        <w:rPr>
          <w:rFonts w:ascii="Montserrat Light" w:eastAsia="Calibri" w:hAnsi="Montserrat Light" w:cs="Times New Roman"/>
          <w:b/>
          <w:noProof/>
          <w:color w:val="000000"/>
          <w:kern w:val="32"/>
          <w:lang w:val="ro-RO"/>
        </w:rPr>
      </w:pPr>
      <w:r w:rsidRPr="0022329D">
        <w:rPr>
          <w:rFonts w:ascii="Montserrat Light" w:eastAsia="Calibri" w:hAnsi="Montserrat Light" w:cs="Times New Roman"/>
          <w:b/>
          <w:noProof/>
          <w:color w:val="000000"/>
          <w:kern w:val="32"/>
          <w:lang w:val="ro-RO"/>
        </w:rPr>
        <w:t xml:space="preserve">8.4. </w:t>
      </w:r>
      <w:bookmarkStart w:id="16" w:name="_Hlk16589642"/>
      <w:r w:rsidRPr="0022329D">
        <w:rPr>
          <w:rFonts w:ascii="Montserrat Light" w:eastAsia="Calibri" w:hAnsi="Montserrat Light" w:cs="Times New Roman"/>
          <w:b/>
          <w:noProof/>
          <w:color w:val="000000"/>
          <w:kern w:val="32"/>
          <w:lang w:val="ro-RO"/>
        </w:rPr>
        <w:t xml:space="preserve">Încheierea </w:t>
      </w:r>
      <w:r w:rsidRPr="0022329D">
        <w:rPr>
          <w:rFonts w:ascii="Montserrat Light" w:eastAsia="Calibri" w:hAnsi="Montserrat Light" w:cs="Times New Roman"/>
          <w:b/>
          <w:bCs/>
          <w:lang w:val="ro-RO"/>
        </w:rPr>
        <w:t>Convenției – cadru</w:t>
      </w:r>
      <w:bookmarkEnd w:id="16"/>
    </w:p>
    <w:p w14:paraId="0FFFD91E" w14:textId="77777777" w:rsidR="0022329D" w:rsidRPr="0022329D" w:rsidRDefault="0022329D" w:rsidP="0022329D">
      <w:pPr>
        <w:autoSpaceDE w:val="0"/>
        <w:autoSpaceDN w:val="0"/>
        <w:adjustRightInd w:val="0"/>
        <w:spacing w:line="240" w:lineRule="auto"/>
        <w:ind w:firstLine="708"/>
        <w:contextualSpacing/>
        <w:jc w:val="both"/>
        <w:rPr>
          <w:rFonts w:ascii="Montserrat Light" w:eastAsia="Times New Roman" w:hAnsi="Montserrat Light" w:cs="Times New Roman"/>
          <w:color w:val="000000"/>
          <w:lang w:val="ro-RO" w:eastAsia="ro-RO"/>
        </w:rPr>
      </w:pPr>
    </w:p>
    <w:p w14:paraId="653901AD" w14:textId="77777777" w:rsidR="0022329D" w:rsidRPr="0022329D" w:rsidRDefault="0022329D" w:rsidP="0022329D">
      <w:p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lang w:val="ro-RO"/>
        </w:rPr>
        <w:t xml:space="preserve">După aplicarea criteriului de atribuire Beneficiarul va decide și va invita ofertantul clasat pe primul loc la semnarea Convenției – cadru. </w:t>
      </w:r>
    </w:p>
    <w:p w14:paraId="57024960"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p w14:paraId="0DC5C790" w14:textId="77777777" w:rsidR="0022329D" w:rsidRPr="0022329D" w:rsidRDefault="0022329D" w:rsidP="0022329D">
      <w:pPr>
        <w:spacing w:after="240"/>
        <w:jc w:val="both"/>
        <w:rPr>
          <w:rFonts w:ascii="Montserrat Light" w:eastAsia="Calibri" w:hAnsi="Montserrat Light" w:cs="Times New Roman"/>
          <w:spacing w:val="-6"/>
          <w:lang w:val="ro-RO"/>
        </w:rPr>
      </w:pPr>
      <w:r w:rsidRPr="0022329D">
        <w:rPr>
          <w:rFonts w:ascii="Montserrat Light" w:eastAsia="Calibri" w:hAnsi="Montserrat Light" w:cs="Times New Roman"/>
          <w:spacing w:val="-6"/>
          <w:lang w:val="ro-RO"/>
        </w:rPr>
        <w:t>În această etapă se vor purta si negocieri legate de clauzele contractuale.</w:t>
      </w:r>
    </w:p>
    <w:p w14:paraId="77859110" w14:textId="77777777" w:rsidR="0022329D" w:rsidRPr="0022329D" w:rsidRDefault="0022329D" w:rsidP="0022329D">
      <w:pPr>
        <w:autoSpaceDE w:val="0"/>
        <w:autoSpaceDN w:val="0"/>
        <w:adjustRightInd w:val="0"/>
        <w:spacing w:line="240" w:lineRule="auto"/>
        <w:contextualSpacing/>
        <w:jc w:val="both"/>
        <w:rPr>
          <w:rFonts w:ascii="Montserrat Light" w:eastAsia="Times New Roman" w:hAnsi="Montserrat Light" w:cs="TimesNewRomanPSMT"/>
          <w:lang w:val="ro-RO"/>
        </w:rPr>
      </w:pPr>
      <w:r w:rsidRPr="0022329D">
        <w:rPr>
          <w:rFonts w:ascii="Montserrat Light" w:eastAsia="Times New Roman" w:hAnsi="Montserrat Light" w:cs="Times New Roman"/>
          <w:color w:val="000000"/>
          <w:lang w:val="ro-RO" w:eastAsia="ro-RO"/>
        </w:rPr>
        <w:t>P</w:t>
      </w:r>
      <w:r w:rsidRPr="0022329D">
        <w:rPr>
          <w:rFonts w:ascii="Montserrat Light" w:eastAsia="Times New Roman" w:hAnsi="Montserrat Light" w:cs="Times New Roman"/>
          <w:bCs/>
          <w:color w:val="000000"/>
          <w:lang w:val="ro-RO" w:eastAsia="ro-RO"/>
        </w:rPr>
        <w:t xml:space="preserve">rocedura de atribuire se finalizează prin încheierea </w:t>
      </w:r>
      <w:r w:rsidRPr="0022329D">
        <w:rPr>
          <w:rFonts w:ascii="Montserrat Light" w:eastAsia="Calibri" w:hAnsi="Montserrat Light" w:cs="Times New Roman"/>
          <w:lang w:val="ro-RO"/>
        </w:rPr>
        <w:t>Convenției – cadru</w:t>
      </w:r>
      <w:r w:rsidRPr="0022329D">
        <w:rPr>
          <w:rFonts w:ascii="Montserrat Light" w:eastAsia="Times New Roman" w:hAnsi="Montserrat Light" w:cs="Times New Roman"/>
          <w:bCs/>
          <w:color w:val="000000"/>
          <w:lang w:val="ro-RO" w:eastAsia="ro-RO"/>
        </w:rPr>
        <w:t xml:space="preserve"> sau prin anularea procedurii de atribuire, în situația în care niciun ofertant nu îndeplinește cerințele. </w:t>
      </w:r>
      <w:r w:rsidRPr="0022329D">
        <w:rPr>
          <w:rFonts w:ascii="Montserrat Light" w:eastAsia="Times New Roman" w:hAnsi="Montserrat Light" w:cs="TimesNewRomanPSMT"/>
          <w:lang w:val="ro-RO"/>
        </w:rPr>
        <w:t>Decizia de anulare nu creează vreo obligație Beneficiarului față de participanții la selecția de oferte.</w:t>
      </w:r>
    </w:p>
    <w:p w14:paraId="5A1B0407" w14:textId="77777777" w:rsidR="0022329D" w:rsidRPr="0022329D" w:rsidRDefault="0022329D" w:rsidP="0022329D">
      <w:pPr>
        <w:spacing w:line="240" w:lineRule="auto"/>
        <w:contextualSpacing/>
        <w:jc w:val="both"/>
        <w:rPr>
          <w:rFonts w:ascii="Montserrat Light" w:eastAsia="Calibri" w:hAnsi="Montserrat Light" w:cs="Times New Roman"/>
          <w:spacing w:val="-6"/>
          <w:lang w:val="ro-RO"/>
        </w:rPr>
      </w:pPr>
    </w:p>
    <w:p w14:paraId="59766C10" w14:textId="77777777" w:rsidR="0022329D" w:rsidRPr="0022329D" w:rsidRDefault="0022329D" w:rsidP="0022329D">
      <w:pPr>
        <w:numPr>
          <w:ilvl w:val="0"/>
          <w:numId w:val="40"/>
        </w:numPr>
        <w:spacing w:line="240" w:lineRule="auto"/>
        <w:contextualSpacing/>
        <w:jc w:val="both"/>
        <w:rPr>
          <w:rFonts w:ascii="Montserrat Light" w:eastAsia="Calibri" w:hAnsi="Montserrat Light" w:cs="Times New Roman"/>
          <w:lang w:val="ro-RO"/>
        </w:rPr>
      </w:pPr>
      <w:r w:rsidRPr="0022329D">
        <w:rPr>
          <w:rFonts w:ascii="Montserrat Light" w:eastAsia="Calibri" w:hAnsi="Montserrat Light" w:cs="Times New Roman"/>
          <w:spacing w:val="-6"/>
          <w:lang w:val="ro-RO"/>
        </w:rPr>
        <w:t>În cazul în care două sau mai multe oferte sunt clasate pe primul loc, cu punctaje egale, departajarea se va face având în vedere punctajul obţinut la factorul financiar.  În situaţia în care egalitatea se menţine, autoritatea contractantă are dreptul să solicite noi propuneri financiare, şi oferta câştigătoare va fi desemnată cea cu propunerea  financiară cea mai mică.</w:t>
      </w:r>
    </w:p>
    <w:p w14:paraId="2F1C94C1" w14:textId="77777777" w:rsidR="0022329D" w:rsidRPr="0022329D" w:rsidRDefault="0022329D" w:rsidP="0022329D">
      <w:pPr>
        <w:spacing w:line="240" w:lineRule="auto"/>
        <w:contextualSpacing/>
        <w:jc w:val="both"/>
        <w:rPr>
          <w:rFonts w:ascii="Montserrat Light" w:eastAsia="Calibri" w:hAnsi="Montserrat Light" w:cs="Times New Roman"/>
          <w:lang w:val="ro-RO"/>
        </w:rPr>
      </w:pPr>
    </w:p>
    <w:bookmarkEnd w:id="14"/>
    <w:p w14:paraId="76837C03" w14:textId="77777777" w:rsidR="0022329D" w:rsidRPr="0022329D" w:rsidRDefault="0022329D" w:rsidP="0022329D">
      <w:pPr>
        <w:spacing w:line="240" w:lineRule="auto"/>
        <w:jc w:val="both"/>
        <w:rPr>
          <w:rFonts w:ascii="Montserrat Light" w:eastAsia="Times New Roman" w:hAnsi="Montserrat Light" w:cs="Times New Roman"/>
          <w:bCs/>
          <w:lang w:val="ro-RO" w:eastAsia="ro-RO"/>
        </w:rPr>
      </w:pPr>
      <w:r w:rsidRPr="0022329D">
        <w:rPr>
          <w:rFonts w:ascii="Montserrat Light" w:eastAsia="Times New Roman" w:hAnsi="Montserrat Light" w:cs="Times New Roman"/>
          <w:b/>
          <w:lang w:val="ro-RO" w:eastAsia="ro-RO"/>
        </w:rPr>
        <w:lastRenderedPageBreak/>
        <w:t xml:space="preserve">Art. 9. </w:t>
      </w:r>
      <w:r w:rsidRPr="0022329D">
        <w:rPr>
          <w:rFonts w:ascii="Montserrat Light" w:eastAsia="Times New Roman" w:hAnsi="Montserrat Light" w:cs="Times New Roman"/>
          <w:lang w:val="ro-RO" w:eastAsia="ro-RO"/>
        </w:rPr>
        <w:t xml:space="preserve">În măsura în care nu contravin prevederilor prezentelor Norme procedurale, acestea se completează cu prevederile Legii nr. 98/2016 privind achizițiile publice, ale </w:t>
      </w:r>
      <w:r w:rsidRPr="0022329D">
        <w:rPr>
          <w:rFonts w:ascii="Montserrat Light" w:eastAsia="Times New Roman" w:hAnsi="Montserrat Light" w:cs="Times New Roman"/>
          <w:bCs/>
          <w:lang w:val="ro-RO" w:eastAsia="ro-RO"/>
        </w:rPr>
        <w:t>Hotărârii Guvernului nr. 395/2016 pentru aprobarea normelor metodologice de aplicare a prevederilor referitoare la atribuirea contractului de achiziție publică/acordului-cadru din Legea nr. 98/2016 privind achizițiile publice</w:t>
      </w:r>
      <w:r w:rsidRPr="0022329D">
        <w:rPr>
          <w:rFonts w:ascii="Montserrat Light" w:eastAsia="Times New Roman" w:hAnsi="Montserrat Light" w:cs="Times New Roman"/>
          <w:lang w:val="ro-RO" w:eastAsia="ro-RO"/>
        </w:rPr>
        <w:t xml:space="preserve"> și ale Legii nr. 101/2016 privind </w:t>
      </w:r>
      <w:r w:rsidRPr="0022329D">
        <w:rPr>
          <w:rFonts w:ascii="Montserrat Light" w:eastAsia="Times New Roman" w:hAnsi="Montserrat Light" w:cs="Times New Roman"/>
          <w:bCs/>
          <w:lang w:val="ro-RO" w:eastAsia="ro-RO"/>
        </w:rPr>
        <w:t>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14:paraId="5F3084B7" w14:textId="2D397F5E" w:rsidR="00511568" w:rsidRPr="0022329D"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22329D">
        <w:rPr>
          <w:rFonts w:ascii="Montserrat Light" w:eastAsia="Times New Roman" w:hAnsi="Montserrat Light" w:cs="Times New Roman"/>
          <w:b/>
          <w:bCs/>
          <w:lang w:val="ro-RO" w:eastAsia="x-none"/>
        </w:rPr>
        <w:t xml:space="preserve">       </w:t>
      </w:r>
    </w:p>
    <w:bookmarkEnd w:id="5"/>
    <w:p w14:paraId="1B51E242" w14:textId="77777777" w:rsidR="00A825F3" w:rsidRPr="0022329D" w:rsidRDefault="00A825F3" w:rsidP="00A825F3">
      <w:pPr>
        <w:autoSpaceDE w:val="0"/>
        <w:autoSpaceDN w:val="0"/>
        <w:adjustRightInd w:val="0"/>
        <w:ind w:right="897"/>
        <w:jc w:val="center"/>
        <w:rPr>
          <w:rFonts w:ascii="Montserrat Light" w:hAnsi="Montserrat Light"/>
          <w:b/>
          <w:bCs/>
          <w:lang w:val="ro-RO"/>
        </w:rPr>
      </w:pPr>
      <w:r w:rsidRPr="0022329D">
        <w:rPr>
          <w:rFonts w:ascii="Montserrat Light" w:hAnsi="Montserrat Light"/>
          <w:b/>
          <w:bCs/>
          <w:lang w:val="ro-RO"/>
        </w:rPr>
        <w:t xml:space="preserve">                                                                                       CONTRASEMNEAZĂ</w:t>
      </w:r>
    </w:p>
    <w:p w14:paraId="2F61B4FA" w14:textId="77777777" w:rsidR="00A825F3" w:rsidRPr="0022329D" w:rsidRDefault="00A825F3" w:rsidP="00A825F3">
      <w:pPr>
        <w:autoSpaceDE w:val="0"/>
        <w:autoSpaceDN w:val="0"/>
        <w:adjustRightInd w:val="0"/>
        <w:spacing w:after="240"/>
        <w:jc w:val="both"/>
        <w:rPr>
          <w:rFonts w:ascii="Montserrat Light" w:hAnsi="Montserrat Light"/>
          <w:lang w:val="ro-RO"/>
        </w:rPr>
      </w:pPr>
      <w:r w:rsidRPr="0022329D">
        <w:rPr>
          <w:rFonts w:ascii="Montserrat Light" w:hAnsi="Montserrat Light"/>
          <w:b/>
          <w:lang w:val="ro-RO"/>
        </w:rPr>
        <w:t xml:space="preserve">  PREŞEDINTE</w:t>
      </w:r>
      <w:r w:rsidRPr="0022329D">
        <w:rPr>
          <w:rFonts w:ascii="Montserrat Light" w:hAnsi="Montserrat Light"/>
          <w:b/>
          <w:lang w:val="ro-RO"/>
        </w:rPr>
        <w:tab/>
        <w:t xml:space="preserve">      </w:t>
      </w:r>
      <w:r w:rsidRPr="0022329D">
        <w:rPr>
          <w:rFonts w:ascii="Montserrat Light" w:hAnsi="Montserrat Light"/>
          <w:b/>
          <w:lang w:val="ro-RO"/>
        </w:rPr>
        <w:tab/>
      </w:r>
      <w:r w:rsidRPr="0022329D">
        <w:rPr>
          <w:rFonts w:ascii="Montserrat Light" w:hAnsi="Montserrat Light"/>
          <w:b/>
          <w:lang w:val="ro-RO"/>
        </w:rPr>
        <w:tab/>
      </w:r>
      <w:r w:rsidRPr="0022329D">
        <w:rPr>
          <w:rFonts w:ascii="Montserrat Light" w:hAnsi="Montserrat Light"/>
          <w:b/>
          <w:lang w:val="ro-RO"/>
        </w:rPr>
        <w:tab/>
        <w:t xml:space="preserve">             SECRETAR GENERAL AL JUDEŢULUI</w:t>
      </w:r>
    </w:p>
    <w:p w14:paraId="52689ABC" w14:textId="77777777" w:rsidR="00A825F3" w:rsidRPr="0022329D" w:rsidRDefault="00A825F3" w:rsidP="00A82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22329D">
        <w:rPr>
          <w:rFonts w:ascii="Montserrat Light" w:eastAsia="Times New Roman" w:hAnsi="Montserrat Light" w:cs="Times New Roman"/>
          <w:b/>
          <w:lang w:val="ro-RO" w:eastAsia="x-none"/>
        </w:rPr>
        <w:t xml:space="preserve">     ALIN TIȘE </w:t>
      </w:r>
      <w:r w:rsidRPr="0022329D">
        <w:rPr>
          <w:rFonts w:ascii="Montserrat Light" w:eastAsia="Times New Roman" w:hAnsi="Montserrat Light" w:cs="Times New Roman"/>
          <w:b/>
          <w:lang w:val="ro-RO" w:eastAsia="x-none"/>
        </w:rPr>
        <w:tab/>
      </w:r>
      <w:r w:rsidRPr="0022329D">
        <w:rPr>
          <w:rFonts w:ascii="Montserrat Light" w:eastAsia="Times New Roman" w:hAnsi="Montserrat Light" w:cs="Times New Roman"/>
          <w:b/>
          <w:lang w:val="ro-RO" w:eastAsia="x-none"/>
        </w:rPr>
        <w:tab/>
      </w:r>
      <w:r w:rsidRPr="0022329D">
        <w:rPr>
          <w:rFonts w:ascii="Montserrat Light" w:eastAsia="Times New Roman" w:hAnsi="Montserrat Light" w:cs="Times New Roman"/>
          <w:b/>
          <w:lang w:val="ro-RO" w:eastAsia="x-none"/>
        </w:rPr>
        <w:tab/>
        <w:t xml:space="preserve">         </w:t>
      </w:r>
      <w:r w:rsidRPr="0022329D">
        <w:rPr>
          <w:rFonts w:ascii="Montserrat Light" w:eastAsia="Times New Roman" w:hAnsi="Montserrat Light" w:cs="Times New Roman"/>
          <w:b/>
          <w:lang w:val="ro-RO" w:eastAsia="x-none"/>
        </w:rPr>
        <w:tab/>
        <w:t xml:space="preserve">             </w:t>
      </w:r>
      <w:r w:rsidRPr="0022329D">
        <w:rPr>
          <w:rFonts w:ascii="Montserrat Light" w:eastAsia="Times New Roman" w:hAnsi="Montserrat Light" w:cs="Times New Roman"/>
          <w:b/>
          <w:lang w:val="ro-RO" w:eastAsia="x-none"/>
        </w:rPr>
        <w:tab/>
        <w:t xml:space="preserve">                     </w:t>
      </w:r>
      <w:r w:rsidRPr="0022329D">
        <w:rPr>
          <w:rFonts w:ascii="Montserrat Light" w:eastAsia="Times New Roman" w:hAnsi="Montserrat Light" w:cs="Times New Roman"/>
          <w:b/>
          <w:bCs/>
          <w:lang w:val="ro-RO" w:eastAsia="x-none"/>
        </w:rPr>
        <w:t xml:space="preserve">SIMONA GACI </w:t>
      </w:r>
    </w:p>
    <w:p w14:paraId="7B45B96E" w14:textId="4DE697E1" w:rsidR="009D6062" w:rsidRPr="0022329D" w:rsidRDefault="009D6062" w:rsidP="00511568">
      <w:pPr>
        <w:autoSpaceDE w:val="0"/>
        <w:autoSpaceDN w:val="0"/>
        <w:adjustRightInd w:val="0"/>
        <w:ind w:right="-114"/>
        <w:rPr>
          <w:rFonts w:ascii="Montserrat Light" w:eastAsia="Times New Roman" w:hAnsi="Montserrat Light" w:cs="Cambria"/>
          <w:b/>
          <w:bCs/>
          <w:lang w:val="en-US"/>
        </w:rPr>
      </w:pPr>
    </w:p>
    <w:p w14:paraId="225D757F" w14:textId="76714C0B"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737F4A10" w14:textId="7549429E"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168D9C84" w14:textId="51BA23D5"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6CFD7ED7" w14:textId="53F7DD7D"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66F8E717" w14:textId="75C63FA9"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51851C39" w14:textId="7A988AD9"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4913A65C" w14:textId="11E1F742"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24D75EAB" w14:textId="755788BB"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3A255A21" w14:textId="45FF88EB"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77346C8B" w14:textId="31351425"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5C52AED3" w14:textId="6B09B741"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6EC83A50" w14:textId="1271F917"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396D9BBB" w14:textId="3CFC2D80"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316A55CD" w14:textId="576A6C31" w:rsidR="0022329D" w:rsidRPr="0022329D" w:rsidRDefault="0022329D" w:rsidP="00511568">
      <w:pPr>
        <w:autoSpaceDE w:val="0"/>
        <w:autoSpaceDN w:val="0"/>
        <w:adjustRightInd w:val="0"/>
        <w:ind w:right="-114"/>
        <w:rPr>
          <w:rFonts w:ascii="Montserrat Light" w:eastAsia="Times New Roman" w:hAnsi="Montserrat Light" w:cs="Cambria"/>
          <w:b/>
          <w:bCs/>
          <w:lang w:val="en-US"/>
        </w:rPr>
      </w:pPr>
    </w:p>
    <w:p w14:paraId="28C58206" w14:textId="0320E29A" w:rsidR="0022329D" w:rsidRDefault="0022329D" w:rsidP="00511568">
      <w:pPr>
        <w:autoSpaceDE w:val="0"/>
        <w:autoSpaceDN w:val="0"/>
        <w:adjustRightInd w:val="0"/>
        <w:ind w:right="-114"/>
        <w:rPr>
          <w:rFonts w:ascii="Montserrat Light" w:eastAsia="Times New Roman" w:hAnsi="Montserrat Light" w:cs="Cambria"/>
          <w:b/>
          <w:bCs/>
          <w:lang w:val="en-US"/>
        </w:rPr>
      </w:pPr>
    </w:p>
    <w:p w14:paraId="1FA1E64B" w14:textId="210C9581" w:rsidR="007265BE" w:rsidRDefault="007265BE" w:rsidP="00511568">
      <w:pPr>
        <w:autoSpaceDE w:val="0"/>
        <w:autoSpaceDN w:val="0"/>
        <w:adjustRightInd w:val="0"/>
        <w:ind w:right="-114"/>
        <w:rPr>
          <w:rFonts w:ascii="Montserrat Light" w:eastAsia="Times New Roman" w:hAnsi="Montserrat Light" w:cs="Cambria"/>
          <w:b/>
          <w:bCs/>
          <w:lang w:val="en-US"/>
        </w:rPr>
      </w:pPr>
    </w:p>
    <w:p w14:paraId="7AD04090" w14:textId="2249D830" w:rsidR="007265BE" w:rsidRDefault="007265BE" w:rsidP="00511568">
      <w:pPr>
        <w:autoSpaceDE w:val="0"/>
        <w:autoSpaceDN w:val="0"/>
        <w:adjustRightInd w:val="0"/>
        <w:ind w:right="-114"/>
        <w:rPr>
          <w:rFonts w:ascii="Montserrat Light" w:eastAsia="Times New Roman" w:hAnsi="Montserrat Light" w:cs="Cambria"/>
          <w:b/>
          <w:bCs/>
          <w:lang w:val="en-US"/>
        </w:rPr>
      </w:pPr>
    </w:p>
    <w:p w14:paraId="05F7774B" w14:textId="01A82129" w:rsidR="007265BE" w:rsidRDefault="007265BE" w:rsidP="00511568">
      <w:pPr>
        <w:autoSpaceDE w:val="0"/>
        <w:autoSpaceDN w:val="0"/>
        <w:adjustRightInd w:val="0"/>
        <w:ind w:right="-114"/>
        <w:rPr>
          <w:rFonts w:ascii="Montserrat Light" w:eastAsia="Times New Roman" w:hAnsi="Montserrat Light" w:cs="Cambria"/>
          <w:b/>
          <w:bCs/>
          <w:lang w:val="en-US"/>
        </w:rPr>
      </w:pPr>
    </w:p>
    <w:p w14:paraId="2A0CDC1E" w14:textId="4A65238C" w:rsidR="007265BE" w:rsidRDefault="007265BE" w:rsidP="00511568">
      <w:pPr>
        <w:autoSpaceDE w:val="0"/>
        <w:autoSpaceDN w:val="0"/>
        <w:adjustRightInd w:val="0"/>
        <w:ind w:right="-114"/>
        <w:rPr>
          <w:rFonts w:ascii="Montserrat Light" w:eastAsia="Times New Roman" w:hAnsi="Montserrat Light" w:cs="Cambria"/>
          <w:b/>
          <w:bCs/>
          <w:lang w:val="en-US"/>
        </w:rPr>
      </w:pPr>
    </w:p>
    <w:p w14:paraId="25117D20" w14:textId="2AFA0CE4" w:rsidR="007265BE" w:rsidRDefault="007265BE" w:rsidP="00511568">
      <w:pPr>
        <w:autoSpaceDE w:val="0"/>
        <w:autoSpaceDN w:val="0"/>
        <w:adjustRightInd w:val="0"/>
        <w:ind w:right="-114"/>
        <w:rPr>
          <w:rFonts w:ascii="Montserrat Light" w:eastAsia="Times New Roman" w:hAnsi="Montserrat Light" w:cs="Cambria"/>
          <w:b/>
          <w:bCs/>
          <w:lang w:val="en-US"/>
        </w:rPr>
      </w:pPr>
    </w:p>
    <w:p w14:paraId="55CD5F9E" w14:textId="42DA139B" w:rsidR="007265BE" w:rsidRDefault="007265BE" w:rsidP="00511568">
      <w:pPr>
        <w:autoSpaceDE w:val="0"/>
        <w:autoSpaceDN w:val="0"/>
        <w:adjustRightInd w:val="0"/>
        <w:ind w:right="-114"/>
        <w:rPr>
          <w:rFonts w:ascii="Montserrat Light" w:eastAsia="Times New Roman" w:hAnsi="Montserrat Light" w:cs="Cambria"/>
          <w:b/>
          <w:bCs/>
          <w:lang w:val="en-US"/>
        </w:rPr>
      </w:pPr>
    </w:p>
    <w:p w14:paraId="432EE7AB" w14:textId="797A5419" w:rsidR="007265BE" w:rsidRDefault="007265BE" w:rsidP="00511568">
      <w:pPr>
        <w:autoSpaceDE w:val="0"/>
        <w:autoSpaceDN w:val="0"/>
        <w:adjustRightInd w:val="0"/>
        <w:ind w:right="-114"/>
        <w:rPr>
          <w:rFonts w:ascii="Montserrat Light" w:eastAsia="Times New Roman" w:hAnsi="Montserrat Light" w:cs="Cambria"/>
          <w:b/>
          <w:bCs/>
          <w:lang w:val="en-US"/>
        </w:rPr>
      </w:pPr>
    </w:p>
    <w:p w14:paraId="64F94023" w14:textId="491E5EB3" w:rsidR="007265BE" w:rsidRDefault="007265BE" w:rsidP="00511568">
      <w:pPr>
        <w:autoSpaceDE w:val="0"/>
        <w:autoSpaceDN w:val="0"/>
        <w:adjustRightInd w:val="0"/>
        <w:ind w:right="-114"/>
        <w:rPr>
          <w:rFonts w:ascii="Montserrat Light" w:eastAsia="Times New Roman" w:hAnsi="Montserrat Light" w:cs="Cambria"/>
          <w:b/>
          <w:bCs/>
          <w:lang w:val="en-US"/>
        </w:rPr>
      </w:pPr>
    </w:p>
    <w:p w14:paraId="2D23C6A8" w14:textId="5088D566" w:rsidR="007265BE" w:rsidRDefault="007265BE" w:rsidP="00511568">
      <w:pPr>
        <w:autoSpaceDE w:val="0"/>
        <w:autoSpaceDN w:val="0"/>
        <w:adjustRightInd w:val="0"/>
        <w:ind w:right="-114"/>
        <w:rPr>
          <w:rFonts w:ascii="Montserrat Light" w:eastAsia="Times New Roman" w:hAnsi="Montserrat Light" w:cs="Cambria"/>
          <w:b/>
          <w:bCs/>
          <w:lang w:val="en-US"/>
        </w:rPr>
      </w:pPr>
    </w:p>
    <w:p w14:paraId="2C6F9700" w14:textId="5000B8E2" w:rsidR="007265BE" w:rsidRDefault="007265BE" w:rsidP="00511568">
      <w:pPr>
        <w:autoSpaceDE w:val="0"/>
        <w:autoSpaceDN w:val="0"/>
        <w:adjustRightInd w:val="0"/>
        <w:ind w:right="-114"/>
        <w:rPr>
          <w:rFonts w:ascii="Montserrat Light" w:eastAsia="Times New Roman" w:hAnsi="Montserrat Light" w:cs="Cambria"/>
          <w:b/>
          <w:bCs/>
          <w:lang w:val="en-US"/>
        </w:rPr>
      </w:pPr>
    </w:p>
    <w:p w14:paraId="46C1A6CB" w14:textId="0E289AC8" w:rsidR="007265BE" w:rsidRDefault="007265BE" w:rsidP="00511568">
      <w:pPr>
        <w:autoSpaceDE w:val="0"/>
        <w:autoSpaceDN w:val="0"/>
        <w:adjustRightInd w:val="0"/>
        <w:ind w:right="-114"/>
        <w:rPr>
          <w:rFonts w:ascii="Montserrat Light" w:eastAsia="Times New Roman" w:hAnsi="Montserrat Light" w:cs="Cambria"/>
          <w:b/>
          <w:bCs/>
          <w:lang w:val="en-US"/>
        </w:rPr>
      </w:pPr>
    </w:p>
    <w:p w14:paraId="46C6A6C0" w14:textId="4DF7E127" w:rsidR="007265BE" w:rsidRDefault="007265BE" w:rsidP="00511568">
      <w:pPr>
        <w:autoSpaceDE w:val="0"/>
        <w:autoSpaceDN w:val="0"/>
        <w:adjustRightInd w:val="0"/>
        <w:ind w:right="-114"/>
        <w:rPr>
          <w:rFonts w:ascii="Montserrat Light" w:eastAsia="Times New Roman" w:hAnsi="Montserrat Light" w:cs="Cambria"/>
          <w:b/>
          <w:bCs/>
          <w:lang w:val="en-US"/>
        </w:rPr>
      </w:pPr>
    </w:p>
    <w:p w14:paraId="398560FF" w14:textId="4CE6E995" w:rsidR="007265BE" w:rsidRDefault="007265BE" w:rsidP="00511568">
      <w:pPr>
        <w:autoSpaceDE w:val="0"/>
        <w:autoSpaceDN w:val="0"/>
        <w:adjustRightInd w:val="0"/>
        <w:ind w:right="-114"/>
        <w:rPr>
          <w:rFonts w:ascii="Montserrat Light" w:eastAsia="Times New Roman" w:hAnsi="Montserrat Light" w:cs="Cambria"/>
          <w:b/>
          <w:bCs/>
          <w:lang w:val="en-US"/>
        </w:rPr>
      </w:pPr>
    </w:p>
    <w:p w14:paraId="519BD5E4" w14:textId="626960B8" w:rsidR="007265BE" w:rsidRDefault="007265BE" w:rsidP="00511568">
      <w:pPr>
        <w:autoSpaceDE w:val="0"/>
        <w:autoSpaceDN w:val="0"/>
        <w:adjustRightInd w:val="0"/>
        <w:ind w:right="-114"/>
        <w:rPr>
          <w:rFonts w:ascii="Montserrat Light" w:eastAsia="Times New Roman" w:hAnsi="Montserrat Light" w:cs="Cambria"/>
          <w:b/>
          <w:bCs/>
          <w:lang w:val="en-US"/>
        </w:rPr>
      </w:pPr>
    </w:p>
    <w:sectPr w:rsidR="007265BE"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10DA" w14:textId="77777777" w:rsidR="00BC45C0" w:rsidRDefault="00BC45C0">
      <w:pPr>
        <w:spacing w:line="240" w:lineRule="auto"/>
      </w:pPr>
      <w:r>
        <w:separator/>
      </w:r>
    </w:p>
  </w:endnote>
  <w:endnote w:type="continuationSeparator" w:id="0">
    <w:p w14:paraId="544022D1" w14:textId="77777777" w:rsidR="00BC45C0" w:rsidRDefault="00BC4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SegoeUI">
    <w:altName w:val="Segoe UI"/>
    <w:panose1 w:val="00000000000000000000"/>
    <w:charset w:val="EE"/>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C113" w14:textId="77777777" w:rsidR="00BC45C0" w:rsidRDefault="00BC45C0">
      <w:pPr>
        <w:spacing w:line="240" w:lineRule="auto"/>
      </w:pPr>
      <w:r>
        <w:separator/>
      </w:r>
    </w:p>
  </w:footnote>
  <w:footnote w:type="continuationSeparator" w:id="0">
    <w:p w14:paraId="2CE8AB2A" w14:textId="77777777" w:rsidR="00BC45C0" w:rsidRDefault="00BC4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76058A"/>
    <w:multiLevelType w:val="hybridMultilevel"/>
    <w:tmpl w:val="3FE47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6D83FA9"/>
    <w:multiLevelType w:val="hybridMultilevel"/>
    <w:tmpl w:val="FA3445E2"/>
    <w:lvl w:ilvl="0" w:tplc="010C5FE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4504B"/>
    <w:multiLevelType w:val="hybridMultilevel"/>
    <w:tmpl w:val="944A5B9A"/>
    <w:lvl w:ilvl="0" w:tplc="010C5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354A"/>
    <w:multiLevelType w:val="hybridMultilevel"/>
    <w:tmpl w:val="4FF2564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20" w15:restartNumberingAfterBreak="0">
    <w:nsid w:val="371260D2"/>
    <w:multiLevelType w:val="hybridMultilevel"/>
    <w:tmpl w:val="67D61178"/>
    <w:lvl w:ilvl="0" w:tplc="0418000B">
      <w:start w:val="1"/>
      <w:numFmt w:val="bullet"/>
      <w:lvlText w:val=""/>
      <w:lvlJc w:val="left"/>
      <w:pPr>
        <w:tabs>
          <w:tab w:val="num" w:pos="1211"/>
        </w:tabs>
        <w:ind w:left="1211" w:hanging="360"/>
      </w:pPr>
      <w:rPr>
        <w:rFonts w:ascii="Wingdings" w:hAnsi="Wingdings"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73022F"/>
    <w:multiLevelType w:val="hybridMultilevel"/>
    <w:tmpl w:val="C81A4396"/>
    <w:lvl w:ilvl="0" w:tplc="010C5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10C5FE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A309C"/>
    <w:multiLevelType w:val="hybridMultilevel"/>
    <w:tmpl w:val="EFB6B4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574D7"/>
    <w:multiLevelType w:val="hybridMultilevel"/>
    <w:tmpl w:val="537C2A52"/>
    <w:lvl w:ilvl="0" w:tplc="CF6E4854">
      <w:start w:val="8"/>
      <w:numFmt w:val="bullet"/>
      <w:lvlText w:val="-"/>
      <w:lvlJc w:val="left"/>
      <w:pPr>
        <w:ind w:left="1068" w:hanging="360"/>
      </w:pPr>
      <w:rPr>
        <w:rFonts w:ascii="Cambria" w:eastAsia="Calibri"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20896"/>
    <w:multiLevelType w:val="hybridMultilevel"/>
    <w:tmpl w:val="CB2867E4"/>
    <w:lvl w:ilvl="0" w:tplc="34CE3856">
      <w:start w:val="6"/>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A957D2E"/>
    <w:multiLevelType w:val="hybridMultilevel"/>
    <w:tmpl w:val="2966A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52484775">
    <w:abstractNumId w:val="39"/>
  </w:num>
  <w:num w:numId="2" w16cid:durableId="262688630">
    <w:abstractNumId w:val="9"/>
  </w:num>
  <w:num w:numId="3" w16cid:durableId="7592566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925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16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463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777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6184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6792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172137">
    <w:abstractNumId w:val="18"/>
  </w:num>
  <w:num w:numId="11" w16cid:durableId="296956368">
    <w:abstractNumId w:val="15"/>
  </w:num>
  <w:num w:numId="12" w16cid:durableId="1465805086">
    <w:abstractNumId w:val="14"/>
  </w:num>
  <w:num w:numId="13" w16cid:durableId="1575579404">
    <w:abstractNumId w:val="23"/>
  </w:num>
  <w:num w:numId="14" w16cid:durableId="1638532153">
    <w:abstractNumId w:val="5"/>
  </w:num>
  <w:num w:numId="15" w16cid:durableId="1608535384">
    <w:abstractNumId w:val="22"/>
  </w:num>
  <w:num w:numId="16" w16cid:durableId="355279270">
    <w:abstractNumId w:val="3"/>
  </w:num>
  <w:num w:numId="17" w16cid:durableId="2135713827">
    <w:abstractNumId w:val="10"/>
  </w:num>
  <w:num w:numId="18" w16cid:durableId="1270241683">
    <w:abstractNumId w:val="37"/>
  </w:num>
  <w:num w:numId="19" w16cid:durableId="1783306848">
    <w:abstractNumId w:val="19"/>
  </w:num>
  <w:num w:numId="20" w16cid:durableId="108743030">
    <w:abstractNumId w:val="12"/>
  </w:num>
  <w:num w:numId="21" w16cid:durableId="1577938977">
    <w:abstractNumId w:val="11"/>
  </w:num>
  <w:num w:numId="22" w16cid:durableId="570964454">
    <w:abstractNumId w:val="6"/>
  </w:num>
  <w:num w:numId="23" w16cid:durableId="469130014">
    <w:abstractNumId w:val="13"/>
  </w:num>
  <w:num w:numId="24" w16cid:durableId="2140683532">
    <w:abstractNumId w:val="33"/>
  </w:num>
  <w:num w:numId="25" w16cid:durableId="1120956629">
    <w:abstractNumId w:val="0"/>
  </w:num>
  <w:num w:numId="26" w16cid:durableId="1611401390">
    <w:abstractNumId w:val="30"/>
  </w:num>
  <w:num w:numId="27" w16cid:durableId="1798642977">
    <w:abstractNumId w:val="2"/>
  </w:num>
  <w:num w:numId="28" w16cid:durableId="749933811">
    <w:abstractNumId w:val="24"/>
  </w:num>
  <w:num w:numId="29" w16cid:durableId="955017571">
    <w:abstractNumId w:val="16"/>
  </w:num>
  <w:num w:numId="30" w16cid:durableId="935359733">
    <w:abstractNumId w:val="25"/>
  </w:num>
  <w:num w:numId="31" w16cid:durableId="766776476">
    <w:abstractNumId w:val="21"/>
  </w:num>
  <w:num w:numId="32" w16cid:durableId="710150395">
    <w:abstractNumId w:val="20"/>
  </w:num>
  <w:num w:numId="33" w16cid:durableId="1113326811">
    <w:abstractNumId w:val="38"/>
  </w:num>
  <w:num w:numId="34" w16cid:durableId="1118916735">
    <w:abstractNumId w:val="36"/>
  </w:num>
  <w:num w:numId="35" w16cid:durableId="1863130938">
    <w:abstractNumId w:val="28"/>
  </w:num>
  <w:num w:numId="36" w16cid:durableId="848829629">
    <w:abstractNumId w:val="27"/>
  </w:num>
  <w:num w:numId="37" w16cid:durableId="822892188">
    <w:abstractNumId w:val="4"/>
  </w:num>
  <w:num w:numId="38" w16cid:durableId="1758746916">
    <w:abstractNumId w:val="8"/>
  </w:num>
  <w:num w:numId="39" w16cid:durableId="328024077">
    <w:abstractNumId w:val="34"/>
  </w:num>
  <w:num w:numId="40" w16cid:durableId="1731420588">
    <w:abstractNumId w:val="1"/>
  </w:num>
  <w:num w:numId="41" w16cid:durableId="1239829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000"/>
    <w:rsid w:val="00047EED"/>
    <w:rsid w:val="000A55C3"/>
    <w:rsid w:val="000B5F0E"/>
    <w:rsid w:val="000E24EF"/>
    <w:rsid w:val="001077E9"/>
    <w:rsid w:val="001341F0"/>
    <w:rsid w:val="001C6EA8"/>
    <w:rsid w:val="001D423E"/>
    <w:rsid w:val="00205D68"/>
    <w:rsid w:val="002161AF"/>
    <w:rsid w:val="0022329D"/>
    <w:rsid w:val="00250F7E"/>
    <w:rsid w:val="002540CE"/>
    <w:rsid w:val="00257085"/>
    <w:rsid w:val="00257E12"/>
    <w:rsid w:val="00275742"/>
    <w:rsid w:val="00292123"/>
    <w:rsid w:val="002A12F2"/>
    <w:rsid w:val="002C71A2"/>
    <w:rsid w:val="002D2F75"/>
    <w:rsid w:val="00300EB4"/>
    <w:rsid w:val="00343093"/>
    <w:rsid w:val="00354350"/>
    <w:rsid w:val="00361178"/>
    <w:rsid w:val="00361E6E"/>
    <w:rsid w:val="00380DED"/>
    <w:rsid w:val="00383777"/>
    <w:rsid w:val="003A40A6"/>
    <w:rsid w:val="003C504F"/>
    <w:rsid w:val="003E338A"/>
    <w:rsid w:val="003E3A7A"/>
    <w:rsid w:val="003F3F42"/>
    <w:rsid w:val="0041602B"/>
    <w:rsid w:val="0042421C"/>
    <w:rsid w:val="004321FF"/>
    <w:rsid w:val="00446E85"/>
    <w:rsid w:val="004839E5"/>
    <w:rsid w:val="004B7492"/>
    <w:rsid w:val="004D5FFB"/>
    <w:rsid w:val="004D68E3"/>
    <w:rsid w:val="00511568"/>
    <w:rsid w:val="00522E3F"/>
    <w:rsid w:val="00531B1E"/>
    <w:rsid w:val="00534029"/>
    <w:rsid w:val="00553DF2"/>
    <w:rsid w:val="0057327E"/>
    <w:rsid w:val="00574454"/>
    <w:rsid w:val="005852D1"/>
    <w:rsid w:val="005948AD"/>
    <w:rsid w:val="005B5831"/>
    <w:rsid w:val="005C13DA"/>
    <w:rsid w:val="005C2374"/>
    <w:rsid w:val="005C4E63"/>
    <w:rsid w:val="00693647"/>
    <w:rsid w:val="006A1465"/>
    <w:rsid w:val="006C30A3"/>
    <w:rsid w:val="006D1EB2"/>
    <w:rsid w:val="006E1FE6"/>
    <w:rsid w:val="00701AFC"/>
    <w:rsid w:val="00722EAA"/>
    <w:rsid w:val="007265BE"/>
    <w:rsid w:val="0073296A"/>
    <w:rsid w:val="0073545B"/>
    <w:rsid w:val="00781CF4"/>
    <w:rsid w:val="007B3D0A"/>
    <w:rsid w:val="007E2F3E"/>
    <w:rsid w:val="00820DAD"/>
    <w:rsid w:val="00827215"/>
    <w:rsid w:val="0085039F"/>
    <w:rsid w:val="008710EA"/>
    <w:rsid w:val="008808CC"/>
    <w:rsid w:val="00882EBB"/>
    <w:rsid w:val="00892B87"/>
    <w:rsid w:val="008954F0"/>
    <w:rsid w:val="008A4344"/>
    <w:rsid w:val="008C428F"/>
    <w:rsid w:val="008D4134"/>
    <w:rsid w:val="008F2211"/>
    <w:rsid w:val="0091033A"/>
    <w:rsid w:val="00914C81"/>
    <w:rsid w:val="009177E6"/>
    <w:rsid w:val="009249A1"/>
    <w:rsid w:val="00931004"/>
    <w:rsid w:val="00937C9C"/>
    <w:rsid w:val="009635D1"/>
    <w:rsid w:val="009653D8"/>
    <w:rsid w:val="00980D9E"/>
    <w:rsid w:val="009C550C"/>
    <w:rsid w:val="009D6062"/>
    <w:rsid w:val="009F4424"/>
    <w:rsid w:val="00A06EC7"/>
    <w:rsid w:val="00A07EF5"/>
    <w:rsid w:val="00A13AFB"/>
    <w:rsid w:val="00A14556"/>
    <w:rsid w:val="00A23B24"/>
    <w:rsid w:val="00A377C1"/>
    <w:rsid w:val="00A4325B"/>
    <w:rsid w:val="00A62583"/>
    <w:rsid w:val="00A73B73"/>
    <w:rsid w:val="00A825F3"/>
    <w:rsid w:val="00AD01DD"/>
    <w:rsid w:val="00AE19C7"/>
    <w:rsid w:val="00AF1667"/>
    <w:rsid w:val="00B1541F"/>
    <w:rsid w:val="00B31D4A"/>
    <w:rsid w:val="00B379FE"/>
    <w:rsid w:val="00B427DA"/>
    <w:rsid w:val="00B62AE0"/>
    <w:rsid w:val="00B76994"/>
    <w:rsid w:val="00B84B60"/>
    <w:rsid w:val="00BA0E9C"/>
    <w:rsid w:val="00BB2C53"/>
    <w:rsid w:val="00BB3118"/>
    <w:rsid w:val="00BC45C0"/>
    <w:rsid w:val="00BF0A05"/>
    <w:rsid w:val="00BF2C5D"/>
    <w:rsid w:val="00C445CD"/>
    <w:rsid w:val="00C751FB"/>
    <w:rsid w:val="00CB48A6"/>
    <w:rsid w:val="00CB4A88"/>
    <w:rsid w:val="00CE2E11"/>
    <w:rsid w:val="00D0351A"/>
    <w:rsid w:val="00D46362"/>
    <w:rsid w:val="00D52951"/>
    <w:rsid w:val="00D70F89"/>
    <w:rsid w:val="00DD63EA"/>
    <w:rsid w:val="00E2395B"/>
    <w:rsid w:val="00E266B0"/>
    <w:rsid w:val="00E26DDF"/>
    <w:rsid w:val="00EA3E28"/>
    <w:rsid w:val="00EB4CFF"/>
    <w:rsid w:val="00EC3296"/>
    <w:rsid w:val="00EC3A71"/>
    <w:rsid w:val="00ED7264"/>
    <w:rsid w:val="00EF43D9"/>
    <w:rsid w:val="00F12BF3"/>
    <w:rsid w:val="00F27CDC"/>
    <w:rsid w:val="00F33906"/>
    <w:rsid w:val="00F859EA"/>
    <w:rsid w:val="00F94428"/>
    <w:rsid w:val="00F9643B"/>
    <w:rsid w:val="00FA349E"/>
    <w:rsid w:val="00FB2D14"/>
    <w:rsid w:val="00FF0CD9"/>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5C4E63"/>
    <w:pPr>
      <w:ind w:left="720"/>
      <w:contextualSpacing/>
    </w:pPr>
  </w:style>
  <w:style w:type="paragraph" w:styleId="Corptext2">
    <w:name w:val="Body Text 2"/>
    <w:basedOn w:val="Normal"/>
    <w:link w:val="Corptext2Caracter"/>
    <w:uiPriority w:val="99"/>
    <w:semiHidden/>
    <w:unhideWhenUsed/>
    <w:rsid w:val="0022329D"/>
    <w:pPr>
      <w:spacing w:after="120" w:line="480" w:lineRule="auto"/>
    </w:pPr>
  </w:style>
  <w:style w:type="character" w:customStyle="1" w:styleId="Corptext2Caracter">
    <w:name w:val="Corp text 2 Caracter"/>
    <w:basedOn w:val="Fontdeparagrafimplicit"/>
    <w:link w:val="Corptext2"/>
    <w:uiPriority w:val="99"/>
    <w:semiHidden/>
    <w:rsid w:val="0022329D"/>
  </w:style>
  <w:style w:type="table" w:styleId="Tabelgril">
    <w:name w:val="Table Grid"/>
    <w:basedOn w:val="TabelNormal"/>
    <w:uiPriority w:val="39"/>
    <w:rsid w:val="0022329D"/>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3407</Words>
  <Characters>19765</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8</cp:revision>
  <cp:lastPrinted>2022-06-03T09:27:00Z</cp:lastPrinted>
  <dcterms:created xsi:type="dcterms:W3CDTF">2022-05-25T13:37:00Z</dcterms:created>
  <dcterms:modified xsi:type="dcterms:W3CDTF">2022-06-07T07:50:00Z</dcterms:modified>
</cp:coreProperties>
</file>