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78325669" w:rsidR="003B7F00" w:rsidRPr="000564D2" w:rsidRDefault="003B7F00" w:rsidP="003B7F00">
      <w:pPr>
        <w:autoSpaceDE w:val="0"/>
        <w:autoSpaceDN w:val="0"/>
        <w:adjustRightInd w:val="0"/>
        <w:jc w:val="both"/>
        <w:rPr>
          <w:rFonts w:ascii="Montserrat" w:hAnsi="Montserrat"/>
          <w:b/>
          <w:sz w:val="24"/>
          <w:szCs w:val="24"/>
          <w:lang w:val="fr-FR"/>
        </w:rPr>
      </w:pPr>
      <w:bookmarkStart w:id="0" w:name="_Hlk54769432"/>
      <w:r w:rsidRPr="000564D2">
        <w:rPr>
          <w:b/>
          <w:sz w:val="24"/>
          <w:szCs w:val="24"/>
          <w:lang w:val="pt-BR"/>
        </w:rPr>
        <w:tab/>
      </w:r>
      <w:r w:rsidRPr="000564D2">
        <w:rPr>
          <w:b/>
          <w:sz w:val="24"/>
          <w:szCs w:val="24"/>
          <w:lang w:val="pt-BR"/>
        </w:rPr>
        <w:tab/>
      </w:r>
      <w:r w:rsidRPr="000564D2">
        <w:rPr>
          <w:b/>
          <w:sz w:val="24"/>
          <w:szCs w:val="24"/>
          <w:lang w:val="pt-BR"/>
        </w:rPr>
        <w:tab/>
      </w:r>
      <w:r w:rsidRPr="000564D2">
        <w:rPr>
          <w:b/>
          <w:sz w:val="24"/>
          <w:szCs w:val="24"/>
          <w:lang w:val="pt-BR"/>
        </w:rPr>
        <w:tab/>
      </w:r>
      <w:r w:rsidRPr="000564D2">
        <w:rPr>
          <w:b/>
          <w:sz w:val="24"/>
          <w:szCs w:val="24"/>
          <w:lang w:val="pt-BR"/>
        </w:rPr>
        <w:tab/>
      </w:r>
      <w:r w:rsidRPr="000564D2">
        <w:rPr>
          <w:b/>
          <w:sz w:val="24"/>
          <w:szCs w:val="24"/>
          <w:lang w:val="pt-BR"/>
        </w:rPr>
        <w:tab/>
      </w:r>
      <w:r w:rsidRPr="000564D2">
        <w:rPr>
          <w:b/>
          <w:sz w:val="24"/>
          <w:szCs w:val="24"/>
          <w:lang w:val="pt-BR"/>
        </w:rPr>
        <w:tab/>
        <w:t xml:space="preserve">        </w:t>
      </w:r>
      <w:r w:rsidR="00D86FB9" w:rsidRPr="000564D2">
        <w:rPr>
          <w:b/>
          <w:sz w:val="24"/>
          <w:szCs w:val="24"/>
          <w:lang w:val="pt-BR"/>
        </w:rPr>
        <w:t xml:space="preserve"> </w:t>
      </w:r>
      <w:r w:rsidRPr="000564D2">
        <w:rPr>
          <w:rFonts w:ascii="Montserrat" w:hAnsi="Montserrat"/>
          <w:b/>
          <w:sz w:val="24"/>
          <w:szCs w:val="24"/>
          <w:lang w:val="fr-FR"/>
        </w:rPr>
        <w:t>Anex</w:t>
      </w:r>
      <w:r w:rsidR="007247AC" w:rsidRPr="000564D2">
        <w:rPr>
          <w:rFonts w:ascii="Montserrat" w:hAnsi="Montserrat"/>
          <w:b/>
          <w:sz w:val="24"/>
          <w:szCs w:val="24"/>
          <w:lang w:val="fr-FR"/>
        </w:rPr>
        <w:t>ă</w:t>
      </w:r>
    </w:p>
    <w:p w14:paraId="1D6825B1" w14:textId="408DEA9A" w:rsidR="003B7F00" w:rsidRPr="000564D2" w:rsidRDefault="003B7F00" w:rsidP="003B7F00">
      <w:pPr>
        <w:autoSpaceDE w:val="0"/>
        <w:autoSpaceDN w:val="0"/>
        <w:adjustRightInd w:val="0"/>
        <w:jc w:val="both"/>
        <w:rPr>
          <w:rFonts w:ascii="Montserrat" w:hAnsi="Montserrat"/>
          <w:b/>
          <w:sz w:val="24"/>
          <w:szCs w:val="24"/>
          <w:lang w:val="fr-FR"/>
        </w:rPr>
      </w:pPr>
      <w:r w:rsidRPr="000564D2">
        <w:rPr>
          <w:rFonts w:ascii="Montserrat" w:hAnsi="Montserrat"/>
          <w:b/>
          <w:sz w:val="24"/>
          <w:szCs w:val="24"/>
          <w:lang w:val="fr-FR"/>
        </w:rPr>
        <w:tab/>
      </w:r>
      <w:r w:rsidRPr="000564D2">
        <w:rPr>
          <w:rFonts w:ascii="Montserrat" w:hAnsi="Montserrat"/>
          <w:b/>
          <w:sz w:val="24"/>
          <w:szCs w:val="24"/>
          <w:lang w:val="fr-FR"/>
        </w:rPr>
        <w:tab/>
        <w:t xml:space="preserve">                                                     </w:t>
      </w:r>
      <w:r w:rsidRPr="000564D2">
        <w:rPr>
          <w:rFonts w:ascii="Montserrat" w:hAnsi="Montserrat"/>
          <w:b/>
          <w:sz w:val="24"/>
          <w:szCs w:val="24"/>
          <w:lang w:val="fr-FR"/>
        </w:rPr>
        <w:tab/>
        <w:t xml:space="preserve">   </w:t>
      </w:r>
      <w:r w:rsidR="0065350E" w:rsidRPr="000564D2">
        <w:rPr>
          <w:rFonts w:ascii="Montserrat" w:hAnsi="Montserrat"/>
          <w:b/>
          <w:sz w:val="24"/>
          <w:szCs w:val="24"/>
          <w:lang w:val="fr-FR"/>
        </w:rPr>
        <w:t xml:space="preserve">     </w:t>
      </w:r>
      <w:r w:rsidRPr="000564D2">
        <w:rPr>
          <w:rFonts w:ascii="Montserrat" w:hAnsi="Montserrat"/>
          <w:b/>
          <w:sz w:val="24"/>
          <w:szCs w:val="24"/>
          <w:lang w:val="fr-FR"/>
        </w:rPr>
        <w:t xml:space="preserve"> la Hotărârea nr. </w:t>
      </w:r>
      <w:r w:rsidR="00B621DA" w:rsidRPr="000564D2">
        <w:rPr>
          <w:rFonts w:ascii="Montserrat" w:hAnsi="Montserrat"/>
          <w:b/>
          <w:sz w:val="24"/>
          <w:szCs w:val="24"/>
          <w:lang w:val="fr-FR"/>
        </w:rPr>
        <w:t>69</w:t>
      </w:r>
      <w:r w:rsidR="007B25D1" w:rsidRPr="000564D2">
        <w:rPr>
          <w:rFonts w:ascii="Montserrat" w:hAnsi="Montserrat"/>
          <w:b/>
          <w:sz w:val="24"/>
          <w:szCs w:val="24"/>
          <w:lang w:val="fr-FR"/>
        </w:rPr>
        <w:t>/</w:t>
      </w:r>
      <w:r w:rsidRPr="000564D2">
        <w:rPr>
          <w:rFonts w:ascii="Montserrat" w:hAnsi="Montserrat"/>
          <w:b/>
          <w:sz w:val="24"/>
          <w:szCs w:val="24"/>
          <w:lang w:val="fr-FR"/>
        </w:rPr>
        <w:t>2021</w:t>
      </w:r>
    </w:p>
    <w:p w14:paraId="1CD058EE" w14:textId="0D35DB65" w:rsidR="0065399C" w:rsidRPr="000564D2" w:rsidRDefault="003B7F00" w:rsidP="0065399C">
      <w:pPr>
        <w:tabs>
          <w:tab w:val="left" w:pos="2160"/>
        </w:tabs>
        <w:autoSpaceDN w:val="0"/>
        <w:jc w:val="center"/>
        <w:textAlignment w:val="baseline"/>
        <w:rPr>
          <w:rFonts w:ascii="Montserrat" w:hAnsi="Montserrat"/>
          <w:b/>
          <w:sz w:val="24"/>
          <w:szCs w:val="24"/>
          <w:lang w:val="fr-FR"/>
        </w:rPr>
      </w:pPr>
      <w:r w:rsidRPr="000564D2">
        <w:rPr>
          <w:rFonts w:ascii="Montserrat" w:hAnsi="Montserrat"/>
          <w:b/>
          <w:sz w:val="24"/>
          <w:szCs w:val="24"/>
          <w:lang w:val="fr-FR"/>
        </w:rPr>
        <w:tab/>
      </w:r>
    </w:p>
    <w:p w14:paraId="00C3CFCD" w14:textId="77777777" w:rsidR="00B621DA" w:rsidRPr="000564D2" w:rsidRDefault="00B621DA" w:rsidP="00B621DA">
      <w:pPr>
        <w:pStyle w:val="Bodytext30"/>
        <w:shd w:val="clear" w:color="auto" w:fill="auto"/>
        <w:spacing w:line="240" w:lineRule="auto"/>
        <w:ind w:left="20" w:right="-189"/>
        <w:rPr>
          <w:rFonts w:ascii="Montserrat" w:hAnsi="Montserrat" w:cs="Tahoma"/>
          <w:sz w:val="22"/>
          <w:szCs w:val="22"/>
        </w:rPr>
      </w:pPr>
      <w:r w:rsidRPr="000564D2">
        <w:rPr>
          <w:rFonts w:ascii="Montserrat" w:hAnsi="Montserrat" w:cs="Tahoma"/>
          <w:sz w:val="22"/>
          <w:szCs w:val="22"/>
          <w:lang w:eastAsia="ro-RO" w:bidi="ro-RO"/>
        </w:rPr>
        <w:t>ACORD DE PARTENERIAT</w:t>
      </w:r>
    </w:p>
    <w:p w14:paraId="7307AA7C" w14:textId="77777777" w:rsidR="00B621DA" w:rsidRPr="000564D2" w:rsidRDefault="00B621DA" w:rsidP="00B621DA">
      <w:pPr>
        <w:pStyle w:val="Bodytext20"/>
        <w:shd w:val="clear" w:color="auto" w:fill="auto"/>
        <w:spacing w:line="240" w:lineRule="auto"/>
        <w:ind w:right="-189"/>
        <w:jc w:val="center"/>
        <w:rPr>
          <w:rFonts w:ascii="Montserrat" w:hAnsi="Montserrat" w:cs="Tahoma"/>
          <w:b/>
          <w:bCs/>
        </w:rPr>
      </w:pPr>
      <w:r w:rsidRPr="000564D2">
        <w:rPr>
          <w:rFonts w:ascii="Montserrat" w:hAnsi="Montserrat" w:cs="Tahoma"/>
          <w:b/>
          <w:bCs/>
          <w:lang w:eastAsia="ro-RO" w:bidi="ro-RO"/>
        </w:rPr>
        <w:t>pentru implementarea unor măsuri pentru realizarea obiectivului de investiţii Drum Expres Cluj – Bistrița</w:t>
      </w:r>
      <w:r w:rsidRPr="000564D2">
        <w:rPr>
          <w:rFonts w:ascii="Montserrat" w:hAnsi="Montserrat"/>
          <w:b/>
          <w:bCs/>
        </w:rPr>
        <w:t>-Năsăud, componentă a proiectului Drumul expres Turda – Halmeu (Someș Expres)</w:t>
      </w:r>
    </w:p>
    <w:p w14:paraId="08244E0A" w14:textId="77777777" w:rsidR="00B621DA" w:rsidRPr="000564D2" w:rsidRDefault="00B621DA" w:rsidP="00B621DA">
      <w:pPr>
        <w:spacing w:line="240" w:lineRule="auto"/>
        <w:ind w:right="-189"/>
        <w:jc w:val="center"/>
        <w:rPr>
          <w:rFonts w:ascii="Montserrat" w:hAnsi="Montserrat"/>
          <w:b/>
          <w:bCs/>
        </w:rPr>
      </w:pPr>
    </w:p>
    <w:p w14:paraId="64FCC562" w14:textId="77777777" w:rsidR="005E2BDC" w:rsidRPr="000564D2" w:rsidRDefault="005E2BDC" w:rsidP="005E2BDC">
      <w:pPr>
        <w:pStyle w:val="Bodytext20"/>
        <w:shd w:val="clear" w:color="auto" w:fill="auto"/>
        <w:spacing w:line="240" w:lineRule="auto"/>
        <w:ind w:right="-189"/>
        <w:rPr>
          <w:rFonts w:ascii="Montserrat Light" w:hAnsi="Montserrat Light" w:cs="Tahoma"/>
          <w:b/>
        </w:rPr>
      </w:pPr>
      <w:r w:rsidRPr="000564D2">
        <w:rPr>
          <w:rFonts w:ascii="Montserrat Light" w:hAnsi="Montserrat Light" w:cs="Tahoma"/>
          <w:b/>
        </w:rPr>
        <w:t>Art. 1 Părțile Acordului de parteneriat</w:t>
      </w:r>
    </w:p>
    <w:p w14:paraId="502D3E1B" w14:textId="77777777" w:rsidR="005E2BDC" w:rsidRPr="000564D2" w:rsidRDefault="005E2BDC" w:rsidP="005E2BDC">
      <w:pPr>
        <w:pStyle w:val="Bodytext20"/>
        <w:shd w:val="clear" w:color="auto" w:fill="auto"/>
        <w:spacing w:line="240" w:lineRule="auto"/>
        <w:ind w:right="-189"/>
        <w:rPr>
          <w:rFonts w:ascii="Montserrat Light" w:hAnsi="Montserrat Light" w:cs="Tahoma"/>
          <w:b/>
        </w:rPr>
      </w:pPr>
    </w:p>
    <w:p w14:paraId="72B47529" w14:textId="37CE9434" w:rsidR="005E2BDC" w:rsidRPr="000564D2" w:rsidRDefault="005E2BDC" w:rsidP="005E2BDC">
      <w:pPr>
        <w:pStyle w:val="Bodytext20"/>
        <w:shd w:val="clear" w:color="auto" w:fill="auto"/>
        <w:spacing w:line="240" w:lineRule="auto"/>
        <w:ind w:right="-189"/>
        <w:rPr>
          <w:rStyle w:val="Bodytext2115ptBold"/>
          <w:rFonts w:ascii="Montserrat Light" w:hAnsi="Montserrat Light" w:cs="Tahoma"/>
          <w:b w:val="0"/>
          <w:bCs w:val="0"/>
          <w:color w:val="auto"/>
        </w:rPr>
      </w:pPr>
      <w:r w:rsidRPr="000564D2">
        <w:rPr>
          <w:rStyle w:val="Bodytext2115ptBold"/>
          <w:rFonts w:ascii="Montserrat Light" w:hAnsi="Montserrat Light" w:cs="Tahoma"/>
          <w:color w:val="auto"/>
        </w:rPr>
        <w:t>1. Compania Națională de Administrare a Infrastructurii Rutiere SA (abreviat CNAIR), companie strategică de interes național, care se organizeaz și funcționează în condițiile OUG 84/2004 cu modificările și completările ulterioare, cu sediul în București, Sectorul 1, Bd-ul Dinicu Golescu nr. 38, cod fiscal RO16054368, în calitate de Beneficiar, denumită Lider de parteneriat și Partener 1, reprezentată prin Mariana IONIȚĂ, Director General, pe de o parte, și</w:t>
      </w:r>
    </w:p>
    <w:p w14:paraId="0FFFA08E" w14:textId="77777777" w:rsidR="005E2BDC" w:rsidRPr="000564D2" w:rsidRDefault="005E2BDC" w:rsidP="005E2BDC">
      <w:pPr>
        <w:pStyle w:val="Bodytext20"/>
        <w:shd w:val="clear" w:color="auto" w:fill="auto"/>
        <w:spacing w:line="240" w:lineRule="auto"/>
        <w:ind w:right="-189"/>
        <w:rPr>
          <w:rStyle w:val="Bodytext2115ptBold"/>
          <w:rFonts w:ascii="Montserrat Light" w:hAnsi="Montserrat Light" w:cs="Tahoma"/>
          <w:color w:val="auto"/>
        </w:rPr>
      </w:pPr>
    </w:p>
    <w:p w14:paraId="5CBF2866" w14:textId="439612AC" w:rsidR="005E2BDC" w:rsidRPr="000564D2" w:rsidRDefault="005E2BDC" w:rsidP="005E2BDC">
      <w:pPr>
        <w:pStyle w:val="Bodytext20"/>
        <w:shd w:val="clear" w:color="auto" w:fill="auto"/>
        <w:spacing w:line="240" w:lineRule="auto"/>
        <w:ind w:right="-189"/>
        <w:rPr>
          <w:rFonts w:ascii="Montserrat Light" w:hAnsi="Montserrat Light" w:cs="Tahoma"/>
        </w:rPr>
      </w:pPr>
      <w:r w:rsidRPr="000564D2">
        <w:rPr>
          <w:rStyle w:val="Bodytext2115ptBold"/>
          <w:rFonts w:ascii="Montserrat Light" w:hAnsi="Montserrat Light" w:cs="Tahoma"/>
          <w:color w:val="auto"/>
        </w:rPr>
        <w:t xml:space="preserve">2. Județul Cluj, </w:t>
      </w:r>
      <w:r w:rsidRPr="000564D2">
        <w:rPr>
          <w:rFonts w:ascii="Montserrat Light" w:hAnsi="Montserrat Light" w:cs="Tahoma"/>
          <w:b/>
        </w:rPr>
        <w:t>prin Consiliul Judeţean Cluj,</w:t>
      </w:r>
      <w:r w:rsidRPr="000564D2">
        <w:rPr>
          <w:rFonts w:ascii="Montserrat Light" w:hAnsi="Montserrat Light" w:cs="Tahoma"/>
        </w:rPr>
        <w:t xml:space="preserve"> cu sediul în municipiul Cluj-Napoca, judeţul Cluj, cod poştal 400609,  telefon: 0372/640070, fax: 0372/640000, cod de înregistrare fiscală 4288110, cont ……………. deschis la Trezoreria Municipiului Cluj-Napoca, în calitate de </w:t>
      </w:r>
      <w:r w:rsidRPr="000564D2">
        <w:rPr>
          <w:rStyle w:val="Bodytext2115ptBold"/>
          <w:rFonts w:ascii="Montserrat Light" w:eastAsiaTheme="minorHAnsi" w:hAnsi="Montserrat Light" w:cs="Tahoma"/>
          <w:color w:val="auto"/>
        </w:rPr>
        <w:t xml:space="preserve">Autoritate Desemnată, denumită Partener 2, </w:t>
      </w:r>
      <w:r w:rsidRPr="000564D2">
        <w:rPr>
          <w:rFonts w:ascii="Montserrat Light" w:hAnsi="Montserrat Light" w:cs="Tahoma"/>
        </w:rPr>
        <w:t>reprezentat legal de către domnul Alin TIȘE, având funcţia de Președinte al Consiliului Județean Cluj,</w:t>
      </w:r>
    </w:p>
    <w:p w14:paraId="2C7DAF77" w14:textId="77777777" w:rsidR="005E2BDC" w:rsidRPr="000564D2" w:rsidRDefault="005E2BDC" w:rsidP="005E2BDC">
      <w:pPr>
        <w:pStyle w:val="Bodytext20"/>
        <w:shd w:val="clear" w:color="auto" w:fill="auto"/>
        <w:spacing w:line="240" w:lineRule="auto"/>
        <w:ind w:right="-189"/>
        <w:rPr>
          <w:rFonts w:ascii="Montserrat Light" w:hAnsi="Montserrat Light" w:cs="Tahoma"/>
        </w:rPr>
      </w:pPr>
    </w:p>
    <w:p w14:paraId="6CC13CF9" w14:textId="179221D4" w:rsidR="005E2BDC" w:rsidRPr="000564D2" w:rsidRDefault="005E2BDC" w:rsidP="005E2BDC">
      <w:pPr>
        <w:pStyle w:val="Bodytext20"/>
        <w:shd w:val="clear" w:color="auto" w:fill="auto"/>
        <w:spacing w:line="240" w:lineRule="auto"/>
        <w:ind w:right="-189"/>
        <w:rPr>
          <w:rFonts w:ascii="Montserrat Light" w:hAnsi="Montserrat Light" w:cs="Tahoma"/>
        </w:rPr>
      </w:pPr>
      <w:r w:rsidRPr="000564D2">
        <w:rPr>
          <w:rStyle w:val="Bodytext2115ptBold"/>
          <w:rFonts w:ascii="Montserrat Light" w:hAnsi="Montserrat Light" w:cs="Tahoma"/>
          <w:color w:val="auto"/>
        </w:rPr>
        <w:t xml:space="preserve">3. Județul Bistrița-Năsăud, </w:t>
      </w:r>
      <w:r w:rsidRPr="000564D2">
        <w:rPr>
          <w:rFonts w:ascii="Montserrat Light" w:hAnsi="Montserrat Light" w:cs="Tahoma"/>
          <w:b/>
        </w:rPr>
        <w:t>prin Consiliul Judeţean Bistrița-Năsăud,</w:t>
      </w:r>
      <w:r w:rsidRPr="000564D2">
        <w:rPr>
          <w:rFonts w:ascii="Montserrat Light" w:hAnsi="Montserrat Light" w:cs="Tahoma"/>
        </w:rPr>
        <w:t xml:space="preserve"> cu sediul în municipiul Bistrița, P-ţa Petru Rareş, nr. 1-2, judeţul Bistriţa-Năsăud, cod poştal 420080,  telefon: 0263/230741, fax: 0263/214750, cod de înregistrare fiscală 4347550, cont …………………. deschis la Trezoreria Municipiului Bistrița</w:t>
      </w:r>
      <w:r w:rsidRPr="000564D2">
        <w:rPr>
          <w:rStyle w:val="Bodytext2115ptBold"/>
          <w:rFonts w:ascii="Montserrat Light" w:hAnsi="Montserrat Light" w:cs="Tahoma"/>
          <w:color w:val="auto"/>
        </w:rPr>
        <w:t xml:space="preserve">, </w:t>
      </w:r>
      <w:r w:rsidRPr="000564D2">
        <w:rPr>
          <w:rFonts w:ascii="Montserrat Light" w:hAnsi="Montserrat Light" w:cs="Tahoma"/>
        </w:rPr>
        <w:t xml:space="preserve">în calitate de </w:t>
      </w:r>
      <w:r w:rsidRPr="000564D2">
        <w:rPr>
          <w:rStyle w:val="Bodytext2115ptBold"/>
          <w:rFonts w:ascii="Montserrat Light" w:eastAsiaTheme="minorHAnsi" w:hAnsi="Montserrat Light" w:cs="Tahoma"/>
          <w:color w:val="auto"/>
        </w:rPr>
        <w:t>Autoritate Desemnată,</w:t>
      </w:r>
      <w:r w:rsidRPr="000564D2">
        <w:rPr>
          <w:rFonts w:ascii="Montserrat Light" w:hAnsi="Montserrat Light" w:cs="Tahoma"/>
        </w:rPr>
        <w:t xml:space="preserve"> </w:t>
      </w:r>
      <w:r w:rsidRPr="000564D2">
        <w:rPr>
          <w:rStyle w:val="Bodytext2115ptBold"/>
          <w:rFonts w:ascii="Montserrat Light" w:eastAsiaTheme="minorHAnsi" w:hAnsi="Montserrat Light" w:cs="Tahoma"/>
          <w:color w:val="auto"/>
        </w:rPr>
        <w:t xml:space="preserve">denumită Partener 3, </w:t>
      </w:r>
      <w:r w:rsidRPr="000564D2">
        <w:rPr>
          <w:rFonts w:ascii="Montserrat Light" w:hAnsi="Montserrat Light" w:cs="Tahoma"/>
        </w:rPr>
        <w:t>reprezentată legal de către domnul Emil Radu Moldovan, având funcţia de Președinte al Consiliului Județean Bistrița-Năsăud</w:t>
      </w:r>
    </w:p>
    <w:p w14:paraId="4C4D0701" w14:textId="77777777" w:rsidR="005E2BDC" w:rsidRPr="000564D2" w:rsidRDefault="005E2BDC" w:rsidP="005E2BDC">
      <w:pPr>
        <w:pStyle w:val="Bodytext20"/>
        <w:shd w:val="clear" w:color="auto" w:fill="auto"/>
        <w:spacing w:line="240" w:lineRule="auto"/>
        <w:ind w:right="-189"/>
        <w:rPr>
          <w:rFonts w:ascii="Montserrat Light" w:hAnsi="Montserrat Light" w:cs="Tahoma"/>
          <w:b/>
          <w:bCs/>
          <w:lang w:eastAsia="ro-RO" w:bidi="ro-RO"/>
        </w:rPr>
      </w:pPr>
    </w:p>
    <w:p w14:paraId="42129697" w14:textId="77777777" w:rsidR="005E2BDC" w:rsidRPr="000564D2" w:rsidRDefault="005E2BDC" w:rsidP="005E2BDC">
      <w:pPr>
        <w:pStyle w:val="Bodytext20"/>
        <w:shd w:val="clear" w:color="auto" w:fill="auto"/>
        <w:spacing w:line="240" w:lineRule="auto"/>
        <w:ind w:right="-189"/>
        <w:rPr>
          <w:rFonts w:ascii="Montserrat Light" w:hAnsi="Montserrat Light" w:cs="Tahoma"/>
        </w:rPr>
      </w:pPr>
      <w:r w:rsidRPr="000564D2">
        <w:rPr>
          <w:rFonts w:ascii="Montserrat Light" w:hAnsi="Montserrat Light" w:cs="Tahoma"/>
        </w:rPr>
        <w:t xml:space="preserve">în temeiul art. 5 din </w:t>
      </w:r>
      <w:r w:rsidRPr="000564D2">
        <w:rPr>
          <w:rFonts w:ascii="Montserrat Light" w:hAnsi="Montserrat Light" w:cs="Tahoma"/>
          <w:iCs/>
        </w:rPr>
        <w:t xml:space="preserve">Ordonanţa de Urgenţă a Guvernului nr. 101/2020 </w:t>
      </w:r>
      <w:r w:rsidRPr="000564D2">
        <w:rPr>
          <w:rFonts w:ascii="Montserrat Light" w:hAnsi="Montserrat Light" w:cs="Tahoma"/>
        </w:rPr>
        <w:t>privind unele măsuri pentru implementarea proiectelor cu finanţare din fonduri europene în vederea evitării riscului de dezangajare pentru perioada de programare 2014 – 2020;</w:t>
      </w:r>
    </w:p>
    <w:p w14:paraId="5E2807E7" w14:textId="77777777" w:rsidR="005E2BDC" w:rsidRPr="000564D2" w:rsidRDefault="005E2BDC" w:rsidP="005E2BDC">
      <w:pPr>
        <w:pStyle w:val="Bodytext20"/>
        <w:shd w:val="clear" w:color="auto" w:fill="auto"/>
        <w:spacing w:line="240" w:lineRule="auto"/>
        <w:ind w:right="-189" w:firstLine="708"/>
        <w:rPr>
          <w:rFonts w:ascii="Montserrat Light" w:hAnsi="Montserrat Light" w:cs="Tahoma"/>
        </w:rPr>
      </w:pPr>
    </w:p>
    <w:p w14:paraId="40C41C15" w14:textId="5EA229F3" w:rsidR="005E2BDC" w:rsidRPr="000564D2" w:rsidRDefault="005E2BDC" w:rsidP="005E2BDC">
      <w:pPr>
        <w:pStyle w:val="Bodytext20"/>
        <w:shd w:val="clear" w:color="auto" w:fill="auto"/>
        <w:spacing w:line="240" w:lineRule="auto"/>
        <w:ind w:right="-189"/>
        <w:rPr>
          <w:rFonts w:ascii="Montserrat Light" w:hAnsi="Montserrat Light" w:cs="Tahoma"/>
        </w:rPr>
      </w:pPr>
      <w:r w:rsidRPr="000564D2">
        <w:rPr>
          <w:rFonts w:ascii="Montserrat Light" w:hAnsi="Montserrat Light" w:cs="Tahoma"/>
        </w:rPr>
        <w:t xml:space="preserve">au convenit încheierea prezentului Acord de parteneriat în vederea implementării unor măsuri pentru realizarea </w:t>
      </w:r>
      <w:r w:rsidRPr="000564D2">
        <w:rPr>
          <w:rFonts w:ascii="Montserrat Light" w:hAnsi="Montserrat Light" w:cs="Tahoma"/>
          <w:i/>
          <w:iCs/>
          <w:lang w:eastAsia="ro-RO" w:bidi="ro-RO"/>
        </w:rPr>
        <w:t>Drum Expres Cluj – Bistrița</w:t>
      </w:r>
      <w:r w:rsidRPr="000564D2">
        <w:rPr>
          <w:rFonts w:ascii="Montserrat Light" w:hAnsi="Montserrat Light"/>
          <w:i/>
          <w:iCs/>
        </w:rPr>
        <w:t>-Năsăud</w:t>
      </w:r>
      <w:r w:rsidRPr="000564D2">
        <w:rPr>
          <w:rFonts w:ascii="Montserrat Light" w:hAnsi="Montserrat Light"/>
        </w:rPr>
        <w:t xml:space="preserve">, componentă a proiectului </w:t>
      </w:r>
      <w:r w:rsidRPr="000564D2">
        <w:rPr>
          <w:rFonts w:ascii="Montserrat Light" w:hAnsi="Montserrat Light"/>
          <w:i/>
          <w:iCs/>
        </w:rPr>
        <w:t>Drumul expres Turda – Halmeu (Someș Expres).</w:t>
      </w:r>
    </w:p>
    <w:p w14:paraId="51F5FD21" w14:textId="77777777" w:rsidR="005E2BDC" w:rsidRPr="000564D2" w:rsidRDefault="005E2BDC" w:rsidP="006672F6">
      <w:pPr>
        <w:pStyle w:val="Bodytext20"/>
        <w:shd w:val="clear" w:color="auto" w:fill="auto"/>
        <w:spacing w:line="240" w:lineRule="auto"/>
        <w:ind w:right="-119"/>
        <w:rPr>
          <w:rFonts w:ascii="Montserrat Light" w:hAnsi="Montserrat Light"/>
          <w:i/>
          <w:iCs/>
        </w:rPr>
      </w:pPr>
    </w:p>
    <w:p w14:paraId="5C579C2B" w14:textId="77777777" w:rsidR="00B621DA" w:rsidRPr="000564D2" w:rsidRDefault="00B621DA" w:rsidP="00B621DA">
      <w:pPr>
        <w:pStyle w:val="Frspaiere"/>
        <w:ind w:right="-189"/>
        <w:jc w:val="both"/>
        <w:rPr>
          <w:rFonts w:ascii="Montserrat Light" w:hAnsi="Montserrat Light" w:cs="Tahoma"/>
          <w:b/>
          <w:lang w:eastAsia="ro-RO"/>
        </w:rPr>
      </w:pPr>
      <w:r w:rsidRPr="000564D2">
        <w:rPr>
          <w:rFonts w:ascii="Montserrat Light" w:hAnsi="Montserrat Light" w:cs="Tahoma"/>
          <w:b/>
          <w:lang w:eastAsia="ro-RO"/>
        </w:rPr>
        <w:t>CAP. I DISPOZIŢII GENERALE</w:t>
      </w:r>
    </w:p>
    <w:p w14:paraId="280F040D" w14:textId="77777777" w:rsidR="00B621DA" w:rsidRPr="000564D2" w:rsidRDefault="00B621DA" w:rsidP="00B621DA">
      <w:pPr>
        <w:pStyle w:val="Frspaiere"/>
        <w:ind w:right="-189"/>
        <w:jc w:val="both"/>
        <w:rPr>
          <w:rStyle w:val="Bodytext2115ptBold"/>
          <w:rFonts w:ascii="Montserrat Light" w:eastAsiaTheme="minorHAnsi" w:hAnsi="Montserrat Light" w:cs="Tahoma"/>
          <w:color w:val="auto"/>
          <w:sz w:val="22"/>
          <w:szCs w:val="22"/>
        </w:rPr>
      </w:pPr>
    </w:p>
    <w:p w14:paraId="631B25CF" w14:textId="77777777" w:rsidR="00B621DA" w:rsidRPr="000564D2" w:rsidRDefault="00B621DA" w:rsidP="00B621DA">
      <w:pPr>
        <w:pStyle w:val="Frspaiere"/>
        <w:ind w:right="-189"/>
        <w:jc w:val="both"/>
        <w:rPr>
          <w:rFonts w:ascii="Montserrat Light" w:hAnsi="Montserrat Light" w:cs="Tahoma"/>
        </w:rPr>
      </w:pPr>
      <w:r w:rsidRPr="000564D2">
        <w:rPr>
          <w:rStyle w:val="Bodytext2115ptBold"/>
          <w:rFonts w:ascii="Montserrat Light" w:eastAsiaTheme="minorHAnsi" w:hAnsi="Montserrat Light" w:cs="Tahoma"/>
          <w:color w:val="auto"/>
          <w:sz w:val="22"/>
          <w:szCs w:val="22"/>
        </w:rPr>
        <w:t xml:space="preserve">Art. 2 </w:t>
      </w:r>
      <w:r w:rsidRPr="000564D2">
        <w:rPr>
          <w:rFonts w:ascii="Montserrat Light" w:hAnsi="Montserrat Light" w:cs="Tahoma"/>
          <w:lang w:eastAsia="ro-RO"/>
        </w:rPr>
        <w:t xml:space="preserve">Prezentul Acord este încheiat în scopul realizării, în comun, a obiectivului de investiţii </w:t>
      </w:r>
      <w:r w:rsidRPr="000564D2">
        <w:rPr>
          <w:rFonts w:ascii="Montserrat Light" w:hAnsi="Montserrat Light" w:cs="Tahoma"/>
          <w:lang w:eastAsia="ro-RO" w:bidi="ro-RO"/>
        </w:rPr>
        <w:t>Drum Expres Cluj – Bistrița</w:t>
      </w:r>
      <w:r w:rsidRPr="000564D2">
        <w:rPr>
          <w:rFonts w:ascii="Montserrat Light" w:hAnsi="Montserrat Light"/>
        </w:rPr>
        <w:t>-Năsăud</w:t>
      </w:r>
      <w:r w:rsidRPr="000564D2">
        <w:rPr>
          <w:rFonts w:ascii="Montserrat Light" w:hAnsi="Montserrat Light" w:cs="Tahoma"/>
          <w:lang w:eastAsia="ro-RO"/>
        </w:rPr>
        <w:t>.</w:t>
      </w:r>
    </w:p>
    <w:p w14:paraId="23867428" w14:textId="77777777" w:rsidR="00B621DA" w:rsidRPr="000564D2" w:rsidRDefault="00B621DA" w:rsidP="00B621DA">
      <w:pPr>
        <w:pStyle w:val="Frspaiere"/>
        <w:ind w:right="-189"/>
        <w:jc w:val="both"/>
        <w:rPr>
          <w:rFonts w:ascii="Montserrat Light" w:hAnsi="Montserrat Light" w:cs="Tahoma"/>
          <w:b/>
          <w:lang w:eastAsia="ro-RO"/>
        </w:rPr>
      </w:pPr>
    </w:p>
    <w:p w14:paraId="7822E2F7" w14:textId="77777777" w:rsidR="00B621DA" w:rsidRPr="000564D2" w:rsidRDefault="00B621DA" w:rsidP="00B621DA">
      <w:pPr>
        <w:pStyle w:val="Frspaiere"/>
        <w:ind w:right="-189"/>
        <w:jc w:val="both"/>
        <w:rPr>
          <w:rFonts w:ascii="Montserrat Light" w:hAnsi="Montserrat Light" w:cs="Tahoma"/>
        </w:rPr>
      </w:pPr>
      <w:r w:rsidRPr="000564D2">
        <w:rPr>
          <w:rStyle w:val="Bodytext2115ptBold"/>
          <w:rFonts w:ascii="Montserrat Light" w:eastAsiaTheme="minorHAnsi" w:hAnsi="Montserrat Light" w:cs="Tahoma"/>
          <w:color w:val="auto"/>
          <w:sz w:val="22"/>
          <w:szCs w:val="22"/>
        </w:rPr>
        <w:t xml:space="preserve">Art. 3 </w:t>
      </w:r>
      <w:r w:rsidRPr="000564D2">
        <w:rPr>
          <w:rFonts w:ascii="Montserrat Light" w:hAnsi="Montserrat Light" w:cs="Tahoma"/>
          <w:lang w:eastAsia="ro-RO"/>
        </w:rPr>
        <w:t>Prezentul parteneriat nu are personalitate juridică şi nu constituie faţă de terţi o persoană distinctă de persoana partenerilor.</w:t>
      </w:r>
    </w:p>
    <w:p w14:paraId="6D6A2606" w14:textId="77777777" w:rsidR="00B621DA" w:rsidRPr="000564D2" w:rsidRDefault="00B621DA" w:rsidP="00B621DA">
      <w:pPr>
        <w:pStyle w:val="Frspaiere"/>
        <w:ind w:right="-189"/>
        <w:jc w:val="both"/>
        <w:rPr>
          <w:rStyle w:val="Bodytext2115ptBold"/>
          <w:rFonts w:ascii="Montserrat Light" w:eastAsiaTheme="minorHAnsi" w:hAnsi="Montserrat Light" w:cs="Tahoma"/>
          <w:color w:val="auto"/>
          <w:sz w:val="22"/>
          <w:szCs w:val="22"/>
        </w:rPr>
      </w:pPr>
    </w:p>
    <w:p w14:paraId="1C419D9B" w14:textId="77777777" w:rsidR="00B621DA" w:rsidRPr="000564D2" w:rsidRDefault="00B621DA" w:rsidP="00B621DA">
      <w:pPr>
        <w:pStyle w:val="Frspaiere"/>
        <w:ind w:right="-189"/>
        <w:jc w:val="both"/>
        <w:rPr>
          <w:rFonts w:ascii="Montserrat Light" w:hAnsi="Montserrat Light" w:cs="Tahoma"/>
          <w:b/>
        </w:rPr>
      </w:pPr>
      <w:r w:rsidRPr="000564D2">
        <w:rPr>
          <w:rFonts w:ascii="Montserrat Light" w:hAnsi="Montserrat Light" w:cs="Tahoma"/>
          <w:b/>
          <w:lang w:eastAsia="ro-RO"/>
        </w:rPr>
        <w:t>CAP. II OBIECTUL ACORDULUI</w:t>
      </w:r>
    </w:p>
    <w:p w14:paraId="1C480CAA" w14:textId="77777777" w:rsidR="00B621DA" w:rsidRPr="000564D2" w:rsidRDefault="00B621DA" w:rsidP="00B621DA">
      <w:pPr>
        <w:pStyle w:val="Frspaiere"/>
        <w:ind w:right="-189"/>
        <w:jc w:val="both"/>
        <w:rPr>
          <w:rStyle w:val="Bodytext2115ptBold"/>
          <w:rFonts w:ascii="Montserrat Light" w:eastAsiaTheme="minorHAnsi" w:hAnsi="Montserrat Light" w:cs="Tahoma"/>
          <w:color w:val="auto"/>
          <w:sz w:val="22"/>
          <w:szCs w:val="22"/>
        </w:rPr>
      </w:pPr>
    </w:p>
    <w:p w14:paraId="131AA8EE" w14:textId="77777777" w:rsidR="00B621DA" w:rsidRPr="000564D2" w:rsidRDefault="00B621DA" w:rsidP="00B621DA">
      <w:pPr>
        <w:pStyle w:val="Frspaiere"/>
        <w:ind w:right="-189"/>
        <w:jc w:val="both"/>
        <w:rPr>
          <w:rFonts w:ascii="Montserrat Light" w:hAnsi="Montserrat Light" w:cs="Tahoma"/>
        </w:rPr>
      </w:pPr>
      <w:r w:rsidRPr="000564D2">
        <w:rPr>
          <w:rStyle w:val="Bodytext2115ptBold"/>
          <w:rFonts w:ascii="Montserrat Light" w:eastAsiaTheme="minorHAnsi" w:hAnsi="Montserrat Light" w:cs="Tahoma"/>
          <w:color w:val="auto"/>
          <w:sz w:val="22"/>
          <w:szCs w:val="22"/>
        </w:rPr>
        <w:t>Art. 4</w:t>
      </w:r>
      <w:r w:rsidRPr="000564D2">
        <w:rPr>
          <w:rFonts w:ascii="Montserrat Light" w:hAnsi="Montserrat Light" w:cs="Tahoma"/>
          <w:lang w:eastAsia="ro-RO"/>
        </w:rPr>
        <w:t xml:space="preserve"> </w:t>
      </w:r>
      <w:r w:rsidRPr="000564D2">
        <w:rPr>
          <w:rFonts w:ascii="Montserrat Light" w:hAnsi="Montserrat Light" w:cs="Tahoma"/>
          <w:b/>
          <w:lang w:eastAsia="ro-RO"/>
        </w:rPr>
        <w:t>(1)</w:t>
      </w:r>
      <w:r w:rsidRPr="000564D2">
        <w:rPr>
          <w:rFonts w:ascii="Montserrat Light" w:hAnsi="Montserrat Light" w:cs="Tahoma"/>
          <w:lang w:eastAsia="ro-RO"/>
        </w:rPr>
        <w:t xml:space="preserve"> Obiectul Acordului îl reprezintă asigurarea cadrului de reglementare a relaţiilor născute în baza prezentului parteneriat, între părţile Acordului, în vederea implementării obiectivului de investiţii, începând cu procesul organizării şi desfăşurării procedurii de achiziţie publică a Studiului de Fezabilitate al obiectivului de investiţii </w:t>
      </w:r>
      <w:r w:rsidRPr="000564D2">
        <w:rPr>
          <w:rFonts w:ascii="Montserrat Light" w:hAnsi="Montserrat Light" w:cs="Tahoma"/>
          <w:lang w:eastAsia="ro-RO" w:bidi="ro-RO"/>
        </w:rPr>
        <w:t>Drum Expres Cluj – Bistrița</w:t>
      </w:r>
      <w:r w:rsidRPr="000564D2">
        <w:rPr>
          <w:rFonts w:ascii="Montserrat Light" w:hAnsi="Montserrat Light"/>
        </w:rPr>
        <w:t>-Năsăud</w:t>
      </w:r>
      <w:r w:rsidRPr="000564D2">
        <w:rPr>
          <w:rFonts w:ascii="Montserrat Light" w:hAnsi="Montserrat Light" w:cs="Tahoma"/>
          <w:lang w:eastAsia="ro-RO"/>
        </w:rPr>
        <w:t xml:space="preserve"> şi, totodată, </w:t>
      </w:r>
      <w:r w:rsidRPr="000564D2">
        <w:rPr>
          <w:rFonts w:ascii="Montserrat Light" w:hAnsi="Montserrat Light" w:cs="Tahoma"/>
          <w:lang w:eastAsia="ro-RO"/>
        </w:rPr>
        <w:lastRenderedPageBreak/>
        <w:t>valorificarea lui prin depunerea spre finanţare prin Programe Operaţionale, Mecanismul de Redresare şi Rezilienţă şi/sau alte surse de finanţare.</w:t>
      </w:r>
    </w:p>
    <w:p w14:paraId="00CF7DC5" w14:textId="77777777" w:rsidR="00B621DA" w:rsidRPr="000564D2" w:rsidRDefault="00B621DA" w:rsidP="00B621DA">
      <w:pPr>
        <w:pStyle w:val="Frspaiere"/>
        <w:ind w:right="-189"/>
        <w:jc w:val="both"/>
        <w:rPr>
          <w:rFonts w:ascii="Montserrat Light" w:hAnsi="Montserrat Light" w:cs="Tahoma"/>
        </w:rPr>
      </w:pPr>
      <w:r w:rsidRPr="000564D2">
        <w:rPr>
          <w:rFonts w:ascii="Montserrat Light" w:hAnsi="Montserrat Light" w:cs="Tahoma"/>
          <w:b/>
          <w:lang w:eastAsia="ro-RO"/>
        </w:rPr>
        <w:t>(2)</w:t>
      </w:r>
      <w:r w:rsidRPr="000564D2">
        <w:rPr>
          <w:rFonts w:ascii="Montserrat Light" w:hAnsi="Montserrat Light" w:cs="Tahoma"/>
          <w:lang w:eastAsia="ro-RO"/>
        </w:rPr>
        <w:t xml:space="preserve"> Documentul de aplicare al prezentului parteneriat se extinde asupra relaţiilor născute în baza prezentului Acord, începând cu etapa de pregătire, de organizare a procedurii de achiziţie publică şi de atribuire a contractului şi continuând cu etapa post-atribuire, respectiv, executarea şi monitorizarea implementării viitorului contract de execuţie.</w:t>
      </w:r>
    </w:p>
    <w:p w14:paraId="331890BC" w14:textId="77777777" w:rsidR="00B621DA" w:rsidRPr="000564D2" w:rsidRDefault="00B621DA" w:rsidP="00B621DA">
      <w:pPr>
        <w:pStyle w:val="Frspaiere"/>
        <w:ind w:right="-189"/>
        <w:jc w:val="both"/>
        <w:rPr>
          <w:rFonts w:ascii="Montserrat Light" w:hAnsi="Montserrat Light" w:cs="Tahoma"/>
          <w:lang w:eastAsia="ro-RO"/>
        </w:rPr>
      </w:pPr>
    </w:p>
    <w:p w14:paraId="50754F8B" w14:textId="77777777" w:rsidR="00B621DA" w:rsidRPr="000564D2" w:rsidRDefault="00B621DA" w:rsidP="00B621DA">
      <w:pPr>
        <w:pStyle w:val="Frspaiere"/>
        <w:ind w:right="-189"/>
        <w:jc w:val="both"/>
        <w:rPr>
          <w:rFonts w:ascii="Montserrat Light" w:hAnsi="Montserrat Light" w:cs="Tahoma"/>
          <w:b/>
        </w:rPr>
      </w:pPr>
      <w:r w:rsidRPr="000564D2">
        <w:rPr>
          <w:rFonts w:ascii="Montserrat Light" w:hAnsi="Montserrat Light" w:cs="Tahoma"/>
          <w:b/>
          <w:lang w:eastAsia="ro-RO"/>
        </w:rPr>
        <w:t>CAP. III DURATA ACORDULUI</w:t>
      </w:r>
    </w:p>
    <w:p w14:paraId="3F796545" w14:textId="77777777" w:rsidR="00B621DA" w:rsidRPr="000564D2" w:rsidRDefault="00B621DA" w:rsidP="00B621DA">
      <w:pPr>
        <w:pStyle w:val="Frspaiere"/>
        <w:ind w:right="-189"/>
        <w:jc w:val="both"/>
        <w:rPr>
          <w:rStyle w:val="Bodytext2115ptBold"/>
          <w:rFonts w:ascii="Montserrat Light" w:eastAsiaTheme="minorHAnsi" w:hAnsi="Montserrat Light" w:cs="Tahoma"/>
          <w:color w:val="auto"/>
          <w:sz w:val="22"/>
          <w:szCs w:val="22"/>
        </w:rPr>
      </w:pPr>
    </w:p>
    <w:p w14:paraId="2F2EDB17" w14:textId="77777777" w:rsidR="00B621DA" w:rsidRPr="000564D2" w:rsidRDefault="00B621DA" w:rsidP="00B621DA">
      <w:pPr>
        <w:pStyle w:val="Frspaiere"/>
        <w:ind w:right="-189"/>
        <w:jc w:val="both"/>
        <w:rPr>
          <w:rFonts w:ascii="Montserrat Light" w:hAnsi="Montserrat Light" w:cs="Tahoma"/>
        </w:rPr>
      </w:pPr>
      <w:r w:rsidRPr="000564D2">
        <w:rPr>
          <w:rStyle w:val="Bodytext2115ptBold"/>
          <w:rFonts w:ascii="Montserrat Light" w:eastAsiaTheme="minorHAnsi" w:hAnsi="Montserrat Light" w:cs="Tahoma"/>
          <w:color w:val="auto"/>
          <w:sz w:val="22"/>
          <w:szCs w:val="22"/>
        </w:rPr>
        <w:t xml:space="preserve">Art. 5 </w:t>
      </w:r>
      <w:r w:rsidRPr="000564D2">
        <w:rPr>
          <w:rFonts w:ascii="Montserrat Light" w:hAnsi="Montserrat Light" w:cs="Tahoma"/>
          <w:lang w:eastAsia="ro-RO"/>
        </w:rPr>
        <w:t xml:space="preserve">Prezentul Acord se încheie cu o durată de valabilitate până la finalizarea şi recepţia finală a obiectivului de investiţii </w:t>
      </w:r>
      <w:r w:rsidRPr="000564D2">
        <w:rPr>
          <w:rFonts w:ascii="Montserrat Light" w:hAnsi="Montserrat Light" w:cs="Tahoma"/>
          <w:lang w:eastAsia="ro-RO" w:bidi="ro-RO"/>
        </w:rPr>
        <w:t>Drum Expres Cluj – Bistrița</w:t>
      </w:r>
      <w:r w:rsidRPr="000564D2">
        <w:rPr>
          <w:rFonts w:ascii="Montserrat Light" w:hAnsi="Montserrat Light"/>
        </w:rPr>
        <w:t>-Năsăud</w:t>
      </w:r>
      <w:r w:rsidRPr="000564D2">
        <w:rPr>
          <w:rFonts w:ascii="Montserrat Light" w:hAnsi="Montserrat Light" w:cs="Tahoma"/>
          <w:lang w:eastAsia="ro-RO"/>
        </w:rPr>
        <w:t>, efectuarea plăţilor şi restituirea garanţiei de bună execuţie, conform prevederilor contractului de achiziţie publică, și predarea acestuia către CNAIR.</w:t>
      </w:r>
    </w:p>
    <w:p w14:paraId="3397BEB9" w14:textId="77777777" w:rsidR="00B621DA" w:rsidRPr="000564D2" w:rsidRDefault="00B621DA" w:rsidP="00B621DA">
      <w:pPr>
        <w:pStyle w:val="Frspaiere"/>
        <w:ind w:right="-189"/>
        <w:jc w:val="both"/>
        <w:rPr>
          <w:rStyle w:val="Bodytext2115ptBold"/>
          <w:rFonts w:ascii="Montserrat Light" w:eastAsiaTheme="minorHAnsi" w:hAnsi="Montserrat Light" w:cs="Tahoma"/>
          <w:color w:val="auto"/>
          <w:sz w:val="22"/>
          <w:szCs w:val="22"/>
        </w:rPr>
      </w:pPr>
    </w:p>
    <w:p w14:paraId="5F7C8FFA" w14:textId="77777777" w:rsidR="00B621DA" w:rsidRPr="000564D2" w:rsidRDefault="00B621DA" w:rsidP="00B621DA">
      <w:pPr>
        <w:pStyle w:val="Frspaiere"/>
        <w:ind w:right="-189"/>
        <w:jc w:val="both"/>
        <w:rPr>
          <w:rFonts w:ascii="Montserrat Light" w:hAnsi="Montserrat Light" w:cs="Tahoma"/>
        </w:rPr>
      </w:pPr>
      <w:r w:rsidRPr="000564D2">
        <w:rPr>
          <w:rStyle w:val="Bodytext2115ptBold"/>
          <w:rFonts w:ascii="Montserrat Light" w:eastAsiaTheme="minorHAnsi" w:hAnsi="Montserrat Light" w:cs="Tahoma"/>
          <w:color w:val="auto"/>
          <w:sz w:val="22"/>
          <w:szCs w:val="22"/>
        </w:rPr>
        <w:t xml:space="preserve">Art. 6 </w:t>
      </w:r>
      <w:r w:rsidRPr="000564D2">
        <w:rPr>
          <w:rFonts w:ascii="Montserrat Light" w:hAnsi="Montserrat Light" w:cs="Tahoma"/>
          <w:lang w:eastAsia="ro-RO"/>
        </w:rPr>
        <w:t>După finalizarea şi recepţia Studiului de Fezabilitate, părţile prezentului Acord vor defini următoarele măsuri şi paşi de urmat pentru realizarea investiţiei. Acestea vor face obiectul unui act adiţional al prezentului Acord de parteneriat.</w:t>
      </w:r>
    </w:p>
    <w:p w14:paraId="48AC62AE" w14:textId="77777777" w:rsidR="00B621DA" w:rsidRPr="000564D2" w:rsidRDefault="00B621DA" w:rsidP="00B621DA">
      <w:pPr>
        <w:pStyle w:val="Frspaiere"/>
        <w:ind w:right="-189"/>
        <w:jc w:val="both"/>
        <w:rPr>
          <w:rFonts w:ascii="Montserrat Light" w:hAnsi="Montserrat Light" w:cs="Tahoma"/>
          <w:lang w:eastAsia="ro-RO"/>
        </w:rPr>
      </w:pPr>
    </w:p>
    <w:p w14:paraId="18528687" w14:textId="77777777" w:rsidR="00B621DA" w:rsidRPr="000564D2" w:rsidRDefault="00B621DA" w:rsidP="00B621DA">
      <w:pPr>
        <w:pStyle w:val="Frspaiere"/>
        <w:ind w:right="-189"/>
        <w:jc w:val="both"/>
        <w:rPr>
          <w:rFonts w:ascii="Montserrat Light" w:hAnsi="Montserrat Light" w:cs="Tahoma"/>
          <w:b/>
          <w:lang w:eastAsia="ro-RO"/>
        </w:rPr>
      </w:pPr>
      <w:r w:rsidRPr="000564D2">
        <w:rPr>
          <w:rFonts w:ascii="Montserrat Light" w:hAnsi="Montserrat Light" w:cs="Tahoma"/>
          <w:b/>
          <w:lang w:eastAsia="ro-RO"/>
        </w:rPr>
        <w:t xml:space="preserve">CAP. IV ATRIBUŢIILE </w:t>
      </w:r>
      <w:r w:rsidRPr="000564D2">
        <w:rPr>
          <w:rStyle w:val="Bodytext311ptNotBold"/>
          <w:rFonts w:ascii="Montserrat Light" w:eastAsiaTheme="minorHAnsi" w:hAnsi="Montserrat Light" w:cs="Tahoma"/>
          <w:color w:val="auto"/>
        </w:rPr>
        <w:t xml:space="preserve">ŞI </w:t>
      </w:r>
      <w:r w:rsidRPr="000564D2">
        <w:rPr>
          <w:rFonts w:ascii="Montserrat Light" w:hAnsi="Montserrat Light" w:cs="Tahoma"/>
          <w:b/>
          <w:lang w:eastAsia="ro-RO"/>
        </w:rPr>
        <w:t xml:space="preserve">RESPONSABILITĂŢILE PARTENERILOR ACORDULUI </w:t>
      </w:r>
    </w:p>
    <w:p w14:paraId="30FFB04D" w14:textId="77777777" w:rsidR="00B621DA" w:rsidRPr="000564D2" w:rsidRDefault="00B621DA" w:rsidP="00B621DA">
      <w:pPr>
        <w:pStyle w:val="Frspaiere"/>
        <w:jc w:val="both"/>
        <w:rPr>
          <w:rFonts w:ascii="Montserrat Light" w:hAnsi="Montserrat Light" w:cs="Tahoma"/>
          <w:b/>
          <w:lang w:eastAsia="ro-RO"/>
        </w:rPr>
      </w:pPr>
    </w:p>
    <w:tbl>
      <w:tblPr>
        <w:tblStyle w:val="Tabelgril"/>
        <w:tblW w:w="9634" w:type="dxa"/>
        <w:tblInd w:w="0" w:type="dxa"/>
        <w:tblLook w:val="04A0" w:firstRow="1" w:lastRow="0" w:firstColumn="1" w:lastColumn="0" w:noHBand="0" w:noVBand="1"/>
      </w:tblPr>
      <w:tblGrid>
        <w:gridCol w:w="1838"/>
        <w:gridCol w:w="3119"/>
        <w:gridCol w:w="2551"/>
        <w:gridCol w:w="2126"/>
      </w:tblGrid>
      <w:tr w:rsidR="000564D2" w:rsidRPr="000564D2" w14:paraId="41CC876F" w14:textId="77777777" w:rsidTr="00FE2AF6">
        <w:trPr>
          <w:tblHeader/>
        </w:trPr>
        <w:tc>
          <w:tcPr>
            <w:tcW w:w="1838" w:type="dxa"/>
            <w:vAlign w:val="center"/>
          </w:tcPr>
          <w:p w14:paraId="5C1B49D8" w14:textId="77777777" w:rsidR="00B621DA" w:rsidRPr="000564D2" w:rsidRDefault="00B621DA" w:rsidP="00FE2AF6">
            <w:pPr>
              <w:pStyle w:val="Frspaiere"/>
              <w:jc w:val="center"/>
              <w:rPr>
                <w:rFonts w:ascii="Montserrat Light" w:hAnsi="Montserrat Light" w:cs="Tahoma"/>
                <w:b/>
                <w:lang w:eastAsia="ro-RO"/>
              </w:rPr>
            </w:pPr>
            <w:r w:rsidRPr="000564D2">
              <w:rPr>
                <w:rFonts w:ascii="Montserrat Light" w:hAnsi="Montserrat Light" w:cs="Tahoma"/>
                <w:b/>
                <w:lang w:eastAsia="ro-RO"/>
              </w:rPr>
              <w:t>O</w:t>
            </w:r>
            <w:r w:rsidRPr="000564D2">
              <w:rPr>
                <w:rFonts w:ascii="Montserrat Light" w:hAnsi="Montserrat Light"/>
                <w:b/>
              </w:rPr>
              <w:t>rganizația</w:t>
            </w:r>
          </w:p>
        </w:tc>
        <w:tc>
          <w:tcPr>
            <w:tcW w:w="3119" w:type="dxa"/>
            <w:vAlign w:val="center"/>
          </w:tcPr>
          <w:p w14:paraId="1DECD570" w14:textId="77777777" w:rsidR="00B621DA" w:rsidRPr="000564D2" w:rsidRDefault="00B621DA" w:rsidP="00FE2AF6">
            <w:pPr>
              <w:pStyle w:val="Frspaiere"/>
              <w:jc w:val="center"/>
              <w:rPr>
                <w:rFonts w:ascii="Montserrat Light" w:hAnsi="Montserrat Light" w:cs="Tahoma"/>
                <w:b/>
                <w:lang w:eastAsia="ro-RO"/>
              </w:rPr>
            </w:pPr>
            <w:r w:rsidRPr="000564D2">
              <w:rPr>
                <w:rFonts w:ascii="Montserrat Light" w:hAnsi="Montserrat Light" w:cs="Tahoma"/>
                <w:b/>
                <w:lang w:eastAsia="ro-RO"/>
              </w:rPr>
              <w:t>Descrierea activităților</w:t>
            </w:r>
          </w:p>
        </w:tc>
        <w:tc>
          <w:tcPr>
            <w:tcW w:w="2551" w:type="dxa"/>
            <w:vAlign w:val="center"/>
          </w:tcPr>
          <w:p w14:paraId="21C4E7BB" w14:textId="77777777" w:rsidR="00B621DA" w:rsidRPr="000564D2" w:rsidRDefault="00B621DA" w:rsidP="00FE2AF6">
            <w:pPr>
              <w:pStyle w:val="Frspaiere"/>
              <w:jc w:val="center"/>
              <w:rPr>
                <w:rFonts w:ascii="Montserrat Light" w:hAnsi="Montserrat Light" w:cs="Tahoma"/>
                <w:b/>
                <w:lang w:eastAsia="ro-RO"/>
              </w:rPr>
            </w:pPr>
            <w:r w:rsidRPr="000564D2">
              <w:rPr>
                <w:rFonts w:ascii="Montserrat Light" w:hAnsi="Montserrat Light" w:cs="Tahoma"/>
                <w:b/>
                <w:lang w:eastAsia="ro-RO"/>
              </w:rPr>
              <w:t>Rezultate ale proiectului</w:t>
            </w:r>
          </w:p>
        </w:tc>
        <w:tc>
          <w:tcPr>
            <w:tcW w:w="2126" w:type="dxa"/>
            <w:vAlign w:val="center"/>
          </w:tcPr>
          <w:p w14:paraId="19FAB3B3" w14:textId="77777777" w:rsidR="00B621DA" w:rsidRPr="000564D2" w:rsidRDefault="00B621DA" w:rsidP="00FE2AF6">
            <w:pPr>
              <w:pStyle w:val="Frspaiere"/>
              <w:jc w:val="center"/>
              <w:rPr>
                <w:rFonts w:ascii="Montserrat Light" w:hAnsi="Montserrat Light" w:cs="Tahoma"/>
                <w:b/>
                <w:lang w:eastAsia="ro-RO"/>
              </w:rPr>
            </w:pPr>
            <w:r w:rsidRPr="000564D2">
              <w:rPr>
                <w:rFonts w:ascii="Montserrat Light" w:hAnsi="Montserrat Light" w:cs="Tahoma"/>
                <w:b/>
                <w:lang w:eastAsia="ro-RO"/>
              </w:rPr>
              <w:t>Valoarea totală alocată</w:t>
            </w:r>
          </w:p>
        </w:tc>
      </w:tr>
      <w:tr w:rsidR="000564D2" w:rsidRPr="000564D2" w14:paraId="08ECE138" w14:textId="77777777" w:rsidTr="00FE2AF6">
        <w:tc>
          <w:tcPr>
            <w:tcW w:w="1838" w:type="dxa"/>
            <w:vMerge w:val="restart"/>
            <w:vAlign w:val="center"/>
          </w:tcPr>
          <w:p w14:paraId="5E748A02"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CNAIR</w:t>
            </w:r>
          </w:p>
          <w:p w14:paraId="37DF6304" w14:textId="77777777" w:rsidR="00B621DA" w:rsidRPr="000564D2" w:rsidRDefault="00B621DA" w:rsidP="00FE2AF6">
            <w:pPr>
              <w:pStyle w:val="Frspaiere"/>
              <w:jc w:val="center"/>
              <w:rPr>
                <w:rFonts w:ascii="Montserrat Light" w:hAnsi="Montserrat Light" w:cs="Tahoma"/>
                <w:bCs/>
                <w:lang w:eastAsia="ro-RO"/>
              </w:rPr>
            </w:pPr>
          </w:p>
          <w:p w14:paraId="0FE666B3"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Lider de parteneriat</w:t>
            </w:r>
          </w:p>
        </w:tc>
        <w:tc>
          <w:tcPr>
            <w:tcW w:w="3119" w:type="dxa"/>
            <w:vAlign w:val="center"/>
          </w:tcPr>
          <w:p w14:paraId="14FE9721"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 xml:space="preserve">Exproprierea pentru utilitate publică, conform OUG 101/2020, </w:t>
            </w:r>
            <w:r w:rsidRPr="000564D2">
              <w:rPr>
                <w:rFonts w:ascii="Montserrat Light" w:eastAsia="Calibri" w:hAnsi="Montserrat Light"/>
                <w:noProof/>
              </w:rPr>
              <w:t xml:space="preserve">privind </w:t>
            </w:r>
            <w:r w:rsidRPr="000564D2">
              <w:rPr>
                <w:rFonts w:ascii="Montserrat Light" w:hAnsi="Montserrat Light"/>
                <w:lang w:val="en-US"/>
              </w:rPr>
              <w:t>unele măsuri pentru implementarea proiectelor cu finanțare din fonduri europene în vederea evitării riscului de dezangajare pentru perioada de programare 2014 – 2020</w:t>
            </w:r>
          </w:p>
        </w:tc>
        <w:tc>
          <w:tcPr>
            <w:tcW w:w="2551" w:type="dxa"/>
            <w:vAlign w:val="center"/>
          </w:tcPr>
          <w:p w14:paraId="05F88603"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Realizare proceduri de expropriere, inclusiv plata despăgubirilor și soluționarea litigiilor aferente exproprierilor</w:t>
            </w:r>
          </w:p>
        </w:tc>
        <w:tc>
          <w:tcPr>
            <w:tcW w:w="2126" w:type="dxa"/>
            <w:vAlign w:val="center"/>
          </w:tcPr>
          <w:p w14:paraId="2A39DD55"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se va estima la momentul depunerii cererii de finanțare</w:t>
            </w:r>
          </w:p>
        </w:tc>
      </w:tr>
      <w:tr w:rsidR="000564D2" w:rsidRPr="000564D2" w14:paraId="0771E4C7" w14:textId="77777777" w:rsidTr="00FE2AF6">
        <w:tc>
          <w:tcPr>
            <w:tcW w:w="1838" w:type="dxa"/>
            <w:vMerge/>
            <w:vAlign w:val="center"/>
          </w:tcPr>
          <w:p w14:paraId="0288E4EF" w14:textId="77777777" w:rsidR="00B621DA" w:rsidRPr="000564D2" w:rsidRDefault="00B621DA" w:rsidP="00FE2AF6">
            <w:pPr>
              <w:pStyle w:val="Frspaiere"/>
              <w:jc w:val="center"/>
              <w:rPr>
                <w:rFonts w:ascii="Montserrat Light" w:hAnsi="Montserrat Light" w:cs="Tahoma"/>
                <w:bCs/>
                <w:lang w:eastAsia="ro-RO"/>
              </w:rPr>
            </w:pPr>
          </w:p>
        </w:tc>
        <w:tc>
          <w:tcPr>
            <w:tcW w:w="3119" w:type="dxa"/>
            <w:vAlign w:val="center"/>
          </w:tcPr>
          <w:p w14:paraId="58C35228"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Contractarea serviciilor de realizare a auditului de siguranță rutieră</w:t>
            </w:r>
          </w:p>
        </w:tc>
        <w:tc>
          <w:tcPr>
            <w:tcW w:w="2551" w:type="dxa"/>
            <w:vAlign w:val="center"/>
          </w:tcPr>
          <w:p w14:paraId="58339E40"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Realizare audit de siguranță rutieră</w:t>
            </w:r>
          </w:p>
        </w:tc>
        <w:tc>
          <w:tcPr>
            <w:tcW w:w="2126" w:type="dxa"/>
            <w:vAlign w:val="center"/>
          </w:tcPr>
          <w:p w14:paraId="4F4AE64D"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se va estima la momentul depunerii cererii de finanțare</w:t>
            </w:r>
          </w:p>
        </w:tc>
      </w:tr>
      <w:tr w:rsidR="000564D2" w:rsidRPr="000564D2" w14:paraId="654C18D8" w14:textId="77777777" w:rsidTr="00FE2AF6">
        <w:tc>
          <w:tcPr>
            <w:tcW w:w="1838" w:type="dxa"/>
            <w:vMerge/>
            <w:vAlign w:val="center"/>
          </w:tcPr>
          <w:p w14:paraId="376260BD" w14:textId="77777777" w:rsidR="00B621DA" w:rsidRPr="000564D2" w:rsidRDefault="00B621DA" w:rsidP="00FE2AF6">
            <w:pPr>
              <w:pStyle w:val="Frspaiere"/>
              <w:jc w:val="center"/>
              <w:rPr>
                <w:rFonts w:ascii="Montserrat Light" w:hAnsi="Montserrat Light" w:cs="Tahoma"/>
                <w:bCs/>
                <w:lang w:eastAsia="ro-RO"/>
              </w:rPr>
            </w:pPr>
          </w:p>
        </w:tc>
        <w:tc>
          <w:tcPr>
            <w:tcW w:w="3119" w:type="dxa"/>
            <w:vAlign w:val="center"/>
          </w:tcPr>
          <w:p w14:paraId="54260036"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Derularea procedurii de accesare a finanțării nerambursabile</w:t>
            </w:r>
          </w:p>
        </w:tc>
        <w:tc>
          <w:tcPr>
            <w:tcW w:w="2551" w:type="dxa"/>
            <w:vAlign w:val="center"/>
          </w:tcPr>
          <w:p w14:paraId="50E2F161"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Elaborarea și depunerea dosarului de finanțare</w:t>
            </w:r>
          </w:p>
        </w:tc>
        <w:tc>
          <w:tcPr>
            <w:tcW w:w="2126" w:type="dxa"/>
            <w:vAlign w:val="center"/>
          </w:tcPr>
          <w:p w14:paraId="2D53074E"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Echipa de implementare propusă</w:t>
            </w:r>
          </w:p>
        </w:tc>
      </w:tr>
      <w:tr w:rsidR="000564D2" w:rsidRPr="000564D2" w14:paraId="31816A15" w14:textId="77777777" w:rsidTr="00FE2AF6">
        <w:tc>
          <w:tcPr>
            <w:tcW w:w="1838" w:type="dxa"/>
            <w:vMerge/>
            <w:vAlign w:val="center"/>
          </w:tcPr>
          <w:p w14:paraId="33620AAF" w14:textId="77777777" w:rsidR="00B621DA" w:rsidRPr="000564D2" w:rsidRDefault="00B621DA" w:rsidP="00FE2AF6">
            <w:pPr>
              <w:pStyle w:val="Frspaiere"/>
              <w:jc w:val="center"/>
              <w:rPr>
                <w:rFonts w:ascii="Montserrat Light" w:hAnsi="Montserrat Light" w:cs="Tahoma"/>
                <w:bCs/>
                <w:lang w:eastAsia="ro-RO"/>
              </w:rPr>
            </w:pPr>
          </w:p>
        </w:tc>
        <w:tc>
          <w:tcPr>
            <w:tcW w:w="3119" w:type="dxa"/>
            <w:vAlign w:val="center"/>
          </w:tcPr>
          <w:p w14:paraId="5340AAD9"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Derularea procedurii de implementare a proiectului</w:t>
            </w:r>
          </w:p>
        </w:tc>
        <w:tc>
          <w:tcPr>
            <w:tcW w:w="2551" w:type="dxa"/>
            <w:vAlign w:val="center"/>
          </w:tcPr>
          <w:p w14:paraId="72E72769"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Elaborarea și depunerea cererilor de prefinanțare / plată/ rambursare</w:t>
            </w:r>
          </w:p>
        </w:tc>
        <w:tc>
          <w:tcPr>
            <w:tcW w:w="2126" w:type="dxa"/>
            <w:vAlign w:val="center"/>
          </w:tcPr>
          <w:p w14:paraId="28DFEC85"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Echipa de implementare propusă</w:t>
            </w:r>
          </w:p>
        </w:tc>
      </w:tr>
      <w:tr w:rsidR="000564D2" w:rsidRPr="000564D2" w14:paraId="5F7DBA98" w14:textId="77777777" w:rsidTr="00FE2AF6">
        <w:tc>
          <w:tcPr>
            <w:tcW w:w="1838" w:type="dxa"/>
            <w:vMerge/>
            <w:vAlign w:val="center"/>
          </w:tcPr>
          <w:p w14:paraId="4CCF7135" w14:textId="77777777" w:rsidR="00B621DA" w:rsidRPr="000564D2" w:rsidRDefault="00B621DA" w:rsidP="00FE2AF6">
            <w:pPr>
              <w:pStyle w:val="Frspaiere"/>
              <w:jc w:val="center"/>
              <w:rPr>
                <w:rFonts w:ascii="Montserrat Light" w:hAnsi="Montserrat Light" w:cs="Tahoma"/>
                <w:bCs/>
                <w:lang w:eastAsia="ro-RO"/>
              </w:rPr>
            </w:pPr>
          </w:p>
        </w:tc>
        <w:tc>
          <w:tcPr>
            <w:tcW w:w="3119" w:type="dxa"/>
            <w:vAlign w:val="center"/>
          </w:tcPr>
          <w:p w14:paraId="4D36E654"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Participarea la recepția obiectivului</w:t>
            </w:r>
          </w:p>
        </w:tc>
        <w:tc>
          <w:tcPr>
            <w:tcW w:w="2551" w:type="dxa"/>
            <w:vAlign w:val="center"/>
          </w:tcPr>
          <w:p w14:paraId="4E2F09D1"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Proces verbal de recepție la terminarea lucrărilor</w:t>
            </w:r>
          </w:p>
        </w:tc>
        <w:tc>
          <w:tcPr>
            <w:tcW w:w="2126" w:type="dxa"/>
            <w:vAlign w:val="center"/>
          </w:tcPr>
          <w:p w14:paraId="7D9886F1"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CNAIR</w:t>
            </w:r>
          </w:p>
        </w:tc>
      </w:tr>
      <w:tr w:rsidR="000564D2" w:rsidRPr="000564D2" w14:paraId="4AF5FBA0" w14:textId="77777777" w:rsidTr="00FE2AF6">
        <w:tc>
          <w:tcPr>
            <w:tcW w:w="1838" w:type="dxa"/>
            <w:vMerge/>
            <w:vAlign w:val="center"/>
          </w:tcPr>
          <w:p w14:paraId="756C3A8C" w14:textId="77777777" w:rsidR="00B621DA" w:rsidRPr="000564D2" w:rsidRDefault="00B621DA" w:rsidP="00FE2AF6">
            <w:pPr>
              <w:pStyle w:val="Frspaiere"/>
              <w:jc w:val="center"/>
              <w:rPr>
                <w:rFonts w:ascii="Montserrat Light" w:hAnsi="Montserrat Light" w:cs="Tahoma"/>
                <w:bCs/>
                <w:lang w:eastAsia="ro-RO"/>
              </w:rPr>
            </w:pPr>
          </w:p>
        </w:tc>
        <w:tc>
          <w:tcPr>
            <w:tcW w:w="3119" w:type="dxa"/>
            <w:vAlign w:val="center"/>
          </w:tcPr>
          <w:p w14:paraId="540F0B30"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Preluarea obiectivului în administrare</w:t>
            </w:r>
          </w:p>
        </w:tc>
        <w:tc>
          <w:tcPr>
            <w:tcW w:w="2551" w:type="dxa"/>
            <w:vAlign w:val="center"/>
          </w:tcPr>
          <w:p w14:paraId="602D13DE"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Documentație specifică</w:t>
            </w:r>
          </w:p>
        </w:tc>
        <w:tc>
          <w:tcPr>
            <w:tcW w:w="2126" w:type="dxa"/>
            <w:vAlign w:val="center"/>
          </w:tcPr>
          <w:p w14:paraId="3C6006E9"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CNAIR</w:t>
            </w:r>
          </w:p>
        </w:tc>
      </w:tr>
      <w:tr w:rsidR="000564D2" w:rsidRPr="000564D2" w14:paraId="7AAD93FA" w14:textId="77777777" w:rsidTr="00FE2AF6">
        <w:tc>
          <w:tcPr>
            <w:tcW w:w="1838" w:type="dxa"/>
            <w:vMerge w:val="restart"/>
            <w:vAlign w:val="center"/>
          </w:tcPr>
          <w:p w14:paraId="59C300F1"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JUDEȚUL CLUJ</w:t>
            </w:r>
          </w:p>
          <w:p w14:paraId="2907F2E5" w14:textId="77777777" w:rsidR="00B621DA" w:rsidRPr="000564D2" w:rsidRDefault="00B621DA" w:rsidP="00FE2AF6">
            <w:pPr>
              <w:pStyle w:val="Frspaiere"/>
              <w:jc w:val="center"/>
              <w:rPr>
                <w:rFonts w:ascii="Montserrat Light" w:hAnsi="Montserrat Light" w:cs="Tahoma"/>
                <w:bCs/>
                <w:lang w:eastAsia="ro-RO"/>
              </w:rPr>
            </w:pPr>
          </w:p>
          <w:p w14:paraId="30FE10C3"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Partener 2</w:t>
            </w:r>
          </w:p>
        </w:tc>
        <w:tc>
          <w:tcPr>
            <w:tcW w:w="3119" w:type="dxa"/>
            <w:vAlign w:val="center"/>
          </w:tcPr>
          <w:p w14:paraId="1DD5CCF4"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Derularea procedurilor de achiziție publică pentru elaborarea documentațiilor tehnico-economice și, ulterior, pentru execuția de lucrări, inclusiv încheierea și derularea contractelor – pentru sectorul de drum aflat pe raza județului</w:t>
            </w:r>
          </w:p>
        </w:tc>
        <w:tc>
          <w:tcPr>
            <w:tcW w:w="2551" w:type="dxa"/>
            <w:vAlign w:val="center"/>
          </w:tcPr>
          <w:p w14:paraId="2E246464"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Elaborare Studiu de fezabilitate</w:t>
            </w:r>
          </w:p>
          <w:p w14:paraId="452C0933" w14:textId="77777777" w:rsidR="00B621DA" w:rsidRPr="000564D2" w:rsidRDefault="00B621DA" w:rsidP="00FE2AF6">
            <w:pPr>
              <w:pStyle w:val="Frspaiere"/>
              <w:jc w:val="center"/>
              <w:rPr>
                <w:rFonts w:ascii="Montserrat Light" w:hAnsi="Montserrat Light" w:cs="Tahoma"/>
                <w:bCs/>
                <w:lang w:eastAsia="ro-RO"/>
              </w:rPr>
            </w:pPr>
          </w:p>
          <w:p w14:paraId="4569BE32"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Supervizare</w:t>
            </w:r>
          </w:p>
          <w:p w14:paraId="04B267BF" w14:textId="77777777" w:rsidR="00B621DA" w:rsidRPr="000564D2" w:rsidRDefault="00B621DA" w:rsidP="00FE2AF6">
            <w:pPr>
              <w:pStyle w:val="Frspaiere"/>
              <w:jc w:val="center"/>
              <w:rPr>
                <w:rFonts w:ascii="Montserrat Light" w:hAnsi="Montserrat Light" w:cs="Tahoma"/>
                <w:bCs/>
                <w:lang w:eastAsia="ro-RO"/>
              </w:rPr>
            </w:pPr>
          </w:p>
          <w:p w14:paraId="4B42CD39"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Proiectare și execuție</w:t>
            </w:r>
          </w:p>
        </w:tc>
        <w:tc>
          <w:tcPr>
            <w:tcW w:w="2126" w:type="dxa"/>
            <w:vAlign w:val="center"/>
          </w:tcPr>
          <w:p w14:paraId="5CC7DE72"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se va estima la momentul depunerii cererii de finanțare</w:t>
            </w:r>
          </w:p>
        </w:tc>
      </w:tr>
      <w:tr w:rsidR="000564D2" w:rsidRPr="000564D2" w14:paraId="7FA126DC" w14:textId="77777777" w:rsidTr="00FE2AF6">
        <w:tc>
          <w:tcPr>
            <w:tcW w:w="1838" w:type="dxa"/>
            <w:vMerge/>
            <w:vAlign w:val="center"/>
          </w:tcPr>
          <w:p w14:paraId="7012D27B" w14:textId="77777777" w:rsidR="00B621DA" w:rsidRPr="000564D2" w:rsidRDefault="00B621DA" w:rsidP="00FE2AF6">
            <w:pPr>
              <w:pStyle w:val="Frspaiere"/>
              <w:jc w:val="center"/>
              <w:rPr>
                <w:rFonts w:ascii="Montserrat Light" w:hAnsi="Montserrat Light" w:cs="Tahoma"/>
                <w:bCs/>
                <w:lang w:eastAsia="ro-RO"/>
              </w:rPr>
            </w:pPr>
          </w:p>
        </w:tc>
        <w:tc>
          <w:tcPr>
            <w:tcW w:w="3119" w:type="dxa"/>
            <w:vAlign w:val="center"/>
          </w:tcPr>
          <w:p w14:paraId="1D21B1D8"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Monitorizarea și urmărirea contractelor de achiziție publică</w:t>
            </w:r>
          </w:p>
        </w:tc>
        <w:tc>
          <w:tcPr>
            <w:tcW w:w="2551" w:type="dxa"/>
            <w:vAlign w:val="center"/>
          </w:tcPr>
          <w:p w14:paraId="30B07A5F"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Documente specifice</w:t>
            </w:r>
          </w:p>
        </w:tc>
        <w:tc>
          <w:tcPr>
            <w:tcW w:w="2126" w:type="dxa"/>
            <w:vAlign w:val="center"/>
          </w:tcPr>
          <w:p w14:paraId="7D534C40"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JUDEȚUL CLUJ</w:t>
            </w:r>
          </w:p>
        </w:tc>
      </w:tr>
      <w:tr w:rsidR="000564D2" w:rsidRPr="000564D2" w14:paraId="5B0B06AF" w14:textId="77777777" w:rsidTr="00FE2AF6">
        <w:tc>
          <w:tcPr>
            <w:tcW w:w="1838" w:type="dxa"/>
            <w:vMerge/>
            <w:vAlign w:val="center"/>
          </w:tcPr>
          <w:p w14:paraId="645CD09D" w14:textId="77777777" w:rsidR="00B621DA" w:rsidRPr="000564D2" w:rsidRDefault="00B621DA" w:rsidP="00FE2AF6">
            <w:pPr>
              <w:pStyle w:val="Frspaiere"/>
              <w:jc w:val="center"/>
              <w:rPr>
                <w:rFonts w:ascii="Montserrat Light" w:hAnsi="Montserrat Light" w:cs="Tahoma"/>
                <w:bCs/>
                <w:lang w:eastAsia="ro-RO"/>
              </w:rPr>
            </w:pPr>
          </w:p>
        </w:tc>
        <w:tc>
          <w:tcPr>
            <w:tcW w:w="3119" w:type="dxa"/>
            <w:vAlign w:val="center"/>
          </w:tcPr>
          <w:p w14:paraId="57BBF944"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Derularea procedurii de accesare a finanțării nerambursabile – participare în calitate de partener</w:t>
            </w:r>
          </w:p>
        </w:tc>
        <w:tc>
          <w:tcPr>
            <w:tcW w:w="2551" w:type="dxa"/>
            <w:vAlign w:val="center"/>
          </w:tcPr>
          <w:p w14:paraId="61568490"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Elaborarea și depunerea dosarului de finanțare</w:t>
            </w:r>
          </w:p>
        </w:tc>
        <w:tc>
          <w:tcPr>
            <w:tcW w:w="2126" w:type="dxa"/>
            <w:vAlign w:val="center"/>
          </w:tcPr>
          <w:p w14:paraId="4F286081"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Echipa de implementare propusă</w:t>
            </w:r>
          </w:p>
        </w:tc>
      </w:tr>
      <w:tr w:rsidR="000564D2" w:rsidRPr="000564D2" w14:paraId="34FECAA8" w14:textId="77777777" w:rsidTr="00FE2AF6">
        <w:tc>
          <w:tcPr>
            <w:tcW w:w="1838" w:type="dxa"/>
            <w:vMerge/>
            <w:vAlign w:val="center"/>
          </w:tcPr>
          <w:p w14:paraId="510C4EE6" w14:textId="77777777" w:rsidR="00B621DA" w:rsidRPr="000564D2" w:rsidRDefault="00B621DA" w:rsidP="00FE2AF6">
            <w:pPr>
              <w:pStyle w:val="Frspaiere"/>
              <w:jc w:val="center"/>
              <w:rPr>
                <w:rFonts w:ascii="Montserrat Light" w:hAnsi="Montserrat Light" w:cs="Tahoma"/>
                <w:bCs/>
                <w:lang w:eastAsia="ro-RO"/>
              </w:rPr>
            </w:pPr>
          </w:p>
        </w:tc>
        <w:tc>
          <w:tcPr>
            <w:tcW w:w="3119" w:type="dxa"/>
            <w:vAlign w:val="center"/>
          </w:tcPr>
          <w:p w14:paraId="603BB9E6"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Derularea procedurii de implementare a proiectului – participare în calitate de partener</w:t>
            </w:r>
          </w:p>
        </w:tc>
        <w:tc>
          <w:tcPr>
            <w:tcW w:w="2551" w:type="dxa"/>
            <w:vAlign w:val="center"/>
          </w:tcPr>
          <w:p w14:paraId="6E579F6B"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Elaborarea și depunerea cererilor de prefinanțare / plată/ rambursare</w:t>
            </w:r>
          </w:p>
        </w:tc>
        <w:tc>
          <w:tcPr>
            <w:tcW w:w="2126" w:type="dxa"/>
            <w:vAlign w:val="center"/>
          </w:tcPr>
          <w:p w14:paraId="328BB72B"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Echipa de implementare propusă</w:t>
            </w:r>
          </w:p>
        </w:tc>
      </w:tr>
      <w:tr w:rsidR="000564D2" w:rsidRPr="000564D2" w14:paraId="378AFB02" w14:textId="77777777" w:rsidTr="00FE2AF6">
        <w:tc>
          <w:tcPr>
            <w:tcW w:w="1838" w:type="dxa"/>
            <w:vMerge/>
            <w:vAlign w:val="center"/>
          </w:tcPr>
          <w:p w14:paraId="2DB1674C" w14:textId="77777777" w:rsidR="00B621DA" w:rsidRPr="000564D2" w:rsidRDefault="00B621DA" w:rsidP="00FE2AF6">
            <w:pPr>
              <w:pStyle w:val="Frspaiere"/>
              <w:jc w:val="center"/>
              <w:rPr>
                <w:rFonts w:ascii="Montserrat Light" w:hAnsi="Montserrat Light" w:cs="Tahoma"/>
                <w:bCs/>
                <w:lang w:eastAsia="ro-RO"/>
              </w:rPr>
            </w:pPr>
          </w:p>
        </w:tc>
        <w:tc>
          <w:tcPr>
            <w:tcW w:w="3119" w:type="dxa"/>
            <w:vAlign w:val="center"/>
          </w:tcPr>
          <w:p w14:paraId="09D4A767"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Participarea la recepția obiectivului</w:t>
            </w:r>
          </w:p>
        </w:tc>
        <w:tc>
          <w:tcPr>
            <w:tcW w:w="2551" w:type="dxa"/>
            <w:vAlign w:val="center"/>
          </w:tcPr>
          <w:p w14:paraId="3E26D743"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Proces verbal de recepție la terminarea lucrărilor</w:t>
            </w:r>
          </w:p>
        </w:tc>
        <w:tc>
          <w:tcPr>
            <w:tcW w:w="2126" w:type="dxa"/>
            <w:vAlign w:val="center"/>
          </w:tcPr>
          <w:p w14:paraId="731CEBB2"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JUDEȚUL CLUJ</w:t>
            </w:r>
          </w:p>
        </w:tc>
      </w:tr>
      <w:tr w:rsidR="000564D2" w:rsidRPr="000564D2" w14:paraId="0BBD1E11" w14:textId="77777777" w:rsidTr="00FE2AF6">
        <w:tc>
          <w:tcPr>
            <w:tcW w:w="1838" w:type="dxa"/>
            <w:vMerge w:val="restart"/>
            <w:vAlign w:val="center"/>
          </w:tcPr>
          <w:p w14:paraId="69CC5291"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JUDEȚUL BISTRIȚA-NĂSĂUD</w:t>
            </w:r>
          </w:p>
          <w:p w14:paraId="5E887285" w14:textId="77777777" w:rsidR="00B621DA" w:rsidRPr="000564D2" w:rsidRDefault="00B621DA" w:rsidP="00FE2AF6">
            <w:pPr>
              <w:pStyle w:val="Frspaiere"/>
              <w:jc w:val="center"/>
              <w:rPr>
                <w:rFonts w:ascii="Montserrat Light" w:hAnsi="Montserrat Light" w:cs="Tahoma"/>
                <w:bCs/>
                <w:lang w:eastAsia="ro-RO"/>
              </w:rPr>
            </w:pPr>
          </w:p>
          <w:p w14:paraId="339E3D19"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Partener 3</w:t>
            </w:r>
          </w:p>
        </w:tc>
        <w:tc>
          <w:tcPr>
            <w:tcW w:w="3119" w:type="dxa"/>
            <w:vAlign w:val="center"/>
          </w:tcPr>
          <w:p w14:paraId="589AA752"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Derularea procedurilor de achiziție publică pentru elaborarea documentațiilor tehnico-economice și, ulterior, pentru execuția de lucrări, inclusiv încheierea și derularea contractelor – pentru sectorul de drum aflat pe raza județului</w:t>
            </w:r>
          </w:p>
        </w:tc>
        <w:tc>
          <w:tcPr>
            <w:tcW w:w="2551" w:type="dxa"/>
            <w:vAlign w:val="center"/>
          </w:tcPr>
          <w:p w14:paraId="4011DA51"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Elaborare Studiu de fezabilitate</w:t>
            </w:r>
          </w:p>
          <w:p w14:paraId="07F133FD" w14:textId="77777777" w:rsidR="00B621DA" w:rsidRPr="000564D2" w:rsidRDefault="00B621DA" w:rsidP="00FE2AF6">
            <w:pPr>
              <w:pStyle w:val="Frspaiere"/>
              <w:jc w:val="center"/>
              <w:rPr>
                <w:rFonts w:ascii="Montserrat Light" w:hAnsi="Montserrat Light" w:cs="Tahoma"/>
                <w:bCs/>
                <w:lang w:eastAsia="ro-RO"/>
              </w:rPr>
            </w:pPr>
          </w:p>
          <w:p w14:paraId="4B642D3A"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Supervizare</w:t>
            </w:r>
          </w:p>
          <w:p w14:paraId="5D27EC60" w14:textId="77777777" w:rsidR="00B621DA" w:rsidRPr="000564D2" w:rsidRDefault="00B621DA" w:rsidP="00FE2AF6">
            <w:pPr>
              <w:pStyle w:val="Frspaiere"/>
              <w:jc w:val="center"/>
              <w:rPr>
                <w:rFonts w:ascii="Montserrat Light" w:hAnsi="Montserrat Light" w:cs="Tahoma"/>
                <w:bCs/>
                <w:lang w:eastAsia="ro-RO"/>
              </w:rPr>
            </w:pPr>
          </w:p>
          <w:p w14:paraId="5FA404B3"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Proiectare și execuție</w:t>
            </w:r>
          </w:p>
        </w:tc>
        <w:tc>
          <w:tcPr>
            <w:tcW w:w="2126" w:type="dxa"/>
            <w:vAlign w:val="center"/>
          </w:tcPr>
          <w:p w14:paraId="32554176"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se va estima la momentul depunerii cererii de finanțare</w:t>
            </w:r>
          </w:p>
        </w:tc>
      </w:tr>
      <w:tr w:rsidR="000564D2" w:rsidRPr="000564D2" w14:paraId="4EB96AE0" w14:textId="77777777" w:rsidTr="00FE2AF6">
        <w:tc>
          <w:tcPr>
            <w:tcW w:w="1838" w:type="dxa"/>
            <w:vMerge/>
            <w:vAlign w:val="center"/>
          </w:tcPr>
          <w:p w14:paraId="71372F9D" w14:textId="77777777" w:rsidR="00B621DA" w:rsidRPr="000564D2" w:rsidRDefault="00B621DA" w:rsidP="00FE2AF6">
            <w:pPr>
              <w:pStyle w:val="Frspaiere"/>
              <w:jc w:val="center"/>
              <w:rPr>
                <w:rFonts w:ascii="Montserrat Light" w:hAnsi="Montserrat Light" w:cs="Tahoma"/>
                <w:bCs/>
                <w:lang w:eastAsia="ro-RO"/>
              </w:rPr>
            </w:pPr>
          </w:p>
        </w:tc>
        <w:tc>
          <w:tcPr>
            <w:tcW w:w="3119" w:type="dxa"/>
            <w:vAlign w:val="center"/>
          </w:tcPr>
          <w:p w14:paraId="6D2A9823"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Monitorizarea și urmărirea contractelor de achiziție publică</w:t>
            </w:r>
          </w:p>
        </w:tc>
        <w:tc>
          <w:tcPr>
            <w:tcW w:w="2551" w:type="dxa"/>
            <w:vAlign w:val="center"/>
          </w:tcPr>
          <w:p w14:paraId="161B6B88"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Documente specifice</w:t>
            </w:r>
          </w:p>
        </w:tc>
        <w:tc>
          <w:tcPr>
            <w:tcW w:w="2126" w:type="dxa"/>
            <w:vAlign w:val="center"/>
          </w:tcPr>
          <w:p w14:paraId="34F8FAC7"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JUDEȚUL BISTRIȚA-NĂSĂUD</w:t>
            </w:r>
          </w:p>
        </w:tc>
      </w:tr>
      <w:tr w:rsidR="000564D2" w:rsidRPr="000564D2" w14:paraId="26298787" w14:textId="77777777" w:rsidTr="00FE2AF6">
        <w:tc>
          <w:tcPr>
            <w:tcW w:w="1838" w:type="dxa"/>
            <w:vMerge/>
            <w:vAlign w:val="center"/>
          </w:tcPr>
          <w:p w14:paraId="3A45F143" w14:textId="77777777" w:rsidR="00B621DA" w:rsidRPr="000564D2" w:rsidRDefault="00B621DA" w:rsidP="00FE2AF6">
            <w:pPr>
              <w:pStyle w:val="Frspaiere"/>
              <w:jc w:val="center"/>
              <w:rPr>
                <w:rFonts w:ascii="Montserrat Light" w:hAnsi="Montserrat Light" w:cs="Tahoma"/>
                <w:bCs/>
                <w:lang w:eastAsia="ro-RO"/>
              </w:rPr>
            </w:pPr>
          </w:p>
        </w:tc>
        <w:tc>
          <w:tcPr>
            <w:tcW w:w="3119" w:type="dxa"/>
            <w:vAlign w:val="center"/>
          </w:tcPr>
          <w:p w14:paraId="284561AC"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Derularea procedurii de accesare a finanțării nerambursabile – participare în calitate de partener</w:t>
            </w:r>
          </w:p>
        </w:tc>
        <w:tc>
          <w:tcPr>
            <w:tcW w:w="2551" w:type="dxa"/>
            <w:vAlign w:val="center"/>
          </w:tcPr>
          <w:p w14:paraId="08C0BE28"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Elaborarea și depunerea dosarului de finanțare</w:t>
            </w:r>
          </w:p>
        </w:tc>
        <w:tc>
          <w:tcPr>
            <w:tcW w:w="2126" w:type="dxa"/>
            <w:vAlign w:val="center"/>
          </w:tcPr>
          <w:p w14:paraId="654BC09F"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Echipa de implementare propusă</w:t>
            </w:r>
          </w:p>
        </w:tc>
      </w:tr>
      <w:tr w:rsidR="000564D2" w:rsidRPr="000564D2" w14:paraId="1115F248" w14:textId="77777777" w:rsidTr="00FE2AF6">
        <w:tc>
          <w:tcPr>
            <w:tcW w:w="1838" w:type="dxa"/>
            <w:vMerge/>
            <w:vAlign w:val="center"/>
          </w:tcPr>
          <w:p w14:paraId="224111DF" w14:textId="77777777" w:rsidR="00B621DA" w:rsidRPr="000564D2" w:rsidRDefault="00B621DA" w:rsidP="00FE2AF6">
            <w:pPr>
              <w:pStyle w:val="Frspaiere"/>
              <w:jc w:val="center"/>
              <w:rPr>
                <w:rFonts w:ascii="Montserrat Light" w:hAnsi="Montserrat Light" w:cs="Tahoma"/>
                <w:bCs/>
                <w:lang w:eastAsia="ro-RO"/>
              </w:rPr>
            </w:pPr>
          </w:p>
        </w:tc>
        <w:tc>
          <w:tcPr>
            <w:tcW w:w="3119" w:type="dxa"/>
            <w:vAlign w:val="center"/>
          </w:tcPr>
          <w:p w14:paraId="35576AF5"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Derularea procedurii de implementare a proiectului – participare în calitate de partener</w:t>
            </w:r>
          </w:p>
        </w:tc>
        <w:tc>
          <w:tcPr>
            <w:tcW w:w="2551" w:type="dxa"/>
            <w:vAlign w:val="center"/>
          </w:tcPr>
          <w:p w14:paraId="75AF15C3"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Elaborarea și depunerea cererilor de prefinanțare / plată/ rambursare</w:t>
            </w:r>
          </w:p>
        </w:tc>
        <w:tc>
          <w:tcPr>
            <w:tcW w:w="2126" w:type="dxa"/>
            <w:vAlign w:val="center"/>
          </w:tcPr>
          <w:p w14:paraId="58E2D518"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Echipa de implementare propusă</w:t>
            </w:r>
          </w:p>
        </w:tc>
      </w:tr>
      <w:tr w:rsidR="00B621DA" w:rsidRPr="000564D2" w14:paraId="43E6FC08" w14:textId="77777777" w:rsidTr="00FE2AF6">
        <w:tc>
          <w:tcPr>
            <w:tcW w:w="1838" w:type="dxa"/>
            <w:vMerge/>
            <w:vAlign w:val="center"/>
          </w:tcPr>
          <w:p w14:paraId="11FC719A" w14:textId="77777777" w:rsidR="00B621DA" w:rsidRPr="000564D2" w:rsidRDefault="00B621DA" w:rsidP="00FE2AF6">
            <w:pPr>
              <w:pStyle w:val="Frspaiere"/>
              <w:jc w:val="center"/>
              <w:rPr>
                <w:rFonts w:ascii="Montserrat Light" w:hAnsi="Montserrat Light" w:cs="Tahoma"/>
                <w:bCs/>
                <w:lang w:eastAsia="ro-RO"/>
              </w:rPr>
            </w:pPr>
          </w:p>
        </w:tc>
        <w:tc>
          <w:tcPr>
            <w:tcW w:w="3119" w:type="dxa"/>
            <w:vAlign w:val="center"/>
          </w:tcPr>
          <w:p w14:paraId="1C9ED253"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Participarea la recepția obiectivului</w:t>
            </w:r>
          </w:p>
        </w:tc>
        <w:tc>
          <w:tcPr>
            <w:tcW w:w="2551" w:type="dxa"/>
            <w:vAlign w:val="center"/>
          </w:tcPr>
          <w:p w14:paraId="13F78888"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Proces verbal de recepție la terminarea lucrărilor</w:t>
            </w:r>
          </w:p>
        </w:tc>
        <w:tc>
          <w:tcPr>
            <w:tcW w:w="2126" w:type="dxa"/>
            <w:vAlign w:val="center"/>
          </w:tcPr>
          <w:p w14:paraId="1A3D7CBC" w14:textId="77777777" w:rsidR="00B621DA" w:rsidRPr="000564D2" w:rsidRDefault="00B621DA" w:rsidP="00FE2AF6">
            <w:pPr>
              <w:pStyle w:val="Frspaiere"/>
              <w:jc w:val="center"/>
              <w:rPr>
                <w:rFonts w:ascii="Montserrat Light" w:hAnsi="Montserrat Light" w:cs="Tahoma"/>
                <w:bCs/>
                <w:lang w:eastAsia="ro-RO"/>
              </w:rPr>
            </w:pPr>
            <w:r w:rsidRPr="000564D2">
              <w:rPr>
                <w:rFonts w:ascii="Montserrat Light" w:hAnsi="Montserrat Light" w:cs="Tahoma"/>
                <w:bCs/>
                <w:lang w:eastAsia="ro-RO"/>
              </w:rPr>
              <w:t>JUDEȚUL BISTRIȚA-NĂSĂUD</w:t>
            </w:r>
          </w:p>
        </w:tc>
      </w:tr>
    </w:tbl>
    <w:p w14:paraId="0F5FA08B" w14:textId="77777777" w:rsidR="00B621DA" w:rsidRPr="000564D2" w:rsidRDefault="00B621DA" w:rsidP="00B621DA">
      <w:pPr>
        <w:pStyle w:val="Frspaiere"/>
        <w:jc w:val="both"/>
        <w:rPr>
          <w:rFonts w:ascii="Montserrat Light" w:hAnsi="Montserrat Light" w:cs="Tahoma"/>
          <w:lang w:eastAsia="ro-RO"/>
        </w:rPr>
      </w:pPr>
    </w:p>
    <w:p w14:paraId="629E9B9B" w14:textId="77777777" w:rsidR="00B621DA" w:rsidRPr="000564D2" w:rsidRDefault="00B621DA" w:rsidP="00B621DA">
      <w:pPr>
        <w:pStyle w:val="Frspaiere"/>
        <w:ind w:right="-189"/>
        <w:jc w:val="both"/>
        <w:rPr>
          <w:rFonts w:ascii="Montserrat Light" w:hAnsi="Montserrat Light" w:cs="Tahoma"/>
          <w:b/>
        </w:rPr>
      </w:pPr>
      <w:r w:rsidRPr="000564D2">
        <w:rPr>
          <w:rFonts w:ascii="Montserrat Light" w:hAnsi="Montserrat Light" w:cs="Tahoma"/>
          <w:b/>
          <w:lang w:eastAsia="ro-RO"/>
        </w:rPr>
        <w:t>CAP. V COMUNICARE</w:t>
      </w:r>
    </w:p>
    <w:p w14:paraId="79C48277" w14:textId="77777777" w:rsidR="00B621DA" w:rsidRPr="000564D2" w:rsidRDefault="00B621DA" w:rsidP="00B621DA">
      <w:pPr>
        <w:pStyle w:val="Frspaiere"/>
        <w:ind w:right="-189"/>
        <w:jc w:val="both"/>
        <w:rPr>
          <w:rFonts w:ascii="Montserrat Light" w:hAnsi="Montserrat Light" w:cs="Tahoma"/>
          <w:b/>
          <w:lang w:eastAsia="ro-RO"/>
        </w:rPr>
      </w:pPr>
    </w:p>
    <w:p w14:paraId="02CE046C" w14:textId="77777777" w:rsidR="00B621DA" w:rsidRPr="000564D2" w:rsidRDefault="00B621DA" w:rsidP="00B621DA">
      <w:pPr>
        <w:pStyle w:val="Frspaiere"/>
        <w:ind w:right="-189"/>
        <w:jc w:val="both"/>
        <w:rPr>
          <w:rFonts w:ascii="Montserrat Light" w:hAnsi="Montserrat Light" w:cs="Tahoma"/>
        </w:rPr>
      </w:pPr>
      <w:r w:rsidRPr="000564D2">
        <w:rPr>
          <w:rFonts w:ascii="Montserrat Light" w:hAnsi="Montserrat Light" w:cs="Tahoma"/>
          <w:b/>
          <w:lang w:eastAsia="ro-RO"/>
        </w:rPr>
        <w:t>Art. 7</w:t>
      </w:r>
      <w:r w:rsidRPr="000564D2">
        <w:rPr>
          <w:rFonts w:ascii="Montserrat Light" w:hAnsi="Montserrat Light" w:cs="Tahoma"/>
          <w:lang w:eastAsia="ro-RO"/>
        </w:rPr>
        <w:t xml:space="preserve"> Comunicarea între membrii parteneriatului se face în scris, prin adresă aprobată de conducătorii autorităţilor partenere.</w:t>
      </w:r>
    </w:p>
    <w:p w14:paraId="348C5A02" w14:textId="77777777" w:rsidR="00B621DA" w:rsidRPr="000564D2" w:rsidRDefault="00B621DA" w:rsidP="00B621DA">
      <w:pPr>
        <w:pStyle w:val="Frspaiere"/>
        <w:ind w:right="-189"/>
        <w:jc w:val="both"/>
        <w:rPr>
          <w:rStyle w:val="Bodytext2115ptBold"/>
          <w:rFonts w:ascii="Montserrat Light" w:eastAsiaTheme="minorHAnsi" w:hAnsi="Montserrat Light" w:cs="Tahoma"/>
          <w:color w:val="auto"/>
          <w:sz w:val="22"/>
          <w:szCs w:val="22"/>
        </w:rPr>
      </w:pPr>
    </w:p>
    <w:p w14:paraId="0765D01B" w14:textId="77777777" w:rsidR="00B621DA" w:rsidRPr="000564D2" w:rsidRDefault="00B621DA" w:rsidP="00B621DA">
      <w:pPr>
        <w:pStyle w:val="Frspaiere"/>
        <w:ind w:right="-189"/>
        <w:jc w:val="both"/>
        <w:rPr>
          <w:rFonts w:ascii="Montserrat Light" w:hAnsi="Montserrat Light" w:cs="Tahoma"/>
        </w:rPr>
      </w:pPr>
      <w:r w:rsidRPr="000564D2">
        <w:rPr>
          <w:rStyle w:val="Bodytext2115ptBold"/>
          <w:rFonts w:ascii="Montserrat Light" w:eastAsiaTheme="minorHAnsi" w:hAnsi="Montserrat Light" w:cs="Tahoma"/>
          <w:color w:val="auto"/>
          <w:sz w:val="22"/>
          <w:szCs w:val="22"/>
        </w:rPr>
        <w:t xml:space="preserve">Art. 8 </w:t>
      </w:r>
      <w:r w:rsidRPr="000564D2">
        <w:rPr>
          <w:rFonts w:ascii="Montserrat Light" w:hAnsi="Montserrat Light" w:cs="Tahoma"/>
          <w:lang w:eastAsia="ro-RO"/>
        </w:rPr>
        <w:t>Orice comunicare scrisă dintre membrii parteneriatului va indica denumirea proiectului şi numărul de identificare şi se va trimite prin poştă şi/sau fax şi/sau e-mail cu semnătură digitală şi/sau se va livra personal, la adresa corespunzătoare indicată de părţi în acest scop, în prezentul Acord.</w:t>
      </w:r>
    </w:p>
    <w:p w14:paraId="67ED49F6" w14:textId="77777777" w:rsidR="00B621DA" w:rsidRPr="000564D2" w:rsidRDefault="00B621DA" w:rsidP="00B621DA">
      <w:pPr>
        <w:pStyle w:val="Frspaiere"/>
        <w:ind w:right="-189"/>
        <w:jc w:val="both"/>
        <w:rPr>
          <w:rStyle w:val="Bodytext2115ptBold"/>
          <w:rFonts w:ascii="Montserrat Light" w:eastAsiaTheme="minorHAnsi" w:hAnsi="Montserrat Light" w:cs="Tahoma"/>
          <w:color w:val="auto"/>
          <w:sz w:val="22"/>
          <w:szCs w:val="22"/>
        </w:rPr>
      </w:pPr>
    </w:p>
    <w:p w14:paraId="153B5E60" w14:textId="77777777" w:rsidR="00B621DA" w:rsidRPr="000564D2" w:rsidRDefault="00B621DA" w:rsidP="00B621DA">
      <w:pPr>
        <w:pStyle w:val="Frspaiere"/>
        <w:ind w:right="-189"/>
        <w:jc w:val="both"/>
        <w:rPr>
          <w:rFonts w:ascii="Montserrat Light" w:hAnsi="Montserrat Light" w:cs="Tahoma"/>
        </w:rPr>
      </w:pPr>
      <w:r w:rsidRPr="000564D2">
        <w:rPr>
          <w:rStyle w:val="Bodytext2115ptBold"/>
          <w:rFonts w:ascii="Montserrat Light" w:eastAsiaTheme="minorHAnsi" w:hAnsi="Montserrat Light" w:cs="Tahoma"/>
          <w:color w:val="auto"/>
          <w:sz w:val="22"/>
          <w:szCs w:val="22"/>
        </w:rPr>
        <w:t xml:space="preserve">Art. 9 </w:t>
      </w:r>
      <w:r w:rsidRPr="000564D2">
        <w:rPr>
          <w:rFonts w:ascii="Montserrat Light" w:hAnsi="Montserrat Light" w:cs="Tahoma"/>
          <w:lang w:eastAsia="ro-RO"/>
        </w:rPr>
        <w:t>Dacă expeditorul solicită confirmare de primire, va include această solicitare în comunicare. Expeditorul va cere confirmare de primire de fiecare dată când există un termen limită pentru primirea comunicării. În orice caz, expeditorul va lua toate măsurile necesare pentru a asigura primirea la termen a comunicării.</w:t>
      </w:r>
    </w:p>
    <w:p w14:paraId="21A053F5" w14:textId="77777777" w:rsidR="00B621DA" w:rsidRPr="000564D2" w:rsidRDefault="00B621DA" w:rsidP="00B621DA">
      <w:pPr>
        <w:pStyle w:val="Frspaiere"/>
        <w:ind w:right="-189"/>
        <w:jc w:val="both"/>
        <w:rPr>
          <w:rStyle w:val="Bodytext2115ptBold"/>
          <w:rFonts w:ascii="Montserrat Light" w:eastAsiaTheme="minorHAnsi" w:hAnsi="Montserrat Light" w:cs="Tahoma"/>
          <w:color w:val="auto"/>
          <w:sz w:val="22"/>
          <w:szCs w:val="22"/>
        </w:rPr>
      </w:pPr>
    </w:p>
    <w:p w14:paraId="1EC191A2" w14:textId="77777777" w:rsidR="00B621DA" w:rsidRPr="000564D2" w:rsidRDefault="00B621DA" w:rsidP="00B621DA">
      <w:pPr>
        <w:pStyle w:val="Frspaiere"/>
        <w:ind w:right="-189"/>
        <w:jc w:val="both"/>
        <w:rPr>
          <w:rFonts w:ascii="Montserrat Light" w:hAnsi="Montserrat Light" w:cs="Tahoma"/>
        </w:rPr>
      </w:pPr>
      <w:r w:rsidRPr="000564D2">
        <w:rPr>
          <w:rStyle w:val="Bodytext2115ptBold"/>
          <w:rFonts w:ascii="Montserrat Light" w:eastAsiaTheme="minorHAnsi" w:hAnsi="Montserrat Light" w:cs="Tahoma"/>
          <w:color w:val="auto"/>
          <w:sz w:val="22"/>
          <w:szCs w:val="22"/>
        </w:rPr>
        <w:t xml:space="preserve">Art. 10 </w:t>
      </w:r>
      <w:r w:rsidRPr="000564D2">
        <w:rPr>
          <w:rFonts w:ascii="Montserrat Light" w:hAnsi="Montserrat Light" w:cs="Tahoma"/>
          <w:lang w:eastAsia="ro-RO"/>
        </w:rPr>
        <w:t>Când prezentul Acord prevede transmiterea într-un termen, emiterea unei aprobări în termen, consimţământ, propuneri de modificare sau a unei decizii, orice astfel de aprobare, consimţământ, propunere de modificare sau decizie nu vor fi refuzate sau amânate în mod nejustificat.</w:t>
      </w:r>
    </w:p>
    <w:p w14:paraId="02FCAD1A" w14:textId="77777777" w:rsidR="00B621DA" w:rsidRPr="000564D2" w:rsidRDefault="00B621DA" w:rsidP="00B621DA">
      <w:pPr>
        <w:pStyle w:val="Frspaiere"/>
        <w:ind w:right="-189"/>
        <w:jc w:val="both"/>
        <w:rPr>
          <w:rStyle w:val="Bodytext2115ptBold"/>
          <w:rFonts w:ascii="Montserrat Light" w:eastAsiaTheme="minorHAnsi" w:hAnsi="Montserrat Light" w:cs="Tahoma"/>
          <w:color w:val="auto"/>
          <w:sz w:val="22"/>
          <w:szCs w:val="22"/>
        </w:rPr>
      </w:pPr>
    </w:p>
    <w:p w14:paraId="3289693B" w14:textId="77777777" w:rsidR="00B621DA" w:rsidRPr="000564D2" w:rsidRDefault="00B621DA" w:rsidP="00B621DA">
      <w:pPr>
        <w:pStyle w:val="Frspaiere"/>
        <w:ind w:right="-189"/>
        <w:jc w:val="both"/>
        <w:rPr>
          <w:rFonts w:ascii="Montserrat Light" w:hAnsi="Montserrat Light" w:cs="Tahoma"/>
        </w:rPr>
      </w:pPr>
      <w:r w:rsidRPr="000564D2">
        <w:rPr>
          <w:rStyle w:val="Bodytext2115ptBold"/>
          <w:rFonts w:ascii="Montserrat Light" w:eastAsiaTheme="minorHAnsi" w:hAnsi="Montserrat Light" w:cs="Tahoma"/>
          <w:color w:val="auto"/>
          <w:sz w:val="22"/>
          <w:szCs w:val="22"/>
        </w:rPr>
        <w:t xml:space="preserve">Art. 11 </w:t>
      </w:r>
      <w:r w:rsidRPr="000564D2">
        <w:rPr>
          <w:rFonts w:ascii="Montserrat Light" w:hAnsi="Montserrat Light" w:cs="Tahoma"/>
          <w:lang w:eastAsia="ro-RO"/>
        </w:rPr>
        <w:t>Orice comunicare între membrii prezentului Acord va fi transmisă în copie tuturor membrilor Acordului, astfel încât, fiecare să cunoască stadiul actualizat al proiectului/contractului.</w:t>
      </w:r>
    </w:p>
    <w:p w14:paraId="5C96CB69" w14:textId="77777777" w:rsidR="00B621DA" w:rsidRPr="000564D2" w:rsidRDefault="00B621DA" w:rsidP="00B621DA">
      <w:pPr>
        <w:pStyle w:val="Frspaiere"/>
        <w:ind w:right="-189"/>
        <w:jc w:val="both"/>
        <w:rPr>
          <w:rStyle w:val="Bodytext2115ptBold"/>
          <w:rFonts w:ascii="Montserrat Light" w:eastAsiaTheme="minorHAnsi" w:hAnsi="Montserrat Light" w:cs="Tahoma"/>
          <w:color w:val="auto"/>
          <w:sz w:val="22"/>
          <w:szCs w:val="22"/>
        </w:rPr>
      </w:pPr>
    </w:p>
    <w:p w14:paraId="200656DC" w14:textId="77777777" w:rsidR="00B621DA" w:rsidRPr="000564D2" w:rsidRDefault="00B621DA" w:rsidP="00B621DA">
      <w:pPr>
        <w:pStyle w:val="Frspaiere"/>
        <w:ind w:right="-189"/>
        <w:jc w:val="both"/>
        <w:rPr>
          <w:rFonts w:ascii="Montserrat Light" w:hAnsi="Montserrat Light" w:cs="Tahoma"/>
        </w:rPr>
      </w:pPr>
      <w:r w:rsidRPr="000564D2">
        <w:rPr>
          <w:rStyle w:val="Bodytext2115ptBold"/>
          <w:rFonts w:ascii="Montserrat Light" w:eastAsiaTheme="minorHAnsi" w:hAnsi="Montserrat Light" w:cs="Tahoma"/>
          <w:color w:val="auto"/>
          <w:sz w:val="22"/>
          <w:szCs w:val="22"/>
        </w:rPr>
        <w:t xml:space="preserve">Art. 12 </w:t>
      </w:r>
      <w:r w:rsidRPr="000564D2">
        <w:rPr>
          <w:rFonts w:ascii="Montserrat Light" w:hAnsi="Montserrat Light" w:cs="Tahoma"/>
          <w:lang w:eastAsia="ro-RO"/>
        </w:rPr>
        <w:t>Datele de contact</w:t>
      </w:r>
    </w:p>
    <w:p w14:paraId="2E3EF5FD" w14:textId="77777777" w:rsidR="00B621DA" w:rsidRPr="000564D2" w:rsidRDefault="00B621DA" w:rsidP="00B621DA">
      <w:pPr>
        <w:pStyle w:val="Frspaiere"/>
        <w:ind w:right="-189"/>
        <w:jc w:val="both"/>
        <w:rPr>
          <w:rFonts w:ascii="Montserrat Light" w:hAnsi="Montserrat Light" w:cs="Tahoma"/>
        </w:rPr>
      </w:pPr>
      <w:r w:rsidRPr="000564D2">
        <w:rPr>
          <w:rFonts w:ascii="Montserrat Light" w:hAnsi="Montserrat Light" w:cs="Tahoma"/>
          <w:lang w:eastAsia="ro-RO"/>
        </w:rPr>
        <w:t>Datele de contact cu privire la prevederile prezentului Acord de parteneriat sunt următoarele:</w:t>
      </w:r>
    </w:p>
    <w:p w14:paraId="406FAA00" w14:textId="77777777" w:rsidR="00B621DA" w:rsidRPr="000564D2" w:rsidRDefault="00B621DA" w:rsidP="00B621DA">
      <w:pPr>
        <w:pStyle w:val="Frspaiere"/>
        <w:ind w:right="-189"/>
        <w:jc w:val="both"/>
        <w:rPr>
          <w:rFonts w:ascii="Montserrat Light" w:hAnsi="Montserrat Light" w:cs="Tahoma"/>
        </w:rPr>
      </w:pPr>
      <w:r w:rsidRPr="000564D2">
        <w:rPr>
          <w:rFonts w:ascii="Montserrat Light" w:hAnsi="Montserrat Light" w:cs="Tahoma"/>
        </w:rPr>
        <w:t>………………..</w:t>
      </w:r>
    </w:p>
    <w:p w14:paraId="16D99998" w14:textId="77777777" w:rsidR="00B621DA" w:rsidRPr="000564D2" w:rsidRDefault="00B621DA" w:rsidP="00B621DA">
      <w:pPr>
        <w:pStyle w:val="Frspaiere"/>
        <w:ind w:right="-189"/>
        <w:jc w:val="both"/>
        <w:rPr>
          <w:rFonts w:ascii="Montserrat Light" w:hAnsi="Montserrat Light" w:cs="Tahoma"/>
          <w:b/>
          <w:lang w:eastAsia="ro-RO"/>
        </w:rPr>
      </w:pPr>
    </w:p>
    <w:p w14:paraId="34E61CA8" w14:textId="77777777" w:rsidR="00B621DA" w:rsidRPr="000564D2" w:rsidRDefault="00B621DA" w:rsidP="00B621DA">
      <w:pPr>
        <w:pStyle w:val="Frspaiere"/>
        <w:ind w:right="-189"/>
        <w:jc w:val="both"/>
        <w:rPr>
          <w:rFonts w:ascii="Montserrat Light" w:hAnsi="Montserrat Light" w:cs="Tahoma"/>
          <w:b/>
          <w:lang w:eastAsia="ro-RO"/>
        </w:rPr>
      </w:pPr>
      <w:r w:rsidRPr="000564D2">
        <w:rPr>
          <w:rFonts w:ascii="Montserrat Light" w:hAnsi="Montserrat Light" w:cs="Tahoma"/>
          <w:b/>
          <w:lang w:eastAsia="ro-RO"/>
        </w:rPr>
        <w:t>CAP. VI LIMBA ACORDULUI</w:t>
      </w:r>
    </w:p>
    <w:p w14:paraId="7AE63AF6" w14:textId="77777777" w:rsidR="00B621DA" w:rsidRPr="000564D2" w:rsidRDefault="00B621DA" w:rsidP="00B621DA">
      <w:pPr>
        <w:pStyle w:val="Frspaiere"/>
        <w:ind w:right="-189"/>
        <w:jc w:val="both"/>
        <w:rPr>
          <w:rStyle w:val="Bodytext2115ptBold"/>
          <w:rFonts w:ascii="Montserrat Light" w:eastAsiaTheme="minorHAnsi" w:hAnsi="Montserrat Light" w:cs="Tahoma"/>
          <w:color w:val="auto"/>
          <w:sz w:val="22"/>
          <w:szCs w:val="22"/>
        </w:rPr>
      </w:pPr>
    </w:p>
    <w:p w14:paraId="6D70D8B7" w14:textId="77777777" w:rsidR="00B621DA" w:rsidRPr="000564D2" w:rsidRDefault="00B621DA" w:rsidP="00B621DA">
      <w:pPr>
        <w:pStyle w:val="Frspaiere"/>
        <w:ind w:right="-189"/>
        <w:jc w:val="both"/>
        <w:rPr>
          <w:rFonts w:ascii="Montserrat Light" w:hAnsi="Montserrat Light" w:cs="Tahoma"/>
          <w:lang w:eastAsia="ro-RO"/>
        </w:rPr>
      </w:pPr>
      <w:r w:rsidRPr="000564D2">
        <w:rPr>
          <w:rStyle w:val="Bodytext2115ptBold"/>
          <w:rFonts w:ascii="Montserrat Light" w:eastAsiaTheme="minorHAnsi" w:hAnsi="Montserrat Light" w:cs="Tahoma"/>
          <w:color w:val="auto"/>
          <w:sz w:val="22"/>
          <w:szCs w:val="22"/>
        </w:rPr>
        <w:t xml:space="preserve">Art. 13 </w:t>
      </w:r>
      <w:r w:rsidRPr="000564D2">
        <w:rPr>
          <w:rFonts w:ascii="Montserrat Light" w:hAnsi="Montserrat Light" w:cs="Tahoma"/>
          <w:lang w:eastAsia="ro-RO"/>
        </w:rPr>
        <w:t>Limba prezentului Acord şi a tuturor comunicărilor scrise va fi limba oficială a Statului Român, respectiv, limba română.</w:t>
      </w:r>
    </w:p>
    <w:p w14:paraId="1D36CD4F" w14:textId="77777777" w:rsidR="00B621DA" w:rsidRPr="000564D2" w:rsidRDefault="00B621DA" w:rsidP="00B621DA">
      <w:pPr>
        <w:pStyle w:val="Frspaiere"/>
        <w:ind w:right="-189"/>
        <w:jc w:val="both"/>
        <w:rPr>
          <w:rFonts w:ascii="Montserrat Light" w:hAnsi="Montserrat Light" w:cs="Tahoma"/>
          <w:lang w:eastAsia="ro-RO"/>
        </w:rPr>
      </w:pPr>
    </w:p>
    <w:p w14:paraId="5A6F07AB" w14:textId="77777777" w:rsidR="00B621DA" w:rsidRPr="000564D2" w:rsidRDefault="00B621DA" w:rsidP="00B621DA">
      <w:pPr>
        <w:pStyle w:val="Frspaiere"/>
        <w:ind w:right="-189"/>
        <w:jc w:val="both"/>
        <w:rPr>
          <w:rFonts w:ascii="Montserrat Light" w:hAnsi="Montserrat Light" w:cs="Tahoma"/>
        </w:rPr>
      </w:pPr>
      <w:r w:rsidRPr="000564D2">
        <w:rPr>
          <w:rFonts w:ascii="Montserrat Light" w:hAnsi="Montserrat Light" w:cs="Tahoma"/>
          <w:b/>
          <w:lang w:eastAsia="ro-RO"/>
        </w:rPr>
        <w:t>CAP. VII LEGEA APLICABILĂ</w:t>
      </w:r>
    </w:p>
    <w:p w14:paraId="70861F42" w14:textId="77777777" w:rsidR="00B621DA" w:rsidRPr="000564D2" w:rsidRDefault="00B621DA" w:rsidP="00B621DA">
      <w:pPr>
        <w:pStyle w:val="Frspaiere"/>
        <w:ind w:right="-189"/>
        <w:jc w:val="both"/>
        <w:rPr>
          <w:rStyle w:val="Bodytext2115ptBold"/>
          <w:rFonts w:ascii="Montserrat Light" w:eastAsiaTheme="minorHAnsi" w:hAnsi="Montserrat Light" w:cs="Tahoma"/>
          <w:color w:val="auto"/>
          <w:sz w:val="22"/>
          <w:szCs w:val="22"/>
        </w:rPr>
      </w:pPr>
    </w:p>
    <w:p w14:paraId="646A15A5" w14:textId="77777777" w:rsidR="00B621DA" w:rsidRPr="000564D2" w:rsidRDefault="00B621DA" w:rsidP="00B621DA">
      <w:pPr>
        <w:pStyle w:val="Frspaiere"/>
        <w:ind w:right="-189"/>
        <w:jc w:val="both"/>
        <w:rPr>
          <w:rFonts w:ascii="Montserrat Light" w:hAnsi="Montserrat Light" w:cs="Tahoma"/>
        </w:rPr>
      </w:pPr>
      <w:r w:rsidRPr="000564D2">
        <w:rPr>
          <w:rStyle w:val="Bodytext2115ptBold"/>
          <w:rFonts w:ascii="Montserrat Light" w:eastAsiaTheme="minorHAnsi" w:hAnsi="Montserrat Light" w:cs="Tahoma"/>
          <w:color w:val="auto"/>
          <w:sz w:val="22"/>
          <w:szCs w:val="22"/>
        </w:rPr>
        <w:t xml:space="preserve">Art. 14 </w:t>
      </w:r>
      <w:r w:rsidRPr="000564D2">
        <w:rPr>
          <w:rFonts w:ascii="Montserrat Light" w:hAnsi="Montserrat Light" w:cs="Tahoma"/>
          <w:lang w:eastAsia="ro-RO"/>
        </w:rPr>
        <w:t>Legea aplicabilă prezentului Contract este legea română, Contractul urmând a fi interpretat potrivit acestei legi.</w:t>
      </w:r>
    </w:p>
    <w:p w14:paraId="54CD3FB8" w14:textId="77777777" w:rsidR="00B621DA" w:rsidRPr="000564D2" w:rsidRDefault="00B621DA" w:rsidP="00B621DA">
      <w:pPr>
        <w:pStyle w:val="Frspaiere"/>
        <w:ind w:right="-189"/>
        <w:jc w:val="both"/>
        <w:rPr>
          <w:rFonts w:ascii="Montserrat Light" w:hAnsi="Montserrat Light" w:cs="Tahoma"/>
          <w:b/>
        </w:rPr>
      </w:pPr>
    </w:p>
    <w:p w14:paraId="61125B72" w14:textId="77777777" w:rsidR="00B621DA" w:rsidRPr="000564D2" w:rsidRDefault="00B621DA" w:rsidP="00B621DA">
      <w:pPr>
        <w:pStyle w:val="Frspaiere"/>
        <w:ind w:right="-189"/>
        <w:jc w:val="both"/>
        <w:rPr>
          <w:rFonts w:ascii="Montserrat Light" w:hAnsi="Montserrat Light" w:cs="Tahoma"/>
          <w:b/>
        </w:rPr>
      </w:pPr>
      <w:bookmarkStart w:id="1" w:name="bookmark1"/>
      <w:r w:rsidRPr="000564D2">
        <w:rPr>
          <w:rFonts w:ascii="Montserrat Light" w:hAnsi="Montserrat Light" w:cs="Tahoma"/>
          <w:b/>
          <w:lang w:eastAsia="ro-RO"/>
        </w:rPr>
        <w:t xml:space="preserve">CAP.VIII SOLUŢIONAREA EVENTUALELOR DIVERGENŢE </w:t>
      </w:r>
      <w:r w:rsidRPr="000564D2">
        <w:rPr>
          <w:rStyle w:val="Heading111ptNotBold"/>
          <w:rFonts w:ascii="Montserrat Light" w:eastAsiaTheme="minorHAnsi" w:hAnsi="Montserrat Light" w:cs="Tahoma"/>
          <w:color w:val="auto"/>
        </w:rPr>
        <w:t xml:space="preserve">ŞI </w:t>
      </w:r>
      <w:r w:rsidRPr="000564D2">
        <w:rPr>
          <w:rFonts w:ascii="Montserrat Light" w:hAnsi="Montserrat Light" w:cs="Tahoma"/>
          <w:b/>
          <w:lang w:eastAsia="ro-RO"/>
        </w:rPr>
        <w:t>A LITIGIILOR</w:t>
      </w:r>
      <w:bookmarkEnd w:id="1"/>
    </w:p>
    <w:p w14:paraId="184B09F2" w14:textId="77777777" w:rsidR="00B621DA" w:rsidRPr="000564D2" w:rsidRDefault="00B621DA" w:rsidP="00B621DA">
      <w:pPr>
        <w:pStyle w:val="Frspaiere"/>
        <w:ind w:right="-189"/>
        <w:jc w:val="both"/>
        <w:rPr>
          <w:rStyle w:val="Bodytext2115ptBold"/>
          <w:rFonts w:ascii="Montserrat Light" w:eastAsiaTheme="minorHAnsi" w:hAnsi="Montserrat Light" w:cs="Tahoma"/>
          <w:color w:val="auto"/>
          <w:sz w:val="22"/>
          <w:szCs w:val="22"/>
        </w:rPr>
      </w:pPr>
    </w:p>
    <w:p w14:paraId="11C9411D" w14:textId="77777777" w:rsidR="00B621DA" w:rsidRPr="000564D2" w:rsidRDefault="00B621DA" w:rsidP="00B621DA">
      <w:pPr>
        <w:pStyle w:val="Frspaiere"/>
        <w:ind w:right="-189"/>
        <w:jc w:val="both"/>
        <w:rPr>
          <w:rFonts w:ascii="Montserrat Light" w:hAnsi="Montserrat Light" w:cs="Tahoma"/>
        </w:rPr>
      </w:pPr>
      <w:r w:rsidRPr="000564D2">
        <w:rPr>
          <w:rStyle w:val="Bodytext2115ptBold"/>
          <w:rFonts w:ascii="Montserrat Light" w:eastAsiaTheme="minorHAnsi" w:hAnsi="Montserrat Light" w:cs="Tahoma"/>
          <w:color w:val="auto"/>
          <w:sz w:val="22"/>
          <w:szCs w:val="22"/>
        </w:rPr>
        <w:lastRenderedPageBreak/>
        <w:t xml:space="preserve">Art. 15 </w:t>
      </w:r>
      <w:r w:rsidRPr="000564D2">
        <w:rPr>
          <w:rFonts w:ascii="Montserrat Light" w:hAnsi="Montserrat Light" w:cs="Tahoma"/>
          <w:lang w:eastAsia="ro-RO"/>
        </w:rPr>
        <w:t>Părţile vor depune toate eforturile pentru a rezolva pe cale amiabilă, prin tratative directe şi negociere amiabilă, orice neînţelegere sau dispute/divergenţe care se poate/pot ivi între ele, în cadrul sau în legătură cu îndeplinirea Acordului.</w:t>
      </w:r>
    </w:p>
    <w:p w14:paraId="70D3B1DA" w14:textId="77777777" w:rsidR="00B621DA" w:rsidRPr="000564D2" w:rsidRDefault="00B621DA" w:rsidP="00B621DA">
      <w:pPr>
        <w:pStyle w:val="Frspaiere"/>
        <w:ind w:right="-189"/>
        <w:jc w:val="both"/>
        <w:rPr>
          <w:rStyle w:val="Bodytext2115ptBold"/>
          <w:rFonts w:ascii="Montserrat Light" w:eastAsiaTheme="minorHAnsi" w:hAnsi="Montserrat Light" w:cs="Tahoma"/>
          <w:color w:val="auto"/>
          <w:sz w:val="22"/>
          <w:szCs w:val="22"/>
        </w:rPr>
      </w:pPr>
    </w:p>
    <w:p w14:paraId="045ADA81" w14:textId="77777777" w:rsidR="00B621DA" w:rsidRPr="000564D2" w:rsidRDefault="00B621DA" w:rsidP="00B621DA">
      <w:pPr>
        <w:pStyle w:val="Frspaiere"/>
        <w:ind w:right="-189"/>
        <w:jc w:val="both"/>
        <w:rPr>
          <w:rFonts w:ascii="Montserrat Light" w:hAnsi="Montserrat Light" w:cs="Tahoma"/>
        </w:rPr>
      </w:pPr>
      <w:r w:rsidRPr="000564D2">
        <w:rPr>
          <w:rStyle w:val="Bodytext2115ptBold"/>
          <w:rFonts w:ascii="Montserrat Light" w:eastAsiaTheme="minorHAnsi" w:hAnsi="Montserrat Light" w:cs="Tahoma"/>
          <w:color w:val="auto"/>
          <w:sz w:val="22"/>
          <w:szCs w:val="22"/>
        </w:rPr>
        <w:t xml:space="preserve">Art. 16 </w:t>
      </w:r>
      <w:r w:rsidRPr="000564D2">
        <w:rPr>
          <w:rFonts w:ascii="Montserrat Light" w:hAnsi="Montserrat Light" w:cs="Tahoma"/>
          <w:lang w:eastAsia="ro-RO"/>
        </w:rPr>
        <w:t>Dacă disputa nu a fost astfel soluţionată şi Părţile au, în continuare, divergenţe în legătură cu sau în îndeplinirea Acordului, acestea trebuie să se notifice reciproc şi în scris, în privinţa poziţiei lor asupra aspectului în dispută, precum şi cu privire la soluţia pe care o întrevăd pentru rezolvarea ei.</w:t>
      </w:r>
    </w:p>
    <w:p w14:paraId="2C7D4654" w14:textId="77777777" w:rsidR="00B621DA" w:rsidRPr="000564D2" w:rsidRDefault="00B621DA" w:rsidP="00B621DA">
      <w:pPr>
        <w:pStyle w:val="Frspaiere"/>
        <w:ind w:right="-189"/>
        <w:jc w:val="both"/>
        <w:rPr>
          <w:rStyle w:val="Bodytext2115ptBold"/>
          <w:rFonts w:ascii="Montserrat Light" w:eastAsiaTheme="minorHAnsi" w:hAnsi="Montserrat Light" w:cs="Tahoma"/>
          <w:color w:val="auto"/>
          <w:sz w:val="22"/>
          <w:szCs w:val="22"/>
        </w:rPr>
      </w:pPr>
    </w:p>
    <w:p w14:paraId="5CFFD895" w14:textId="77777777" w:rsidR="00B621DA" w:rsidRPr="000564D2" w:rsidRDefault="00B621DA" w:rsidP="00B621DA">
      <w:pPr>
        <w:pStyle w:val="Frspaiere"/>
        <w:ind w:right="-189"/>
        <w:jc w:val="both"/>
        <w:rPr>
          <w:rFonts w:ascii="Montserrat Light" w:hAnsi="Montserrat Light" w:cs="Tahoma"/>
        </w:rPr>
      </w:pPr>
      <w:r w:rsidRPr="000564D2">
        <w:rPr>
          <w:rStyle w:val="Bodytext2115ptBold"/>
          <w:rFonts w:ascii="Montserrat Light" w:eastAsiaTheme="minorHAnsi" w:hAnsi="Montserrat Light" w:cs="Tahoma"/>
          <w:color w:val="auto"/>
          <w:sz w:val="22"/>
          <w:szCs w:val="22"/>
        </w:rPr>
        <w:t xml:space="preserve">Art. 17 </w:t>
      </w:r>
      <w:r w:rsidRPr="000564D2">
        <w:rPr>
          <w:rFonts w:ascii="Montserrat Light" w:hAnsi="Montserrat Light" w:cs="Tahoma"/>
          <w:lang w:eastAsia="ro-RO"/>
        </w:rPr>
        <w:t xml:space="preserve">Dacă încercarea de soluţionare pe cale amiabilă eşuează sau dacă una dintre Părţi nu răspunde în termen [5 </w:t>
      </w:r>
      <w:r w:rsidRPr="000564D2">
        <w:rPr>
          <w:rStyle w:val="Bodytext2Italic"/>
          <w:rFonts w:ascii="Montserrat Light" w:eastAsiaTheme="minorHAnsi" w:hAnsi="Montserrat Light" w:cs="Tahoma"/>
          <w:i w:val="0"/>
          <w:iCs w:val="0"/>
          <w:color w:val="auto"/>
        </w:rPr>
        <w:t>zile lucrătoare de la luarea la cunoştinţă a notificării</w:t>
      </w:r>
      <w:r w:rsidRPr="000564D2">
        <w:rPr>
          <w:rFonts w:ascii="Montserrat Light" w:hAnsi="Montserrat Light" w:cs="Tahoma"/>
          <w:lang w:eastAsia="ro-RO"/>
        </w:rPr>
        <w:t>] la solicitare, oricare din Părţi are dreptul de a se adresa instanţelor de judecată competente.</w:t>
      </w:r>
    </w:p>
    <w:p w14:paraId="5E24C4B0" w14:textId="77777777" w:rsidR="00B621DA" w:rsidRPr="000564D2" w:rsidRDefault="00B621DA" w:rsidP="00B621DA">
      <w:pPr>
        <w:pStyle w:val="Frspaiere"/>
        <w:ind w:right="-189"/>
        <w:jc w:val="both"/>
        <w:rPr>
          <w:rFonts w:ascii="Montserrat Light" w:hAnsi="Montserrat Light" w:cs="Tahoma"/>
          <w:b/>
        </w:rPr>
      </w:pPr>
    </w:p>
    <w:p w14:paraId="439A77BE" w14:textId="77777777" w:rsidR="00B621DA" w:rsidRPr="000564D2" w:rsidRDefault="00B621DA" w:rsidP="00B621DA">
      <w:pPr>
        <w:pStyle w:val="Frspaiere"/>
        <w:ind w:right="-189"/>
        <w:jc w:val="both"/>
        <w:rPr>
          <w:rFonts w:ascii="Montserrat Light" w:hAnsi="Montserrat Light" w:cs="Tahoma"/>
          <w:b/>
        </w:rPr>
      </w:pPr>
      <w:bookmarkStart w:id="2" w:name="bookmark2"/>
      <w:r w:rsidRPr="000564D2">
        <w:rPr>
          <w:rFonts w:ascii="Montserrat Light" w:hAnsi="Montserrat Light" w:cs="Tahoma"/>
          <w:b/>
          <w:lang w:eastAsia="ro-RO"/>
        </w:rPr>
        <w:t>CAP. IX FORŢA MAJORĂ</w:t>
      </w:r>
      <w:bookmarkEnd w:id="2"/>
    </w:p>
    <w:p w14:paraId="17F08BC4" w14:textId="77777777" w:rsidR="00B621DA" w:rsidRPr="000564D2" w:rsidRDefault="00B621DA" w:rsidP="00B621DA">
      <w:pPr>
        <w:pStyle w:val="Frspaiere"/>
        <w:ind w:right="-189"/>
        <w:jc w:val="both"/>
        <w:rPr>
          <w:rStyle w:val="Bodytext2115ptBold"/>
          <w:rFonts w:ascii="Montserrat Light" w:eastAsiaTheme="minorHAnsi" w:hAnsi="Montserrat Light" w:cs="Tahoma"/>
          <w:color w:val="auto"/>
          <w:sz w:val="22"/>
          <w:szCs w:val="22"/>
        </w:rPr>
      </w:pPr>
    </w:p>
    <w:p w14:paraId="022EAC95" w14:textId="77777777" w:rsidR="00B621DA" w:rsidRPr="000564D2" w:rsidRDefault="00B621DA" w:rsidP="00B621DA">
      <w:pPr>
        <w:pStyle w:val="Frspaiere"/>
        <w:ind w:right="-189"/>
        <w:jc w:val="both"/>
        <w:rPr>
          <w:rFonts w:ascii="Montserrat Light" w:hAnsi="Montserrat Light" w:cs="Tahoma"/>
        </w:rPr>
      </w:pPr>
      <w:r w:rsidRPr="000564D2">
        <w:rPr>
          <w:rStyle w:val="Bodytext2115ptBold"/>
          <w:rFonts w:ascii="Montserrat Light" w:eastAsiaTheme="minorHAnsi" w:hAnsi="Montserrat Light" w:cs="Tahoma"/>
          <w:color w:val="auto"/>
          <w:sz w:val="22"/>
          <w:szCs w:val="22"/>
        </w:rPr>
        <w:t xml:space="preserve">Art. 19 </w:t>
      </w:r>
      <w:r w:rsidRPr="000564D2">
        <w:rPr>
          <w:rFonts w:ascii="Montserrat Light" w:hAnsi="Montserrat Light" w:cs="Tahoma"/>
          <w:lang w:eastAsia="ro-RO"/>
        </w:rPr>
        <w:t>Forţa majoră şi cazul fortuit exonerează de răspundere Părţile în cazul neexecutării parţiale sau totale a obligaţiilor asumate prin prezentul Acord, în conformitate cu prevederile art. 1351 din Codul civil.</w:t>
      </w:r>
    </w:p>
    <w:p w14:paraId="539F8374" w14:textId="77777777" w:rsidR="00B621DA" w:rsidRPr="000564D2" w:rsidRDefault="00B621DA" w:rsidP="00B621DA">
      <w:pPr>
        <w:pStyle w:val="Frspaiere"/>
        <w:ind w:right="-189"/>
        <w:jc w:val="both"/>
        <w:rPr>
          <w:rStyle w:val="Bodytext2115ptBold"/>
          <w:rFonts w:ascii="Montserrat Light" w:eastAsiaTheme="minorHAnsi" w:hAnsi="Montserrat Light" w:cs="Tahoma"/>
          <w:color w:val="auto"/>
          <w:sz w:val="22"/>
          <w:szCs w:val="22"/>
        </w:rPr>
      </w:pPr>
    </w:p>
    <w:p w14:paraId="2982E33E" w14:textId="77777777" w:rsidR="00B621DA" w:rsidRPr="000564D2" w:rsidRDefault="00B621DA" w:rsidP="00B621DA">
      <w:pPr>
        <w:pStyle w:val="Frspaiere"/>
        <w:ind w:right="-189"/>
        <w:jc w:val="both"/>
        <w:rPr>
          <w:rFonts w:ascii="Montserrat Light" w:hAnsi="Montserrat Light" w:cs="Tahoma"/>
        </w:rPr>
      </w:pPr>
      <w:r w:rsidRPr="000564D2">
        <w:rPr>
          <w:rStyle w:val="Bodytext2115ptBold"/>
          <w:rFonts w:ascii="Montserrat Light" w:eastAsiaTheme="minorHAnsi" w:hAnsi="Montserrat Light" w:cs="Tahoma"/>
          <w:color w:val="auto"/>
          <w:sz w:val="22"/>
          <w:szCs w:val="22"/>
        </w:rPr>
        <w:t xml:space="preserve">Art. 20 </w:t>
      </w:r>
      <w:r w:rsidRPr="000564D2">
        <w:rPr>
          <w:rFonts w:ascii="Montserrat Light" w:hAnsi="Montserrat Light" w:cs="Tahoma"/>
          <w:lang w:eastAsia="ro-RO"/>
        </w:rPr>
        <w:t>Forţa majoră şi cazul fortuit trebuie dovedite.</w:t>
      </w:r>
    </w:p>
    <w:p w14:paraId="1D5493CC" w14:textId="77777777" w:rsidR="00B621DA" w:rsidRPr="000564D2" w:rsidRDefault="00B621DA" w:rsidP="00B621DA">
      <w:pPr>
        <w:pStyle w:val="Frspaiere"/>
        <w:ind w:right="-189"/>
        <w:jc w:val="both"/>
        <w:rPr>
          <w:rStyle w:val="Bodytext2115ptBold"/>
          <w:rFonts w:ascii="Montserrat Light" w:eastAsiaTheme="minorHAnsi" w:hAnsi="Montserrat Light" w:cs="Tahoma"/>
          <w:color w:val="auto"/>
          <w:sz w:val="22"/>
          <w:szCs w:val="22"/>
        </w:rPr>
      </w:pPr>
    </w:p>
    <w:p w14:paraId="50B6BD85" w14:textId="77777777" w:rsidR="00B621DA" w:rsidRPr="000564D2" w:rsidRDefault="00B621DA" w:rsidP="00B621DA">
      <w:pPr>
        <w:pStyle w:val="Frspaiere"/>
        <w:ind w:right="-189"/>
        <w:jc w:val="both"/>
        <w:rPr>
          <w:rFonts w:ascii="Montserrat Light" w:hAnsi="Montserrat Light" w:cs="Tahoma"/>
        </w:rPr>
      </w:pPr>
      <w:r w:rsidRPr="000564D2">
        <w:rPr>
          <w:rStyle w:val="Bodytext2115ptBold"/>
          <w:rFonts w:ascii="Montserrat Light" w:eastAsiaTheme="minorHAnsi" w:hAnsi="Montserrat Light" w:cs="Tahoma"/>
          <w:color w:val="auto"/>
          <w:sz w:val="22"/>
          <w:szCs w:val="22"/>
        </w:rPr>
        <w:t xml:space="preserve">Art. 21 </w:t>
      </w:r>
      <w:r w:rsidRPr="000564D2">
        <w:rPr>
          <w:rFonts w:ascii="Montserrat Light" w:hAnsi="Montserrat Light" w:cs="Tahoma"/>
          <w:lang w:eastAsia="ro-RO"/>
        </w:rPr>
        <w:t>Partea care invocă forţa majoră sau cazul fortuit are obligaţia să aducă la cunoştinţa celeilalte părţi, în scris, de îndată ce s-a produs evenimentul.</w:t>
      </w:r>
    </w:p>
    <w:p w14:paraId="0D916AF1" w14:textId="77777777" w:rsidR="00B621DA" w:rsidRPr="000564D2" w:rsidRDefault="00B621DA" w:rsidP="00B621DA">
      <w:pPr>
        <w:pStyle w:val="Frspaiere"/>
        <w:ind w:right="-189"/>
        <w:jc w:val="both"/>
        <w:rPr>
          <w:rStyle w:val="Bodytext2115ptBold"/>
          <w:rFonts w:ascii="Montserrat Light" w:eastAsiaTheme="minorHAnsi" w:hAnsi="Montserrat Light" w:cs="Tahoma"/>
          <w:color w:val="auto"/>
          <w:sz w:val="22"/>
          <w:szCs w:val="22"/>
        </w:rPr>
      </w:pPr>
    </w:p>
    <w:p w14:paraId="1EC047F1" w14:textId="77777777" w:rsidR="00B621DA" w:rsidRPr="000564D2" w:rsidRDefault="00B621DA" w:rsidP="00B621DA">
      <w:pPr>
        <w:pStyle w:val="Frspaiere"/>
        <w:ind w:right="-189"/>
        <w:jc w:val="both"/>
        <w:rPr>
          <w:rFonts w:ascii="Montserrat Light" w:hAnsi="Montserrat Light" w:cs="Tahoma"/>
        </w:rPr>
      </w:pPr>
      <w:r w:rsidRPr="000564D2">
        <w:rPr>
          <w:rStyle w:val="Bodytext2115ptBold"/>
          <w:rFonts w:ascii="Montserrat Light" w:eastAsiaTheme="minorHAnsi" w:hAnsi="Montserrat Light" w:cs="Tahoma"/>
          <w:color w:val="auto"/>
          <w:sz w:val="22"/>
          <w:szCs w:val="22"/>
        </w:rPr>
        <w:t xml:space="preserve">Art. 22 </w:t>
      </w:r>
      <w:r w:rsidRPr="000564D2">
        <w:rPr>
          <w:rFonts w:ascii="Montserrat Light" w:hAnsi="Montserrat Light" w:cs="Tahoma"/>
          <w:lang w:eastAsia="ro-RO"/>
        </w:rPr>
        <w:t>Partea care a invocat forţa majoră sau cazul fortuit are obligaţia să aducă la cunoştinţa celeilalte părţi încetarea cauzei acesteia de îndată ce evenimentul a luat sfârşit.</w:t>
      </w:r>
    </w:p>
    <w:p w14:paraId="5194985B" w14:textId="77777777" w:rsidR="00B621DA" w:rsidRPr="000564D2" w:rsidRDefault="00B621DA" w:rsidP="00B621DA">
      <w:pPr>
        <w:pStyle w:val="Frspaiere"/>
        <w:ind w:right="-189"/>
        <w:jc w:val="both"/>
        <w:rPr>
          <w:rStyle w:val="Bodytext2115ptBold"/>
          <w:rFonts w:ascii="Montserrat Light" w:eastAsiaTheme="minorHAnsi" w:hAnsi="Montserrat Light" w:cs="Tahoma"/>
          <w:color w:val="auto"/>
          <w:sz w:val="22"/>
          <w:szCs w:val="22"/>
        </w:rPr>
      </w:pPr>
    </w:p>
    <w:p w14:paraId="4CA5B08D" w14:textId="77777777" w:rsidR="00B621DA" w:rsidRPr="000564D2" w:rsidRDefault="00B621DA" w:rsidP="00B621DA">
      <w:pPr>
        <w:pStyle w:val="Frspaiere"/>
        <w:ind w:right="-189"/>
        <w:jc w:val="both"/>
        <w:rPr>
          <w:rFonts w:ascii="Montserrat Light" w:hAnsi="Montserrat Light" w:cs="Tahoma"/>
          <w:lang w:eastAsia="ro-RO"/>
        </w:rPr>
      </w:pPr>
      <w:r w:rsidRPr="000564D2">
        <w:rPr>
          <w:rStyle w:val="Bodytext2115ptBold"/>
          <w:rFonts w:ascii="Montserrat Light" w:eastAsiaTheme="minorHAnsi" w:hAnsi="Montserrat Light" w:cs="Tahoma"/>
          <w:color w:val="auto"/>
          <w:sz w:val="22"/>
          <w:szCs w:val="22"/>
        </w:rPr>
        <w:t xml:space="preserve">Art. 23 </w:t>
      </w:r>
      <w:r w:rsidRPr="000564D2">
        <w:rPr>
          <w:rFonts w:ascii="Montserrat Light" w:hAnsi="Montserrat Light" w:cs="Tahoma"/>
          <w:lang w:eastAsia="ro-RO"/>
        </w:rPr>
        <w:t>îndeplinirea Acordului va fi suspendată în perioada de acţiune a forţei majore, dar fără a prejudicia drepturile ce li se cuveneau părţilor până la apariţia acesteia.</w:t>
      </w:r>
    </w:p>
    <w:p w14:paraId="0B72F4BB" w14:textId="77777777" w:rsidR="00B621DA" w:rsidRPr="000564D2" w:rsidRDefault="00B621DA" w:rsidP="00B621DA">
      <w:pPr>
        <w:pStyle w:val="Frspaiere"/>
        <w:ind w:right="-189"/>
        <w:jc w:val="both"/>
        <w:rPr>
          <w:rStyle w:val="Bodytext2115ptBold"/>
          <w:rFonts w:ascii="Montserrat Light" w:eastAsiaTheme="minorHAnsi" w:hAnsi="Montserrat Light" w:cs="Tahoma"/>
          <w:color w:val="auto"/>
          <w:sz w:val="22"/>
          <w:szCs w:val="22"/>
        </w:rPr>
      </w:pPr>
    </w:p>
    <w:p w14:paraId="542365CD" w14:textId="77777777" w:rsidR="00B621DA" w:rsidRPr="000564D2" w:rsidRDefault="00B621DA" w:rsidP="00B621DA">
      <w:pPr>
        <w:pStyle w:val="Frspaiere"/>
        <w:ind w:right="-189"/>
        <w:jc w:val="both"/>
        <w:rPr>
          <w:rFonts w:ascii="Montserrat Light" w:hAnsi="Montserrat Light" w:cs="Tahoma"/>
        </w:rPr>
      </w:pPr>
      <w:r w:rsidRPr="000564D2">
        <w:rPr>
          <w:rStyle w:val="Bodytext2115ptBold"/>
          <w:rFonts w:ascii="Montserrat Light" w:eastAsiaTheme="minorHAnsi" w:hAnsi="Montserrat Light" w:cs="Tahoma"/>
          <w:color w:val="auto"/>
          <w:sz w:val="22"/>
          <w:szCs w:val="22"/>
        </w:rPr>
        <w:t xml:space="preserve">Art. 24 </w:t>
      </w:r>
      <w:r w:rsidRPr="000564D2">
        <w:rPr>
          <w:rFonts w:ascii="Montserrat Light" w:hAnsi="Montserrat Light" w:cs="Tahoma"/>
          <w:lang w:eastAsia="ro-RO"/>
        </w:rPr>
        <w:t>Dacă forţa majoră acţionează sau se estimează că va acţiona o perioadă mai mare de 15 zile, fiecare parte va avea dreptul să notifice celeilalte părţi încetarea de plin drept a prezentului Acord, fără ca vreuna din părţi să poată pretinde celeilalte daune-interese.</w:t>
      </w:r>
    </w:p>
    <w:p w14:paraId="6D054854" w14:textId="77777777" w:rsidR="00B621DA" w:rsidRPr="000564D2" w:rsidRDefault="00B621DA" w:rsidP="00B621DA">
      <w:pPr>
        <w:pStyle w:val="Frspaiere"/>
        <w:ind w:right="-189"/>
        <w:jc w:val="both"/>
        <w:rPr>
          <w:rFonts w:ascii="Montserrat Light" w:hAnsi="Montserrat Light" w:cs="Tahoma"/>
        </w:rPr>
      </w:pPr>
    </w:p>
    <w:p w14:paraId="7EB4BD11" w14:textId="77777777" w:rsidR="00B621DA" w:rsidRPr="000564D2" w:rsidRDefault="00B621DA" w:rsidP="00B621DA">
      <w:pPr>
        <w:pStyle w:val="Frspaiere"/>
        <w:ind w:right="-189"/>
        <w:jc w:val="both"/>
        <w:rPr>
          <w:rFonts w:ascii="Montserrat Light" w:hAnsi="Montserrat Light" w:cs="Tahoma"/>
          <w:b/>
        </w:rPr>
      </w:pPr>
      <w:bookmarkStart w:id="3" w:name="bookmark3"/>
      <w:r w:rsidRPr="000564D2">
        <w:rPr>
          <w:rFonts w:ascii="Montserrat Light" w:hAnsi="Montserrat Light" w:cs="Tahoma"/>
          <w:b/>
          <w:lang w:eastAsia="ro-RO"/>
        </w:rPr>
        <w:t>CAP. X DISPOZIŢII PRIVIND ÎNCETAREA/DENUNŢAREA UNILATERALĂ A</w:t>
      </w:r>
      <w:bookmarkStart w:id="4" w:name="bookmark4"/>
      <w:bookmarkEnd w:id="3"/>
      <w:r w:rsidRPr="000564D2">
        <w:rPr>
          <w:rFonts w:ascii="Montserrat Light" w:hAnsi="Montserrat Light" w:cs="Tahoma"/>
          <w:b/>
        </w:rPr>
        <w:t xml:space="preserve"> </w:t>
      </w:r>
      <w:r w:rsidRPr="000564D2">
        <w:rPr>
          <w:rFonts w:ascii="Montserrat Light" w:hAnsi="Montserrat Light" w:cs="Tahoma"/>
          <w:b/>
          <w:lang w:eastAsia="ro-RO"/>
        </w:rPr>
        <w:t>ACORDULUI</w:t>
      </w:r>
      <w:bookmarkEnd w:id="4"/>
    </w:p>
    <w:p w14:paraId="76C62D6F" w14:textId="77777777" w:rsidR="00B621DA" w:rsidRPr="000564D2" w:rsidRDefault="00B621DA" w:rsidP="00B621DA">
      <w:pPr>
        <w:pStyle w:val="Frspaiere"/>
        <w:ind w:right="-189"/>
        <w:jc w:val="both"/>
        <w:rPr>
          <w:rStyle w:val="Bodytext2115ptBold"/>
          <w:rFonts w:ascii="Montserrat Light" w:eastAsiaTheme="minorHAnsi" w:hAnsi="Montserrat Light" w:cs="Tahoma"/>
          <w:color w:val="auto"/>
          <w:sz w:val="22"/>
          <w:szCs w:val="22"/>
        </w:rPr>
      </w:pPr>
    </w:p>
    <w:p w14:paraId="2BC9E9B2" w14:textId="77777777" w:rsidR="00B621DA" w:rsidRPr="000564D2" w:rsidRDefault="00B621DA" w:rsidP="00B621DA">
      <w:pPr>
        <w:pStyle w:val="Frspaiere"/>
        <w:ind w:right="-189"/>
        <w:jc w:val="both"/>
        <w:rPr>
          <w:rFonts w:ascii="Montserrat Light" w:hAnsi="Montserrat Light" w:cs="Tahoma"/>
        </w:rPr>
      </w:pPr>
      <w:r w:rsidRPr="000564D2">
        <w:rPr>
          <w:rStyle w:val="Bodytext2115ptBold"/>
          <w:rFonts w:ascii="Montserrat Light" w:eastAsiaTheme="minorHAnsi" w:hAnsi="Montserrat Light" w:cs="Tahoma"/>
          <w:color w:val="auto"/>
          <w:sz w:val="22"/>
          <w:szCs w:val="22"/>
        </w:rPr>
        <w:t xml:space="preserve">Art. 25 </w:t>
      </w:r>
      <w:r w:rsidRPr="000564D2">
        <w:rPr>
          <w:rFonts w:ascii="Montserrat Light" w:hAnsi="Montserrat Light" w:cs="Tahoma"/>
          <w:lang w:eastAsia="ro-RO"/>
        </w:rPr>
        <w:t xml:space="preserve">Prezentul Acord poate </w:t>
      </w:r>
      <w:r w:rsidRPr="000564D2">
        <w:rPr>
          <w:rStyle w:val="Bodytext2115ptBold"/>
          <w:rFonts w:ascii="Montserrat Light" w:eastAsiaTheme="minorHAnsi" w:hAnsi="Montserrat Light" w:cs="Tahoma"/>
          <w:color w:val="auto"/>
          <w:sz w:val="22"/>
          <w:szCs w:val="22"/>
        </w:rPr>
        <w:t xml:space="preserve">fi </w:t>
      </w:r>
      <w:r w:rsidRPr="000564D2">
        <w:rPr>
          <w:rFonts w:ascii="Montserrat Light" w:hAnsi="Montserrat Light" w:cs="Tahoma"/>
          <w:lang w:eastAsia="ro-RO"/>
        </w:rPr>
        <w:t>denunţat unilateral oricând, în scris, de către oricare dintre părţi, în acest caz, Acordul va înceta de a produce efecte juridice pentru partea care a denunţat prezentul Acord după expirarea unui termen de două zile calendaristice de la data recepţionării de către Autoritatea Contractantă Desemnată a informaţiei despre denunţare.</w:t>
      </w:r>
    </w:p>
    <w:p w14:paraId="7C171A91" w14:textId="77777777" w:rsidR="00B621DA" w:rsidRPr="000564D2" w:rsidRDefault="00B621DA" w:rsidP="00B621DA">
      <w:pPr>
        <w:pStyle w:val="Frspaiere"/>
        <w:ind w:right="-189"/>
        <w:jc w:val="both"/>
        <w:rPr>
          <w:rStyle w:val="Bodytext2115ptBold"/>
          <w:rFonts w:ascii="Montserrat Light" w:eastAsiaTheme="minorHAnsi" w:hAnsi="Montserrat Light" w:cs="Tahoma"/>
          <w:color w:val="auto"/>
          <w:sz w:val="22"/>
          <w:szCs w:val="22"/>
        </w:rPr>
      </w:pPr>
    </w:p>
    <w:p w14:paraId="1D6322C4" w14:textId="77777777" w:rsidR="00B621DA" w:rsidRPr="000564D2" w:rsidRDefault="00B621DA" w:rsidP="00B621DA">
      <w:pPr>
        <w:pStyle w:val="Frspaiere"/>
        <w:ind w:right="-189"/>
        <w:jc w:val="both"/>
        <w:rPr>
          <w:rFonts w:ascii="Montserrat Light" w:hAnsi="Montserrat Light" w:cs="Tahoma"/>
        </w:rPr>
      </w:pPr>
      <w:r w:rsidRPr="000564D2">
        <w:rPr>
          <w:rStyle w:val="Bodytext2115ptBold"/>
          <w:rFonts w:ascii="Montserrat Light" w:eastAsiaTheme="minorHAnsi" w:hAnsi="Montserrat Light" w:cs="Tahoma"/>
          <w:color w:val="auto"/>
          <w:sz w:val="22"/>
          <w:szCs w:val="22"/>
        </w:rPr>
        <w:t xml:space="preserve">Art. 26 </w:t>
      </w:r>
      <w:r w:rsidRPr="000564D2">
        <w:rPr>
          <w:rFonts w:ascii="Montserrat Light" w:hAnsi="Montserrat Light" w:cs="Tahoma"/>
          <w:lang w:eastAsia="ro-RO"/>
        </w:rPr>
        <w:t>Partenerul nu poate denunţa prezentul Acord dacă necesităţile sale transmise către Autoritatea Contractantă Desemnată fac obiectul procedurii de achiziţie în derulare, iar denunţarea este făcută după data transmiterii în SICAP a documentaţiei de atribuire.</w:t>
      </w:r>
    </w:p>
    <w:p w14:paraId="7F3976DE" w14:textId="77777777" w:rsidR="00B621DA" w:rsidRPr="000564D2" w:rsidRDefault="00B621DA" w:rsidP="00B621DA">
      <w:pPr>
        <w:pStyle w:val="Frspaiere"/>
        <w:ind w:right="-189"/>
        <w:jc w:val="both"/>
        <w:rPr>
          <w:rStyle w:val="Bodytext2115ptBold"/>
          <w:rFonts w:ascii="Montserrat Light" w:eastAsiaTheme="minorHAnsi" w:hAnsi="Montserrat Light" w:cs="Tahoma"/>
          <w:color w:val="auto"/>
          <w:sz w:val="22"/>
          <w:szCs w:val="22"/>
        </w:rPr>
      </w:pPr>
    </w:p>
    <w:p w14:paraId="5A920F4B" w14:textId="77777777" w:rsidR="00B621DA" w:rsidRPr="000564D2" w:rsidRDefault="00B621DA" w:rsidP="00B621DA">
      <w:pPr>
        <w:pStyle w:val="Frspaiere"/>
        <w:ind w:right="-189"/>
        <w:jc w:val="both"/>
        <w:rPr>
          <w:rFonts w:ascii="Montserrat Light" w:hAnsi="Montserrat Light" w:cs="Tahoma"/>
        </w:rPr>
      </w:pPr>
      <w:r w:rsidRPr="000564D2">
        <w:rPr>
          <w:rStyle w:val="Bodytext2115ptBold"/>
          <w:rFonts w:ascii="Montserrat Light" w:eastAsiaTheme="minorHAnsi" w:hAnsi="Montserrat Light" w:cs="Tahoma"/>
          <w:color w:val="auto"/>
          <w:sz w:val="22"/>
          <w:szCs w:val="22"/>
        </w:rPr>
        <w:t xml:space="preserve">Art. 27 </w:t>
      </w:r>
      <w:r w:rsidRPr="000564D2">
        <w:rPr>
          <w:rFonts w:ascii="Montserrat Light" w:hAnsi="Montserrat Light" w:cs="Tahoma"/>
          <w:lang w:eastAsia="ro-RO"/>
        </w:rPr>
        <w:t>Parteneriatul îşi încetează activitatea ca urmare a următoarelor cauze:</w:t>
      </w:r>
    </w:p>
    <w:p w14:paraId="306198C6" w14:textId="77777777" w:rsidR="00B621DA" w:rsidRPr="000564D2" w:rsidRDefault="00B621DA" w:rsidP="00B621DA">
      <w:pPr>
        <w:pStyle w:val="Frspaiere"/>
        <w:ind w:right="-189"/>
        <w:jc w:val="both"/>
        <w:rPr>
          <w:rFonts w:ascii="Montserrat Light" w:hAnsi="Montserrat Light" w:cs="Tahoma"/>
        </w:rPr>
      </w:pPr>
      <w:r w:rsidRPr="000564D2">
        <w:rPr>
          <w:rFonts w:ascii="Montserrat Light" w:hAnsi="Montserrat Light" w:cs="Tahoma"/>
          <w:lang w:eastAsia="ro-RO"/>
        </w:rPr>
        <w:t>a) expirarea duratei pentru care s-a încheiat prezentul Acord de parteneriat;</w:t>
      </w:r>
    </w:p>
    <w:p w14:paraId="2B2EA651" w14:textId="77777777" w:rsidR="00B621DA" w:rsidRPr="000564D2" w:rsidRDefault="00B621DA" w:rsidP="00B621DA">
      <w:pPr>
        <w:pStyle w:val="Frspaiere"/>
        <w:ind w:right="-189"/>
        <w:jc w:val="both"/>
        <w:rPr>
          <w:rFonts w:ascii="Montserrat Light" w:hAnsi="Montserrat Light" w:cs="Tahoma"/>
        </w:rPr>
      </w:pPr>
      <w:r w:rsidRPr="000564D2">
        <w:rPr>
          <w:rFonts w:ascii="Montserrat Light" w:hAnsi="Montserrat Light" w:cs="Tahoma"/>
          <w:lang w:eastAsia="ro-RO"/>
        </w:rPr>
        <w:lastRenderedPageBreak/>
        <w:t>b) Prin acordul părţilor.</w:t>
      </w:r>
    </w:p>
    <w:p w14:paraId="37AF48B8" w14:textId="77777777" w:rsidR="00B621DA" w:rsidRPr="000564D2" w:rsidRDefault="00B621DA" w:rsidP="00B621DA">
      <w:pPr>
        <w:pStyle w:val="Frspaiere"/>
        <w:ind w:right="-189"/>
        <w:jc w:val="both"/>
        <w:rPr>
          <w:rStyle w:val="Bodytext2115ptBold"/>
          <w:rFonts w:ascii="Montserrat Light" w:eastAsiaTheme="minorHAnsi" w:hAnsi="Montserrat Light" w:cs="Tahoma"/>
          <w:color w:val="auto"/>
          <w:sz w:val="22"/>
          <w:szCs w:val="22"/>
        </w:rPr>
      </w:pPr>
    </w:p>
    <w:p w14:paraId="5A8585C5" w14:textId="77777777" w:rsidR="00B621DA" w:rsidRPr="000564D2" w:rsidRDefault="00B621DA" w:rsidP="00B621DA">
      <w:pPr>
        <w:pStyle w:val="Frspaiere"/>
        <w:ind w:right="-189"/>
        <w:jc w:val="both"/>
        <w:rPr>
          <w:rFonts w:ascii="Montserrat Light" w:hAnsi="Montserrat Light" w:cs="Tahoma"/>
        </w:rPr>
      </w:pPr>
      <w:r w:rsidRPr="000564D2">
        <w:rPr>
          <w:rStyle w:val="Bodytext2115ptBold"/>
          <w:rFonts w:ascii="Montserrat Light" w:eastAsiaTheme="minorHAnsi" w:hAnsi="Montserrat Light" w:cs="Tahoma"/>
          <w:color w:val="auto"/>
          <w:sz w:val="22"/>
          <w:szCs w:val="22"/>
        </w:rPr>
        <w:t xml:space="preserve">Art. 28 </w:t>
      </w:r>
      <w:r w:rsidRPr="000564D2">
        <w:rPr>
          <w:rFonts w:ascii="Montserrat Light" w:hAnsi="Montserrat Light" w:cs="Tahoma"/>
          <w:lang w:eastAsia="ro-RO"/>
        </w:rPr>
        <w:t>Neîndeplinirea sau îndeplinirea necorespunzătoare a activităţilor prevăzute în prezentul Acord atrage răspunderea părţii în cauză.</w:t>
      </w:r>
    </w:p>
    <w:p w14:paraId="4F69C8FB" w14:textId="77777777" w:rsidR="00B621DA" w:rsidRPr="000564D2" w:rsidRDefault="00B621DA" w:rsidP="00B621DA">
      <w:pPr>
        <w:pStyle w:val="Frspaiere"/>
        <w:ind w:right="-189"/>
        <w:jc w:val="both"/>
        <w:rPr>
          <w:rStyle w:val="Bodytext2115ptBold"/>
          <w:rFonts w:ascii="Montserrat Light" w:eastAsiaTheme="minorHAnsi" w:hAnsi="Montserrat Light" w:cs="Tahoma"/>
          <w:color w:val="auto"/>
          <w:sz w:val="22"/>
          <w:szCs w:val="22"/>
        </w:rPr>
      </w:pPr>
    </w:p>
    <w:p w14:paraId="28502D09" w14:textId="77777777" w:rsidR="00B621DA" w:rsidRPr="000564D2" w:rsidRDefault="00B621DA" w:rsidP="00B621DA">
      <w:pPr>
        <w:pStyle w:val="Frspaiere"/>
        <w:ind w:right="-189"/>
        <w:jc w:val="both"/>
        <w:rPr>
          <w:rFonts w:ascii="Montserrat Light" w:hAnsi="Montserrat Light" w:cs="Tahoma"/>
          <w:lang w:eastAsia="ro-RO"/>
        </w:rPr>
      </w:pPr>
      <w:r w:rsidRPr="000564D2">
        <w:rPr>
          <w:rStyle w:val="Bodytext2115ptBold"/>
          <w:rFonts w:ascii="Montserrat Light" w:eastAsiaTheme="minorHAnsi" w:hAnsi="Montserrat Light" w:cs="Tahoma"/>
          <w:color w:val="auto"/>
          <w:sz w:val="22"/>
          <w:szCs w:val="22"/>
        </w:rPr>
        <w:t xml:space="preserve">Art. 29 </w:t>
      </w:r>
      <w:r w:rsidRPr="000564D2">
        <w:rPr>
          <w:rFonts w:ascii="Montserrat Light" w:hAnsi="Montserrat Light" w:cs="Tahoma"/>
          <w:lang w:eastAsia="ro-RO"/>
        </w:rPr>
        <w:t>Prezentul Acord de parteneriat va putea fi modificat prin acte adiţionale aprobate şi semnate în condiţii similare celor în care a luat naştere Acordul prezent.</w:t>
      </w:r>
    </w:p>
    <w:p w14:paraId="26DC82AB" w14:textId="77777777" w:rsidR="00B621DA" w:rsidRPr="000564D2" w:rsidRDefault="00B621DA" w:rsidP="00B621DA">
      <w:pPr>
        <w:pStyle w:val="Frspaiere"/>
        <w:ind w:right="-189"/>
        <w:jc w:val="both"/>
        <w:rPr>
          <w:rFonts w:ascii="Montserrat Light" w:hAnsi="Montserrat Light" w:cs="Tahoma"/>
          <w:b/>
          <w:lang w:eastAsia="ro-RO"/>
        </w:rPr>
      </w:pPr>
    </w:p>
    <w:p w14:paraId="748DB023" w14:textId="77777777" w:rsidR="00B621DA" w:rsidRPr="000564D2" w:rsidRDefault="00B621DA" w:rsidP="00B621DA">
      <w:pPr>
        <w:pStyle w:val="Frspaiere"/>
        <w:ind w:right="-189"/>
        <w:jc w:val="both"/>
        <w:rPr>
          <w:rFonts w:ascii="Montserrat Light" w:hAnsi="Montserrat Light" w:cs="Tahoma"/>
        </w:rPr>
      </w:pPr>
      <w:r w:rsidRPr="000564D2">
        <w:rPr>
          <w:rFonts w:ascii="Montserrat Light" w:hAnsi="Montserrat Light" w:cs="Tahoma"/>
          <w:b/>
          <w:lang w:eastAsia="ro-RO"/>
        </w:rPr>
        <w:t xml:space="preserve">Art. 30 </w:t>
      </w:r>
      <w:r w:rsidRPr="000564D2">
        <w:rPr>
          <w:rFonts w:ascii="Montserrat Light" w:hAnsi="Montserrat Light" w:cs="Tahoma"/>
          <w:lang w:eastAsia="ro-RO"/>
        </w:rPr>
        <w:t>Prezentul Acord intră în vigoare de la data semnării lui de către părţi.</w:t>
      </w:r>
    </w:p>
    <w:p w14:paraId="7AAB1CA2" w14:textId="77777777" w:rsidR="00B621DA" w:rsidRPr="000564D2" w:rsidRDefault="00B621DA" w:rsidP="00B621DA">
      <w:pPr>
        <w:pStyle w:val="Bodytext20"/>
        <w:shd w:val="clear" w:color="auto" w:fill="auto"/>
        <w:tabs>
          <w:tab w:val="left" w:leader="dot" w:pos="9852"/>
        </w:tabs>
        <w:spacing w:line="240" w:lineRule="auto"/>
        <w:ind w:left="900" w:right="-189"/>
        <w:rPr>
          <w:rFonts w:ascii="Montserrat Light" w:hAnsi="Montserrat Light"/>
          <w:lang w:eastAsia="ro-RO" w:bidi="ro-RO"/>
        </w:rPr>
      </w:pPr>
    </w:p>
    <w:p w14:paraId="11765EAD" w14:textId="77777777" w:rsidR="00B621DA" w:rsidRPr="000564D2" w:rsidRDefault="00B621DA" w:rsidP="00B621DA">
      <w:pPr>
        <w:pStyle w:val="Frspaiere"/>
        <w:ind w:right="-189" w:firstLine="708"/>
        <w:jc w:val="both"/>
        <w:rPr>
          <w:rFonts w:ascii="Montserrat Light" w:hAnsi="Montserrat Light" w:cs="Tahoma"/>
        </w:rPr>
      </w:pPr>
      <w:r w:rsidRPr="000564D2">
        <w:rPr>
          <w:rFonts w:ascii="Montserrat Light" w:hAnsi="Montserrat Light" w:cs="Tahoma"/>
          <w:lang w:eastAsia="ro-RO"/>
        </w:rPr>
        <w:t>Prezentul Acord, conţinând ……. pagini, este semnat la data de</w:t>
      </w:r>
      <w:r w:rsidRPr="000564D2">
        <w:rPr>
          <w:rFonts w:ascii="Montserrat Light" w:hAnsi="Montserrat Light" w:cs="Tahoma"/>
          <w:lang w:eastAsia="ro-RO"/>
        </w:rPr>
        <w:tab/>
        <w:t xml:space="preserve"> …….,</w:t>
      </w:r>
      <w:r w:rsidRPr="000564D2">
        <w:rPr>
          <w:rFonts w:ascii="Montserrat Light" w:hAnsi="Montserrat Light" w:cs="Tahoma"/>
        </w:rPr>
        <w:t xml:space="preserve"> </w:t>
      </w:r>
      <w:r w:rsidRPr="000564D2">
        <w:rPr>
          <w:rFonts w:ascii="Montserrat Light" w:hAnsi="Montserrat Light" w:cs="Tahoma"/>
          <w:lang w:eastAsia="ro-RO"/>
        </w:rPr>
        <w:t>în ….. exemplare originale, toate având aceeaşi forţă juridică, câte unul pentru fiecare parte membră.</w:t>
      </w:r>
    </w:p>
    <w:p w14:paraId="051AD503" w14:textId="77777777" w:rsidR="00B621DA" w:rsidRPr="000564D2" w:rsidRDefault="00B621DA" w:rsidP="00B621DA">
      <w:pPr>
        <w:pStyle w:val="Frspaiere"/>
        <w:ind w:right="-189"/>
        <w:jc w:val="both"/>
        <w:rPr>
          <w:rFonts w:ascii="Montserrat Light" w:hAnsi="Montserrat Light" w:cs="Tahoma"/>
        </w:rPr>
      </w:pPr>
    </w:p>
    <w:tbl>
      <w:tblPr>
        <w:tblStyle w:val="Tabelgril"/>
        <w:tblW w:w="9634" w:type="dxa"/>
        <w:tblInd w:w="0" w:type="dxa"/>
        <w:tblLook w:val="04A0" w:firstRow="1" w:lastRow="0" w:firstColumn="1" w:lastColumn="0" w:noHBand="0" w:noVBand="1"/>
      </w:tblPr>
      <w:tblGrid>
        <w:gridCol w:w="3681"/>
        <w:gridCol w:w="3260"/>
        <w:gridCol w:w="2693"/>
      </w:tblGrid>
      <w:tr w:rsidR="000564D2" w:rsidRPr="000564D2" w14:paraId="58E244D4" w14:textId="77777777" w:rsidTr="00FE2AF6">
        <w:tc>
          <w:tcPr>
            <w:tcW w:w="3681" w:type="dxa"/>
            <w:vAlign w:val="center"/>
          </w:tcPr>
          <w:p w14:paraId="716A9679" w14:textId="77777777" w:rsidR="00B621DA" w:rsidRPr="000564D2" w:rsidRDefault="00B621DA" w:rsidP="00FE2AF6">
            <w:pPr>
              <w:jc w:val="center"/>
              <w:rPr>
                <w:rFonts w:ascii="Montserrat Light" w:hAnsi="Montserrat Light" w:cs="Tahoma"/>
                <w:b/>
              </w:rPr>
            </w:pPr>
            <w:r w:rsidRPr="000564D2">
              <w:rPr>
                <w:rStyle w:val="Bodytext2115ptBold"/>
                <w:rFonts w:ascii="Montserrat Light" w:eastAsia="Arial" w:hAnsi="Montserrat Light" w:cs="Tahoma"/>
                <w:color w:val="auto"/>
              </w:rPr>
              <w:t>COMPANIA NAȚIONALĂ DE ADMINISTRARE A INFRASTRUCTURII RUTIERE SA</w:t>
            </w:r>
          </w:p>
        </w:tc>
        <w:tc>
          <w:tcPr>
            <w:tcW w:w="3260" w:type="dxa"/>
            <w:vAlign w:val="center"/>
          </w:tcPr>
          <w:p w14:paraId="211B9D9D" w14:textId="77777777" w:rsidR="00B621DA" w:rsidRPr="000564D2" w:rsidRDefault="00B621DA" w:rsidP="00FE2AF6">
            <w:pPr>
              <w:jc w:val="center"/>
              <w:rPr>
                <w:rStyle w:val="Bodytext2115ptBold"/>
                <w:rFonts w:ascii="Montserrat Light" w:eastAsia="Arial" w:hAnsi="Montserrat Light" w:cs="Tahoma"/>
                <w:color w:val="auto"/>
              </w:rPr>
            </w:pPr>
            <w:r w:rsidRPr="000564D2">
              <w:rPr>
                <w:rStyle w:val="Bodytext2115ptBold"/>
                <w:rFonts w:ascii="Montserrat Light" w:eastAsia="Arial" w:hAnsi="Montserrat Light" w:cs="Tahoma"/>
                <w:color w:val="auto"/>
              </w:rPr>
              <w:t>Mariana IONIȚĂ</w:t>
            </w:r>
          </w:p>
          <w:p w14:paraId="3B7A5B0A" w14:textId="77777777" w:rsidR="00B621DA" w:rsidRPr="000564D2" w:rsidRDefault="00B621DA" w:rsidP="00FE2AF6">
            <w:pPr>
              <w:jc w:val="center"/>
              <w:rPr>
                <w:rFonts w:ascii="Montserrat Light" w:hAnsi="Montserrat Light" w:cs="Tahoma"/>
                <w:b/>
              </w:rPr>
            </w:pPr>
            <w:r w:rsidRPr="000564D2">
              <w:rPr>
                <w:rFonts w:ascii="Montserrat Light" w:hAnsi="Montserrat Light" w:cs="Tahoma"/>
                <w:b/>
                <w:bCs/>
              </w:rPr>
              <w:t>DIRECTOR GENERAL</w:t>
            </w:r>
          </w:p>
        </w:tc>
        <w:tc>
          <w:tcPr>
            <w:tcW w:w="2693" w:type="dxa"/>
            <w:vAlign w:val="center"/>
          </w:tcPr>
          <w:p w14:paraId="600361A7" w14:textId="77777777" w:rsidR="00B621DA" w:rsidRPr="000564D2" w:rsidRDefault="00B621DA" w:rsidP="00FE2AF6">
            <w:pPr>
              <w:jc w:val="center"/>
              <w:rPr>
                <w:rFonts w:ascii="Montserrat Light" w:hAnsi="Montserrat Light" w:cs="Tahoma"/>
                <w:b/>
              </w:rPr>
            </w:pPr>
            <w:r w:rsidRPr="000564D2">
              <w:rPr>
                <w:rFonts w:ascii="Montserrat Light" w:hAnsi="Montserrat Light" w:cs="Tahoma"/>
                <w:b/>
              </w:rPr>
              <w:t>Data</w:t>
            </w:r>
          </w:p>
          <w:p w14:paraId="7CC62765" w14:textId="77777777" w:rsidR="00B621DA" w:rsidRPr="000564D2" w:rsidRDefault="00B621DA" w:rsidP="00FE2AF6">
            <w:pPr>
              <w:jc w:val="center"/>
              <w:rPr>
                <w:rFonts w:ascii="Montserrat Light" w:hAnsi="Montserrat Light" w:cs="Tahoma"/>
                <w:b/>
              </w:rPr>
            </w:pPr>
            <w:r w:rsidRPr="000564D2">
              <w:rPr>
                <w:rFonts w:ascii="Montserrat Light" w:hAnsi="Montserrat Light" w:cs="Tahoma"/>
                <w:b/>
              </w:rPr>
              <w:t>Semnătura</w:t>
            </w:r>
          </w:p>
        </w:tc>
      </w:tr>
      <w:tr w:rsidR="000564D2" w:rsidRPr="000564D2" w14:paraId="230CAF8B" w14:textId="77777777" w:rsidTr="00FE2AF6">
        <w:tc>
          <w:tcPr>
            <w:tcW w:w="3681" w:type="dxa"/>
            <w:vAlign w:val="center"/>
          </w:tcPr>
          <w:p w14:paraId="7B774BA9" w14:textId="77777777" w:rsidR="00B621DA" w:rsidRPr="000564D2" w:rsidRDefault="00B621DA" w:rsidP="00FE2AF6">
            <w:pPr>
              <w:jc w:val="center"/>
              <w:rPr>
                <w:rFonts w:ascii="Montserrat Light" w:hAnsi="Montserrat Light" w:cs="Tahoma"/>
                <w:b/>
              </w:rPr>
            </w:pPr>
            <w:r w:rsidRPr="000564D2">
              <w:rPr>
                <w:rFonts w:ascii="Montserrat Light" w:hAnsi="Montserrat Light" w:cs="Tahoma"/>
                <w:b/>
              </w:rPr>
              <w:t>JUDEȚUL CLUJ</w:t>
            </w:r>
          </w:p>
          <w:p w14:paraId="2A9E79A6" w14:textId="77777777" w:rsidR="00B621DA" w:rsidRPr="000564D2" w:rsidRDefault="00B621DA" w:rsidP="00FE2AF6">
            <w:pPr>
              <w:jc w:val="center"/>
              <w:rPr>
                <w:rFonts w:ascii="Montserrat Light" w:hAnsi="Montserrat Light" w:cs="Tahoma"/>
                <w:b/>
              </w:rPr>
            </w:pPr>
            <w:r w:rsidRPr="000564D2">
              <w:rPr>
                <w:rFonts w:ascii="Montserrat Light" w:hAnsi="Montserrat Light" w:cs="Tahoma"/>
                <w:b/>
              </w:rPr>
              <w:t>CONSILIUL JUDEȚEAN</w:t>
            </w:r>
          </w:p>
        </w:tc>
        <w:tc>
          <w:tcPr>
            <w:tcW w:w="3260" w:type="dxa"/>
            <w:vAlign w:val="center"/>
          </w:tcPr>
          <w:p w14:paraId="1CAD9479" w14:textId="77777777" w:rsidR="00B621DA" w:rsidRPr="000564D2" w:rsidRDefault="00B621DA" w:rsidP="00FE2AF6">
            <w:pPr>
              <w:jc w:val="center"/>
              <w:rPr>
                <w:rFonts w:ascii="Montserrat Light" w:hAnsi="Montserrat Light" w:cs="Tahoma"/>
                <w:b/>
              </w:rPr>
            </w:pPr>
            <w:r w:rsidRPr="000564D2">
              <w:rPr>
                <w:rFonts w:ascii="Montserrat Light" w:hAnsi="Montserrat Light" w:cs="Tahoma"/>
                <w:b/>
              </w:rPr>
              <w:t>Alin TIȘE</w:t>
            </w:r>
          </w:p>
          <w:p w14:paraId="4A259E27" w14:textId="77777777" w:rsidR="00B621DA" w:rsidRPr="000564D2" w:rsidRDefault="00B621DA" w:rsidP="00FE2AF6">
            <w:pPr>
              <w:jc w:val="center"/>
              <w:rPr>
                <w:rFonts w:ascii="Montserrat Light" w:hAnsi="Montserrat Light" w:cs="Tahoma"/>
                <w:b/>
              </w:rPr>
            </w:pPr>
            <w:r w:rsidRPr="000564D2">
              <w:rPr>
                <w:rFonts w:ascii="Montserrat Light" w:hAnsi="Montserrat Light" w:cs="Tahoma"/>
                <w:b/>
              </w:rPr>
              <w:t>PREȘEDINTE</w:t>
            </w:r>
          </w:p>
        </w:tc>
        <w:tc>
          <w:tcPr>
            <w:tcW w:w="2693" w:type="dxa"/>
            <w:vAlign w:val="center"/>
          </w:tcPr>
          <w:p w14:paraId="203120DA" w14:textId="77777777" w:rsidR="00B621DA" w:rsidRPr="000564D2" w:rsidRDefault="00B621DA" w:rsidP="00FE2AF6">
            <w:pPr>
              <w:jc w:val="center"/>
              <w:rPr>
                <w:rFonts w:ascii="Montserrat Light" w:hAnsi="Montserrat Light" w:cs="Tahoma"/>
                <w:b/>
              </w:rPr>
            </w:pPr>
            <w:r w:rsidRPr="000564D2">
              <w:rPr>
                <w:rFonts w:ascii="Montserrat Light" w:hAnsi="Montserrat Light" w:cs="Tahoma"/>
                <w:b/>
              </w:rPr>
              <w:t>Data</w:t>
            </w:r>
          </w:p>
          <w:p w14:paraId="17C60724" w14:textId="77777777" w:rsidR="00B621DA" w:rsidRPr="000564D2" w:rsidRDefault="00B621DA" w:rsidP="00FE2AF6">
            <w:pPr>
              <w:jc w:val="center"/>
              <w:rPr>
                <w:rFonts w:ascii="Montserrat Light" w:hAnsi="Montserrat Light" w:cs="Tahoma"/>
                <w:b/>
              </w:rPr>
            </w:pPr>
            <w:r w:rsidRPr="000564D2">
              <w:rPr>
                <w:rFonts w:ascii="Montserrat Light" w:hAnsi="Montserrat Light" w:cs="Tahoma"/>
                <w:b/>
              </w:rPr>
              <w:t>Semnătura</w:t>
            </w:r>
          </w:p>
        </w:tc>
      </w:tr>
      <w:tr w:rsidR="00B621DA" w:rsidRPr="000564D2" w14:paraId="7D84F324" w14:textId="77777777" w:rsidTr="00FE2AF6">
        <w:tc>
          <w:tcPr>
            <w:tcW w:w="3681" w:type="dxa"/>
            <w:vAlign w:val="center"/>
          </w:tcPr>
          <w:p w14:paraId="38B73B91" w14:textId="77777777" w:rsidR="00B621DA" w:rsidRPr="000564D2" w:rsidRDefault="00B621DA" w:rsidP="00FE2AF6">
            <w:pPr>
              <w:jc w:val="center"/>
              <w:rPr>
                <w:rFonts w:ascii="Montserrat Light" w:hAnsi="Montserrat Light" w:cs="Tahoma"/>
                <w:b/>
              </w:rPr>
            </w:pPr>
            <w:r w:rsidRPr="000564D2">
              <w:rPr>
                <w:rFonts w:ascii="Montserrat Light" w:hAnsi="Montserrat Light" w:cs="Tahoma"/>
                <w:b/>
              </w:rPr>
              <w:t xml:space="preserve">JUDEŢUL BISTRIȚA-NĂSĂUD  </w:t>
            </w:r>
          </w:p>
          <w:p w14:paraId="6874FBDF" w14:textId="77777777" w:rsidR="00B621DA" w:rsidRPr="000564D2" w:rsidRDefault="00B621DA" w:rsidP="00FE2AF6">
            <w:pPr>
              <w:jc w:val="center"/>
              <w:rPr>
                <w:rFonts w:ascii="Montserrat Light" w:hAnsi="Montserrat Light" w:cs="Tahoma"/>
                <w:b/>
              </w:rPr>
            </w:pPr>
            <w:r w:rsidRPr="000564D2">
              <w:rPr>
                <w:rFonts w:ascii="Montserrat Light" w:hAnsi="Montserrat Light" w:cs="Tahoma"/>
                <w:b/>
              </w:rPr>
              <w:t>CONSILIUL JUDEȚEAN</w:t>
            </w:r>
          </w:p>
        </w:tc>
        <w:tc>
          <w:tcPr>
            <w:tcW w:w="3260" w:type="dxa"/>
            <w:vAlign w:val="center"/>
          </w:tcPr>
          <w:p w14:paraId="6AEF7DD0" w14:textId="77777777" w:rsidR="00B621DA" w:rsidRPr="000564D2" w:rsidRDefault="00B621DA" w:rsidP="00FE2AF6">
            <w:pPr>
              <w:jc w:val="center"/>
              <w:rPr>
                <w:rFonts w:ascii="Montserrat Light" w:hAnsi="Montserrat Light" w:cs="Tahoma"/>
                <w:b/>
              </w:rPr>
            </w:pPr>
            <w:r w:rsidRPr="000564D2">
              <w:rPr>
                <w:rFonts w:ascii="Montserrat Light" w:hAnsi="Montserrat Light" w:cs="Tahoma"/>
                <w:b/>
              </w:rPr>
              <w:t>Emil Radu MOLDOVAN</w:t>
            </w:r>
          </w:p>
          <w:p w14:paraId="00BA92AC" w14:textId="77777777" w:rsidR="00B621DA" w:rsidRPr="000564D2" w:rsidRDefault="00B621DA" w:rsidP="00FE2AF6">
            <w:pPr>
              <w:jc w:val="center"/>
              <w:rPr>
                <w:rFonts w:ascii="Montserrat Light" w:hAnsi="Montserrat Light" w:cs="Tahoma"/>
                <w:b/>
              </w:rPr>
            </w:pPr>
            <w:r w:rsidRPr="000564D2">
              <w:rPr>
                <w:rFonts w:ascii="Montserrat Light" w:hAnsi="Montserrat Light" w:cs="Tahoma"/>
                <w:b/>
              </w:rPr>
              <w:t>PREȘEDINTE</w:t>
            </w:r>
          </w:p>
        </w:tc>
        <w:tc>
          <w:tcPr>
            <w:tcW w:w="2693" w:type="dxa"/>
            <w:vAlign w:val="center"/>
          </w:tcPr>
          <w:p w14:paraId="10997893" w14:textId="77777777" w:rsidR="00B621DA" w:rsidRPr="000564D2" w:rsidRDefault="00B621DA" w:rsidP="00FE2AF6">
            <w:pPr>
              <w:jc w:val="center"/>
              <w:rPr>
                <w:rFonts w:ascii="Montserrat Light" w:hAnsi="Montserrat Light" w:cs="Tahoma"/>
                <w:b/>
              </w:rPr>
            </w:pPr>
            <w:r w:rsidRPr="000564D2">
              <w:rPr>
                <w:rFonts w:ascii="Montserrat Light" w:hAnsi="Montserrat Light" w:cs="Tahoma"/>
                <w:b/>
              </w:rPr>
              <w:t>Data</w:t>
            </w:r>
          </w:p>
          <w:p w14:paraId="6AB359B2" w14:textId="77777777" w:rsidR="00B621DA" w:rsidRPr="000564D2" w:rsidRDefault="00B621DA" w:rsidP="00FE2AF6">
            <w:pPr>
              <w:jc w:val="center"/>
              <w:rPr>
                <w:rFonts w:ascii="Montserrat Light" w:hAnsi="Montserrat Light" w:cs="Tahoma"/>
                <w:b/>
              </w:rPr>
            </w:pPr>
            <w:r w:rsidRPr="000564D2">
              <w:rPr>
                <w:rFonts w:ascii="Montserrat Light" w:hAnsi="Montserrat Light" w:cs="Tahoma"/>
                <w:b/>
              </w:rPr>
              <w:t>Semnătura</w:t>
            </w:r>
          </w:p>
        </w:tc>
      </w:tr>
    </w:tbl>
    <w:p w14:paraId="70709CC5" w14:textId="77777777" w:rsidR="00B621DA" w:rsidRPr="000564D2" w:rsidRDefault="00B621DA" w:rsidP="00B621DA">
      <w:pPr>
        <w:tabs>
          <w:tab w:val="left" w:pos="3456"/>
        </w:tabs>
        <w:spacing w:line="240" w:lineRule="auto"/>
        <w:rPr>
          <w:rFonts w:ascii="Montserrat Light" w:hAnsi="Montserrat Light"/>
        </w:rPr>
      </w:pPr>
    </w:p>
    <w:p w14:paraId="2B3B129A" w14:textId="77777777" w:rsidR="00B621DA" w:rsidRPr="000564D2" w:rsidRDefault="00B621DA" w:rsidP="00B621DA">
      <w:pPr>
        <w:tabs>
          <w:tab w:val="left" w:pos="3456"/>
        </w:tabs>
        <w:spacing w:line="240" w:lineRule="auto"/>
        <w:rPr>
          <w:rFonts w:ascii="Montserrat Light" w:hAnsi="Montserrat Light"/>
        </w:rPr>
      </w:pPr>
    </w:p>
    <w:p w14:paraId="14455A1E" w14:textId="77777777" w:rsidR="00B621DA" w:rsidRPr="000564D2" w:rsidRDefault="00B621DA" w:rsidP="00B621DA">
      <w:pPr>
        <w:tabs>
          <w:tab w:val="left" w:pos="3456"/>
        </w:tabs>
        <w:spacing w:line="240" w:lineRule="auto"/>
        <w:rPr>
          <w:rFonts w:ascii="Montserrat Light" w:hAnsi="Montserrat Light"/>
        </w:rPr>
      </w:pPr>
    </w:p>
    <w:p w14:paraId="0F8540BE" w14:textId="77777777" w:rsidR="00BD3F84" w:rsidRPr="000564D2" w:rsidRDefault="00BD3F84" w:rsidP="00BD3F84">
      <w:pPr>
        <w:rPr>
          <w:rFonts w:ascii="Montserrat Light" w:hAnsi="Montserrat Light" w:cs="Cambria"/>
          <w:bCs/>
          <w:highlight w:val="yellow"/>
          <w:lang w:val="ro-RO"/>
        </w:rPr>
      </w:pPr>
    </w:p>
    <w:p w14:paraId="18A053E9" w14:textId="77777777" w:rsidR="00200432" w:rsidRPr="000564D2" w:rsidRDefault="00200432" w:rsidP="00EE2DB0">
      <w:pPr>
        <w:autoSpaceDE w:val="0"/>
        <w:autoSpaceDN w:val="0"/>
        <w:adjustRightInd w:val="0"/>
        <w:spacing w:line="240" w:lineRule="auto"/>
        <w:rPr>
          <w:rFonts w:ascii="Montserrat Light" w:hAnsi="Montserrat Light"/>
          <w:b/>
          <w:bCs/>
          <w:noProof/>
          <w:lang w:val="ro-RO" w:eastAsia="ro-RO"/>
        </w:rPr>
      </w:pPr>
    </w:p>
    <w:p w14:paraId="5EC3AC2B" w14:textId="23353383" w:rsidR="004E343B" w:rsidRPr="000564D2" w:rsidRDefault="004E343B" w:rsidP="00EE2DB0">
      <w:pPr>
        <w:spacing w:line="240" w:lineRule="auto"/>
        <w:jc w:val="both"/>
        <w:rPr>
          <w:rFonts w:ascii="Montserrat" w:hAnsi="Montserrat"/>
          <w:b/>
          <w:lang w:val="ro-RO" w:eastAsia="ro-RO"/>
        </w:rPr>
      </w:pPr>
      <w:r w:rsidRPr="000564D2">
        <w:rPr>
          <w:rFonts w:ascii="Montserrat" w:hAnsi="Montserrat"/>
          <w:lang w:val="ro-RO" w:eastAsia="ro-RO"/>
        </w:rPr>
        <w:tab/>
      </w:r>
      <w:r w:rsidRPr="000564D2">
        <w:rPr>
          <w:rFonts w:ascii="Montserrat" w:hAnsi="Montserrat"/>
          <w:lang w:val="ro-RO" w:eastAsia="ro-RO"/>
        </w:rPr>
        <w:tab/>
      </w:r>
      <w:r w:rsidRPr="000564D2">
        <w:rPr>
          <w:rFonts w:ascii="Montserrat" w:hAnsi="Montserrat"/>
          <w:lang w:val="ro-RO" w:eastAsia="ro-RO"/>
        </w:rPr>
        <w:tab/>
        <w:t xml:space="preserve">                                                </w:t>
      </w:r>
      <w:r w:rsidR="0065350E" w:rsidRPr="000564D2">
        <w:rPr>
          <w:rFonts w:ascii="Montserrat" w:hAnsi="Montserrat"/>
          <w:lang w:val="ro-RO" w:eastAsia="ro-RO"/>
        </w:rPr>
        <w:t xml:space="preserve">  </w:t>
      </w:r>
      <w:r w:rsidRPr="000564D2">
        <w:rPr>
          <w:rFonts w:ascii="Montserrat" w:hAnsi="Montserrat"/>
          <w:b/>
          <w:lang w:val="ro-RO" w:eastAsia="ro-RO"/>
        </w:rPr>
        <w:t>Contrasemnează:</w:t>
      </w:r>
    </w:p>
    <w:p w14:paraId="13B0D5D9" w14:textId="06E2208C" w:rsidR="004E343B" w:rsidRPr="000564D2" w:rsidRDefault="004E343B" w:rsidP="00EE2DB0">
      <w:pPr>
        <w:spacing w:line="240" w:lineRule="auto"/>
        <w:jc w:val="both"/>
        <w:rPr>
          <w:rFonts w:ascii="Montserrat" w:hAnsi="Montserrat"/>
          <w:b/>
          <w:lang w:val="ro-RO" w:eastAsia="ro-RO"/>
        </w:rPr>
      </w:pPr>
      <w:bookmarkStart w:id="5" w:name="_Hlk53658535"/>
      <w:r w:rsidRPr="000564D2">
        <w:rPr>
          <w:rFonts w:ascii="Montserrat" w:hAnsi="Montserrat"/>
          <w:lang w:val="ro-RO" w:eastAsia="ro-RO"/>
        </w:rPr>
        <w:t xml:space="preserve">       </w:t>
      </w:r>
      <w:r w:rsidRPr="000564D2">
        <w:rPr>
          <w:rFonts w:ascii="Montserrat" w:hAnsi="Montserrat"/>
          <w:b/>
          <w:lang w:val="ro-RO" w:eastAsia="ro-RO"/>
        </w:rPr>
        <w:t>PREŞEDINTE,</w:t>
      </w:r>
      <w:r w:rsidRPr="000564D2">
        <w:rPr>
          <w:rFonts w:ascii="Montserrat" w:hAnsi="Montserrat"/>
          <w:b/>
          <w:lang w:val="ro-RO" w:eastAsia="ro-RO"/>
        </w:rPr>
        <w:tab/>
      </w:r>
      <w:r w:rsidRPr="000564D2">
        <w:rPr>
          <w:rFonts w:ascii="Montserrat" w:hAnsi="Montserrat"/>
          <w:lang w:val="ro-RO" w:eastAsia="ro-RO"/>
        </w:rPr>
        <w:tab/>
      </w:r>
      <w:r w:rsidRPr="000564D2">
        <w:rPr>
          <w:rFonts w:ascii="Montserrat" w:hAnsi="Montserrat"/>
          <w:lang w:val="ro-RO" w:eastAsia="ro-RO"/>
        </w:rPr>
        <w:tab/>
        <w:t xml:space="preserve">      </w:t>
      </w:r>
      <w:r w:rsidRPr="000564D2">
        <w:rPr>
          <w:rFonts w:ascii="Montserrat" w:hAnsi="Montserrat"/>
          <w:b/>
          <w:lang w:val="ro-RO" w:eastAsia="ro-RO"/>
        </w:rPr>
        <w:t>SECRETAR GENERAL AL JUDEŢULUI,</w:t>
      </w:r>
    </w:p>
    <w:p w14:paraId="0208B2B6" w14:textId="3F324B76" w:rsidR="004E343B" w:rsidRPr="000564D2" w:rsidRDefault="004E343B" w:rsidP="00EE2DB0">
      <w:pPr>
        <w:spacing w:line="240" w:lineRule="auto"/>
        <w:jc w:val="both"/>
        <w:rPr>
          <w:rFonts w:ascii="Montserrat" w:hAnsi="Montserrat"/>
          <w:b/>
          <w:lang w:val="ro-RO" w:eastAsia="ro-RO"/>
        </w:rPr>
      </w:pPr>
      <w:r w:rsidRPr="000564D2">
        <w:rPr>
          <w:rFonts w:ascii="Montserrat" w:hAnsi="Montserrat"/>
          <w:b/>
          <w:lang w:val="ro-RO" w:eastAsia="ro-RO"/>
        </w:rPr>
        <w:t xml:space="preserve">       </w:t>
      </w:r>
      <w:r w:rsidR="00407BA0" w:rsidRPr="000564D2">
        <w:rPr>
          <w:rFonts w:ascii="Montserrat" w:hAnsi="Montserrat"/>
          <w:b/>
          <w:lang w:val="ro-RO" w:eastAsia="ro-RO"/>
        </w:rPr>
        <w:t xml:space="preserve"> </w:t>
      </w:r>
      <w:r w:rsidRPr="000564D2">
        <w:rPr>
          <w:rFonts w:ascii="Montserrat" w:hAnsi="Montserrat"/>
          <w:b/>
          <w:lang w:val="ro-RO" w:eastAsia="ro-RO"/>
        </w:rPr>
        <w:t xml:space="preserve">   Alin Tișe                                                  </w:t>
      </w:r>
      <w:r w:rsidR="0065350E" w:rsidRPr="000564D2">
        <w:rPr>
          <w:rFonts w:ascii="Montserrat" w:hAnsi="Montserrat"/>
          <w:b/>
          <w:lang w:val="ro-RO" w:eastAsia="ro-RO"/>
        </w:rPr>
        <w:t xml:space="preserve">            </w:t>
      </w:r>
      <w:r w:rsidRPr="000564D2">
        <w:rPr>
          <w:rFonts w:ascii="Montserrat" w:hAnsi="Montserrat"/>
          <w:b/>
          <w:lang w:val="ro-RO" w:eastAsia="ro-RO"/>
        </w:rPr>
        <w:t>Simona Gaci</w:t>
      </w:r>
      <w:bookmarkEnd w:id="0"/>
      <w:bookmarkEnd w:id="5"/>
    </w:p>
    <w:sectPr w:rsidR="004E343B" w:rsidRPr="000564D2" w:rsidSect="00BD3F84">
      <w:footerReference w:type="default" r:id="rId8"/>
      <w:headerReference w:type="first" r:id="rId9"/>
      <w:footerReference w:type="first" r:id="rId10"/>
      <w:pgSz w:w="11909" w:h="16834"/>
      <w:pgMar w:top="547" w:right="569" w:bottom="446" w:left="1987"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1DFF6" w14:textId="77777777" w:rsidR="005539E0" w:rsidRDefault="005539E0">
      <w:pPr>
        <w:spacing w:line="240" w:lineRule="auto"/>
      </w:pPr>
      <w:r>
        <w:separator/>
      </w:r>
    </w:p>
  </w:endnote>
  <w:endnote w:type="continuationSeparator" w:id="0">
    <w:p w14:paraId="511FEE37" w14:textId="77777777" w:rsidR="005539E0" w:rsidRDefault="005539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panose1 w:val="000004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554EA" w14:textId="77777777" w:rsidR="005539E0" w:rsidRDefault="005539E0">
      <w:pPr>
        <w:spacing w:line="240" w:lineRule="auto"/>
      </w:pPr>
      <w:r>
        <w:separator/>
      </w:r>
    </w:p>
  </w:footnote>
  <w:footnote w:type="continuationSeparator" w:id="0">
    <w:p w14:paraId="17F16862" w14:textId="77777777" w:rsidR="005539E0" w:rsidRDefault="005539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1CD"/>
    <w:multiLevelType w:val="hybridMultilevel"/>
    <w:tmpl w:val="38D00B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526FDB"/>
    <w:multiLevelType w:val="multilevel"/>
    <w:tmpl w:val="01F21030"/>
    <w:lvl w:ilvl="0">
      <w:start w:val="1"/>
      <w:numFmt w:val="decimal"/>
      <w:lvlText w:val="%1."/>
      <w:lvlJc w:val="left"/>
      <w:pPr>
        <w:ind w:left="720" w:hanging="360"/>
      </w:pPr>
    </w:lvl>
    <w:lvl w:ilvl="1">
      <w:start w:val="1"/>
      <w:numFmt w:val="decimal"/>
      <w:lvlText w:val="%2."/>
      <w:lvlJc w:val="left"/>
      <w:pPr>
        <w:ind w:left="1080" w:hanging="360"/>
      </w:pPr>
    </w:lvl>
    <w:lvl w:ilvl="2">
      <w:start w:val="2"/>
      <w:numFmt w:val="decimal"/>
      <w:lvlText w:val="(%3)"/>
      <w:lvlJc w:val="left"/>
      <w:pPr>
        <w:ind w:left="1440" w:hanging="360"/>
      </w:pPr>
      <w:rPr>
        <w:rFonts w:ascii="Montserrat Light" w:hAnsi="Montserrat Light"/>
        <w:b/>
        <w:bCs/>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C341D43"/>
    <w:multiLevelType w:val="hybridMultilevel"/>
    <w:tmpl w:val="B1186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1018B"/>
    <w:multiLevelType w:val="hybridMultilevel"/>
    <w:tmpl w:val="06568F3E"/>
    <w:lvl w:ilvl="0" w:tplc="4118A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38D749FE"/>
    <w:multiLevelType w:val="hybridMultilevel"/>
    <w:tmpl w:val="8702C120"/>
    <w:lvl w:ilvl="0" w:tplc="74685D36">
      <w:start w:val="16"/>
      <w:numFmt w:val="upperRoman"/>
      <w:lvlText w:val="%1."/>
      <w:lvlJc w:val="left"/>
      <w:pPr>
        <w:ind w:left="1003" w:hanging="720"/>
      </w:pPr>
      <w:rPr>
        <w:rFonts w:hint="default"/>
        <w:color w:val="00B0F0"/>
        <w:sz w:val="22"/>
        <w:szCs w:val="2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3FA44101"/>
    <w:multiLevelType w:val="multilevel"/>
    <w:tmpl w:val="1F72C9D4"/>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47ED0D9F"/>
    <w:multiLevelType w:val="hybridMultilevel"/>
    <w:tmpl w:val="456A80C8"/>
    <w:lvl w:ilvl="0" w:tplc="3BAC8A46">
      <w:start w:val="2"/>
      <w:numFmt w:val="bullet"/>
      <w:lvlText w:val="-"/>
      <w:lvlJc w:val="left"/>
      <w:pPr>
        <w:ind w:left="1068" w:hanging="360"/>
      </w:pPr>
      <w:rPr>
        <w:rFonts w:ascii="Cambria" w:eastAsia="Calibri" w:hAnsi="Cambria"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1"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 w15:restartNumberingAfterBreak="0">
    <w:nsid w:val="57C156A6"/>
    <w:multiLevelType w:val="hybridMultilevel"/>
    <w:tmpl w:val="A048537E"/>
    <w:lvl w:ilvl="0" w:tplc="04090001">
      <w:start w:val="1"/>
      <w:numFmt w:val="bullet"/>
      <w:lvlText w:val=""/>
      <w:lvlJc w:val="left"/>
      <w:pPr>
        <w:ind w:left="229" w:hanging="360"/>
      </w:pPr>
      <w:rPr>
        <w:rFonts w:ascii="Symbol" w:hAnsi="Symbol" w:hint="default"/>
      </w:rPr>
    </w:lvl>
    <w:lvl w:ilvl="1" w:tplc="04090003" w:tentative="1">
      <w:start w:val="1"/>
      <w:numFmt w:val="bullet"/>
      <w:lvlText w:val="o"/>
      <w:lvlJc w:val="left"/>
      <w:pPr>
        <w:ind w:left="949" w:hanging="360"/>
      </w:pPr>
      <w:rPr>
        <w:rFonts w:ascii="Courier New" w:hAnsi="Courier New" w:cs="Courier New" w:hint="default"/>
      </w:rPr>
    </w:lvl>
    <w:lvl w:ilvl="2" w:tplc="04090005" w:tentative="1">
      <w:start w:val="1"/>
      <w:numFmt w:val="bullet"/>
      <w:lvlText w:val=""/>
      <w:lvlJc w:val="left"/>
      <w:pPr>
        <w:ind w:left="1669" w:hanging="360"/>
      </w:pPr>
      <w:rPr>
        <w:rFonts w:ascii="Wingdings" w:hAnsi="Wingdings" w:hint="default"/>
      </w:rPr>
    </w:lvl>
    <w:lvl w:ilvl="3" w:tplc="04090001" w:tentative="1">
      <w:start w:val="1"/>
      <w:numFmt w:val="bullet"/>
      <w:lvlText w:val=""/>
      <w:lvlJc w:val="left"/>
      <w:pPr>
        <w:ind w:left="2389" w:hanging="360"/>
      </w:pPr>
      <w:rPr>
        <w:rFonts w:ascii="Symbol" w:hAnsi="Symbol" w:hint="default"/>
      </w:rPr>
    </w:lvl>
    <w:lvl w:ilvl="4" w:tplc="04090003" w:tentative="1">
      <w:start w:val="1"/>
      <w:numFmt w:val="bullet"/>
      <w:lvlText w:val="o"/>
      <w:lvlJc w:val="left"/>
      <w:pPr>
        <w:ind w:left="3109" w:hanging="360"/>
      </w:pPr>
      <w:rPr>
        <w:rFonts w:ascii="Courier New" w:hAnsi="Courier New" w:cs="Courier New" w:hint="default"/>
      </w:rPr>
    </w:lvl>
    <w:lvl w:ilvl="5" w:tplc="04090005" w:tentative="1">
      <w:start w:val="1"/>
      <w:numFmt w:val="bullet"/>
      <w:lvlText w:val=""/>
      <w:lvlJc w:val="left"/>
      <w:pPr>
        <w:ind w:left="3829" w:hanging="360"/>
      </w:pPr>
      <w:rPr>
        <w:rFonts w:ascii="Wingdings" w:hAnsi="Wingdings" w:hint="default"/>
      </w:rPr>
    </w:lvl>
    <w:lvl w:ilvl="6" w:tplc="04090001" w:tentative="1">
      <w:start w:val="1"/>
      <w:numFmt w:val="bullet"/>
      <w:lvlText w:val=""/>
      <w:lvlJc w:val="left"/>
      <w:pPr>
        <w:ind w:left="4549" w:hanging="360"/>
      </w:pPr>
      <w:rPr>
        <w:rFonts w:ascii="Symbol" w:hAnsi="Symbol" w:hint="default"/>
      </w:rPr>
    </w:lvl>
    <w:lvl w:ilvl="7" w:tplc="04090003" w:tentative="1">
      <w:start w:val="1"/>
      <w:numFmt w:val="bullet"/>
      <w:lvlText w:val="o"/>
      <w:lvlJc w:val="left"/>
      <w:pPr>
        <w:ind w:left="5269" w:hanging="360"/>
      </w:pPr>
      <w:rPr>
        <w:rFonts w:ascii="Courier New" w:hAnsi="Courier New" w:cs="Courier New" w:hint="default"/>
      </w:rPr>
    </w:lvl>
    <w:lvl w:ilvl="8" w:tplc="04090005" w:tentative="1">
      <w:start w:val="1"/>
      <w:numFmt w:val="bullet"/>
      <w:lvlText w:val=""/>
      <w:lvlJc w:val="left"/>
      <w:pPr>
        <w:ind w:left="5989" w:hanging="360"/>
      </w:pPr>
      <w:rPr>
        <w:rFonts w:ascii="Wingdings" w:hAnsi="Wingdings" w:hint="default"/>
      </w:rPr>
    </w:lvl>
  </w:abstractNum>
  <w:abstractNum w:abstractNumId="13"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4FD1B82"/>
    <w:multiLevelType w:val="hybridMultilevel"/>
    <w:tmpl w:val="872665E6"/>
    <w:lvl w:ilvl="0" w:tplc="8FD0BBA6">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718603AA"/>
    <w:multiLevelType w:val="hybridMultilevel"/>
    <w:tmpl w:val="85C8C108"/>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71E36A2A"/>
    <w:multiLevelType w:val="hybridMultilevel"/>
    <w:tmpl w:val="3F24DBAC"/>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8"/>
  </w:num>
  <w:num w:numId="2">
    <w:abstractNumId w:val="4"/>
  </w:num>
  <w:num w:numId="3">
    <w:abstractNumId w:val="11"/>
  </w:num>
  <w:num w:numId="4">
    <w:abstractNumId w:val="10"/>
  </w:num>
  <w:num w:numId="5">
    <w:abstractNumId w:val="13"/>
  </w:num>
  <w:num w:numId="6">
    <w:abstractNumId w:val="7"/>
  </w:num>
  <w:num w:numId="7">
    <w:abstractNumId w:val="8"/>
    <w:lvlOverride w:ilvl="0">
      <w:startOverride w:val="1"/>
    </w:lvlOverride>
  </w:num>
  <w:num w:numId="8">
    <w:abstractNumId w:val="4"/>
    <w:lvlOverride w:ilvl="0">
      <w:startOverride w:val="1"/>
    </w:lvlOverride>
  </w:num>
  <w:num w:numId="9">
    <w:abstractNumId w:val="7"/>
    <w:lvlOverride w:ilvl="0">
      <w:startOverride w:val="1"/>
    </w:lvlOverride>
  </w:num>
  <w:num w:numId="10">
    <w:abstractNumId w:val="11"/>
    <w:lvlOverride w:ilvl="0">
      <w:startOverride w:val="1"/>
    </w:lvlOverride>
  </w:num>
  <w:num w:numId="11">
    <w:abstractNumId w:val="5"/>
  </w:num>
  <w:num w:numId="12">
    <w:abstractNumId w:val="9"/>
  </w:num>
  <w:num w:numId="13">
    <w:abstractNumId w:val="15"/>
  </w:num>
  <w:num w:numId="14">
    <w:abstractNumId w:val="13"/>
    <w:lvlOverride w:ilvl="0">
      <w:startOverride w:val="1"/>
    </w:lvlOverride>
  </w:num>
  <w:num w:numId="15">
    <w:abstractNumId w:val="1"/>
  </w:num>
  <w:num w:numId="16">
    <w:abstractNumId w:val="14"/>
  </w:num>
  <w:num w:numId="17">
    <w:abstractNumId w:val="3"/>
  </w:num>
  <w:num w:numId="18">
    <w:abstractNumId w:val="0"/>
  </w:num>
  <w:num w:numId="19">
    <w:abstractNumId w:val="12"/>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0F88"/>
    <w:rsid w:val="000564D2"/>
    <w:rsid w:val="0016159F"/>
    <w:rsid w:val="0017481D"/>
    <w:rsid w:val="001A7FFB"/>
    <w:rsid w:val="001C6EA8"/>
    <w:rsid w:val="00200432"/>
    <w:rsid w:val="00220C76"/>
    <w:rsid w:val="00236295"/>
    <w:rsid w:val="0024014C"/>
    <w:rsid w:val="00240CF7"/>
    <w:rsid w:val="0027330D"/>
    <w:rsid w:val="00282CEB"/>
    <w:rsid w:val="002C2E6A"/>
    <w:rsid w:val="002E4788"/>
    <w:rsid w:val="00334943"/>
    <w:rsid w:val="00354EE3"/>
    <w:rsid w:val="0037039F"/>
    <w:rsid w:val="003B7F00"/>
    <w:rsid w:val="00407BA0"/>
    <w:rsid w:val="0049679C"/>
    <w:rsid w:val="004E343B"/>
    <w:rsid w:val="004F5FE6"/>
    <w:rsid w:val="00505E23"/>
    <w:rsid w:val="00534029"/>
    <w:rsid w:val="005539E0"/>
    <w:rsid w:val="005733B3"/>
    <w:rsid w:val="00577FD2"/>
    <w:rsid w:val="00591BB3"/>
    <w:rsid w:val="005930CD"/>
    <w:rsid w:val="005C4339"/>
    <w:rsid w:val="005E2BDC"/>
    <w:rsid w:val="005F2AB7"/>
    <w:rsid w:val="00621DE5"/>
    <w:rsid w:val="0065350E"/>
    <w:rsid w:val="0065399C"/>
    <w:rsid w:val="006672F6"/>
    <w:rsid w:val="006A29CC"/>
    <w:rsid w:val="006A5DC2"/>
    <w:rsid w:val="006B68E8"/>
    <w:rsid w:val="006E578E"/>
    <w:rsid w:val="00722FD7"/>
    <w:rsid w:val="007247AC"/>
    <w:rsid w:val="007305EF"/>
    <w:rsid w:val="00757A7B"/>
    <w:rsid w:val="00782603"/>
    <w:rsid w:val="007938C9"/>
    <w:rsid w:val="007B25D1"/>
    <w:rsid w:val="00865D75"/>
    <w:rsid w:val="00880EBF"/>
    <w:rsid w:val="0089492E"/>
    <w:rsid w:val="0089695C"/>
    <w:rsid w:val="008E4834"/>
    <w:rsid w:val="008E784D"/>
    <w:rsid w:val="00912C86"/>
    <w:rsid w:val="00943D46"/>
    <w:rsid w:val="009629C2"/>
    <w:rsid w:val="009C550C"/>
    <w:rsid w:val="00A07EF5"/>
    <w:rsid w:val="00A24E16"/>
    <w:rsid w:val="00A50F7B"/>
    <w:rsid w:val="00AA3A99"/>
    <w:rsid w:val="00AB38D9"/>
    <w:rsid w:val="00AE20E2"/>
    <w:rsid w:val="00AF3F85"/>
    <w:rsid w:val="00AF43EA"/>
    <w:rsid w:val="00B11299"/>
    <w:rsid w:val="00B262AE"/>
    <w:rsid w:val="00B621DA"/>
    <w:rsid w:val="00BC1422"/>
    <w:rsid w:val="00BD3F84"/>
    <w:rsid w:val="00BF7F2E"/>
    <w:rsid w:val="00C37559"/>
    <w:rsid w:val="00C4405C"/>
    <w:rsid w:val="00C55970"/>
    <w:rsid w:val="00CC2B57"/>
    <w:rsid w:val="00D54B6D"/>
    <w:rsid w:val="00D86FB9"/>
    <w:rsid w:val="00DA6FB1"/>
    <w:rsid w:val="00DE0C1D"/>
    <w:rsid w:val="00DF383D"/>
    <w:rsid w:val="00E17F02"/>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locked/>
    <w:rsid w:val="009629C2"/>
    <w:rPr>
      <w:rFonts w:ascii="Times New Roman" w:eastAsia="Times New Roman" w:hAnsi="Times New Roman" w:cs="Times New Roman"/>
      <w:sz w:val="24"/>
      <w:szCs w:val="24"/>
    </w:rPr>
  </w:style>
  <w:style w:type="paragraph" w:styleId="Frspaiere">
    <w:name w:val="No Spacing"/>
    <w:link w:val="FrspaiereCaracter"/>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13"/>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link w:val="Bodytext30"/>
    <w:rsid w:val="00B621DA"/>
    <w:rPr>
      <w:rFonts w:ascii="Times New Roman" w:eastAsia="Times New Roman" w:hAnsi="Times New Roman" w:cs="Times New Roman"/>
      <w:b/>
      <w:bCs/>
      <w:sz w:val="23"/>
      <w:szCs w:val="23"/>
      <w:shd w:val="clear" w:color="auto" w:fill="FFFFFF"/>
    </w:rPr>
  </w:style>
  <w:style w:type="character" w:customStyle="1" w:styleId="Bodytext2">
    <w:name w:val="Body text (2)_"/>
    <w:link w:val="Bodytext20"/>
    <w:rsid w:val="00B621DA"/>
    <w:rPr>
      <w:rFonts w:ascii="Times New Roman" w:eastAsia="Times New Roman" w:hAnsi="Times New Roman" w:cs="Times New Roman"/>
      <w:shd w:val="clear" w:color="auto" w:fill="FFFFFF"/>
    </w:rPr>
  </w:style>
  <w:style w:type="paragraph" w:customStyle="1" w:styleId="Bodytext30">
    <w:name w:val="Body text (3)"/>
    <w:basedOn w:val="Normal"/>
    <w:link w:val="Bodytext3"/>
    <w:rsid w:val="00B621DA"/>
    <w:pPr>
      <w:widowControl w:val="0"/>
      <w:shd w:val="clear" w:color="auto" w:fill="FFFFFF"/>
      <w:spacing w:line="317" w:lineRule="exact"/>
      <w:jc w:val="center"/>
    </w:pPr>
    <w:rPr>
      <w:rFonts w:ascii="Times New Roman" w:eastAsia="Times New Roman" w:hAnsi="Times New Roman" w:cs="Times New Roman"/>
      <w:b/>
      <w:bCs/>
      <w:sz w:val="23"/>
      <w:szCs w:val="23"/>
    </w:rPr>
  </w:style>
  <w:style w:type="paragraph" w:customStyle="1" w:styleId="Bodytext20">
    <w:name w:val="Body text (2)"/>
    <w:basedOn w:val="Normal"/>
    <w:link w:val="Bodytext2"/>
    <w:rsid w:val="00B621DA"/>
    <w:pPr>
      <w:widowControl w:val="0"/>
      <w:shd w:val="clear" w:color="auto" w:fill="FFFFFF"/>
      <w:spacing w:line="317" w:lineRule="exact"/>
      <w:jc w:val="both"/>
    </w:pPr>
    <w:rPr>
      <w:rFonts w:ascii="Times New Roman" w:eastAsia="Times New Roman" w:hAnsi="Times New Roman" w:cs="Times New Roman"/>
    </w:rPr>
  </w:style>
  <w:style w:type="character" w:customStyle="1" w:styleId="Bodytext2115ptBold">
    <w:name w:val="Body text (2) + 11;5 pt;Bold"/>
    <w:rsid w:val="00B621DA"/>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311ptNotBold">
    <w:name w:val="Body text (3) + 11 pt;Not Bold"/>
    <w:rsid w:val="00B621DA"/>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Heading111ptNotBold">
    <w:name w:val="Heading #1 + 11 pt;Not Bold"/>
    <w:rsid w:val="00B621DA"/>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Bodytext2Italic">
    <w:name w:val="Body text (2) + Italic"/>
    <w:rsid w:val="00B621DA"/>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1887</Words>
  <Characters>10951</Characters>
  <Application>Microsoft Office Word</Application>
  <DocSecurity>0</DocSecurity>
  <Lines>91</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15</cp:revision>
  <cp:lastPrinted>2021-04-22T13:44:00Z</cp:lastPrinted>
  <dcterms:created xsi:type="dcterms:W3CDTF">2021-03-31T17:01:00Z</dcterms:created>
  <dcterms:modified xsi:type="dcterms:W3CDTF">2021-04-26T07:45:00Z</dcterms:modified>
</cp:coreProperties>
</file>