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F6EA2" w:rsidRDefault="009C550C" w:rsidP="001077E9">
      <w:pPr>
        <w:rPr>
          <w:rFonts w:ascii="Montserrat Light" w:hAnsi="Montserrat Light"/>
          <w:b/>
          <w:bCs/>
          <w:noProof/>
          <w:lang w:val="ro-RO"/>
        </w:rPr>
      </w:pPr>
    </w:p>
    <w:p w14:paraId="1072EDD6" w14:textId="7E7C720B" w:rsidR="00F45138" w:rsidRPr="009F6EA2" w:rsidRDefault="001D423E" w:rsidP="00897563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  <w:r w:rsidRPr="009F6EA2">
        <w:rPr>
          <w:rFonts w:ascii="Montserrat Light" w:hAnsi="Montserrat Light"/>
          <w:b/>
          <w:bCs/>
          <w:noProof/>
          <w:lang w:val="ro-RO"/>
        </w:rPr>
        <w:t>Dispozi</w:t>
      </w:r>
      <w:r w:rsidR="0000599A" w:rsidRPr="009F6EA2">
        <w:rPr>
          <w:rFonts w:ascii="Montserrat Light" w:hAnsi="Montserrat Light"/>
          <w:b/>
          <w:bCs/>
          <w:noProof/>
          <w:lang w:val="ro-RO"/>
        </w:rPr>
        <w:t>ț</w:t>
      </w:r>
      <w:r w:rsidRPr="009F6EA2">
        <w:rPr>
          <w:rFonts w:ascii="Montserrat Light" w:hAnsi="Montserrat Light"/>
          <w:b/>
          <w:bCs/>
          <w:noProof/>
          <w:lang w:val="ro-RO"/>
        </w:rPr>
        <w:t>ie</w:t>
      </w:r>
      <w:bookmarkStart w:id="1" w:name="_96pwsx56lrau" w:colFirst="0" w:colLast="0"/>
      <w:bookmarkEnd w:id="1"/>
    </w:p>
    <w:p w14:paraId="6674C5B1" w14:textId="0C9E377C" w:rsidR="00E563D9" w:rsidRPr="009F6EA2" w:rsidRDefault="00E563D9" w:rsidP="00E563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97A20">
        <w:rPr>
          <w:rFonts w:ascii="Montserrat Light" w:eastAsia="Times New Roman" w:hAnsi="Montserrat Light"/>
          <w:b/>
          <w:bCs/>
          <w:noProof/>
          <w:lang w:val="ro-RO" w:eastAsia="ro-RO"/>
        </w:rPr>
        <w:t>318</w:t>
      </w:r>
      <w:r w:rsidR="00B104B2"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397A20">
        <w:rPr>
          <w:rFonts w:ascii="Montserrat Light" w:eastAsia="Times New Roman" w:hAnsi="Montserrat Light"/>
          <w:b/>
          <w:bCs/>
          <w:noProof/>
          <w:lang w:val="ro-RO" w:eastAsia="ro-RO"/>
        </w:rPr>
        <w:t>5 iulie</w:t>
      </w:r>
      <w:r w:rsidR="00B104B2"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 </w:t>
      </w:r>
      <w:r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>2021</w:t>
      </w:r>
    </w:p>
    <w:p w14:paraId="0425DBD9" w14:textId="3434949B" w:rsidR="00C94D93" w:rsidRPr="009F6EA2" w:rsidRDefault="00323810" w:rsidP="00C94D9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>
        <w:rPr>
          <w:rFonts w:ascii="Montserrat Light" w:hAnsi="Montserrat Light" w:cs="Calibri"/>
          <w:b/>
          <w:noProof/>
          <w:lang w:val="ro-RO"/>
        </w:rPr>
        <w:t xml:space="preserve">pentru </w:t>
      </w:r>
      <w:r w:rsidR="00C94D93" w:rsidRPr="009F6EA2">
        <w:rPr>
          <w:rFonts w:ascii="Montserrat Light" w:hAnsi="Montserrat Light" w:cs="Calibri"/>
          <w:b/>
          <w:noProof/>
          <w:lang w:val="ro-RO"/>
        </w:rPr>
        <w:t xml:space="preserve">modificarea Dispoziției </w:t>
      </w:r>
      <w:r w:rsidR="00C94D93"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>Preşedintel</w:t>
      </w:r>
      <w:r w:rsidR="002F3A59"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>ui</w:t>
      </w:r>
      <w:r w:rsidR="00C94D93" w:rsidRPr="009F6E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Consiliului Judeţean Cluj</w:t>
      </w:r>
      <w:r w:rsidR="00C94D93" w:rsidRPr="009F6EA2">
        <w:rPr>
          <w:rFonts w:ascii="Montserrat Light" w:hAnsi="Montserrat Light" w:cs="Calibri"/>
          <w:b/>
          <w:noProof/>
          <w:lang w:val="ro-RO"/>
        </w:rPr>
        <w:t xml:space="preserve"> nr. 225/2019</w:t>
      </w:r>
    </w:p>
    <w:p w14:paraId="3B6FC1C4" w14:textId="3BE83FD5" w:rsidR="00C94D93" w:rsidRPr="009F6EA2" w:rsidRDefault="00C94D93" w:rsidP="00C94D9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9F6EA2">
        <w:rPr>
          <w:rFonts w:ascii="Montserrat Light" w:hAnsi="Montserrat Light" w:cs="Calibri"/>
          <w:b/>
          <w:noProof/>
          <w:lang w:val="ro-RO"/>
        </w:rPr>
        <w:t>privind c</w:t>
      </w:r>
      <w:r w:rsidRPr="009F6EA2">
        <w:rPr>
          <w:rFonts w:ascii="Montserrat Light" w:hAnsi="Montserrat Light"/>
          <w:b/>
          <w:noProof/>
          <w:lang w:val="ro-RO" w:eastAsia="ro-RO"/>
        </w:rPr>
        <w:t xml:space="preserve">onstituirea </w:t>
      </w:r>
      <w:r w:rsidRPr="009F6EA2">
        <w:rPr>
          <w:rFonts w:ascii="Montserrat Light" w:hAnsi="Montserrat Light" w:cs="Calibri"/>
          <w:b/>
          <w:noProof/>
          <w:lang w:val="ro-RO"/>
        </w:rPr>
        <w:t>comisiilor de recepţie la terminarea lucrărilor de întreţinere curentă si periodică,  respectiv a comisiei de recepție finală a lucrărilor de întreținere curentă si periodică executate  în baza acordurilor cadru de lucrări nr.</w:t>
      </w:r>
      <w:r w:rsidRPr="009F6EA2">
        <w:rPr>
          <w:rStyle w:val="Fontdeparagrafimplicit1"/>
          <w:rFonts w:ascii="Montserrat Light" w:hAnsi="Montserrat Light"/>
          <w:b/>
          <w:noProof/>
          <w:lang w:val="ro-RO"/>
        </w:rPr>
        <w:t xml:space="preserve"> 13069/48 din 16.04.2019</w:t>
      </w:r>
      <w:r w:rsidRPr="009F6EA2">
        <w:rPr>
          <w:rFonts w:ascii="Montserrat Light" w:hAnsi="Montserrat Light" w:cs="Calibri"/>
          <w:b/>
          <w:noProof/>
          <w:lang w:val="ro-RO"/>
        </w:rPr>
        <w:t xml:space="preserve"> -LOT 1, nr. 28640/220/30.08.2018-LOT 2, nr. 28642/221/30.08.2018-LOT 3, </w:t>
      </w:r>
      <w:r w:rsidRPr="009F6EA2">
        <w:rPr>
          <w:rStyle w:val="Fontdeparagrafimplicit1"/>
          <w:rFonts w:ascii="Montserrat Light" w:hAnsi="Montserrat Light"/>
          <w:b/>
          <w:noProof/>
          <w:lang w:val="ro-RO"/>
        </w:rPr>
        <w:t>nr. 13070/49 din 16.04.2019</w:t>
      </w:r>
      <w:r w:rsidRPr="009F6EA2">
        <w:rPr>
          <w:rFonts w:ascii="Montserrat Light" w:hAnsi="Montserrat Light" w:cs="Calibri"/>
          <w:b/>
          <w:noProof/>
          <w:lang w:val="ro-RO"/>
        </w:rPr>
        <w:t xml:space="preserve"> - LOT 4 și nr. 28643/222/30.08.2018 -LOT 5 și a contractelor subsecvente</w:t>
      </w:r>
    </w:p>
    <w:p w14:paraId="49693CF1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</w:p>
    <w:p w14:paraId="28D0F3FD" w14:textId="6553C0FD" w:rsidR="00E563D9" w:rsidRPr="009F6EA2" w:rsidRDefault="00E563D9" w:rsidP="00E563D9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/>
          <w:b/>
          <w:iCs/>
          <w:noProof/>
          <w:lang w:val="ro-RO"/>
        </w:rPr>
      </w:pPr>
    </w:p>
    <w:p w14:paraId="732CFED5" w14:textId="77777777" w:rsidR="00E563D9" w:rsidRPr="009F6EA2" w:rsidRDefault="00E563D9" w:rsidP="00E563D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0392DFD" w14:textId="77777777" w:rsidR="00E563D9" w:rsidRPr="009F6EA2" w:rsidRDefault="00E563D9" w:rsidP="00323810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F6EA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2683BD0" w14:textId="77777777" w:rsidR="00486DEF" w:rsidRPr="009F6EA2" w:rsidRDefault="00486DEF" w:rsidP="00486DEF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C4160C4" w14:textId="13FA4554" w:rsidR="00C94D93" w:rsidRPr="009F6EA2" w:rsidRDefault="00E563D9" w:rsidP="003238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libri"/>
          <w:bCs/>
          <w:noProof/>
          <w:lang w:val="ro-RO"/>
        </w:rPr>
      </w:pPr>
      <w:r w:rsidRPr="009F6EA2">
        <w:rPr>
          <w:rFonts w:ascii="Montserrat Light" w:eastAsia="Times New Roman" w:hAnsi="Montserrat Light"/>
          <w:noProof/>
          <w:lang w:val="ro-RO" w:eastAsia="ro-RO"/>
        </w:rPr>
        <w:t xml:space="preserve">Analizând Referatul </w:t>
      </w:r>
      <w:r w:rsidR="00251A85" w:rsidRPr="009F6EA2">
        <w:rPr>
          <w:rFonts w:ascii="Montserrat Light" w:eastAsia="Times New Roman" w:hAnsi="Montserrat Light"/>
          <w:noProof/>
          <w:lang w:val="ro-RO" w:eastAsia="ro-RO"/>
        </w:rPr>
        <w:t xml:space="preserve">nr. 24314/05.07.2021 </w:t>
      </w:r>
      <w:r w:rsidRPr="009F6EA2">
        <w:rPr>
          <w:rFonts w:ascii="Montserrat Light" w:eastAsia="Times New Roman" w:hAnsi="Montserrat Light"/>
          <w:noProof/>
          <w:lang w:val="ro-RO" w:eastAsia="ro-RO"/>
        </w:rPr>
        <w:t xml:space="preserve">întocmit de Direcţia de Administrare a Domeniului Public şi Privat a Judeţului Cluj </w:t>
      </w:r>
      <w:r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privind necesitatea 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modificării Dispoziției </w:t>
      </w:r>
      <w:r w:rsidR="00C94D93" w:rsidRPr="009F6EA2">
        <w:rPr>
          <w:rFonts w:ascii="Montserrat Light" w:eastAsia="Times New Roman" w:hAnsi="Montserrat Light"/>
          <w:bCs/>
          <w:noProof/>
          <w:lang w:val="ro-RO" w:eastAsia="ro-RO"/>
        </w:rPr>
        <w:t>Preşedintel</w:t>
      </w:r>
      <w:r w:rsidR="002F3A59" w:rsidRPr="009F6EA2">
        <w:rPr>
          <w:rFonts w:ascii="Montserrat Light" w:eastAsia="Times New Roman" w:hAnsi="Montserrat Light"/>
          <w:bCs/>
          <w:noProof/>
          <w:lang w:val="ro-RO" w:eastAsia="ro-RO"/>
        </w:rPr>
        <w:t>ui</w:t>
      </w:r>
      <w:r w:rsidR="00C94D93"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 Consiliului Judeţean Cluj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nr. 225/2019 privind c</w:t>
      </w:r>
      <w:r w:rsidR="00C94D93" w:rsidRPr="009F6EA2">
        <w:rPr>
          <w:rFonts w:ascii="Montserrat Light" w:hAnsi="Montserrat Light"/>
          <w:bCs/>
          <w:noProof/>
          <w:lang w:val="ro-RO" w:eastAsia="ro-RO"/>
        </w:rPr>
        <w:t xml:space="preserve">onstituirea 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>comisiilor de recepţie la terminarea lucrărilor de întreţinere curentă si periodică,  respectiv a comisiei de receptie finală a lucrărilor de întretinere curentă si periodică executate  în baza acordurilor cadru de lucrări nr.</w:t>
      </w:r>
      <w:r w:rsidR="00C94D93" w:rsidRPr="009F6EA2">
        <w:rPr>
          <w:rStyle w:val="Fontdeparagrafimplicit1"/>
          <w:rFonts w:ascii="Montserrat Light" w:hAnsi="Montserrat Light"/>
          <w:bCs/>
          <w:noProof/>
          <w:lang w:val="ro-RO"/>
        </w:rPr>
        <w:t xml:space="preserve"> 13069/48 din 16.04.2019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-LOT 1, nr. 28640/220/30.08.2018-LOT 2, nr. 28642/221/30.08.2018-LOT 3, </w:t>
      </w:r>
      <w:r w:rsidR="00C94D93" w:rsidRPr="009F6EA2">
        <w:rPr>
          <w:rStyle w:val="Fontdeparagrafimplicit1"/>
          <w:rFonts w:ascii="Montserrat Light" w:hAnsi="Montserrat Light"/>
          <w:bCs/>
          <w:noProof/>
          <w:lang w:val="ro-RO"/>
        </w:rPr>
        <w:t>nr. 13070/49 din 16.04.2019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- LOT 4 și nr. 28643/222/30.08.2018 -LOT 5 și a contractelor subsecvente</w:t>
      </w:r>
    </w:p>
    <w:p w14:paraId="4CA5F915" w14:textId="332A0689" w:rsidR="00E563D9" w:rsidRPr="009F6EA2" w:rsidRDefault="00E563D9" w:rsidP="00C94D93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165180FC" w14:textId="77777777" w:rsidR="00E563D9" w:rsidRPr="009F6EA2" w:rsidRDefault="00E563D9" w:rsidP="00323810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9F6EA2">
        <w:rPr>
          <w:rFonts w:ascii="Montserrat Light" w:eastAsia="Times New Roman" w:hAnsi="Montserrat Light"/>
          <w:noProof/>
          <w:lang w:val="ro-RO"/>
        </w:rPr>
        <w:t xml:space="preserve">Având în vedere: </w:t>
      </w:r>
    </w:p>
    <w:p w14:paraId="592B618E" w14:textId="77777777" w:rsidR="00C94D93" w:rsidRPr="009F6EA2" w:rsidRDefault="00C94D93" w:rsidP="00C94D93">
      <w:pPr>
        <w:numPr>
          <w:ilvl w:val="0"/>
          <w:numId w:val="8"/>
        </w:numPr>
        <w:ind w:right="6"/>
        <w:contextualSpacing/>
        <w:jc w:val="both"/>
        <w:rPr>
          <w:rFonts w:ascii="Montserrat Light" w:eastAsia="Times New Roman" w:hAnsi="Montserrat Light" w:cs="Calibri"/>
          <w:noProof/>
          <w:lang w:val="ro-RO" w:eastAsia="en-GB"/>
        </w:rPr>
      </w:pPr>
      <w:bookmarkStart w:id="2" w:name="_Hlk60835700"/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>Acordul cadru de lucrări nr. 13069/48 din 16.04.2019</w:t>
      </w:r>
      <w:r w:rsidRPr="009F6EA2">
        <w:rPr>
          <w:rFonts w:ascii="Montserrat Light" w:eastAsia="Times New Roman" w:hAnsi="Montserrat Light" w:cs="Calibri"/>
          <w:noProof/>
          <w:lang w:val="ro-RO" w:eastAsia="en-GB"/>
        </w:rPr>
        <w:t>- LOT 1, nr. 28640/220/30.08.2018 -LOT 2,</w:t>
      </w: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9F6EA2">
        <w:rPr>
          <w:rFonts w:ascii="Montserrat Light" w:eastAsia="Times New Roman" w:hAnsi="Montserrat Light" w:cs="Calibri"/>
          <w:noProof/>
          <w:lang w:val="ro-RO" w:eastAsia="en-GB"/>
        </w:rPr>
        <w:t xml:space="preserve"> nr. 28642/221/30.08.2018 -LOT 3,  </w:t>
      </w: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>nr. 13070/49 din 16.04.2019- LOT 4,</w:t>
      </w:r>
      <w:r w:rsidRPr="009F6EA2">
        <w:rPr>
          <w:rFonts w:ascii="Montserrat Light" w:eastAsia="Times New Roman" w:hAnsi="Montserrat Light" w:cs="Calibri"/>
          <w:noProof/>
          <w:lang w:val="ro-RO" w:eastAsia="en-GB"/>
        </w:rPr>
        <w:t xml:space="preserve"> </w:t>
      </w: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9F6EA2">
        <w:rPr>
          <w:rFonts w:ascii="Montserrat Light" w:eastAsia="Times New Roman" w:hAnsi="Montserrat Light" w:cs="Calibri"/>
          <w:noProof/>
          <w:lang w:val="ro-RO" w:eastAsia="en-GB"/>
        </w:rPr>
        <w:t xml:space="preserve">nr. 28643/222/30.08.2018 -LOT 5 </w:t>
      </w: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>și contractele subsecvente încheiate pentru executarea lucrărilor de întreţinere pe timp de vară a drumurilor judetene;</w:t>
      </w:r>
    </w:p>
    <w:p w14:paraId="704A7AAC" w14:textId="6CEEEE29" w:rsidR="00C94D93" w:rsidRPr="009F6EA2" w:rsidRDefault="00C94D93" w:rsidP="00C94D93">
      <w:pPr>
        <w:numPr>
          <w:ilvl w:val="0"/>
          <w:numId w:val="8"/>
        </w:numPr>
        <w:ind w:right="6"/>
        <w:contextualSpacing/>
        <w:jc w:val="both"/>
        <w:rPr>
          <w:rFonts w:ascii="Montserrat Light" w:eastAsia="Times New Roman" w:hAnsi="Montserrat Light" w:cs="Calibri"/>
          <w:noProof/>
          <w:lang w:val="ro-RO" w:eastAsia="en-GB"/>
        </w:rPr>
      </w:pPr>
      <w:r w:rsidRPr="009F6EA2">
        <w:rPr>
          <w:rFonts w:ascii="Montserrat Light" w:eastAsia="Times New Roman" w:hAnsi="Montserrat Light" w:cs="Calibri"/>
          <w:noProof/>
          <w:lang w:val="ro-RO" w:eastAsia="en-GB"/>
        </w:rPr>
        <w:t>Decizia C.N.A.D.N.R. nr. 210/2007 privind aprobarea Normativului “Metodologie privind efectuarea recepţiei lucrărilor de întreţinere şi reparare curentă drumuri, poduri”, Indicativ AND 514/2007;</w:t>
      </w:r>
    </w:p>
    <w:p w14:paraId="2533964E" w14:textId="77777777" w:rsidR="00C94D93" w:rsidRPr="009F6EA2" w:rsidRDefault="00C94D93" w:rsidP="00C94D93">
      <w:pPr>
        <w:ind w:right="6"/>
        <w:contextualSpacing/>
        <w:jc w:val="both"/>
        <w:rPr>
          <w:rFonts w:ascii="Montserrat Light" w:eastAsia="Times New Roman" w:hAnsi="Montserrat Light" w:cs="Calibri"/>
          <w:noProof/>
          <w:lang w:val="ro-RO" w:eastAsia="en-GB"/>
        </w:rPr>
      </w:pPr>
    </w:p>
    <w:p w14:paraId="0931E0ED" w14:textId="77777777" w:rsidR="00C94D93" w:rsidRPr="00323810" w:rsidRDefault="00C94D93" w:rsidP="003238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23810">
        <w:rPr>
          <w:rFonts w:ascii="Montserrat Light" w:eastAsia="Times New Roman" w:hAnsi="Montserrat Light"/>
          <w:noProof/>
          <w:lang w:val="ro-RO"/>
        </w:rPr>
        <w:t xml:space="preserve">Ținând cont de prevederile </w:t>
      </w:r>
      <w:r w:rsidRPr="00323810">
        <w:rPr>
          <w:rFonts w:ascii="Montserrat Light" w:hAnsi="Montserrat Light"/>
          <w:noProof/>
          <w:shd w:val="clear" w:color="auto" w:fill="FFFFFF"/>
          <w:lang w:val="ro-RO"/>
        </w:rPr>
        <w:t>art. 2 alin.</w:t>
      </w:r>
      <w:r w:rsidRPr="00323810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323810">
        <w:rPr>
          <w:rStyle w:val="salnttl1"/>
          <w:rFonts w:ascii="Montserrat Light" w:eastAsia="Times New Roman" w:hAnsi="Montserrat Light"/>
          <w:b w:val="0"/>
          <w:bCs w:val="0"/>
          <w:noProof/>
          <w:sz w:val="22"/>
          <w:szCs w:val="22"/>
          <w:lang w:val="ro-RO"/>
          <w:specVanish w:val="0"/>
        </w:rPr>
        <w:t>(1)</w:t>
      </w:r>
      <w:r w:rsidRPr="00323810">
        <w:rPr>
          <w:rStyle w:val="salnbdy"/>
          <w:rFonts w:ascii="Montserrat Light" w:eastAsia="Times New Roman" w:hAnsi="Montserrat Light"/>
          <w:noProof/>
          <w:sz w:val="22"/>
          <w:szCs w:val="22"/>
          <w:lang w:val="ro-RO"/>
        </w:rPr>
        <w:t xml:space="preserve"> </w:t>
      </w:r>
      <w:r w:rsidRPr="00323810">
        <w:rPr>
          <w:rStyle w:val="salnbdy"/>
          <w:rFonts w:ascii="Montserrat Light" w:hAnsi="Montserrat Light"/>
          <w:noProof/>
          <w:sz w:val="22"/>
          <w:szCs w:val="22"/>
          <w:lang w:val="ro-RO"/>
        </w:rPr>
        <w:t>din Anexa nr. 1 la O</w:t>
      </w:r>
      <w:r w:rsidRPr="00323810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ulterioare, coroborate cu ale Legea privind normele de tehnică legislativă pentru elaborarea actelor normative nr. 24/2000, republicată, cu modificările şi completările ulterioare;</w:t>
      </w:r>
    </w:p>
    <w:p w14:paraId="4B1448AA" w14:textId="77777777" w:rsidR="00486DEF" w:rsidRPr="009F6EA2" w:rsidRDefault="00486DEF" w:rsidP="00E563D9">
      <w:pPr>
        <w:ind w:firstLine="708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7C9D2B49" w14:textId="65170481" w:rsidR="00E563D9" w:rsidRPr="009F6EA2" w:rsidRDefault="00E563D9" w:rsidP="00323810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9F6EA2">
        <w:rPr>
          <w:rFonts w:ascii="Montserrat Light" w:eastAsia="Times New Roman" w:hAnsi="Montserrat Light"/>
          <w:noProof/>
          <w:lang w:val="ro-RO"/>
        </w:rPr>
        <w:t>În conformitate cu prevederile:</w:t>
      </w:r>
    </w:p>
    <w:p w14:paraId="67E42F2C" w14:textId="77777777" w:rsidR="00C94D93" w:rsidRPr="009F6EA2" w:rsidRDefault="00C94D93" w:rsidP="00C94D93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9F6EA2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administrative, cu modificările și completările ulterioare;</w:t>
      </w:r>
    </w:p>
    <w:p w14:paraId="37F28DAA" w14:textId="77777777" w:rsidR="00C94D93" w:rsidRPr="009F6EA2" w:rsidRDefault="00C94D93" w:rsidP="00C94D93">
      <w:pPr>
        <w:numPr>
          <w:ilvl w:val="0"/>
          <w:numId w:val="8"/>
        </w:numPr>
        <w:ind w:right="6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>art. 11 lit. k) din Legea privind autorizarea executării lucrărilor de construcţii nr. 50/1991, republicată, cu modificările şi completările ulterioare,</w:t>
      </w:r>
    </w:p>
    <w:p w14:paraId="6F319510" w14:textId="77777777" w:rsidR="00C94D93" w:rsidRPr="009F6EA2" w:rsidRDefault="00C94D93" w:rsidP="00C94D93">
      <w:pPr>
        <w:numPr>
          <w:ilvl w:val="0"/>
          <w:numId w:val="8"/>
        </w:numPr>
        <w:ind w:right="6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9F6EA2">
        <w:rPr>
          <w:rFonts w:ascii="Montserrat Light" w:eastAsia="Times New Roman" w:hAnsi="Montserrat Light" w:cs="Times New Roman"/>
          <w:noProof/>
          <w:lang w:val="ro-RO" w:eastAsia="en-GB"/>
        </w:rPr>
        <w:t>art. 22 lit. f) din Legea privind calitatea în construcţii nr. 10/1995, republicată;</w:t>
      </w:r>
    </w:p>
    <w:p w14:paraId="060CDF8D" w14:textId="1B185D30" w:rsidR="00323810" w:rsidRPr="00323810" w:rsidRDefault="00C94D93" w:rsidP="00C94D93">
      <w:pPr>
        <w:numPr>
          <w:ilvl w:val="0"/>
          <w:numId w:val="8"/>
        </w:numPr>
        <w:ind w:right="6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9F6EA2">
        <w:rPr>
          <w:rFonts w:ascii="Montserrat Light" w:eastAsia="Times New Roman" w:hAnsi="Montserrat Light" w:cs="Calibri"/>
          <w:noProof/>
          <w:lang w:val="ro-RO" w:eastAsia="en-GB"/>
        </w:rPr>
        <w:t>art. 6 alin. (3) pct. 9 din Anexa nr. 1 la Ordonanţa de urgenţă a Guvernului nr. 84/2003</w:t>
      </w:r>
      <w:r w:rsidRPr="009F6EA2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pentru înfiinţarea Companiei Naţionale de Administrare a Infrastructurii Rutiere </w:t>
      </w:r>
      <w:r w:rsidR="00323810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–</w:t>
      </w:r>
      <w:r w:rsidRPr="009F6EA2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</w:t>
      </w:r>
    </w:p>
    <w:p w14:paraId="0DCEDBDE" w14:textId="77777777" w:rsidR="00323810" w:rsidRPr="00323810" w:rsidRDefault="00323810" w:rsidP="00323810">
      <w:pPr>
        <w:ind w:left="720" w:right="6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C306CA3" w14:textId="10BBC059" w:rsidR="00C94D93" w:rsidRPr="009F6EA2" w:rsidRDefault="00C94D93" w:rsidP="00323810">
      <w:pPr>
        <w:ind w:left="720" w:right="6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9F6EA2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S.A. prin reorganizarea Regiei Autonome "Administraţia Naţională a Drumurilor din România", </w:t>
      </w:r>
      <w:r w:rsidRPr="009F6EA2">
        <w:rPr>
          <w:rFonts w:ascii="Montserrat Light" w:eastAsia="Times New Roman" w:hAnsi="Montserrat Light" w:cs="Calibri"/>
          <w:noProof/>
          <w:lang w:val="ro-RO" w:eastAsia="en-GB"/>
        </w:rPr>
        <w:t>cu modificările şi completările ulterioare;</w:t>
      </w:r>
    </w:p>
    <w:bookmarkEnd w:id="2"/>
    <w:p w14:paraId="1F972177" w14:textId="77777777" w:rsidR="00E67341" w:rsidRPr="009F6EA2" w:rsidRDefault="00E67341" w:rsidP="00E563D9">
      <w:pPr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BE226DD" w14:textId="23A8D8EF" w:rsidR="00E563D9" w:rsidRPr="009F6EA2" w:rsidRDefault="00E563D9" w:rsidP="0032381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F6EA2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9F6EA2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9F6EA2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5FE1FA9" w14:textId="44E9830D" w:rsidR="00E563D9" w:rsidRPr="009F6EA2" w:rsidRDefault="00323810" w:rsidP="00E563D9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F6EA2">
        <w:rPr>
          <w:rFonts w:ascii="Montserrat Light" w:eastAsia="Times New Roman" w:hAnsi="Montserrat Light"/>
          <w:b/>
          <w:noProof/>
          <w:lang w:val="ro-RO" w:eastAsia="ro-MD"/>
        </w:rPr>
        <w:t>d i s p u n e</w:t>
      </w:r>
      <w:r w:rsidR="00E563D9" w:rsidRPr="009F6EA2">
        <w:rPr>
          <w:rFonts w:ascii="Montserrat Light" w:eastAsia="Times New Roman" w:hAnsi="Montserrat Light"/>
          <w:b/>
          <w:noProof/>
          <w:lang w:val="ro-RO" w:eastAsia="ro-MD"/>
        </w:rPr>
        <w:t>:</w:t>
      </w:r>
    </w:p>
    <w:p w14:paraId="11116AEB" w14:textId="77777777" w:rsidR="00E563D9" w:rsidRPr="009F6EA2" w:rsidRDefault="00E563D9" w:rsidP="00E563D9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B0F1BC3" w14:textId="21AEC5BC" w:rsidR="00C94D93" w:rsidRPr="009F6EA2" w:rsidRDefault="00E563D9" w:rsidP="00C94D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libri"/>
          <w:bCs/>
          <w:noProof/>
          <w:lang w:val="ro-RO"/>
        </w:rPr>
      </w:pPr>
      <w:r w:rsidRPr="00323810">
        <w:rPr>
          <w:rFonts w:ascii="Montserrat Light" w:hAnsi="Montserrat Light" w:cs="Calibri"/>
          <w:b/>
          <w:noProof/>
          <w:lang w:val="ro-RO"/>
        </w:rPr>
        <w:t>Art. I.</w:t>
      </w:r>
      <w:r w:rsidRPr="009F6EA2">
        <w:rPr>
          <w:rFonts w:ascii="Montserrat Light" w:hAnsi="Montserrat Light" w:cs="Calibri"/>
          <w:bCs/>
          <w:noProof/>
          <w:lang w:val="ro-RO"/>
        </w:rPr>
        <w:t xml:space="preserve"> </w:t>
      </w:r>
      <w:bookmarkStart w:id="3" w:name="_Hlk60924611"/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Dispoziția </w:t>
      </w:r>
      <w:r w:rsidR="00C94D93" w:rsidRPr="009F6EA2">
        <w:rPr>
          <w:rFonts w:ascii="Montserrat Light" w:eastAsia="Times New Roman" w:hAnsi="Montserrat Light"/>
          <w:bCs/>
          <w:noProof/>
          <w:lang w:val="ro-RO" w:eastAsia="ro-RO"/>
        </w:rPr>
        <w:t>Preşedintel</w:t>
      </w:r>
      <w:r w:rsidR="002F3A59" w:rsidRPr="009F6EA2">
        <w:rPr>
          <w:rFonts w:ascii="Montserrat Light" w:eastAsia="Times New Roman" w:hAnsi="Montserrat Light"/>
          <w:bCs/>
          <w:noProof/>
          <w:lang w:val="ro-RO" w:eastAsia="ro-RO"/>
        </w:rPr>
        <w:t>ui</w:t>
      </w:r>
      <w:r w:rsidR="00C94D93"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 Consiliului Judeţean Cluj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nr. 225/2019 privind c</w:t>
      </w:r>
      <w:r w:rsidR="00C94D93" w:rsidRPr="009F6EA2">
        <w:rPr>
          <w:rFonts w:ascii="Montserrat Light" w:hAnsi="Montserrat Light"/>
          <w:bCs/>
          <w:noProof/>
          <w:lang w:val="ro-RO" w:eastAsia="ro-RO"/>
        </w:rPr>
        <w:t xml:space="preserve">onstituirea 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comisiilor de recepţie la terminarea lucrărilor de întreţinere curentă si periodică,  respectiv a comisiei de receptie finala a lucrarilor de </w:t>
      </w:r>
      <w:r w:rsidR="00755B2D" w:rsidRPr="009F6EA2">
        <w:rPr>
          <w:rFonts w:ascii="Montserrat Light" w:hAnsi="Montserrat Light" w:cs="Calibri"/>
          <w:bCs/>
          <w:noProof/>
          <w:lang w:val="ro-RO"/>
        </w:rPr>
        <w:t>î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>ntretinere curent</w:t>
      </w:r>
      <w:r w:rsidR="00755B2D" w:rsidRPr="009F6EA2">
        <w:rPr>
          <w:rFonts w:ascii="Montserrat Light" w:hAnsi="Montserrat Light" w:cs="Calibri"/>
          <w:bCs/>
          <w:noProof/>
          <w:lang w:val="ro-RO"/>
        </w:rPr>
        <w:t>ă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si periodic</w:t>
      </w:r>
      <w:r w:rsidR="00755B2D" w:rsidRPr="009F6EA2">
        <w:rPr>
          <w:rFonts w:ascii="Montserrat Light" w:hAnsi="Montserrat Light" w:cs="Calibri"/>
          <w:bCs/>
          <w:noProof/>
          <w:lang w:val="ro-RO"/>
        </w:rPr>
        <w:t>ă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executate  în baza acordurilor cadru de lucrări nr.</w:t>
      </w:r>
      <w:r w:rsidR="00C94D93" w:rsidRPr="009F6EA2">
        <w:rPr>
          <w:rStyle w:val="Fontdeparagrafimplicit1"/>
          <w:rFonts w:ascii="Montserrat Light" w:hAnsi="Montserrat Light"/>
          <w:bCs/>
          <w:noProof/>
          <w:lang w:val="ro-RO"/>
        </w:rPr>
        <w:t xml:space="preserve"> 13069/48 din 16.04.2019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-LOT 1, nr. 28640/220/30.08.2018-LOT 2, nr. 28642/221/30.08.2018-LOT 3, </w:t>
      </w:r>
      <w:r w:rsidR="00C94D93" w:rsidRPr="009F6EA2">
        <w:rPr>
          <w:rStyle w:val="Fontdeparagrafimplicit1"/>
          <w:rFonts w:ascii="Montserrat Light" w:hAnsi="Montserrat Light"/>
          <w:bCs/>
          <w:noProof/>
          <w:lang w:val="ro-RO"/>
        </w:rPr>
        <w:t>nr. 13070/49 din 16.04.2019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 xml:space="preserve"> - LOT 4 și nr. 28643/222/30.08.2018 -LOT 5 și a contractelor subsecvente, </w:t>
      </w:r>
      <w:r w:rsidR="00323810">
        <w:rPr>
          <w:rFonts w:ascii="Montserrat Light" w:hAnsi="Montserrat Light" w:cs="Calibri"/>
          <w:bCs/>
          <w:noProof/>
          <w:lang w:val="ro-RO"/>
        </w:rPr>
        <w:t xml:space="preserve">modificată prin dispoziția nr. 687/2020 </w:t>
      </w:r>
      <w:r w:rsidR="00C94D93" w:rsidRPr="009F6EA2">
        <w:rPr>
          <w:rFonts w:ascii="Montserrat Light" w:hAnsi="Montserrat Light" w:cs="Calibri"/>
          <w:bCs/>
          <w:noProof/>
          <w:lang w:val="ro-RO"/>
        </w:rPr>
        <w:t>se modifică după cum urmează:</w:t>
      </w:r>
    </w:p>
    <w:p w14:paraId="573F5036" w14:textId="77777777" w:rsidR="00755B2D" w:rsidRPr="009F6EA2" w:rsidRDefault="00755B2D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46CC3C30" w14:textId="676509B9" w:rsidR="00C94D93" w:rsidRPr="009F6EA2" w:rsidRDefault="00C94D93" w:rsidP="00755B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  <w:r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Articolul 1 se modifică și va avea următorul conținut: </w:t>
      </w:r>
    </w:p>
    <w:p w14:paraId="242DE943" w14:textId="77777777" w:rsidR="00C94D93" w:rsidRPr="009F6EA2" w:rsidRDefault="00C94D93" w:rsidP="00C94D9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05A716E" w14:textId="3CACA86C" w:rsidR="00C94D93" w:rsidRPr="009F6EA2" w:rsidRDefault="00C94D93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9F6EA2">
        <w:rPr>
          <w:rFonts w:ascii="Montserrat Light" w:eastAsia="Times New Roman" w:hAnsi="Montserrat Light"/>
          <w:b/>
          <w:noProof/>
          <w:lang w:val="ro-RO" w:eastAsia="ro-RO"/>
        </w:rPr>
        <w:t xml:space="preserve">”Art. 1. </w:t>
      </w:r>
      <w:r w:rsidRPr="009F6EA2">
        <w:rPr>
          <w:rFonts w:ascii="Montserrat Light" w:eastAsia="Times New Roman" w:hAnsi="Montserrat Light"/>
          <w:noProof/>
          <w:lang w:val="ro-RO" w:eastAsia="ro-RO"/>
        </w:rPr>
        <w:t xml:space="preserve">Se numește </w:t>
      </w:r>
      <w:r w:rsidRPr="009F6EA2">
        <w:rPr>
          <w:rFonts w:ascii="Montserrat Light" w:hAnsi="Montserrat Light"/>
          <w:noProof/>
          <w:lang w:val="ro-RO"/>
        </w:rPr>
        <w:t>Comisia de recepţie la terminarea lucr</w:t>
      </w:r>
      <w:r w:rsidR="00755B2D" w:rsidRPr="009F6EA2">
        <w:rPr>
          <w:rFonts w:ascii="Montserrat Light" w:hAnsi="Montserrat Light"/>
          <w:noProof/>
          <w:lang w:val="ro-RO"/>
        </w:rPr>
        <w:t>ă</w:t>
      </w:r>
      <w:r w:rsidRPr="009F6EA2">
        <w:rPr>
          <w:rFonts w:ascii="Montserrat Light" w:hAnsi="Montserrat Light"/>
          <w:noProof/>
          <w:lang w:val="ro-RO"/>
        </w:rPr>
        <w:t xml:space="preserve">rilor de </w:t>
      </w:r>
      <w:r w:rsidR="00755B2D" w:rsidRPr="009F6EA2">
        <w:rPr>
          <w:rFonts w:ascii="Montserrat Light" w:hAnsi="Montserrat Light"/>
          <w:noProof/>
          <w:lang w:val="ro-RO"/>
        </w:rPr>
        <w:t>î</w:t>
      </w:r>
      <w:r w:rsidRPr="009F6EA2">
        <w:rPr>
          <w:rFonts w:ascii="Montserrat Light" w:hAnsi="Montserrat Light"/>
          <w:noProof/>
          <w:lang w:val="ro-RO"/>
        </w:rPr>
        <w:t>ntretinere curent</w:t>
      </w:r>
      <w:r w:rsidR="00755B2D" w:rsidRPr="009F6EA2">
        <w:rPr>
          <w:rFonts w:ascii="Montserrat Light" w:hAnsi="Montserrat Light"/>
          <w:noProof/>
          <w:lang w:val="ro-RO"/>
        </w:rPr>
        <w:t>ă</w:t>
      </w:r>
      <w:r w:rsidRPr="009F6EA2">
        <w:rPr>
          <w:rFonts w:ascii="Montserrat Light" w:hAnsi="Montserrat Light"/>
          <w:noProof/>
          <w:lang w:val="ro-RO"/>
        </w:rPr>
        <w:t xml:space="preserve">, executate in baza acordurilor-cadru </w:t>
      </w:r>
      <w:r w:rsidRPr="009F6EA2">
        <w:rPr>
          <w:rFonts w:ascii="Montserrat Light" w:hAnsi="Montserrat Light" w:cs="Calibri"/>
          <w:noProof/>
          <w:lang w:val="ro-RO"/>
        </w:rPr>
        <w:t xml:space="preserve">nr.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>13069/48 din 16.04.2019</w:t>
      </w:r>
      <w:r w:rsidRPr="009F6EA2">
        <w:rPr>
          <w:rFonts w:ascii="Montserrat Light" w:hAnsi="Montserrat Light" w:cs="Calibri"/>
          <w:noProof/>
          <w:lang w:val="ro-RO"/>
        </w:rPr>
        <w:t>- LOT 1, nr. 28640/220/30.08.2018 -LOT 2,</w:t>
      </w:r>
      <w:r w:rsidRPr="009F6EA2">
        <w:rPr>
          <w:rFonts w:ascii="Montserrat Light" w:hAnsi="Montserrat Light"/>
          <w:noProof/>
          <w:lang w:val="ro-RO"/>
        </w:rPr>
        <w:t xml:space="preserve">  </w:t>
      </w:r>
      <w:r w:rsidRPr="009F6EA2">
        <w:rPr>
          <w:rFonts w:ascii="Montserrat Light" w:hAnsi="Montserrat Light" w:cs="Calibri"/>
          <w:noProof/>
          <w:lang w:val="ro-RO"/>
        </w:rPr>
        <w:t xml:space="preserve">nr. 28642/221/30.08.2018 -LOT 3, 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>nr. 13070/49/ 16.04.2019- LOT 4,</w:t>
      </w:r>
      <w:r w:rsidRPr="009F6EA2">
        <w:rPr>
          <w:rFonts w:ascii="Montserrat Light" w:hAnsi="Montserrat Light" w:cs="Calibri"/>
          <w:noProof/>
          <w:lang w:val="ro-RO"/>
        </w:rPr>
        <w:t xml:space="preserve"> nr. 28643/222/30.08.2018 -LOT 5 si a contractelor subsecvente, care se receptioneaza </w:t>
      </w:r>
      <w:r w:rsidRPr="009F6EA2">
        <w:rPr>
          <w:rFonts w:ascii="Montserrat Light" w:hAnsi="Montserrat Light"/>
          <w:b/>
          <w:noProof/>
          <w:lang w:val="ro-RO"/>
        </w:rPr>
        <w:t>într-o singura etapă</w:t>
      </w:r>
      <w:r w:rsidRPr="009F6EA2">
        <w:rPr>
          <w:rFonts w:ascii="Montserrat Light" w:hAnsi="Montserrat Light"/>
          <w:bCs/>
          <w:noProof/>
          <w:lang w:val="ro-RO"/>
        </w:rPr>
        <w:t>,</w:t>
      </w:r>
      <w:r w:rsidRPr="009F6EA2">
        <w:rPr>
          <w:rFonts w:ascii="Montserrat Light" w:hAnsi="Montserrat Light"/>
          <w:iCs/>
          <w:noProof/>
          <w:lang w:val="ro-RO"/>
        </w:rPr>
        <w:t xml:space="preserve"> în următoarea componenţă:</w:t>
      </w:r>
    </w:p>
    <w:p w14:paraId="78BE4460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Presedinte: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Mureşan Adriana - Șef birou </w:t>
      </w:r>
      <w:r w:rsidRPr="009F6EA2">
        <w:rPr>
          <w:rFonts w:ascii="Montserrat Light" w:hAnsi="Montserrat Light" w:cs="Calibri"/>
          <w:noProof/>
          <w:color w:val="00B0F0"/>
          <w:lang w:val="ro-RO" w:eastAsia="ro-RO"/>
        </w:rPr>
        <w:t xml:space="preserve">   -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Consiliul Judeţean Cluj</w:t>
      </w:r>
      <w:r w:rsidRPr="009F6EA2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365218A7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Membrii: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     Seras Teodor         - consilier  -  Consiliul Judetean Cluj</w:t>
      </w:r>
    </w:p>
    <w:p w14:paraId="0688893A" w14:textId="739DB9D6" w:rsidR="00C94D93" w:rsidRPr="009F6EA2" w:rsidRDefault="00C94D93" w:rsidP="0038670A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color w:val="FF0000"/>
          <w:lang w:val="ro-RO" w:eastAsia="ro-RO"/>
        </w:rPr>
      </w:pPr>
      <w:r w:rsidRPr="009F6EA2">
        <w:rPr>
          <w:rFonts w:ascii="Montserrat Light" w:hAnsi="Montserrat Light" w:cs="Calibri"/>
          <w:noProof/>
          <w:color w:val="FF0000"/>
          <w:lang w:val="ro-RO" w:eastAsia="ro-RO"/>
        </w:rPr>
        <w:t xml:space="preserve">          </w:t>
      </w:r>
      <w:r w:rsidR="00C91814" w:rsidRPr="009F6EA2">
        <w:rPr>
          <w:rFonts w:ascii="Montserrat Light" w:hAnsi="Montserrat Light" w:cs="Calibri"/>
          <w:noProof/>
          <w:color w:val="FF0000"/>
          <w:lang w:val="ro-RO" w:eastAsia="ro-RO"/>
        </w:rPr>
        <w:t xml:space="preserve"> </w:t>
      </w:r>
      <w:r w:rsidR="0038670A" w:rsidRPr="009F6EA2">
        <w:rPr>
          <w:rFonts w:ascii="Montserrat Light" w:hAnsi="Montserrat Light" w:cs="Calibri"/>
          <w:noProof/>
          <w:lang w:val="ro-RO" w:eastAsia="ro-RO"/>
        </w:rPr>
        <w:t>Farkaș Adela Maria  - inspector de specialitate  -    Consiliul Judetean Cluj</w:t>
      </w:r>
      <w:r w:rsidR="00C91814" w:rsidRPr="009F6EA2">
        <w:rPr>
          <w:rFonts w:ascii="Montserrat Light" w:hAnsi="Montserrat Light" w:cs="Calibri"/>
          <w:noProof/>
          <w:color w:val="FF0000"/>
          <w:lang w:val="ro-RO" w:eastAsia="ro-RO"/>
        </w:rPr>
        <w:t xml:space="preserve">               </w:t>
      </w:r>
    </w:p>
    <w:p w14:paraId="3F051F48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noProof/>
          <w:lang w:val="ro-RO" w:eastAsia="ro-RO"/>
        </w:rPr>
        <w:t xml:space="preserve">           Fati Paul-Horea        -consilier -      Consiliul Judetean Cluj </w:t>
      </w:r>
    </w:p>
    <w:p w14:paraId="428DE340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/>
          <w:iCs/>
          <w:noProof/>
          <w:lang w:val="ro-RO" w:eastAsia="ro-RO"/>
        </w:rPr>
        <w:t xml:space="preserve">           Pop Istvan Zsolt       -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consilier  - Consiliul Judetean Cluj</w:t>
      </w:r>
    </w:p>
    <w:p w14:paraId="5853DCC6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24497F8F" w14:textId="6D56408C" w:rsidR="00C94D93" w:rsidRPr="009F6EA2" w:rsidRDefault="00C94D93" w:rsidP="00755B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  <w:r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Articolul 2 se modifică și va avea următorul conținut: </w:t>
      </w:r>
    </w:p>
    <w:p w14:paraId="32AF4C72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iCs/>
          <w:noProof/>
          <w:lang w:val="ro-RO" w:eastAsia="ro-RO"/>
        </w:rPr>
      </w:pPr>
      <w:r w:rsidRPr="009F6EA2">
        <w:rPr>
          <w:rFonts w:ascii="Montserrat Light" w:hAnsi="Montserrat Light"/>
          <w:iCs/>
          <w:noProof/>
          <w:lang w:val="ro-RO" w:eastAsia="ro-RO"/>
        </w:rPr>
        <w:t xml:space="preserve">             </w:t>
      </w:r>
    </w:p>
    <w:p w14:paraId="0A146D6F" w14:textId="2E7C6B66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iCs/>
          <w:noProof/>
          <w:lang w:val="ro-RO" w:eastAsia="ro-RO"/>
        </w:rPr>
      </w:pPr>
      <w:r w:rsidRPr="009F6EA2">
        <w:rPr>
          <w:rFonts w:ascii="Montserrat Light" w:hAnsi="Montserrat Light"/>
          <w:iCs/>
          <w:noProof/>
          <w:lang w:val="ro-RO" w:eastAsia="ro-RO"/>
        </w:rPr>
        <w:t xml:space="preserve"> ”</w:t>
      </w:r>
      <w:r w:rsidRPr="009F6EA2">
        <w:rPr>
          <w:rFonts w:ascii="Montserrat Light" w:eastAsia="Times New Roman" w:hAnsi="Montserrat Light"/>
          <w:b/>
          <w:noProof/>
          <w:lang w:val="ro-RO" w:eastAsia="ro-RO"/>
        </w:rPr>
        <w:t xml:space="preserve">Art. 2. </w:t>
      </w:r>
      <w:r w:rsidRPr="009F6EA2">
        <w:rPr>
          <w:rFonts w:ascii="Montserrat Light" w:eastAsia="Times New Roman" w:hAnsi="Montserrat Light"/>
          <w:noProof/>
          <w:lang w:val="ro-RO" w:eastAsia="ro-RO"/>
        </w:rPr>
        <w:t>Se numește C</w:t>
      </w:r>
      <w:r w:rsidRPr="009F6EA2">
        <w:rPr>
          <w:rFonts w:ascii="Montserrat Light" w:hAnsi="Montserrat Light"/>
          <w:noProof/>
          <w:lang w:val="ro-RO"/>
        </w:rPr>
        <w:t xml:space="preserve">omisia de recepţie </w:t>
      </w:r>
      <w:r w:rsidRPr="009F6EA2">
        <w:rPr>
          <w:rFonts w:ascii="Montserrat Light" w:hAnsi="Montserrat Light"/>
          <w:bCs/>
          <w:noProof/>
          <w:lang w:val="ro-RO"/>
        </w:rPr>
        <w:t>la terminarea lucrărilor</w:t>
      </w:r>
      <w:r w:rsidRPr="009F6EA2">
        <w:rPr>
          <w:rFonts w:ascii="Montserrat Light" w:hAnsi="Montserrat Light" w:cs="Calibri"/>
          <w:noProof/>
          <w:lang w:val="ro-RO"/>
        </w:rPr>
        <w:t xml:space="preserve"> de întreţinere periodică pentru lucrarile executate in</w:t>
      </w:r>
      <w:r w:rsidRPr="009F6EA2">
        <w:rPr>
          <w:rFonts w:ascii="Montserrat Light" w:hAnsi="Montserrat Light"/>
          <w:noProof/>
          <w:lang w:val="ro-RO"/>
        </w:rPr>
        <w:t xml:space="preserve"> baza acordurilor-cadru </w:t>
      </w:r>
      <w:r w:rsidRPr="009F6EA2">
        <w:rPr>
          <w:rFonts w:ascii="Montserrat Light" w:hAnsi="Montserrat Light" w:cs="Calibri"/>
          <w:noProof/>
          <w:lang w:val="ro-RO"/>
        </w:rPr>
        <w:t xml:space="preserve">nr.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>13069/48 din 16.04.2019</w:t>
      </w:r>
      <w:r w:rsidRPr="009F6EA2">
        <w:rPr>
          <w:rFonts w:ascii="Montserrat Light" w:hAnsi="Montserrat Light" w:cs="Calibri"/>
          <w:noProof/>
          <w:lang w:val="ro-RO"/>
        </w:rPr>
        <w:t xml:space="preserve">- LOT 1, nr. 28640/220/30.08.2018 -LOT 2, nr. 28642/221/30.08.2018 -LOT 3,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 xml:space="preserve"> nr. 13070/49 din 16.04.2019- LOT 4</w:t>
      </w:r>
      <w:r w:rsidRPr="009F6EA2">
        <w:rPr>
          <w:rFonts w:ascii="Montserrat Light" w:hAnsi="Montserrat Light" w:cs="Calibri"/>
          <w:noProof/>
          <w:lang w:val="ro-RO"/>
        </w:rPr>
        <w:t xml:space="preserve"> și nr. 28643/222/30.08.2018 -LOT 5  si a contractelor subsecvente, care se receptioneaza </w:t>
      </w:r>
      <w:r w:rsidRPr="009F6EA2">
        <w:rPr>
          <w:rFonts w:ascii="Montserrat Light" w:hAnsi="Montserrat Light"/>
          <w:b/>
          <w:noProof/>
          <w:lang w:val="ro-RO"/>
        </w:rPr>
        <w:t>în dou</w:t>
      </w:r>
      <w:r w:rsidR="00755B2D" w:rsidRPr="009F6EA2">
        <w:rPr>
          <w:rFonts w:ascii="Montserrat Light" w:hAnsi="Montserrat Light"/>
          <w:b/>
          <w:noProof/>
          <w:lang w:val="ro-RO"/>
        </w:rPr>
        <w:t>ă</w:t>
      </w:r>
      <w:r w:rsidRPr="009F6EA2">
        <w:rPr>
          <w:rFonts w:ascii="Montserrat Light" w:hAnsi="Montserrat Light"/>
          <w:b/>
          <w:noProof/>
          <w:lang w:val="ro-RO"/>
        </w:rPr>
        <w:t xml:space="preserve">  etape</w:t>
      </w:r>
      <w:r w:rsidRPr="009F6EA2">
        <w:rPr>
          <w:rFonts w:ascii="Montserrat Light" w:hAnsi="Montserrat Light" w:cs="Calibri"/>
          <w:noProof/>
          <w:lang w:val="ro-RO"/>
        </w:rPr>
        <w:t xml:space="preserve"> </w:t>
      </w:r>
      <w:r w:rsidRPr="009F6EA2">
        <w:rPr>
          <w:rFonts w:ascii="Montserrat Light" w:hAnsi="Montserrat Light"/>
          <w:bCs/>
          <w:noProof/>
          <w:lang w:val="ro-RO"/>
        </w:rPr>
        <w:t>,</w:t>
      </w:r>
      <w:r w:rsidRPr="009F6EA2">
        <w:rPr>
          <w:rFonts w:ascii="Montserrat Light" w:hAnsi="Montserrat Light"/>
          <w:iCs/>
          <w:noProof/>
          <w:lang w:val="ro-RO"/>
        </w:rPr>
        <w:t xml:space="preserve"> în următoarea componenţă:</w:t>
      </w:r>
    </w:p>
    <w:p w14:paraId="4CB701C2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Presedinte: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Mureşan Adriana - Șef birou</w:t>
      </w:r>
      <w:r w:rsidRPr="009F6EA2">
        <w:rPr>
          <w:rFonts w:ascii="Montserrat Light" w:hAnsi="Montserrat Light" w:cs="Calibri"/>
          <w:noProof/>
          <w:color w:val="00B0F0"/>
          <w:lang w:val="ro-RO" w:eastAsia="ro-RO"/>
        </w:rPr>
        <w:t xml:space="preserve"> 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 - Consiliul Judeţean Cluj</w:t>
      </w:r>
      <w:r w:rsidRPr="009F6EA2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23CB3F6D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Membrii: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     Seras Teodor         - consilier  -  Consiliul Judetean Cluj</w:t>
      </w:r>
    </w:p>
    <w:p w14:paraId="474D0B2B" w14:textId="0BD26121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noProof/>
          <w:lang w:val="ro-RO" w:eastAsia="ro-RO"/>
        </w:rPr>
        <w:t xml:space="preserve">          </w:t>
      </w:r>
      <w:r w:rsidR="00C91814" w:rsidRPr="009F6EA2">
        <w:rPr>
          <w:rFonts w:ascii="Montserrat Light" w:hAnsi="Montserrat Light"/>
          <w:iCs/>
          <w:noProof/>
          <w:lang w:val="ro-RO" w:eastAsia="ro-RO"/>
        </w:rPr>
        <w:t xml:space="preserve">Pop Istvan Zsolt  </w:t>
      </w:r>
      <w:r w:rsidR="00CD70A9" w:rsidRPr="009F6EA2">
        <w:rPr>
          <w:rFonts w:ascii="Montserrat Light" w:hAnsi="Montserrat Light"/>
          <w:iCs/>
          <w:noProof/>
          <w:lang w:val="ro-RO" w:eastAsia="ro-RO"/>
        </w:rPr>
        <w:t xml:space="preserve"> 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- consilier   -    Consiliul Judetean Cluj</w:t>
      </w:r>
    </w:p>
    <w:p w14:paraId="71B250E7" w14:textId="68541715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noProof/>
          <w:lang w:val="ro-RO" w:eastAsia="ro-RO"/>
        </w:rPr>
        <w:t xml:space="preserve">           Fati Paul-Horea    -</w:t>
      </w:r>
      <w:r w:rsidR="00CD70A9" w:rsidRPr="009F6EA2">
        <w:rPr>
          <w:rFonts w:ascii="Montserrat Light" w:hAnsi="Montserrat Light" w:cs="Calibri"/>
          <w:noProof/>
          <w:lang w:val="ro-RO" w:eastAsia="ro-RO"/>
        </w:rPr>
        <w:t xml:space="preserve"> 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consilier  -   Consiliul Judetean Cluj </w:t>
      </w:r>
    </w:p>
    <w:p w14:paraId="60D6976A" w14:textId="5DF3A503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iCs/>
          <w:noProof/>
          <w:lang w:val="ro-RO" w:eastAsia="ro-RO"/>
        </w:rPr>
      </w:pPr>
      <w:r w:rsidRPr="009F6EA2">
        <w:rPr>
          <w:rFonts w:ascii="Montserrat Light" w:hAnsi="Montserrat Light"/>
          <w:iCs/>
          <w:noProof/>
          <w:lang w:val="ro-RO" w:eastAsia="ro-RO"/>
        </w:rPr>
        <w:t xml:space="preserve">                        Reprezentant al primăriei comunei pe teritoriul căreia  este situat drumul</w:t>
      </w:r>
      <w:bookmarkStart w:id="4" w:name="_Hlk76380725"/>
      <w:r w:rsidR="00755B2D" w:rsidRPr="009F6EA2">
        <w:rPr>
          <w:rFonts w:ascii="Montserrat Light" w:hAnsi="Montserrat Light"/>
          <w:iCs/>
          <w:noProof/>
          <w:lang w:val="ro-RO" w:eastAsia="ro-RO"/>
        </w:rPr>
        <w:t>”</w:t>
      </w:r>
      <w:bookmarkEnd w:id="4"/>
      <w:r w:rsidR="00755B2D" w:rsidRPr="009F6EA2">
        <w:rPr>
          <w:rFonts w:ascii="Montserrat Light" w:hAnsi="Montserrat Light"/>
          <w:iCs/>
          <w:noProof/>
          <w:lang w:val="ro-RO" w:eastAsia="ro-RO"/>
        </w:rPr>
        <w:t>.</w:t>
      </w:r>
    </w:p>
    <w:p w14:paraId="237BB41F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5BB9D157" w14:textId="191A2456" w:rsidR="00C94D93" w:rsidRPr="009F6EA2" w:rsidRDefault="00C94D93" w:rsidP="00755B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  <w:r w:rsidRPr="009F6EA2">
        <w:rPr>
          <w:rFonts w:ascii="Montserrat Light" w:eastAsia="Times New Roman" w:hAnsi="Montserrat Light"/>
          <w:bCs/>
          <w:noProof/>
          <w:lang w:val="ro-RO" w:eastAsia="ro-RO"/>
        </w:rPr>
        <w:t xml:space="preserve">Articolul 3 se modifică și va avea următorul conținut: </w:t>
      </w:r>
    </w:p>
    <w:p w14:paraId="02A0ECC5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1CC16821" w14:textId="77777777" w:rsidR="00323810" w:rsidRDefault="00C94D93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Style w:val="Fontdeparagrafimplicit1"/>
          <w:rFonts w:ascii="Montserrat Light" w:hAnsi="Montserrat Light"/>
          <w:noProof/>
          <w:lang w:val="ro-RO"/>
        </w:rPr>
      </w:pPr>
      <w:r w:rsidRPr="009F6EA2">
        <w:rPr>
          <w:rFonts w:ascii="Montserrat Light" w:eastAsia="Times New Roman" w:hAnsi="Montserrat Light"/>
          <w:b/>
          <w:noProof/>
          <w:lang w:val="ro-RO" w:eastAsia="ro-RO"/>
        </w:rPr>
        <w:t xml:space="preserve">”Art. 3. </w:t>
      </w:r>
      <w:r w:rsidRPr="009F6EA2">
        <w:rPr>
          <w:rFonts w:ascii="Montserrat Light" w:eastAsia="Times New Roman" w:hAnsi="Montserrat Light"/>
          <w:noProof/>
          <w:lang w:val="ro-RO" w:eastAsia="ro-RO"/>
        </w:rPr>
        <w:t xml:space="preserve">Se numește </w:t>
      </w:r>
      <w:r w:rsidRPr="009F6EA2">
        <w:rPr>
          <w:rFonts w:ascii="Montserrat Light" w:hAnsi="Montserrat Light"/>
          <w:noProof/>
          <w:lang w:val="ro-RO"/>
        </w:rPr>
        <w:t>Comisia de receptie finala a luc</w:t>
      </w:r>
      <w:r w:rsidRPr="009F6EA2">
        <w:rPr>
          <w:rFonts w:ascii="Montserrat Light" w:hAnsi="Montserrat Light"/>
          <w:bCs/>
          <w:noProof/>
          <w:lang w:val="ro-RO"/>
        </w:rPr>
        <w:t>rărilor</w:t>
      </w:r>
      <w:r w:rsidRPr="009F6EA2">
        <w:rPr>
          <w:rFonts w:ascii="Montserrat Light" w:hAnsi="Montserrat Light" w:cs="Calibri"/>
          <w:noProof/>
          <w:lang w:val="ro-RO"/>
        </w:rPr>
        <w:t xml:space="preserve"> de întreţinere curenta si periodică pentru lucrarile executate in</w:t>
      </w:r>
      <w:r w:rsidRPr="009F6EA2">
        <w:rPr>
          <w:rFonts w:ascii="Montserrat Light" w:hAnsi="Montserrat Light"/>
          <w:noProof/>
          <w:lang w:val="ro-RO"/>
        </w:rPr>
        <w:t xml:space="preserve"> baza acordurilor-cadru </w:t>
      </w:r>
      <w:r w:rsidRPr="009F6EA2">
        <w:rPr>
          <w:rFonts w:ascii="Montserrat Light" w:hAnsi="Montserrat Light" w:cs="Calibri"/>
          <w:noProof/>
          <w:lang w:val="ro-RO"/>
        </w:rPr>
        <w:t xml:space="preserve">nr.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>13069/48 din 16.04.2019</w:t>
      </w:r>
      <w:r w:rsidRPr="009F6EA2">
        <w:rPr>
          <w:rFonts w:ascii="Montserrat Light" w:hAnsi="Montserrat Light" w:cs="Calibri"/>
          <w:noProof/>
          <w:lang w:val="ro-RO"/>
        </w:rPr>
        <w:t xml:space="preserve">- LOT 1, nr. 28640/220/30.08.2018 -LOT 2, nr. 28642/221/30.08.2018 -LOT 3, </w:t>
      </w:r>
      <w:r w:rsidRPr="009F6EA2">
        <w:rPr>
          <w:rStyle w:val="Fontdeparagrafimplicit1"/>
          <w:rFonts w:ascii="Montserrat Light" w:hAnsi="Montserrat Light"/>
          <w:noProof/>
          <w:lang w:val="ro-RO"/>
        </w:rPr>
        <w:t xml:space="preserve"> nr. 13070/49 din 16.04.2019- </w:t>
      </w:r>
    </w:p>
    <w:p w14:paraId="089372C5" w14:textId="77777777" w:rsidR="00323810" w:rsidRDefault="00323810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Style w:val="Fontdeparagrafimplicit1"/>
          <w:rFonts w:ascii="Montserrat Light" w:hAnsi="Montserrat Light"/>
          <w:noProof/>
          <w:lang w:val="ro-RO"/>
        </w:rPr>
      </w:pPr>
    </w:p>
    <w:p w14:paraId="65A6ADB0" w14:textId="77777777" w:rsidR="00323810" w:rsidRDefault="00323810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Style w:val="Fontdeparagrafimplicit1"/>
          <w:rFonts w:ascii="Montserrat Light" w:hAnsi="Montserrat Light"/>
          <w:noProof/>
          <w:lang w:val="ro-RO"/>
        </w:rPr>
      </w:pPr>
    </w:p>
    <w:p w14:paraId="3EE3E685" w14:textId="77777777" w:rsidR="00323810" w:rsidRDefault="00323810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Style w:val="Fontdeparagrafimplicit1"/>
          <w:rFonts w:ascii="Montserrat Light" w:hAnsi="Montserrat Light"/>
          <w:noProof/>
          <w:lang w:val="ro-RO"/>
        </w:rPr>
      </w:pPr>
    </w:p>
    <w:p w14:paraId="72A80633" w14:textId="466229A1" w:rsidR="00C94D93" w:rsidRPr="009F6EA2" w:rsidRDefault="00C94D93" w:rsidP="00323810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iCs/>
          <w:noProof/>
          <w:color w:val="FF0000"/>
          <w:lang w:val="ro-RO"/>
        </w:rPr>
      </w:pPr>
      <w:r w:rsidRPr="009F6EA2">
        <w:rPr>
          <w:rStyle w:val="Fontdeparagrafimplicit1"/>
          <w:rFonts w:ascii="Montserrat Light" w:hAnsi="Montserrat Light"/>
          <w:noProof/>
          <w:lang w:val="ro-RO"/>
        </w:rPr>
        <w:t>LOT 4</w:t>
      </w:r>
      <w:r w:rsidRPr="009F6EA2">
        <w:rPr>
          <w:rFonts w:ascii="Montserrat Light" w:hAnsi="Montserrat Light" w:cs="Calibri"/>
          <w:noProof/>
          <w:lang w:val="ro-RO"/>
        </w:rPr>
        <w:t xml:space="preserve">  și nr. 28643/222/30.08.2018 -LOT 5  si a contractelor subsecvente, </w:t>
      </w:r>
      <w:r w:rsidRPr="009F6EA2">
        <w:rPr>
          <w:rFonts w:ascii="Montserrat Light" w:hAnsi="Montserrat Light"/>
          <w:iCs/>
          <w:noProof/>
          <w:lang w:val="ro-RO"/>
        </w:rPr>
        <w:t xml:space="preserve"> în următoarea componenţă:</w:t>
      </w:r>
    </w:p>
    <w:p w14:paraId="3302BB0E" w14:textId="77777777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Presedinte: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Mureşan Adriana - Șef birou   - Consiliul Judeţean Cluj</w:t>
      </w:r>
      <w:r w:rsidRPr="009F6EA2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0ACEE17B" w14:textId="1F984783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noProof/>
          <w:lang w:val="ro-RO" w:eastAsia="ro-RO"/>
        </w:rPr>
        <w:t>Membrii: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     Seras Teodor         - consilier  -  Consiliul Judetean Cluj</w:t>
      </w:r>
    </w:p>
    <w:p w14:paraId="3976EE9C" w14:textId="77777777" w:rsidR="00C91814" w:rsidRPr="009F6EA2" w:rsidRDefault="00C91814" w:rsidP="00C9181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bCs/>
          <w:noProof/>
          <w:lang w:val="ro-RO" w:eastAsia="ro-RO"/>
        </w:rPr>
        <w:t xml:space="preserve">          </w:t>
      </w:r>
      <w:bookmarkStart w:id="5" w:name="_Hlk76380657"/>
      <w:r w:rsidRPr="009F6EA2">
        <w:rPr>
          <w:rFonts w:ascii="Montserrat Light" w:hAnsi="Montserrat Light"/>
          <w:iCs/>
          <w:noProof/>
          <w:lang w:val="ro-RO" w:eastAsia="ro-RO"/>
        </w:rPr>
        <w:t xml:space="preserve">Pop Istvan Zsolt       </w:t>
      </w:r>
      <w:r w:rsidRPr="009F6EA2">
        <w:rPr>
          <w:rFonts w:ascii="Montserrat Light" w:hAnsi="Montserrat Light" w:cs="Calibri"/>
          <w:noProof/>
          <w:lang w:val="ro-RO" w:eastAsia="ro-RO"/>
        </w:rPr>
        <w:t xml:space="preserve"> - consilier   -    Consiliul Judetean Cluj</w:t>
      </w:r>
      <w:bookmarkEnd w:id="5"/>
    </w:p>
    <w:p w14:paraId="2A3C6D9D" w14:textId="2A16AC6A" w:rsidR="00C94D93" w:rsidRPr="009F6EA2" w:rsidRDefault="00C91814" w:rsidP="00C91814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hAnsi="Montserrat Light" w:cs="Calibri"/>
          <w:b/>
          <w:bCs/>
          <w:noProof/>
          <w:lang w:val="ro-RO" w:eastAsia="ro-RO"/>
        </w:rPr>
      </w:pPr>
      <w:r w:rsidRPr="009F6EA2">
        <w:rPr>
          <w:rFonts w:ascii="Montserrat Light" w:hAnsi="Montserrat Light" w:cs="Calibri"/>
          <w:b/>
          <w:bCs/>
          <w:noProof/>
          <w:lang w:val="ro-RO" w:eastAsia="ro-RO"/>
        </w:rPr>
        <w:t xml:space="preserve">          </w:t>
      </w:r>
      <w:r w:rsidR="00C94D93" w:rsidRPr="009F6EA2">
        <w:rPr>
          <w:rFonts w:ascii="Montserrat Light" w:hAnsi="Montserrat Light" w:cs="Calibri"/>
          <w:noProof/>
          <w:lang w:val="ro-RO" w:eastAsia="ro-RO"/>
        </w:rPr>
        <w:t xml:space="preserve"> Fati Paul-Horea        -consilier - Consiliul Judetean Cluj </w:t>
      </w:r>
    </w:p>
    <w:p w14:paraId="6B45EC03" w14:textId="42D6453A" w:rsidR="00C94D93" w:rsidRPr="009F6EA2" w:rsidRDefault="00C94D93" w:rsidP="00C94D93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/>
          <w:iCs/>
          <w:noProof/>
          <w:lang w:val="ro-RO" w:eastAsia="ro-RO"/>
        </w:rPr>
      </w:pPr>
      <w:r w:rsidRPr="009F6EA2">
        <w:rPr>
          <w:rFonts w:ascii="Montserrat Light" w:hAnsi="Montserrat Light"/>
          <w:iCs/>
          <w:noProof/>
          <w:lang w:val="ro-RO" w:eastAsia="ro-RO"/>
        </w:rPr>
        <w:t xml:space="preserve">                        Reprezentant al primăriei comunei pe teritoriul căreia  este situat drumul</w:t>
      </w:r>
      <w:r w:rsidR="00755B2D" w:rsidRPr="009F6EA2">
        <w:rPr>
          <w:rFonts w:ascii="Montserrat Light" w:hAnsi="Montserrat Light"/>
          <w:iCs/>
          <w:noProof/>
          <w:lang w:val="ro-RO" w:eastAsia="ro-RO"/>
        </w:rPr>
        <w:t>”.</w:t>
      </w:r>
    </w:p>
    <w:p w14:paraId="56D06394" w14:textId="1DA8F0D1" w:rsidR="00E563D9" w:rsidRPr="009F6EA2" w:rsidRDefault="00E563D9" w:rsidP="00C94D93">
      <w:pPr>
        <w:jc w:val="both"/>
        <w:rPr>
          <w:rFonts w:ascii="Montserrat Light" w:eastAsia="Times New Roman" w:hAnsi="Montserrat Light"/>
          <w:noProof/>
          <w:lang w:val="ro-RO"/>
        </w:rPr>
      </w:pPr>
    </w:p>
    <w:bookmarkEnd w:id="3"/>
    <w:p w14:paraId="13891B15" w14:textId="252A6780" w:rsidR="00E563D9" w:rsidRPr="009F6EA2" w:rsidRDefault="00755B2D" w:rsidP="00755B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23810">
        <w:rPr>
          <w:rFonts w:ascii="Montserrat Light" w:hAnsi="Montserrat Light" w:cs="Calibri"/>
          <w:b/>
          <w:noProof/>
          <w:lang w:val="ro-RO"/>
        </w:rPr>
        <w:t>Art. II</w:t>
      </w:r>
      <w:r w:rsidR="00323810">
        <w:rPr>
          <w:rFonts w:ascii="Montserrat Light" w:eastAsia="Times New Roman" w:hAnsi="Montserrat Light"/>
          <w:noProof/>
          <w:lang w:val="ro-RO"/>
        </w:rPr>
        <w:t>.</w:t>
      </w:r>
      <w:r w:rsidRPr="00323810">
        <w:rPr>
          <w:rFonts w:ascii="Montserrat Light" w:eastAsia="Times New Roman" w:hAnsi="Montserrat Light"/>
          <w:noProof/>
          <w:lang w:val="ro-RO"/>
        </w:rPr>
        <w:t xml:space="preserve"> </w:t>
      </w:r>
      <w:r w:rsidR="00E563D9" w:rsidRPr="009F6EA2">
        <w:rPr>
          <w:rFonts w:ascii="Montserrat Light" w:eastAsia="Times New Roman" w:hAnsi="Montserrat Light"/>
          <w:noProof/>
          <w:lang w:val="ro-RO"/>
        </w:rPr>
        <w:t xml:space="preserve">Cu ducerea la îndeplinire a prevederilor prezentei dispoziţii se încredinţează persoanele desemnate la art. </w:t>
      </w:r>
      <w:r w:rsidR="00323810">
        <w:rPr>
          <w:rFonts w:ascii="Montserrat Light" w:eastAsia="Times New Roman" w:hAnsi="Montserrat Light"/>
          <w:noProof/>
          <w:lang w:val="ro-RO"/>
        </w:rPr>
        <w:t xml:space="preserve">I. </w:t>
      </w:r>
    </w:p>
    <w:p w14:paraId="71EB3C80" w14:textId="77777777" w:rsidR="00755B2D" w:rsidRPr="009F6EA2" w:rsidRDefault="00755B2D" w:rsidP="00755B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0DE0AC4E" w14:textId="3042A3B6" w:rsidR="00E563D9" w:rsidRPr="009F6EA2" w:rsidRDefault="00755B2D" w:rsidP="00755B2D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Cs/>
          <w:noProof/>
          <w:lang w:val="ro-RO" w:eastAsia="ro-MD"/>
        </w:rPr>
      </w:pPr>
      <w:r w:rsidRPr="00323810">
        <w:rPr>
          <w:rFonts w:ascii="Montserrat Light" w:hAnsi="Montserrat Light" w:cs="Calibri"/>
          <w:b/>
          <w:noProof/>
          <w:lang w:val="ro-RO"/>
        </w:rPr>
        <w:t>Art. III</w:t>
      </w:r>
      <w:r w:rsidR="00323810">
        <w:rPr>
          <w:rFonts w:ascii="Montserrat Light" w:hAnsi="Montserrat Light" w:cs="Calibri"/>
          <w:b/>
          <w:noProof/>
          <w:lang w:val="ro-RO"/>
        </w:rPr>
        <w:t>.</w:t>
      </w:r>
      <w:r w:rsidRPr="009F6EA2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E563D9" w:rsidRPr="00323810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="00E563D9" w:rsidRPr="009F6EA2">
        <w:rPr>
          <w:rFonts w:ascii="Montserrat Light" w:eastAsia="Times New Roman" w:hAnsi="Montserrat Light"/>
          <w:bCs/>
          <w:noProof/>
          <w:lang w:val="ro-RO" w:eastAsia="ro-MD"/>
        </w:rPr>
        <w:t xml:space="preserve">Prezenta dispoziţie se comunică persoanelor desemnate la art. </w:t>
      </w:r>
      <w:r w:rsidR="00323810">
        <w:rPr>
          <w:rFonts w:ascii="Montserrat Light" w:eastAsia="Times New Roman" w:hAnsi="Montserrat Light"/>
          <w:bCs/>
          <w:noProof/>
          <w:lang w:val="ro-RO" w:eastAsia="ro-MD"/>
        </w:rPr>
        <w:t>I</w:t>
      </w:r>
      <w:r w:rsidR="00337B0A" w:rsidRPr="009F6EA2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="00E563D9" w:rsidRPr="009F6EA2">
        <w:rPr>
          <w:rFonts w:ascii="Montserrat Light" w:eastAsia="Times New Roman" w:hAnsi="Montserrat Light"/>
          <w:bCs/>
          <w:noProof/>
          <w:lang w:val="ro-RO" w:eastAsia="ro-MD"/>
        </w:rPr>
        <w:t>şi Prefectului Judeţului Cluj.</w:t>
      </w:r>
    </w:p>
    <w:p w14:paraId="7F3EDE3C" w14:textId="77777777" w:rsidR="00E563D9" w:rsidRPr="009F6EA2" w:rsidRDefault="00E563D9" w:rsidP="00E563D9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/>
          <w:bCs/>
          <w:noProof/>
          <w:lang w:val="ro-RO" w:eastAsia="ro-MD"/>
        </w:rPr>
      </w:pPr>
    </w:p>
    <w:p w14:paraId="29E0A2F4" w14:textId="77777777" w:rsidR="00E563D9" w:rsidRPr="009F6EA2" w:rsidRDefault="00E563D9" w:rsidP="00E563D9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/>
          <w:bCs/>
          <w:noProof/>
          <w:lang w:val="ro-RO" w:eastAsia="ro-MD"/>
        </w:rPr>
      </w:pPr>
    </w:p>
    <w:p w14:paraId="30861FF8" w14:textId="77777777" w:rsidR="00E563D9" w:rsidRPr="009F6EA2" w:rsidRDefault="00E563D9" w:rsidP="00E5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3FDDC79" w14:textId="2CFFEFAA" w:rsidR="00E563D9" w:rsidRPr="009F6EA2" w:rsidRDefault="00E563D9" w:rsidP="00DE1AEC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1BB50807" w14:textId="77777777" w:rsidR="00E563D9" w:rsidRPr="009F6EA2" w:rsidRDefault="00E563D9" w:rsidP="00DE1AEC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DEFAB5C" w14:textId="0C72598F" w:rsidR="00C65A6A" w:rsidRPr="009F6EA2" w:rsidRDefault="00C65A6A" w:rsidP="00DE1AEC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9F6EA2">
        <w:rPr>
          <w:rFonts w:ascii="Montserrat Light" w:hAnsi="Montserrat Light"/>
          <w:noProof/>
          <w:lang w:val="ro-RO"/>
        </w:rPr>
        <w:t xml:space="preserve">     </w:t>
      </w:r>
      <w:r w:rsidR="00323810">
        <w:rPr>
          <w:rFonts w:ascii="Montserrat Light" w:hAnsi="Montserrat Light"/>
          <w:noProof/>
          <w:lang w:val="ro-RO"/>
        </w:rPr>
        <w:t xml:space="preserve">      </w:t>
      </w:r>
      <w:r w:rsidRPr="009F6EA2">
        <w:rPr>
          <w:rFonts w:ascii="Montserrat Light" w:hAnsi="Montserrat Light"/>
          <w:noProof/>
          <w:lang w:val="ro-RO"/>
        </w:rPr>
        <w:t xml:space="preserve"> </w:t>
      </w:r>
      <w:r w:rsidRPr="009F6EA2">
        <w:rPr>
          <w:rFonts w:ascii="Montserrat Light" w:hAnsi="Montserrat Light"/>
          <w:b/>
          <w:noProof/>
          <w:lang w:val="ro-RO"/>
        </w:rPr>
        <w:t xml:space="preserve"> </w:t>
      </w:r>
      <w:r w:rsidRPr="009F6EA2">
        <w:rPr>
          <w:rFonts w:ascii="Montserrat Light" w:hAnsi="Montserrat Light"/>
          <w:b/>
          <w:bCs/>
          <w:noProof/>
          <w:lang w:val="ro-RO"/>
        </w:rPr>
        <w:t>PRESEDINTE</w:t>
      </w:r>
      <w:r w:rsidRPr="009F6E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</w:t>
      </w:r>
      <w:r w:rsidR="00323810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9F6EA2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5D409257" w14:textId="3BEBE078" w:rsidR="00C65A6A" w:rsidRPr="009F6EA2" w:rsidRDefault="00C65A6A" w:rsidP="00DE1AEC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9F6EA2"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="00323810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9F6EA2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23810" w:rsidRPr="009F6EA2">
        <w:rPr>
          <w:rFonts w:ascii="Montserrat Light" w:hAnsi="Montserrat Light"/>
          <w:b/>
          <w:bCs/>
          <w:noProof/>
          <w:lang w:val="ro-RO"/>
        </w:rPr>
        <w:t>Alin Tișe</w:t>
      </w:r>
      <w:r w:rsidRPr="009F6EA2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</w:t>
      </w:r>
      <w:r w:rsidR="0032381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F6EA2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23810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9F6EA2">
        <w:rPr>
          <w:rFonts w:ascii="Montserrat Light" w:hAnsi="Montserrat Light"/>
          <w:b/>
          <w:bCs/>
          <w:noProof/>
          <w:lang w:val="ro-RO"/>
        </w:rPr>
        <w:t xml:space="preserve"> SECRETAR GENERAL AL JUDEŢULUI</w:t>
      </w:r>
    </w:p>
    <w:p w14:paraId="113B0307" w14:textId="5D3ECF26" w:rsidR="00C65A6A" w:rsidRPr="009F6EA2" w:rsidRDefault="00C65A6A" w:rsidP="00DE1AEC">
      <w:pPr>
        <w:ind w:left="-450" w:firstLine="851"/>
        <w:contextualSpacing/>
        <w:rPr>
          <w:rFonts w:ascii="Montserrat Light" w:hAnsi="Montserrat Light"/>
          <w:b/>
          <w:noProof/>
          <w:lang w:val="ro-RO"/>
        </w:rPr>
      </w:pPr>
      <w:r w:rsidRPr="009F6EA2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</w:t>
      </w:r>
      <w:r w:rsidR="00323810">
        <w:rPr>
          <w:rFonts w:ascii="Montserrat Light" w:hAnsi="Montserrat Light"/>
          <w:b/>
          <w:noProof/>
          <w:lang w:val="ro-RO"/>
        </w:rPr>
        <w:t xml:space="preserve">          </w:t>
      </w:r>
      <w:r w:rsidRPr="009F6EA2">
        <w:rPr>
          <w:rFonts w:ascii="Montserrat Light" w:hAnsi="Montserrat Light"/>
          <w:b/>
          <w:noProof/>
          <w:lang w:val="ro-RO"/>
        </w:rPr>
        <w:t xml:space="preserve"> </w:t>
      </w:r>
      <w:r w:rsidR="00323810">
        <w:rPr>
          <w:rFonts w:ascii="Montserrat Light" w:hAnsi="Montserrat Light"/>
          <w:b/>
          <w:noProof/>
          <w:lang w:val="ro-RO"/>
        </w:rPr>
        <w:t>Simona Gaci</w:t>
      </w:r>
    </w:p>
    <w:p w14:paraId="02484C33" w14:textId="77777777" w:rsidR="00FE27EA" w:rsidRPr="009F6EA2" w:rsidRDefault="00FE27EA" w:rsidP="00DE1AEC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80D9014" w14:textId="1CF711B7" w:rsidR="00FE27EA" w:rsidRPr="009F6EA2" w:rsidRDefault="00FE27EA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D6F47DC" w14:textId="4124AD78" w:rsidR="000A4881" w:rsidRPr="009F6EA2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371FB9AC" w14:textId="5722D699" w:rsidR="000A4881" w:rsidRPr="009F6EA2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E8F80A0" w14:textId="12465A30" w:rsidR="000A4881" w:rsidRPr="009F6EA2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FFE91D2" w14:textId="542CE979" w:rsidR="000A4881" w:rsidRPr="009F6EA2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A5B062" w14:textId="4DE19ABE" w:rsidR="000A4881" w:rsidRPr="009F6EA2" w:rsidRDefault="000A488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D8A5849" w14:textId="7F69C5E0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7D92F05" w14:textId="01ED840C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19B23FC" w14:textId="77C05A3A" w:rsidR="00542111" w:rsidRPr="009F6EA2" w:rsidRDefault="00542111" w:rsidP="00B104B2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52618D" w14:textId="58752913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1B5A95A" w14:textId="512EA74E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5D52B5D" w14:textId="22148E17" w:rsidR="00542111" w:rsidRPr="009F6EA2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99BBE3C" w14:textId="36DDA7EA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07F849C" w14:textId="670F553F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2464666" w14:textId="6D07A233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8E674FD" w14:textId="1C22EE7F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2436C9" w14:textId="1F567CC9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3FDF49A" w14:textId="509D90A9" w:rsidR="00F17A9B" w:rsidRPr="009F6EA2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sectPr w:rsidR="00F17A9B" w:rsidRPr="009F6EA2" w:rsidSect="00323810">
      <w:headerReference w:type="default" r:id="rId7"/>
      <w:footerReference w:type="default" r:id="rId8"/>
      <w:pgSz w:w="11909" w:h="16834"/>
      <w:pgMar w:top="1440" w:right="832" w:bottom="81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994" w14:textId="77777777" w:rsidR="00B96C20" w:rsidRDefault="00B96C20">
      <w:pPr>
        <w:spacing w:line="240" w:lineRule="auto"/>
      </w:pPr>
      <w:r>
        <w:separator/>
      </w:r>
    </w:p>
  </w:endnote>
  <w:endnote w:type="continuationSeparator" w:id="0">
    <w:p w14:paraId="695FBF4B" w14:textId="77777777" w:rsidR="00B96C20" w:rsidRDefault="00B96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D5E02C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20B2" w14:textId="77777777" w:rsidR="00B96C20" w:rsidRDefault="00B96C20">
      <w:pPr>
        <w:spacing w:line="240" w:lineRule="auto"/>
      </w:pPr>
      <w:r>
        <w:separator/>
      </w:r>
    </w:p>
  </w:footnote>
  <w:footnote w:type="continuationSeparator" w:id="0">
    <w:p w14:paraId="4A1D7B43" w14:textId="77777777" w:rsidR="00B96C20" w:rsidRDefault="00B96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A327E0B"/>
    <w:multiLevelType w:val="hybridMultilevel"/>
    <w:tmpl w:val="743A480E"/>
    <w:lvl w:ilvl="0" w:tplc="BC0E13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841F6"/>
    <w:rsid w:val="000A4881"/>
    <w:rsid w:val="000E48C5"/>
    <w:rsid w:val="001077E9"/>
    <w:rsid w:val="00107BB5"/>
    <w:rsid w:val="001379F2"/>
    <w:rsid w:val="001C6EA8"/>
    <w:rsid w:val="001D423E"/>
    <w:rsid w:val="001F362E"/>
    <w:rsid w:val="00251A85"/>
    <w:rsid w:val="002960EE"/>
    <w:rsid w:val="002F3A59"/>
    <w:rsid w:val="00323810"/>
    <w:rsid w:val="00326CDA"/>
    <w:rsid w:val="00337B0A"/>
    <w:rsid w:val="0038670A"/>
    <w:rsid w:val="00397A20"/>
    <w:rsid w:val="003E5437"/>
    <w:rsid w:val="004550B0"/>
    <w:rsid w:val="00480C29"/>
    <w:rsid w:val="0048121B"/>
    <w:rsid w:val="00486DEF"/>
    <w:rsid w:val="004B37AD"/>
    <w:rsid w:val="004F5F22"/>
    <w:rsid w:val="00534029"/>
    <w:rsid w:val="00542111"/>
    <w:rsid w:val="00553DF2"/>
    <w:rsid w:val="00561430"/>
    <w:rsid w:val="005F3238"/>
    <w:rsid w:val="006F3492"/>
    <w:rsid w:val="00755B2D"/>
    <w:rsid w:val="00764DEA"/>
    <w:rsid w:val="00837A1A"/>
    <w:rsid w:val="00843521"/>
    <w:rsid w:val="00883B6E"/>
    <w:rsid w:val="00897563"/>
    <w:rsid w:val="00900AA1"/>
    <w:rsid w:val="009222E6"/>
    <w:rsid w:val="00985F46"/>
    <w:rsid w:val="009C550C"/>
    <w:rsid w:val="009D5564"/>
    <w:rsid w:val="009E5F8A"/>
    <w:rsid w:val="009F6EA2"/>
    <w:rsid w:val="00A07EF5"/>
    <w:rsid w:val="00A4122F"/>
    <w:rsid w:val="00A62583"/>
    <w:rsid w:val="00A93139"/>
    <w:rsid w:val="00B00B13"/>
    <w:rsid w:val="00B104B2"/>
    <w:rsid w:val="00B93941"/>
    <w:rsid w:val="00B96C20"/>
    <w:rsid w:val="00BB2C53"/>
    <w:rsid w:val="00BE7247"/>
    <w:rsid w:val="00BF0A05"/>
    <w:rsid w:val="00BF28F8"/>
    <w:rsid w:val="00BF2C5D"/>
    <w:rsid w:val="00C018AB"/>
    <w:rsid w:val="00C221A1"/>
    <w:rsid w:val="00C469F6"/>
    <w:rsid w:val="00C53E44"/>
    <w:rsid w:val="00C65A6A"/>
    <w:rsid w:val="00C91814"/>
    <w:rsid w:val="00C94D93"/>
    <w:rsid w:val="00CD70A9"/>
    <w:rsid w:val="00DB59B0"/>
    <w:rsid w:val="00DC4E0E"/>
    <w:rsid w:val="00DE1AEC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E27EA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1008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2021-07-06T06:43:00Z</cp:lastPrinted>
  <dcterms:created xsi:type="dcterms:W3CDTF">2021-07-06T09:21:00Z</dcterms:created>
  <dcterms:modified xsi:type="dcterms:W3CDTF">2021-07-06T10:15:00Z</dcterms:modified>
</cp:coreProperties>
</file>