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D47E" w14:textId="3B6D6AE6" w:rsidR="00194CFD" w:rsidRPr="00EA0DA4" w:rsidRDefault="00194CFD" w:rsidP="00EA1333">
      <w:pPr>
        <w:spacing w:line="240" w:lineRule="auto"/>
        <w:jc w:val="center"/>
        <w:rPr>
          <w:rFonts w:ascii="Montserrat Light" w:hAnsi="Montserrat Light"/>
          <w:noProof/>
          <w:sz w:val="24"/>
          <w:szCs w:val="24"/>
          <w:lang w:val="ro-RO"/>
        </w:rPr>
      </w:pPr>
    </w:p>
    <w:p w14:paraId="6FAAC4B5" w14:textId="77777777" w:rsidR="00F61AEE" w:rsidRPr="00EA0DA4" w:rsidRDefault="00F61AEE" w:rsidP="00EA1333">
      <w:pPr>
        <w:spacing w:line="240" w:lineRule="auto"/>
        <w:jc w:val="center"/>
        <w:rPr>
          <w:rFonts w:ascii="Montserrat Light" w:hAnsi="Montserrat Light"/>
          <w:noProof/>
          <w:sz w:val="24"/>
          <w:szCs w:val="24"/>
          <w:lang w:val="ro-RO"/>
        </w:rPr>
      </w:pPr>
    </w:p>
    <w:p w14:paraId="39E5F68A" w14:textId="30B1A235" w:rsidR="00A35AAE" w:rsidRPr="00EA0DA4" w:rsidRDefault="00401BE7" w:rsidP="00A35AAE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DISPOZIŢIA</w:t>
      </w:r>
      <w:r w:rsidR="00A35AAE"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8167FC"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n</w:t>
      </w:r>
      <w:r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r. </w:t>
      </w:r>
      <w:r w:rsidR="002F2869">
        <w:rPr>
          <w:rFonts w:ascii="Montserrat Light" w:hAnsi="Montserrat Light"/>
          <w:b/>
          <w:bCs/>
          <w:noProof/>
          <w:sz w:val="24"/>
          <w:szCs w:val="24"/>
          <w:lang w:val="ro-RO"/>
        </w:rPr>
        <w:t>324</w:t>
      </w:r>
    </w:p>
    <w:p w14:paraId="2128D7FC" w14:textId="4065843E" w:rsidR="00401BE7" w:rsidRPr="00EA0DA4" w:rsidRDefault="00401BE7" w:rsidP="00A35AAE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din</w:t>
      </w:r>
      <w:r w:rsidR="002F2869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8 iulie </w:t>
      </w:r>
      <w:r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202</w:t>
      </w:r>
      <w:r w:rsidR="00D70790"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9B680D0" w14:textId="03E15A11" w:rsidR="00EA0DA4" w:rsidRPr="00EA0DA4" w:rsidRDefault="008611B6" w:rsidP="00EA0DA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CC1250"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modificarea</w:t>
      </w:r>
      <w:r w:rsidR="00401BE7"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bookmarkStart w:id="0" w:name="_Hlk55989488"/>
      <w:r w:rsidR="00947BD0"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D</w:t>
      </w:r>
      <w:r w:rsidR="00C344C1"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ispoziției </w:t>
      </w:r>
      <w:r w:rsidR="00947BD0"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Președintelui Consiliului Județean Cluj </w:t>
      </w:r>
      <w:r w:rsidR="00C344C1"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EA0DA4"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276 </w:t>
      </w:r>
      <w:r w:rsidR="00533002" w:rsidRPr="00EA0DA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din</w:t>
      </w:r>
      <w:r w:rsidR="00EA0DA4" w:rsidRPr="00EA0DA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17</w:t>
      </w:r>
      <w:r w:rsidR="00533002" w:rsidRPr="00EA0DA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.0</w:t>
      </w:r>
      <w:r w:rsidR="00EA0DA4" w:rsidRPr="00EA0DA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6</w:t>
      </w:r>
      <w:r w:rsidR="00533002" w:rsidRPr="00EA0DA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.2021 </w:t>
      </w:r>
      <w:r w:rsidR="00C344C1"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</w:t>
      </w:r>
      <w:r w:rsidR="00401BE7"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omisiei de</w:t>
      </w:r>
      <w:r w:rsidR="00C344C1"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401BE7"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evaluare a ofertelor pentru</w:t>
      </w:r>
      <w:r w:rsidR="00C344C1"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401BE7"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atribuirea contractului având ca</w:t>
      </w:r>
      <w:r w:rsidR="00EA1333"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401BE7"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obiect </w:t>
      </w:r>
      <w:bookmarkEnd w:id="0"/>
      <w:r w:rsidR="00EA0DA4"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Servicii de reparare și întreținere autovehicule:</w:t>
      </w:r>
    </w:p>
    <w:p w14:paraId="297880AF" w14:textId="478E737F" w:rsidR="00EA0DA4" w:rsidRPr="00EA0DA4" w:rsidRDefault="00EA0DA4" w:rsidP="00EA0DA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Lot 1: 10 autovehicule marca Volkswagen</w:t>
      </w:r>
    </w:p>
    <w:p w14:paraId="0EED7A3E" w14:textId="58062F54" w:rsidR="00EA0DA4" w:rsidRPr="00EA0DA4" w:rsidRDefault="00EA0DA4" w:rsidP="00EA0DA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Lot 2: 4 autovehicule marca Ford</w:t>
      </w:r>
    </w:p>
    <w:p w14:paraId="5C458DCD" w14:textId="78A5AA4E" w:rsidR="009C550C" w:rsidRPr="00EA0DA4" w:rsidRDefault="00EA0DA4" w:rsidP="00EA0DA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EA0D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Lot 3: 15 autovehicule de diferite mărci</w:t>
      </w:r>
    </w:p>
    <w:p w14:paraId="7B3F0345" w14:textId="77777777" w:rsidR="00F61AEE" w:rsidRPr="00EA0DA4" w:rsidRDefault="00F61AEE" w:rsidP="00EA1333">
      <w:pPr>
        <w:spacing w:line="240" w:lineRule="auto"/>
        <w:rPr>
          <w:rFonts w:ascii="Montserrat Light" w:hAnsi="Montserrat Light"/>
          <w:noProof/>
          <w:sz w:val="24"/>
          <w:szCs w:val="24"/>
          <w:lang w:val="ro-RO"/>
        </w:rPr>
      </w:pPr>
      <w:bookmarkStart w:id="1" w:name="_lo1dgo7s1ifp" w:colFirst="0" w:colLast="0"/>
      <w:bookmarkEnd w:id="1"/>
    </w:p>
    <w:p w14:paraId="1FE5F2E7" w14:textId="77777777" w:rsidR="00401BE7" w:rsidRPr="00EA0DA4" w:rsidRDefault="00401BE7" w:rsidP="00F61AEE">
      <w:pPr>
        <w:spacing w:after="240"/>
        <w:ind w:right="56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EA0DA4">
        <w:rPr>
          <w:rFonts w:ascii="Montserrat Light" w:hAnsi="Montserrat Light"/>
          <w:noProof/>
          <w:sz w:val="24"/>
          <w:szCs w:val="24"/>
          <w:lang w:val="ro-RO"/>
        </w:rPr>
        <w:t>Preşedintele Consiliului Judeţean Cluj,</w:t>
      </w:r>
    </w:p>
    <w:p w14:paraId="45C6131D" w14:textId="34E65C48" w:rsidR="00F10B9D" w:rsidRPr="00EA0DA4" w:rsidRDefault="00401BE7" w:rsidP="00EA0DA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EA0DA4">
        <w:rPr>
          <w:rFonts w:ascii="Montserrat Light" w:hAnsi="Montserrat Light"/>
          <w:noProof/>
          <w:sz w:val="24"/>
          <w:szCs w:val="24"/>
          <w:lang w:val="ro-RO"/>
        </w:rPr>
        <w:t>Având</w:t>
      </w:r>
      <w:r w:rsidR="00F10B9D"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în vedere Referatul </w:t>
      </w:r>
      <w:r w:rsidR="00B804EB" w:rsidRPr="00BE4DD9">
        <w:rPr>
          <w:rFonts w:ascii="Montserrat Light" w:hAnsi="Montserrat Light"/>
          <w:noProof/>
          <w:sz w:val="24"/>
          <w:szCs w:val="24"/>
          <w:lang w:val="ro-RO"/>
        </w:rPr>
        <w:t>n</w:t>
      </w:r>
      <w:r w:rsidR="00CC1250" w:rsidRPr="00BE4DD9">
        <w:rPr>
          <w:rFonts w:ascii="Montserrat Light" w:hAnsi="Montserrat Light"/>
          <w:noProof/>
          <w:sz w:val="24"/>
          <w:szCs w:val="24"/>
          <w:lang w:val="ro-RO"/>
        </w:rPr>
        <w:t>r.</w:t>
      </w:r>
      <w:r w:rsidR="006211DE" w:rsidRPr="00BE4DD9">
        <w:rPr>
          <w:rFonts w:ascii="Montserrat Light" w:hAnsi="Montserrat Light"/>
          <w:noProof/>
          <w:sz w:val="24"/>
          <w:szCs w:val="24"/>
          <w:lang w:val="ro-RO"/>
        </w:rPr>
        <w:t xml:space="preserve"> 247</w:t>
      </w:r>
      <w:r w:rsidR="00BE4DD9" w:rsidRPr="00BE4DD9">
        <w:rPr>
          <w:rFonts w:ascii="Montserrat Light" w:hAnsi="Montserrat Light"/>
          <w:noProof/>
          <w:sz w:val="24"/>
          <w:szCs w:val="24"/>
          <w:lang w:val="ro-RO"/>
        </w:rPr>
        <w:t>94</w:t>
      </w:r>
      <w:r w:rsidR="00116DE7" w:rsidRPr="00BE4DD9">
        <w:rPr>
          <w:rFonts w:ascii="Montserrat Light" w:hAnsi="Montserrat Light"/>
          <w:noProof/>
          <w:sz w:val="24"/>
          <w:szCs w:val="24"/>
          <w:lang w:val="ro-RO"/>
        </w:rPr>
        <w:t>/ 0</w:t>
      </w:r>
      <w:r w:rsidR="00533002" w:rsidRPr="00BE4DD9">
        <w:rPr>
          <w:rFonts w:ascii="Montserrat Light" w:hAnsi="Montserrat Light"/>
          <w:noProof/>
          <w:sz w:val="24"/>
          <w:szCs w:val="24"/>
          <w:lang w:val="ro-RO"/>
        </w:rPr>
        <w:t>7</w:t>
      </w:r>
      <w:r w:rsidR="00116DE7" w:rsidRPr="00BE4DD9">
        <w:rPr>
          <w:rFonts w:ascii="Montserrat Light" w:hAnsi="Montserrat Light"/>
          <w:noProof/>
          <w:sz w:val="24"/>
          <w:szCs w:val="24"/>
          <w:lang w:val="ro-RO"/>
        </w:rPr>
        <w:t>.07.2021</w:t>
      </w:r>
      <w:r w:rsidRPr="00BE4DD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35AAE" w:rsidRPr="00BE4DD9">
        <w:rPr>
          <w:rFonts w:ascii="Montserrat Light" w:hAnsi="Montserrat Light"/>
          <w:noProof/>
          <w:sz w:val="24"/>
          <w:szCs w:val="24"/>
          <w:lang w:val="ro-RO"/>
        </w:rPr>
        <w:t>întocmit</w:t>
      </w:r>
      <w:r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 de către Direc</w:t>
      </w:r>
      <w:r w:rsidR="00194CFD" w:rsidRPr="00EA0DA4">
        <w:rPr>
          <w:rFonts w:ascii="Montserrat Light" w:hAnsi="Montserrat Light"/>
          <w:noProof/>
          <w:sz w:val="24"/>
          <w:szCs w:val="24"/>
          <w:lang w:val="ro-RO"/>
        </w:rPr>
        <w:t>ț</w:t>
      </w:r>
      <w:r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ia de Dezvoltare </w:t>
      </w:r>
      <w:r w:rsidR="00194CFD" w:rsidRPr="00EA0DA4">
        <w:rPr>
          <w:rFonts w:ascii="Montserrat Light" w:hAnsi="Montserrat Light"/>
          <w:noProof/>
          <w:sz w:val="24"/>
          <w:szCs w:val="24"/>
          <w:lang w:val="ro-RO"/>
        </w:rPr>
        <w:t>ș</w:t>
      </w:r>
      <w:r w:rsidRPr="00EA0DA4">
        <w:rPr>
          <w:rFonts w:ascii="Montserrat Light" w:hAnsi="Montserrat Light"/>
          <w:noProof/>
          <w:sz w:val="24"/>
          <w:szCs w:val="24"/>
          <w:lang w:val="ro-RO"/>
        </w:rPr>
        <w:t>i Investi</w:t>
      </w:r>
      <w:r w:rsidR="00194CFD" w:rsidRPr="00EA0DA4">
        <w:rPr>
          <w:rFonts w:ascii="Montserrat Light" w:hAnsi="Montserrat Light"/>
          <w:noProof/>
          <w:sz w:val="24"/>
          <w:szCs w:val="24"/>
          <w:lang w:val="ro-RO"/>
        </w:rPr>
        <w:t>ț</w:t>
      </w:r>
      <w:r w:rsidRPr="00EA0DA4">
        <w:rPr>
          <w:rFonts w:ascii="Montserrat Light" w:hAnsi="Montserrat Light"/>
          <w:noProof/>
          <w:sz w:val="24"/>
          <w:szCs w:val="24"/>
          <w:lang w:val="ro-RO"/>
        </w:rPr>
        <w:t>ii</w:t>
      </w:r>
      <w:r w:rsidR="00A35AAE" w:rsidRPr="00EA0DA4">
        <w:rPr>
          <w:rFonts w:ascii="Montserrat Light" w:hAnsi="Montserrat Light"/>
          <w:noProof/>
          <w:sz w:val="24"/>
          <w:szCs w:val="24"/>
          <w:lang w:val="ro-RO"/>
        </w:rPr>
        <w:t>, Serviciul Lucrări și Achiziții Publice</w:t>
      </w:r>
      <w:r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35AAE" w:rsidRPr="00EA0DA4">
        <w:rPr>
          <w:rFonts w:ascii="Montserrat Light" w:hAnsi="Montserrat Light"/>
          <w:noProof/>
          <w:sz w:val="24"/>
          <w:szCs w:val="24"/>
          <w:lang w:val="ro-RO"/>
        </w:rPr>
        <w:t>pentru</w:t>
      </w:r>
      <w:r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CC1250" w:rsidRPr="00EA0DA4">
        <w:rPr>
          <w:rFonts w:ascii="Montserrat Light" w:hAnsi="Montserrat Light"/>
          <w:noProof/>
          <w:sz w:val="24"/>
          <w:szCs w:val="24"/>
          <w:lang w:val="ro-RO"/>
        </w:rPr>
        <w:t>modificarea</w:t>
      </w:r>
      <w:r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35AAE"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Dispoziţiei Preşedintelui Consiliului Judeţean Cluj nr. </w:t>
      </w:r>
      <w:r w:rsidR="00EA0DA4"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276 din 17.06.2021 </w:t>
      </w:r>
      <w:r w:rsidR="00A35AAE" w:rsidRPr="00EA0DA4">
        <w:rPr>
          <w:rFonts w:ascii="Montserrat Light" w:hAnsi="Montserrat Light"/>
          <w:noProof/>
          <w:sz w:val="24"/>
          <w:szCs w:val="24"/>
          <w:lang w:val="ro-RO"/>
        </w:rPr>
        <w:t>privind constituirea comisiei de evaluare a ofertelor pentru atribuirea contractului având ca obiect</w:t>
      </w:r>
      <w:r w:rsidR="00533002"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EA0DA4" w:rsidRPr="00EA0DA4">
        <w:rPr>
          <w:rFonts w:ascii="Montserrat Light" w:hAnsi="Montserrat Light"/>
          <w:noProof/>
          <w:sz w:val="24"/>
          <w:szCs w:val="24"/>
          <w:lang w:val="ro-RO"/>
        </w:rPr>
        <w:t>Servicii de reparare și întreținere autovehicule: Lot 1: 10 autovehicule marca Volkswagen, Lot 2: 4 autovehicule marca Ford,</w:t>
      </w:r>
      <w:r w:rsidR="00EA0DA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EA0DA4" w:rsidRPr="00EA0DA4">
        <w:rPr>
          <w:rFonts w:ascii="Montserrat Light" w:hAnsi="Montserrat Light"/>
          <w:noProof/>
          <w:sz w:val="24"/>
          <w:szCs w:val="24"/>
          <w:lang w:val="ro-RO"/>
        </w:rPr>
        <w:t>Lot 3: 15 autovehicule de diferite mărci.</w:t>
      </w:r>
    </w:p>
    <w:p w14:paraId="5A67F99D" w14:textId="4E415616" w:rsidR="00C344C1" w:rsidRPr="00EA0DA4" w:rsidRDefault="00C344C1" w:rsidP="00F61AEE">
      <w:pPr>
        <w:spacing w:after="240"/>
        <w:ind w:right="-57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Ținând cont de </w:t>
      </w:r>
      <w:r w:rsidR="00A35AAE" w:rsidRPr="00EA0DA4">
        <w:rPr>
          <w:rFonts w:ascii="Montserrat Light" w:hAnsi="Montserrat Light"/>
          <w:noProof/>
          <w:sz w:val="24"/>
          <w:szCs w:val="24"/>
          <w:lang w:val="ro-RO"/>
        </w:rPr>
        <w:t>prevederile art. 2 alin. (1) din Anexa nr. 1 la Ordonanța de Urgență a Guvernului nr. 57/2019 privind Codul administrativ, cu modificările și completările ulterioare coroborate cu prevederile art. 2, ale art. 3 alin. (2), ale art. 58 alin. (1) și (3) și ale art. 64-65 din Legea privind normele de tehnică legislativă pentru elaborarea actelor normative nr. 24/2000, republicată, cu modificările și completările ulterioare;</w:t>
      </w:r>
    </w:p>
    <w:p w14:paraId="5089C14B" w14:textId="644F0A83" w:rsidR="00401BE7" w:rsidRPr="00EA0DA4" w:rsidRDefault="00401BE7" w:rsidP="00F61AEE">
      <w:pPr>
        <w:rPr>
          <w:rFonts w:ascii="Montserrat Light" w:hAnsi="Montserrat Light"/>
          <w:noProof/>
          <w:sz w:val="24"/>
          <w:szCs w:val="24"/>
          <w:lang w:val="ro-RO"/>
        </w:rPr>
      </w:pPr>
      <w:r w:rsidRPr="00EA0DA4">
        <w:rPr>
          <w:rFonts w:ascii="Montserrat Light" w:hAnsi="Montserrat Light"/>
          <w:noProof/>
          <w:sz w:val="24"/>
          <w:szCs w:val="24"/>
          <w:lang w:val="ro-RO"/>
        </w:rPr>
        <w:t>În conformitate cu</w:t>
      </w:r>
      <w:r w:rsidR="00EA1333"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 dispozițiile</w:t>
      </w:r>
      <w:r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 : </w:t>
      </w:r>
    </w:p>
    <w:p w14:paraId="4D161623" w14:textId="77777777" w:rsidR="00EA0DA4" w:rsidRPr="00EA0DA4" w:rsidRDefault="00EA0DA4" w:rsidP="00EA0DA4">
      <w:pPr>
        <w:pStyle w:val="Corptext"/>
        <w:spacing w:line="276" w:lineRule="auto"/>
        <w:ind w:left="720" w:right="29"/>
        <w:rPr>
          <w:rFonts w:ascii="Montserrat Light" w:hAnsi="Montserrat Light"/>
        </w:rPr>
      </w:pPr>
      <w:r w:rsidRPr="00EA0DA4">
        <w:rPr>
          <w:rFonts w:ascii="Montserrat Light" w:hAnsi="Montserrat Light"/>
        </w:rPr>
        <w:t>- art. 191 alin. (1) lit. f)</w:t>
      </w:r>
      <w:r w:rsidRPr="00EA0DA4">
        <w:rPr>
          <w:rFonts w:ascii="Montserrat Light" w:hAnsi="Montserrat Light" w:cs="Cambria"/>
        </w:rPr>
        <w:t xml:space="preserve"> </w:t>
      </w:r>
      <w:r w:rsidRPr="00EA0DA4">
        <w:rPr>
          <w:rFonts w:ascii="Montserrat Light" w:hAnsi="Montserrat Light"/>
        </w:rPr>
        <w:t>și alin. (4) lit. a) din O.U.G. nr. 57/2019</w:t>
      </w:r>
      <w:r w:rsidRPr="00EA0DA4">
        <w:rPr>
          <w:rFonts w:ascii="Montserrat Light" w:hAnsi="Montserrat Light"/>
          <w:color w:val="000000"/>
          <w:lang w:val="en-GB" w:eastAsia="en-GB"/>
        </w:rPr>
        <w:t xml:space="preserve"> </w:t>
      </w:r>
      <w:proofErr w:type="spellStart"/>
      <w:r w:rsidRPr="00EA0DA4">
        <w:rPr>
          <w:rFonts w:ascii="Montserrat Light" w:hAnsi="Montserrat Light"/>
          <w:lang w:val="en-GB"/>
        </w:rPr>
        <w:t>privind</w:t>
      </w:r>
      <w:proofErr w:type="spellEnd"/>
      <w:r w:rsidRPr="00EA0DA4">
        <w:rPr>
          <w:rFonts w:ascii="Montserrat Light" w:hAnsi="Montserrat Light"/>
          <w:lang w:val="en-GB"/>
        </w:rPr>
        <w:t xml:space="preserve"> </w:t>
      </w:r>
      <w:proofErr w:type="spellStart"/>
      <w:r w:rsidRPr="00EA0DA4">
        <w:rPr>
          <w:rFonts w:ascii="Montserrat Light" w:hAnsi="Montserrat Light"/>
          <w:lang w:val="en-GB"/>
        </w:rPr>
        <w:t>Codul</w:t>
      </w:r>
      <w:proofErr w:type="spellEnd"/>
      <w:r w:rsidRPr="00EA0DA4">
        <w:rPr>
          <w:rFonts w:ascii="Montserrat Light" w:hAnsi="Montserrat Light"/>
          <w:lang w:val="en-GB"/>
        </w:rPr>
        <w:t xml:space="preserve"> administrative </w:t>
      </w:r>
      <w:r w:rsidRPr="00EA0DA4">
        <w:rPr>
          <w:rFonts w:ascii="Montserrat Light" w:hAnsi="Montserrat Light" w:cs="Cambria"/>
        </w:rPr>
        <w:t>cu modificările și completările ulterioare</w:t>
      </w:r>
      <w:r w:rsidRPr="00EA0DA4">
        <w:rPr>
          <w:rFonts w:ascii="Montserrat Light" w:hAnsi="Montserrat Light"/>
        </w:rPr>
        <w:t>;</w:t>
      </w:r>
    </w:p>
    <w:p w14:paraId="635C0C23" w14:textId="77777777" w:rsidR="00EA0DA4" w:rsidRPr="00EA0DA4" w:rsidRDefault="00EA0DA4" w:rsidP="00EA0DA4">
      <w:pPr>
        <w:pStyle w:val="Listparagraf1"/>
        <w:spacing w:after="0"/>
        <w:ind w:right="29"/>
        <w:jc w:val="both"/>
        <w:rPr>
          <w:rFonts w:ascii="Montserrat Light" w:hAnsi="Montserrat Light" w:cs="Arial"/>
          <w:sz w:val="24"/>
          <w:szCs w:val="24"/>
        </w:rPr>
      </w:pPr>
      <w:r w:rsidRPr="00EA0DA4">
        <w:rPr>
          <w:rFonts w:ascii="Montserrat Light" w:hAnsi="Montserrat Light"/>
          <w:sz w:val="24"/>
          <w:szCs w:val="24"/>
        </w:rPr>
        <w:t>- art. 23 din Legea nr. 273/2006 privind finanțele publice locale, cu modificările și completările ulterioare;</w:t>
      </w:r>
    </w:p>
    <w:p w14:paraId="5D4A893C" w14:textId="77777777" w:rsidR="00EA0DA4" w:rsidRPr="00EA0DA4" w:rsidRDefault="00EA0DA4" w:rsidP="00EA0DA4">
      <w:pPr>
        <w:pStyle w:val="Corptext"/>
        <w:spacing w:line="276" w:lineRule="auto"/>
        <w:ind w:left="720" w:right="29"/>
        <w:rPr>
          <w:rFonts w:ascii="Montserrat Light" w:hAnsi="Montserrat Light"/>
        </w:rPr>
      </w:pPr>
      <w:r w:rsidRPr="00EA0DA4">
        <w:rPr>
          <w:rFonts w:ascii="Montserrat Light" w:hAnsi="Montserrat Light" w:cs="Courier New"/>
        </w:rPr>
        <w:t xml:space="preserve">- art. </w:t>
      </w:r>
      <w:r w:rsidRPr="00EA0DA4">
        <w:rPr>
          <w:rFonts w:ascii="Montserrat Light" w:hAnsi="Montserrat Light" w:cs="Cambria"/>
        </w:rPr>
        <w:t xml:space="preserve">68 alin. (1) lit. i) </w:t>
      </w:r>
      <w:r w:rsidRPr="00EA0DA4">
        <w:rPr>
          <w:rFonts w:ascii="Montserrat Light" w:hAnsi="Montserrat Light" w:cs="Arial"/>
          <w:bCs/>
        </w:rPr>
        <w:t xml:space="preserve">din Legea nr. 98/2016 </w:t>
      </w:r>
      <w:r w:rsidRPr="00EA0DA4">
        <w:rPr>
          <w:rFonts w:ascii="Montserrat Light" w:hAnsi="Montserrat Light" w:cs="Arial"/>
        </w:rPr>
        <w:t>privind achiziţiile publice, cu modificările și completările ulterioare;</w:t>
      </w:r>
    </w:p>
    <w:p w14:paraId="0F7F9991" w14:textId="77777777" w:rsidR="00EA0DA4" w:rsidRPr="00EA0DA4" w:rsidRDefault="00EA0DA4" w:rsidP="00EA0DA4">
      <w:pPr>
        <w:autoSpaceDE w:val="0"/>
        <w:autoSpaceDN w:val="0"/>
        <w:adjustRightInd w:val="0"/>
        <w:ind w:right="29" w:firstLine="720"/>
        <w:jc w:val="both"/>
        <w:rPr>
          <w:rFonts w:ascii="Montserrat Light" w:hAnsi="Montserrat Light" w:cs="Cambria"/>
          <w:sz w:val="24"/>
          <w:szCs w:val="24"/>
          <w:lang w:val="ro-RO"/>
        </w:rPr>
      </w:pPr>
      <w:r w:rsidRPr="00EA0DA4">
        <w:rPr>
          <w:rFonts w:ascii="Montserrat Light" w:hAnsi="Montserrat Light" w:cs="Cambria"/>
          <w:sz w:val="24"/>
          <w:szCs w:val="24"/>
          <w:lang w:val="ro-RO"/>
        </w:rPr>
        <w:t xml:space="preserve">- art. 126 şi  art. 127 din Normele metodologice de aplicare a prevederilor referitoare la atribuirea contractului de achiziţie publică/acordului-cadru din </w:t>
      </w:r>
      <w:r w:rsidRPr="00EA0DA4">
        <w:rPr>
          <w:rFonts w:ascii="Montserrat Light" w:hAnsi="Montserrat Light" w:cs="Cambria"/>
          <w:vanish/>
          <w:sz w:val="24"/>
          <w:szCs w:val="24"/>
          <w:lang w:val="ro-RO"/>
        </w:rPr>
        <w:t>&lt;LLNK 12016    98 10 201   0 17&gt;</w:t>
      </w:r>
      <w:r w:rsidRPr="00EA0DA4">
        <w:rPr>
          <w:rFonts w:ascii="Montserrat Light" w:hAnsi="Montserrat Light" w:cs="Cambria"/>
          <w:sz w:val="24"/>
          <w:szCs w:val="24"/>
          <w:lang w:val="ro-RO"/>
        </w:rPr>
        <w:t>Legea nr. 98/2016 privind achiziţiile publice, aprobate prin Hotărârea Guvernului nr. 395/2016, cu modificările și completările ulterioare;</w:t>
      </w:r>
    </w:p>
    <w:p w14:paraId="4CDC4A14" w14:textId="77777777" w:rsidR="00A35AAE" w:rsidRPr="00EA0DA4" w:rsidRDefault="00A35AAE" w:rsidP="00A35AAE">
      <w:pPr>
        <w:pStyle w:val="Corptext"/>
        <w:tabs>
          <w:tab w:val="left" w:pos="360"/>
        </w:tabs>
        <w:spacing w:line="276" w:lineRule="auto"/>
        <w:rPr>
          <w:rFonts w:ascii="Montserrat Light" w:hAnsi="Montserrat Light"/>
        </w:rPr>
      </w:pPr>
    </w:p>
    <w:p w14:paraId="3A12BA22" w14:textId="77777777" w:rsidR="00A35AAE" w:rsidRPr="00EA0DA4" w:rsidRDefault="00A35AAE" w:rsidP="00A35AAE">
      <w:pPr>
        <w:pStyle w:val="Corptext"/>
        <w:tabs>
          <w:tab w:val="left" w:pos="360"/>
        </w:tabs>
        <w:spacing w:line="276" w:lineRule="auto"/>
        <w:rPr>
          <w:rFonts w:ascii="Montserrat Light" w:hAnsi="Montserrat Light"/>
        </w:rPr>
      </w:pPr>
      <w:r w:rsidRPr="00EA0DA4">
        <w:rPr>
          <w:rFonts w:ascii="Montserrat Light" w:hAnsi="Montserrat Light"/>
        </w:rPr>
        <w:lastRenderedPageBreak/>
        <w:t>În temeiul drepturilor conferite prin art. 196 alin. (1) lit. b) din O.U.G. nr. 57/2019 privind Codul Administrativ, cu modificările și completările ulterioare.</w:t>
      </w:r>
    </w:p>
    <w:p w14:paraId="7B7B6E29" w14:textId="77777777" w:rsidR="00A35AAE" w:rsidRPr="00EA0DA4" w:rsidRDefault="00A35AAE" w:rsidP="00A35AAE">
      <w:pPr>
        <w:pStyle w:val="Corptext"/>
        <w:spacing w:line="276" w:lineRule="auto"/>
        <w:rPr>
          <w:rFonts w:ascii="Montserrat Light" w:hAnsi="Montserrat Light"/>
          <w:b/>
        </w:rPr>
      </w:pPr>
    </w:p>
    <w:p w14:paraId="493E037F" w14:textId="77777777" w:rsidR="00A35AAE" w:rsidRPr="00EA0DA4" w:rsidRDefault="00A35AAE" w:rsidP="00A35AAE">
      <w:pPr>
        <w:pStyle w:val="Corptext"/>
        <w:spacing w:line="276" w:lineRule="auto"/>
        <w:jc w:val="center"/>
        <w:rPr>
          <w:rFonts w:ascii="Montserrat Light" w:hAnsi="Montserrat Light"/>
          <w:b/>
        </w:rPr>
      </w:pPr>
      <w:r w:rsidRPr="00EA0DA4">
        <w:rPr>
          <w:rFonts w:ascii="Montserrat Light" w:hAnsi="Montserrat Light"/>
          <w:b/>
        </w:rPr>
        <w:t>D I S P U N E:</w:t>
      </w:r>
    </w:p>
    <w:p w14:paraId="66F3ED20" w14:textId="44DC08F1" w:rsidR="00401BE7" w:rsidRPr="00EA0DA4" w:rsidRDefault="00401BE7" w:rsidP="00F61AEE">
      <w:pPr>
        <w:ind w:right="56"/>
        <w:jc w:val="center"/>
        <w:rPr>
          <w:rFonts w:ascii="Montserrat Light" w:hAnsi="Montserrat Light"/>
          <w:noProof/>
          <w:sz w:val="24"/>
          <w:szCs w:val="24"/>
          <w:lang w:val="ro-RO"/>
        </w:rPr>
      </w:pPr>
    </w:p>
    <w:p w14:paraId="5D0180AD" w14:textId="14C4B22A" w:rsidR="00C344C1" w:rsidRPr="00EA0DA4" w:rsidRDefault="00C344C1" w:rsidP="00F61AEE">
      <w:pPr>
        <w:ind w:right="56"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Art. I. </w:t>
      </w:r>
      <w:r w:rsidR="00120A79" w:rsidRPr="00EA0DA4">
        <w:rPr>
          <w:rFonts w:ascii="Montserrat Light" w:hAnsi="Montserrat Light"/>
          <w:noProof/>
          <w:sz w:val="24"/>
          <w:szCs w:val="24"/>
          <w:lang w:val="ro-RO"/>
        </w:rPr>
        <w:t>Articolul 1 din Dispoziţia Preşedintelui Consiliului Judeţean Cluj nr.</w:t>
      </w:r>
      <w:r w:rsidR="00EA0DA4"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 276 din 17.06.2021</w:t>
      </w:r>
      <w:r w:rsidR="00120A79"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 privind constituirea comisiei de evaluare a ofertelor pentru atribuirea contractului având ca obiect </w:t>
      </w:r>
      <w:r w:rsidR="00EA0DA4" w:rsidRPr="00EA0DA4">
        <w:rPr>
          <w:rFonts w:ascii="Montserrat Light" w:hAnsi="Montserrat Light"/>
          <w:noProof/>
          <w:sz w:val="24"/>
          <w:szCs w:val="24"/>
          <w:lang w:val="ro-RO"/>
        </w:rPr>
        <w:t>Servicii de reparare și întreținere autovehicule: Lot 1: 10 autovehicule marca Volkswagen, Lot 2: 4 autovehicule marca Ford,</w:t>
      </w:r>
      <w:r w:rsidR="00EA0DA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EA0DA4" w:rsidRPr="00EA0DA4">
        <w:rPr>
          <w:rFonts w:ascii="Montserrat Light" w:hAnsi="Montserrat Light"/>
          <w:noProof/>
          <w:sz w:val="24"/>
          <w:szCs w:val="24"/>
          <w:lang w:val="ro-RO"/>
        </w:rPr>
        <w:t>Lot 3: 15 autovehicule de diferite mărci</w:t>
      </w:r>
      <w:r w:rsidR="00533002"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120A79" w:rsidRPr="00EA0DA4">
        <w:rPr>
          <w:rFonts w:ascii="Montserrat Light" w:hAnsi="Montserrat Light"/>
          <w:noProof/>
          <w:sz w:val="24"/>
          <w:szCs w:val="24"/>
          <w:lang w:val="ro-RO"/>
        </w:rPr>
        <w:t>se modifică după cum urmează:</w:t>
      </w:r>
    </w:p>
    <w:p w14:paraId="4338752F" w14:textId="0D5F078F" w:rsidR="00FA428A" w:rsidRPr="00EA0DA4" w:rsidRDefault="00FA428A" w:rsidP="00F61AEE">
      <w:pPr>
        <w:ind w:right="56"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2AE198A1" w14:textId="7EEF8448" w:rsidR="00120A79" w:rsidRPr="00EA0DA4" w:rsidRDefault="00120A79" w:rsidP="00120A79">
      <w:pPr>
        <w:pStyle w:val="Listparagraf"/>
        <w:numPr>
          <w:ilvl w:val="0"/>
          <w:numId w:val="6"/>
        </w:numPr>
        <w:ind w:right="56"/>
        <w:jc w:val="both"/>
        <w:rPr>
          <w:rFonts w:ascii="Montserrat Light" w:hAnsi="Montserrat Light"/>
          <w:noProof/>
        </w:rPr>
      </w:pPr>
      <w:r w:rsidRPr="00EA0DA4">
        <w:rPr>
          <w:rFonts w:ascii="Montserrat Light" w:hAnsi="Montserrat Light"/>
          <w:noProof/>
        </w:rPr>
        <w:t>Articolul 1</w:t>
      </w:r>
      <w:r w:rsidR="005F1400" w:rsidRPr="00EA0DA4">
        <w:rPr>
          <w:rFonts w:ascii="Montserrat Light" w:hAnsi="Montserrat Light"/>
          <w:noProof/>
        </w:rPr>
        <w:t xml:space="preserve">, alin. (1) </w:t>
      </w:r>
      <w:r w:rsidRPr="00EA0DA4">
        <w:rPr>
          <w:rFonts w:ascii="Montserrat Light" w:hAnsi="Montserrat Light"/>
          <w:noProof/>
        </w:rPr>
        <w:t>se modifică și va avea următorul conținut:</w:t>
      </w:r>
    </w:p>
    <w:p w14:paraId="5777C4C5" w14:textId="77777777" w:rsidR="00120A79" w:rsidRPr="00EA0DA4" w:rsidRDefault="00120A79" w:rsidP="00120A79">
      <w:pPr>
        <w:pStyle w:val="Listparagraf"/>
        <w:ind w:left="816" w:right="56"/>
        <w:jc w:val="both"/>
        <w:rPr>
          <w:rFonts w:ascii="Montserrat Light" w:hAnsi="Montserrat Light"/>
          <w:noProof/>
        </w:rPr>
      </w:pPr>
    </w:p>
    <w:p w14:paraId="11B1A3A9" w14:textId="297F9009" w:rsidR="00947BD0" w:rsidRPr="00EA0DA4" w:rsidRDefault="00120A79" w:rsidP="00120A79">
      <w:pPr>
        <w:pStyle w:val="Listparagraf"/>
        <w:ind w:left="0" w:right="56"/>
        <w:jc w:val="both"/>
        <w:rPr>
          <w:rFonts w:ascii="Montserrat Light" w:hAnsi="Montserrat Light"/>
          <w:noProof/>
        </w:rPr>
      </w:pPr>
      <w:r w:rsidRPr="00EA0DA4">
        <w:rPr>
          <w:rFonts w:ascii="Montserrat Light" w:hAnsi="Montserrat Light"/>
          <w:noProof/>
        </w:rPr>
        <w:t xml:space="preserve">”Art. 1. Se desemnează comisia de evaluare a ofertelor pentru atribuirea contractului având ca obiect </w:t>
      </w:r>
      <w:r w:rsidR="00EA0DA4" w:rsidRPr="00EA0DA4">
        <w:rPr>
          <w:rFonts w:ascii="Montserrat Light" w:hAnsi="Montserrat Light"/>
          <w:noProof/>
        </w:rPr>
        <w:t>Servicii de reparare și întreținere autovehicule: Lot 1: 10 autovehicule marca Volkswagen, Lot 2: 4 autovehicule marca Ford,</w:t>
      </w:r>
      <w:r w:rsidR="00EA0DA4">
        <w:rPr>
          <w:rFonts w:ascii="Montserrat Light" w:hAnsi="Montserrat Light"/>
          <w:noProof/>
        </w:rPr>
        <w:t xml:space="preserve"> </w:t>
      </w:r>
      <w:r w:rsidR="00EA0DA4" w:rsidRPr="00EA0DA4">
        <w:rPr>
          <w:rFonts w:ascii="Montserrat Light" w:hAnsi="Montserrat Light"/>
          <w:noProof/>
        </w:rPr>
        <w:t>Lot 3: 15 autovehicule de diferite mărci</w:t>
      </w:r>
      <w:r w:rsidRPr="00EA0DA4">
        <w:rPr>
          <w:rFonts w:ascii="Montserrat Light" w:hAnsi="Montserrat Light"/>
          <w:noProof/>
        </w:rPr>
        <w:t>, în următoarea componență:</w:t>
      </w:r>
    </w:p>
    <w:p w14:paraId="66184A50" w14:textId="4CE7C411" w:rsidR="00116DE7" w:rsidRPr="00EA0DA4" w:rsidRDefault="00116DE7" w:rsidP="00120A79">
      <w:pPr>
        <w:pStyle w:val="Listparagraf"/>
        <w:ind w:left="0" w:right="56"/>
        <w:jc w:val="both"/>
        <w:rPr>
          <w:rFonts w:ascii="Montserrat Light" w:hAnsi="Montserrat Light"/>
          <w:noProof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618"/>
        <w:gridCol w:w="1777"/>
        <w:gridCol w:w="1393"/>
        <w:gridCol w:w="2459"/>
        <w:gridCol w:w="1884"/>
      </w:tblGrid>
      <w:tr w:rsidR="00EA0DA4" w:rsidRPr="009F3C91" w14:paraId="71DD0956" w14:textId="77777777" w:rsidTr="00523FE0">
        <w:trPr>
          <w:trHeight w:val="1552"/>
        </w:trPr>
        <w:tc>
          <w:tcPr>
            <w:tcW w:w="792" w:type="dxa"/>
            <w:shd w:val="clear" w:color="auto" w:fill="auto"/>
            <w:vAlign w:val="center"/>
          </w:tcPr>
          <w:p w14:paraId="2038C048" w14:textId="77777777" w:rsidR="00EA0DA4" w:rsidRPr="009F3C91" w:rsidRDefault="00EA0DA4" w:rsidP="0062773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Nr.</w:t>
            </w:r>
          </w:p>
          <w:p w14:paraId="3C356079" w14:textId="77777777" w:rsidR="00EA0DA4" w:rsidRPr="009F3C91" w:rsidRDefault="00EA0DA4" w:rsidP="0062773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crt.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6C2E563" w14:textId="77777777" w:rsidR="00EA0DA4" w:rsidRPr="009F3C91" w:rsidRDefault="00EA0DA4" w:rsidP="0062773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Calitatea în cadrul comisiei de evaluare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DE6E23A" w14:textId="77777777" w:rsidR="00EA0DA4" w:rsidRPr="009F3C91" w:rsidRDefault="00EA0DA4" w:rsidP="0062773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Numele și prenumele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D81AE0C" w14:textId="77777777" w:rsidR="00EA0DA4" w:rsidRPr="009F3C91" w:rsidRDefault="00EA0DA4" w:rsidP="0062773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Funcția deținută/</w:t>
            </w:r>
          </w:p>
          <w:p w14:paraId="72FF0089" w14:textId="77777777" w:rsidR="00EA0DA4" w:rsidRPr="009F3C91" w:rsidRDefault="00EA0DA4" w:rsidP="0062773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postul ocupat, după caz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BC4837A" w14:textId="77777777" w:rsidR="00EA0DA4" w:rsidRPr="009F3C91" w:rsidRDefault="00EA0DA4" w:rsidP="0062773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Direcția/Serviciul/</w:t>
            </w:r>
          </w:p>
          <w:p w14:paraId="7CF4B4F6" w14:textId="77777777" w:rsidR="00EA0DA4" w:rsidRPr="009F3C91" w:rsidRDefault="00EA0DA4" w:rsidP="0062773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Biroul/Compartimentul, după caz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52CF32CF" w14:textId="77777777" w:rsidR="00EA0DA4" w:rsidRPr="009F3C91" w:rsidRDefault="00EA0DA4" w:rsidP="0062773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</w:rPr>
            </w:pPr>
            <w:r w:rsidRPr="009F3C91">
              <w:rPr>
                <w:rFonts w:ascii="Montserrat Light" w:eastAsia="Calibri" w:hAnsi="Montserrat Light" w:cs="Cambria"/>
                <w:b/>
              </w:rPr>
              <w:t>Mențiuni</w:t>
            </w:r>
          </w:p>
        </w:tc>
      </w:tr>
      <w:tr w:rsidR="00EA0DA4" w:rsidRPr="009F3C91" w14:paraId="42E73ACE" w14:textId="77777777" w:rsidTr="00523FE0">
        <w:trPr>
          <w:trHeight w:val="941"/>
        </w:trPr>
        <w:tc>
          <w:tcPr>
            <w:tcW w:w="792" w:type="dxa"/>
            <w:shd w:val="clear" w:color="auto" w:fill="auto"/>
            <w:vAlign w:val="center"/>
          </w:tcPr>
          <w:p w14:paraId="47BC15CA" w14:textId="77777777" w:rsidR="00EA0DA4" w:rsidRPr="009F3C91" w:rsidRDefault="00EA0DA4" w:rsidP="0062773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59CAF71" w14:textId="77777777" w:rsidR="00EA0DA4" w:rsidRPr="009F3C91" w:rsidRDefault="00EA0DA4" w:rsidP="0062773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Președinte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7033959" w14:textId="40E82EA1" w:rsidR="00EA0DA4" w:rsidRPr="009F3C91" w:rsidRDefault="00EA0DA4" w:rsidP="0062773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bCs/>
              </w:rPr>
            </w:pPr>
            <w:r>
              <w:rPr>
                <w:rFonts w:ascii="Montserrat Light" w:eastAsia="Calibri" w:hAnsi="Montserrat Light" w:cs="Cambria"/>
                <w:b/>
                <w:bCs/>
              </w:rPr>
              <w:t>Adina Tiuca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1BBE71F" w14:textId="77777777" w:rsidR="00EA0DA4" w:rsidRPr="009F3C91" w:rsidRDefault="00EA0DA4" w:rsidP="00627732">
            <w:pPr>
              <w:spacing w:line="240" w:lineRule="auto"/>
              <w:ind w:right="29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>Consilier</w:t>
            </w:r>
            <w:proofErr w:type="spellEnd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>achizitii</w:t>
            </w:r>
            <w:proofErr w:type="spellEnd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>publice</w:t>
            </w:r>
            <w:proofErr w:type="spellEnd"/>
            <w:r w:rsidRPr="009F3C91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09E574B" w14:textId="77777777" w:rsidR="00EA0DA4" w:rsidRPr="009F3C91" w:rsidRDefault="00EA0DA4" w:rsidP="0062773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/>
              </w:rPr>
              <w:t xml:space="preserve">Direcția Dezvoltare și Investiții/Serviciul Lucrări şi Achiziţii Publice 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587B995" w14:textId="77777777" w:rsidR="00EA0DA4" w:rsidRPr="009F3C91" w:rsidRDefault="00EA0DA4" w:rsidP="00627732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Președinte cu drept de vot</w:t>
            </w:r>
          </w:p>
        </w:tc>
      </w:tr>
      <w:tr w:rsidR="00605341" w:rsidRPr="009F3C91" w14:paraId="49A3C4F7" w14:textId="77777777" w:rsidTr="00523FE0">
        <w:trPr>
          <w:trHeight w:val="1122"/>
        </w:trPr>
        <w:tc>
          <w:tcPr>
            <w:tcW w:w="792" w:type="dxa"/>
            <w:shd w:val="clear" w:color="auto" w:fill="auto"/>
            <w:vAlign w:val="center"/>
          </w:tcPr>
          <w:p w14:paraId="3BC7DB16" w14:textId="77777777" w:rsidR="00605341" w:rsidRPr="009F3C91" w:rsidRDefault="00605341" w:rsidP="00605341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D2CA432" w14:textId="77777777" w:rsidR="00605341" w:rsidRPr="009F3C91" w:rsidRDefault="00605341" w:rsidP="00605341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 xml:space="preserve">Membru 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4A3FDC3" w14:textId="64D2E3C6" w:rsidR="00605341" w:rsidRPr="009F3C91" w:rsidRDefault="00605341" w:rsidP="00605341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bCs/>
              </w:rPr>
            </w:pPr>
            <w:r w:rsidRPr="009F3C91">
              <w:rPr>
                <w:rFonts w:ascii="Montserrat Light" w:eastAsia="Calibri" w:hAnsi="Montserrat Light"/>
                <w:b/>
                <w:bCs/>
              </w:rPr>
              <w:t>Ciprian-Marius Miron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24AF563" w14:textId="09790637" w:rsidR="00605341" w:rsidRPr="009F3C91" w:rsidRDefault="00605341" w:rsidP="00605341">
            <w:pPr>
              <w:spacing w:line="240" w:lineRule="auto"/>
              <w:ind w:right="29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9F3C91">
              <w:rPr>
                <w:rFonts w:ascii="Montserrat Light" w:eastAsia="Calibri" w:hAnsi="Montserrat Light"/>
              </w:rPr>
              <w:t>Consilier</w:t>
            </w:r>
            <w:proofErr w:type="spellEnd"/>
          </w:p>
        </w:tc>
        <w:tc>
          <w:tcPr>
            <w:tcW w:w="2459" w:type="dxa"/>
            <w:shd w:val="clear" w:color="auto" w:fill="auto"/>
            <w:vAlign w:val="center"/>
          </w:tcPr>
          <w:p w14:paraId="60B49EBF" w14:textId="77777777" w:rsidR="00605341" w:rsidRPr="009F3C91" w:rsidRDefault="00605341" w:rsidP="00605341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</w:rPr>
            </w:pPr>
            <w:r w:rsidRPr="00AE7CB5">
              <w:rPr>
                <w:rFonts w:ascii="Montserrat Light" w:hAnsi="Montserrat Light"/>
              </w:rPr>
              <w:t>Direcţia Generală Buget-Finanţe, Resurse Umane</w:t>
            </w:r>
            <w:r w:rsidRPr="009F3C91">
              <w:rPr>
                <w:rFonts w:ascii="Montserrat Light" w:hAnsi="Montserrat Light"/>
                <w:b/>
                <w:bCs/>
                <w:color w:val="0000FF"/>
              </w:rPr>
              <w:t xml:space="preserve"> </w:t>
            </w:r>
            <w:r w:rsidRPr="009F3C91">
              <w:rPr>
                <w:rFonts w:ascii="Montserrat Light" w:eastAsia="Calibri" w:hAnsi="Montserrat Light"/>
              </w:rPr>
              <w:t>Serviciul SSM-PSI Logistic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C3ADFAE" w14:textId="4331C822" w:rsidR="00605341" w:rsidRPr="009F3C91" w:rsidRDefault="00605341" w:rsidP="00605341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>
              <w:rPr>
                <w:rFonts w:ascii="Montserrat Light" w:eastAsia="Calibri" w:hAnsi="Montserrat Light" w:cs="Cambria"/>
              </w:rPr>
              <w:t>-</w:t>
            </w:r>
          </w:p>
        </w:tc>
      </w:tr>
      <w:tr w:rsidR="00605341" w:rsidRPr="009F3C91" w14:paraId="7EC17AAF" w14:textId="77777777" w:rsidTr="00523FE0">
        <w:trPr>
          <w:trHeight w:val="1474"/>
        </w:trPr>
        <w:tc>
          <w:tcPr>
            <w:tcW w:w="792" w:type="dxa"/>
            <w:shd w:val="clear" w:color="auto" w:fill="auto"/>
            <w:vAlign w:val="center"/>
          </w:tcPr>
          <w:p w14:paraId="2AC81EC2" w14:textId="77777777" w:rsidR="00605341" w:rsidRPr="009F3C91" w:rsidRDefault="00605341" w:rsidP="00605341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A50C8F3" w14:textId="77777777" w:rsidR="00605341" w:rsidRPr="009F3C91" w:rsidRDefault="00605341" w:rsidP="00605341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t>Membru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839EF43" w14:textId="77777777" w:rsidR="00605341" w:rsidRPr="009F3C91" w:rsidRDefault="00605341" w:rsidP="00605341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b/>
                <w:bCs/>
              </w:rPr>
            </w:pPr>
            <w:r w:rsidRPr="009F3C91">
              <w:rPr>
                <w:rFonts w:ascii="Montserrat Light" w:hAnsi="Montserrat Light"/>
                <w:b/>
                <w:bCs/>
              </w:rPr>
              <w:t>Tudorel Sava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19CC724" w14:textId="77777777" w:rsidR="00605341" w:rsidRPr="009F3C91" w:rsidRDefault="00605341" w:rsidP="00605341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/>
              </w:rPr>
              <w:t xml:space="preserve">Consilier </w:t>
            </w:r>
          </w:p>
        </w:tc>
        <w:tc>
          <w:tcPr>
            <w:tcW w:w="2459" w:type="dxa"/>
            <w:shd w:val="clear" w:color="auto" w:fill="auto"/>
          </w:tcPr>
          <w:p w14:paraId="469075D6" w14:textId="77777777" w:rsidR="00605341" w:rsidRPr="009F3C91" w:rsidRDefault="00605341" w:rsidP="00605341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hAnsi="Montserrat Light"/>
              </w:rPr>
              <w:t>Direcţia Generală Buget-Finanţe, Resurse Umane Serviciul SSM-PSI Logistic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F0570B4" w14:textId="4BFCFAE4" w:rsidR="00605341" w:rsidRPr="009F3C91" w:rsidRDefault="00605341" w:rsidP="00605341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  <w:color w:val="000000"/>
              </w:rPr>
            </w:pPr>
            <w:r w:rsidRPr="009F3C91">
              <w:rPr>
                <w:rFonts w:ascii="Montserrat Light" w:eastAsia="Calibri" w:hAnsi="Montserrat Light" w:cs="Cambria"/>
                <w:color w:val="000000"/>
              </w:rPr>
              <w:t xml:space="preserve"> Nominalizat în calitate de preşedinte de rezervă</w:t>
            </w:r>
          </w:p>
        </w:tc>
      </w:tr>
      <w:tr w:rsidR="00605341" w:rsidRPr="009F3C91" w14:paraId="0F068E20" w14:textId="77777777" w:rsidTr="00523FE0">
        <w:trPr>
          <w:trHeight w:val="1172"/>
        </w:trPr>
        <w:tc>
          <w:tcPr>
            <w:tcW w:w="792" w:type="dxa"/>
            <w:shd w:val="clear" w:color="auto" w:fill="auto"/>
            <w:vAlign w:val="center"/>
          </w:tcPr>
          <w:p w14:paraId="5AE90FC7" w14:textId="4F1392C6" w:rsidR="00605341" w:rsidRPr="009F3C91" w:rsidRDefault="00605341" w:rsidP="00605341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bookmarkStart w:id="2" w:name="_Hlk47951491"/>
            <w:r>
              <w:rPr>
                <w:rFonts w:ascii="Montserrat Light" w:eastAsia="Calibri" w:hAnsi="Montserrat Light" w:cs="Cambria"/>
              </w:rPr>
              <w:t>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A0F39A8" w14:textId="77777777" w:rsidR="00605341" w:rsidRPr="009F3C91" w:rsidRDefault="00605341" w:rsidP="00605341">
            <w:pPr>
              <w:spacing w:line="240" w:lineRule="auto"/>
              <w:ind w:right="29"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9F3C91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Membru</w:t>
            </w:r>
            <w:r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 xml:space="preserve"> de rezervă</w:t>
            </w:r>
            <w:r w:rsidRPr="009F3C91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523BF3D" w14:textId="77777777" w:rsidR="00605341" w:rsidRPr="009F3C91" w:rsidRDefault="00605341" w:rsidP="00605341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/>
                <w:b/>
                <w:bCs/>
              </w:rPr>
            </w:pPr>
            <w:r>
              <w:rPr>
                <w:rFonts w:ascii="Montserrat Light" w:eastAsia="Calibri" w:hAnsi="Montserrat Light"/>
                <w:b/>
                <w:bCs/>
              </w:rPr>
              <w:t>Sebastian Pavel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76C85DC" w14:textId="77777777" w:rsidR="00605341" w:rsidRPr="009F3C91" w:rsidRDefault="00605341" w:rsidP="00605341">
            <w:pPr>
              <w:spacing w:line="240" w:lineRule="auto"/>
              <w:ind w:right="29"/>
              <w:jc w:val="center"/>
              <w:rPr>
                <w:rFonts w:ascii="Montserrat Light" w:eastAsia="Calibri" w:hAnsi="Montserrat Light"/>
                <w:sz w:val="24"/>
                <w:szCs w:val="24"/>
              </w:rPr>
            </w:pPr>
            <w:proofErr w:type="spellStart"/>
            <w:r w:rsidRPr="00AE7CB5">
              <w:rPr>
                <w:rFonts w:ascii="Montserrat Light" w:eastAsia="Calibri" w:hAnsi="Montserrat Light"/>
                <w:sz w:val="24"/>
                <w:szCs w:val="24"/>
              </w:rPr>
              <w:t>Consilier</w:t>
            </w:r>
            <w:proofErr w:type="spellEnd"/>
            <w:r>
              <w:t xml:space="preserve"> </w:t>
            </w:r>
            <w:proofErr w:type="spellStart"/>
            <w:r w:rsidRPr="00AE7CB5">
              <w:rPr>
                <w:rFonts w:ascii="Montserrat Light" w:eastAsia="Calibri" w:hAnsi="Montserrat Light"/>
                <w:sz w:val="24"/>
                <w:szCs w:val="24"/>
              </w:rPr>
              <w:t>achizitii</w:t>
            </w:r>
            <w:proofErr w:type="spellEnd"/>
            <w:r w:rsidRPr="00AE7CB5">
              <w:rPr>
                <w:rFonts w:ascii="Montserrat Light" w:eastAsia="Calibri" w:hAnsi="Montserrat Light"/>
                <w:sz w:val="24"/>
                <w:szCs w:val="24"/>
              </w:rPr>
              <w:t xml:space="preserve"> </w:t>
            </w:r>
            <w:proofErr w:type="spellStart"/>
            <w:r w:rsidRPr="00AE7CB5">
              <w:rPr>
                <w:rFonts w:ascii="Montserrat Light" w:eastAsia="Calibri" w:hAnsi="Montserrat Light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2459" w:type="dxa"/>
            <w:shd w:val="clear" w:color="auto" w:fill="auto"/>
            <w:vAlign w:val="center"/>
          </w:tcPr>
          <w:p w14:paraId="19584F1F" w14:textId="77777777" w:rsidR="00605341" w:rsidRPr="009F3C91" w:rsidRDefault="00605341" w:rsidP="00605341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AE7CB5">
              <w:rPr>
                <w:rFonts w:ascii="Montserrat Light" w:eastAsia="Calibri" w:hAnsi="Montserrat Light" w:cs="Cambria"/>
              </w:rPr>
              <w:t xml:space="preserve">Direcția Dezvoltare și Investiții/Serviciul </w:t>
            </w:r>
            <w:r w:rsidRPr="00AE7CB5">
              <w:rPr>
                <w:rFonts w:ascii="Montserrat Light" w:eastAsia="Calibri" w:hAnsi="Montserrat Light" w:cs="Cambria"/>
              </w:rPr>
              <w:lastRenderedPageBreak/>
              <w:t>Lucrări şi Achiziţii Publice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6BE01806" w14:textId="77777777" w:rsidR="00605341" w:rsidRPr="009F3C91" w:rsidRDefault="00605341" w:rsidP="00605341">
            <w:pPr>
              <w:pStyle w:val="Listparagraf"/>
              <w:autoSpaceDE w:val="0"/>
              <w:autoSpaceDN w:val="0"/>
              <w:adjustRightInd w:val="0"/>
              <w:ind w:left="0" w:right="29"/>
              <w:jc w:val="center"/>
              <w:rPr>
                <w:rFonts w:ascii="Montserrat Light" w:eastAsia="Calibri" w:hAnsi="Montserrat Light" w:cs="Cambria"/>
              </w:rPr>
            </w:pPr>
            <w:r w:rsidRPr="009F3C91">
              <w:rPr>
                <w:rFonts w:ascii="Montserrat Light" w:eastAsia="Calibri" w:hAnsi="Montserrat Light" w:cs="Cambria"/>
              </w:rPr>
              <w:lastRenderedPageBreak/>
              <w:t>-</w:t>
            </w:r>
          </w:p>
        </w:tc>
      </w:tr>
      <w:bookmarkEnd w:id="2"/>
    </w:tbl>
    <w:p w14:paraId="72599451" w14:textId="77777777" w:rsidR="00116DE7" w:rsidRPr="00EA0DA4" w:rsidRDefault="00116DE7" w:rsidP="00120A79">
      <w:pPr>
        <w:pStyle w:val="Listparagraf"/>
        <w:ind w:left="0" w:right="56"/>
        <w:jc w:val="both"/>
        <w:rPr>
          <w:rFonts w:ascii="Montserrat Light" w:hAnsi="Montserrat Light"/>
          <w:noProof/>
        </w:rPr>
      </w:pPr>
    </w:p>
    <w:p w14:paraId="43A433AB" w14:textId="3331945D" w:rsidR="00947BD0" w:rsidRPr="00EA0DA4" w:rsidRDefault="00947BD0" w:rsidP="00F61AEE">
      <w:pPr>
        <w:ind w:right="56"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FF55E5A" w14:textId="77777777" w:rsidR="00120A79" w:rsidRPr="00EA0DA4" w:rsidRDefault="00120A79" w:rsidP="00F61AEE">
      <w:pPr>
        <w:ind w:right="56"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774C30F5" w14:textId="24F43238" w:rsidR="00401BE7" w:rsidRDefault="00401BE7" w:rsidP="00F61AEE">
      <w:pPr>
        <w:spacing w:after="240"/>
        <w:jc w:val="both"/>
        <w:rPr>
          <w:rFonts w:ascii="Montserrat Light" w:hAnsi="Montserrat Light"/>
          <w:noProof/>
          <w:sz w:val="24"/>
          <w:szCs w:val="24"/>
          <w:lang w:val="en-US"/>
        </w:rPr>
      </w:pPr>
      <w:r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Art. </w:t>
      </w:r>
      <w:r w:rsidR="00FA428A" w:rsidRPr="00EA0DA4">
        <w:rPr>
          <w:rFonts w:ascii="Montserrat Light" w:hAnsi="Montserrat Light"/>
          <w:noProof/>
          <w:sz w:val="24"/>
          <w:szCs w:val="24"/>
          <w:lang w:val="ro-RO"/>
        </w:rPr>
        <w:t>II</w:t>
      </w:r>
      <w:r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. Prezenta dispoziţie se comunică prin </w:t>
      </w:r>
      <w:r w:rsidR="00EA1333" w:rsidRPr="00EA0DA4">
        <w:rPr>
          <w:rFonts w:ascii="Montserrat Light" w:hAnsi="Montserrat Light"/>
          <w:noProof/>
          <w:sz w:val="24"/>
          <w:szCs w:val="24"/>
          <w:lang w:val="ro-RO"/>
        </w:rPr>
        <w:t>e-mail</w:t>
      </w:r>
      <w:r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, persoanelor nominalizate </w:t>
      </w:r>
      <w:r w:rsidR="00947BD0" w:rsidRPr="00EA0DA4">
        <w:rPr>
          <w:rFonts w:ascii="Montserrat Light" w:hAnsi="Montserrat Light"/>
          <w:noProof/>
          <w:sz w:val="24"/>
          <w:szCs w:val="24"/>
          <w:lang w:val="ro-RO"/>
        </w:rPr>
        <w:t>în anexa prezentei dispoziții</w:t>
      </w:r>
      <w:r w:rsidRPr="00EA0DA4">
        <w:rPr>
          <w:rFonts w:ascii="Montserrat Light" w:hAnsi="Montserrat Light"/>
          <w:noProof/>
          <w:sz w:val="24"/>
          <w:szCs w:val="24"/>
          <w:lang w:val="ro-RO"/>
        </w:rPr>
        <w:t>, Direcției Dezvoltare și Investiții, precum şi Prefectului Judeţului Cluj</w:t>
      </w:r>
      <w:r w:rsidR="00947BD0" w:rsidRPr="00EA0DA4">
        <w:rPr>
          <w:rFonts w:ascii="Montserrat Light" w:hAnsi="Montserrat Light"/>
          <w:noProof/>
          <w:sz w:val="24"/>
          <w:szCs w:val="24"/>
          <w:lang w:val="ro-RO"/>
        </w:rPr>
        <w:t xml:space="preserve"> și se aduce la cunoștința publică prin afișare pe pagina de internet </w:t>
      </w:r>
      <w:r w:rsidR="00947BD0" w:rsidRPr="00EA0DA4">
        <w:rPr>
          <w:rFonts w:ascii="Montserrat Light" w:hAnsi="Montserrat Light"/>
          <w:noProof/>
          <w:sz w:val="24"/>
          <w:szCs w:val="24"/>
          <w:lang w:val="en-US"/>
        </w:rPr>
        <w:t>“www.cjcluj.ro”</w:t>
      </w:r>
      <w:r w:rsidR="00605341">
        <w:rPr>
          <w:rFonts w:ascii="Montserrat Light" w:hAnsi="Montserrat Light"/>
          <w:noProof/>
          <w:sz w:val="24"/>
          <w:szCs w:val="24"/>
          <w:lang w:val="en-US"/>
        </w:rPr>
        <w:t xml:space="preserve"> </w:t>
      </w:r>
    </w:p>
    <w:p w14:paraId="4737506E" w14:textId="77777777" w:rsidR="00523FE0" w:rsidRPr="00EA0DA4" w:rsidRDefault="00523FE0" w:rsidP="00F61AEE">
      <w:pPr>
        <w:spacing w:after="240"/>
        <w:jc w:val="both"/>
        <w:rPr>
          <w:rFonts w:ascii="Montserrat Light" w:hAnsi="Montserrat Light"/>
          <w:noProof/>
          <w:sz w:val="24"/>
          <w:szCs w:val="24"/>
          <w:lang w:val="en-US"/>
        </w:rPr>
      </w:pPr>
    </w:p>
    <w:p w14:paraId="5278FC69" w14:textId="2FD2B246" w:rsidR="00EA1333" w:rsidRPr="00EA0DA4" w:rsidRDefault="00401BE7" w:rsidP="00120A79">
      <w:pPr>
        <w:autoSpaceDE w:val="0"/>
        <w:autoSpaceDN w:val="0"/>
        <w:adjustRightInd w:val="0"/>
        <w:spacing w:line="240" w:lineRule="auto"/>
        <w:ind w:right="3"/>
        <w:jc w:val="both"/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</w:pPr>
      <w:r w:rsidRPr="00EA0DA4">
        <w:rPr>
          <w:rFonts w:ascii="Montserrat Light" w:eastAsia="Times New Roman" w:hAnsi="Montserrat Light" w:cs="Cambria"/>
          <w:b/>
          <w:bCs/>
          <w:noProof/>
          <w:sz w:val="24"/>
          <w:szCs w:val="24"/>
          <w:lang w:val="ro-RO"/>
        </w:rPr>
        <w:t xml:space="preserve">                             </w:t>
      </w:r>
      <w:r w:rsidRPr="00EA0DA4">
        <w:rPr>
          <w:rFonts w:ascii="Montserrat Light" w:eastAsia="Times New Roman" w:hAnsi="Montserrat Light" w:cs="Cambria"/>
          <w:b/>
          <w:bCs/>
          <w:noProof/>
          <w:sz w:val="24"/>
          <w:szCs w:val="24"/>
          <w:lang w:val="ro-RO"/>
        </w:rPr>
        <w:tab/>
      </w:r>
      <w:r w:rsidRPr="00EA0DA4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 xml:space="preserve">                                                        </w:t>
      </w:r>
      <w:r w:rsidR="00EA1333" w:rsidRPr="00EA0DA4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 xml:space="preserve">       </w:t>
      </w:r>
      <w:r w:rsidRPr="00EA0DA4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>CONTRASEMNEAZĂ:</w:t>
      </w:r>
    </w:p>
    <w:p w14:paraId="5CD9D419" w14:textId="7D2855E8" w:rsidR="00401BE7" w:rsidRPr="00EA0DA4" w:rsidRDefault="00EA1333" w:rsidP="00EA133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</w:pPr>
      <w:r w:rsidRPr="00EA0DA4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 xml:space="preserve">     </w:t>
      </w:r>
      <w:r w:rsidR="00401BE7" w:rsidRPr="00EA0DA4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>PREŞEDINTE</w:t>
      </w:r>
      <w:r w:rsidR="00401BE7" w:rsidRPr="00EA0DA4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ab/>
      </w:r>
      <w:r w:rsidR="00401BE7" w:rsidRPr="00EA0DA4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ab/>
      </w:r>
      <w:r w:rsidR="00401BE7" w:rsidRPr="00EA0DA4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ab/>
        <w:t xml:space="preserve">    </w:t>
      </w:r>
      <w:r w:rsidRPr="00EA0DA4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 xml:space="preserve">         </w:t>
      </w:r>
      <w:r w:rsidR="00CC1250" w:rsidRPr="00EA0DA4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 xml:space="preserve">    </w:t>
      </w:r>
      <w:r w:rsidRPr="00EA0DA4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 xml:space="preserve"> </w:t>
      </w:r>
      <w:r w:rsidR="00401BE7" w:rsidRPr="00EA0DA4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>SECRETAR  GENERAL AL JUDEŢULUI</w:t>
      </w:r>
    </w:p>
    <w:p w14:paraId="6141C4D3" w14:textId="410E017E" w:rsidR="00947BD0" w:rsidRPr="00EA0DA4" w:rsidRDefault="00401BE7" w:rsidP="00120A79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noProof/>
          <w:sz w:val="24"/>
          <w:szCs w:val="24"/>
          <w:lang w:val="ro-RO"/>
        </w:rPr>
      </w:pPr>
      <w:r w:rsidRPr="00EA0DA4">
        <w:rPr>
          <w:rFonts w:ascii="Montserrat Light" w:hAnsi="Montserrat Light" w:cs="Cambria"/>
          <w:b/>
          <w:bCs/>
          <w:noProof/>
          <w:sz w:val="24"/>
          <w:szCs w:val="24"/>
          <w:lang w:val="ro-RO"/>
        </w:rPr>
        <w:t xml:space="preserve">        </w:t>
      </w:r>
      <w:r w:rsidRPr="00EA0DA4">
        <w:rPr>
          <w:rFonts w:ascii="Montserrat Light" w:hAnsi="Montserrat Light" w:cs="Cambria"/>
          <w:noProof/>
          <w:sz w:val="24"/>
          <w:szCs w:val="24"/>
          <w:lang w:val="ro-RO"/>
        </w:rPr>
        <w:t>Alin Tișe</w:t>
      </w:r>
      <w:r w:rsidRPr="00EA0DA4">
        <w:rPr>
          <w:rFonts w:ascii="Montserrat Light" w:hAnsi="Montserrat Light" w:cs="Cambria"/>
          <w:noProof/>
          <w:sz w:val="24"/>
          <w:szCs w:val="24"/>
          <w:lang w:val="ro-RO"/>
        </w:rPr>
        <w:tab/>
      </w:r>
      <w:r w:rsidRPr="00EA0DA4">
        <w:rPr>
          <w:rFonts w:ascii="Montserrat Light" w:hAnsi="Montserrat Light" w:cs="Cambria"/>
          <w:noProof/>
          <w:sz w:val="24"/>
          <w:szCs w:val="24"/>
          <w:lang w:val="ro-RO"/>
        </w:rPr>
        <w:tab/>
        <w:t xml:space="preserve">                       </w:t>
      </w:r>
      <w:r w:rsidRPr="00EA0DA4">
        <w:rPr>
          <w:rFonts w:ascii="Montserrat Light" w:hAnsi="Montserrat Light" w:cs="Cambria"/>
          <w:noProof/>
          <w:sz w:val="24"/>
          <w:szCs w:val="24"/>
          <w:lang w:val="ro-RO"/>
        </w:rPr>
        <w:tab/>
        <w:t xml:space="preserve">       </w:t>
      </w:r>
      <w:r w:rsidR="00EA1333" w:rsidRPr="00EA0DA4">
        <w:rPr>
          <w:rFonts w:ascii="Montserrat Light" w:hAnsi="Montserrat Light" w:cs="Cambria"/>
          <w:noProof/>
          <w:sz w:val="24"/>
          <w:szCs w:val="24"/>
          <w:lang w:val="ro-RO"/>
        </w:rPr>
        <w:t xml:space="preserve">                </w:t>
      </w:r>
      <w:r w:rsidRPr="00EA0DA4">
        <w:rPr>
          <w:rFonts w:ascii="Montserrat Light" w:hAnsi="Montserrat Light" w:cs="Cambria"/>
          <w:noProof/>
          <w:sz w:val="24"/>
          <w:szCs w:val="24"/>
          <w:lang w:val="ro-RO"/>
        </w:rPr>
        <w:t xml:space="preserve">  </w:t>
      </w:r>
      <w:r w:rsidR="00D33362" w:rsidRPr="00EA0DA4">
        <w:rPr>
          <w:rFonts w:ascii="Montserrat Light" w:hAnsi="Montserrat Light" w:cs="Cambria"/>
          <w:noProof/>
          <w:sz w:val="24"/>
          <w:szCs w:val="24"/>
          <w:lang w:val="ro-RO"/>
        </w:rPr>
        <w:t xml:space="preserve">             </w:t>
      </w:r>
      <w:r w:rsidR="00CC1250" w:rsidRPr="00EA0DA4">
        <w:rPr>
          <w:rFonts w:ascii="Montserrat Light" w:hAnsi="Montserrat Light" w:cs="Cambria"/>
          <w:noProof/>
          <w:sz w:val="24"/>
          <w:szCs w:val="24"/>
          <w:lang w:val="ro-RO"/>
        </w:rPr>
        <w:t xml:space="preserve">    </w:t>
      </w:r>
      <w:r w:rsidRPr="00EA0DA4">
        <w:rPr>
          <w:rFonts w:ascii="Montserrat Light" w:hAnsi="Montserrat Light" w:cs="Cambria"/>
          <w:noProof/>
          <w:sz w:val="24"/>
          <w:szCs w:val="24"/>
          <w:lang w:val="ro-RO"/>
        </w:rPr>
        <w:t xml:space="preserve">Simona Gaci    </w:t>
      </w:r>
    </w:p>
    <w:p w14:paraId="3DEC273A" w14:textId="5E657C47" w:rsidR="00947BD0" w:rsidRPr="00EA0DA4" w:rsidRDefault="00947BD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765DA6DA" w14:textId="25B50CF8" w:rsidR="00120A79" w:rsidRPr="00EA0DA4" w:rsidRDefault="00120A79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2DBF4D94" w14:textId="1F0FE52F" w:rsidR="00116DE7" w:rsidRPr="00EA0DA4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3FD7FB50" w14:textId="5BD11197" w:rsidR="00116DE7" w:rsidRPr="00EA0DA4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7E9CAC69" w14:textId="5B8F4130" w:rsidR="00116DE7" w:rsidRPr="00EA0DA4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21C4B0D2" w14:textId="11C02EBA" w:rsidR="00116DE7" w:rsidRPr="00EA0DA4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14CD3F29" w14:textId="20FCB41B" w:rsidR="00116DE7" w:rsidRPr="00EA0DA4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199629BB" w14:textId="30CBAE12" w:rsidR="00116DE7" w:rsidRPr="00EA0DA4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10E1B8CA" w14:textId="3E7AE577" w:rsidR="00116DE7" w:rsidRPr="00EA0DA4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0BC1D608" w14:textId="263CB58B" w:rsidR="00116DE7" w:rsidRPr="00EA0DA4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020D57A9" w14:textId="54E8B0C8" w:rsidR="00116DE7" w:rsidRPr="00EA0DA4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7DD2BFF2" w14:textId="191AAF36" w:rsidR="00116DE7" w:rsidRPr="00EA0DA4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2FC06DAE" w14:textId="043C757F" w:rsidR="00116DE7" w:rsidRPr="00EA0DA4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1E742EFA" w14:textId="6A3AFC3E" w:rsidR="00116DE7" w:rsidRPr="00EA0DA4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73EBC50A" w14:textId="618BF7E2" w:rsidR="00116DE7" w:rsidRPr="00EA0DA4" w:rsidRDefault="00116DE7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51B18812" w14:textId="22BDF4C1" w:rsidR="007B6250" w:rsidRPr="00EA0DA4" w:rsidRDefault="007B625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6C635E43" w14:textId="3B241B7D" w:rsidR="007B6250" w:rsidRPr="00EA0DA4" w:rsidRDefault="007B625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733F5AA8" w14:textId="6085CD79" w:rsidR="007B6250" w:rsidRPr="00EA0DA4" w:rsidRDefault="007B625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08289146" w14:textId="1759D6A4" w:rsidR="007B6250" w:rsidRPr="00EA0DA4" w:rsidRDefault="007B625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6C8C0B7F" w14:textId="53A1F0A3" w:rsidR="007B6250" w:rsidRPr="00EA0DA4" w:rsidRDefault="007B625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06996D78" w14:textId="47093650" w:rsidR="007B6250" w:rsidRPr="00EA0DA4" w:rsidRDefault="007B625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47756ADC" w14:textId="7E9164EA" w:rsidR="007B6250" w:rsidRPr="00EA0DA4" w:rsidRDefault="007B625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2AD973E6" w14:textId="73400103" w:rsidR="007B6250" w:rsidRPr="00EA0DA4" w:rsidRDefault="007B625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7973D4B6" w14:textId="6BB4376F" w:rsidR="007B6250" w:rsidRPr="00EA0DA4" w:rsidRDefault="007B625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7BBF9E1F" w14:textId="012214C2" w:rsidR="007B6250" w:rsidRPr="00EA0DA4" w:rsidRDefault="007B625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138315F2" w14:textId="26ED92A0" w:rsidR="007B6250" w:rsidRPr="00EA0DA4" w:rsidRDefault="007B625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031EBB77" w14:textId="4D0A69F5" w:rsidR="007B6250" w:rsidRPr="00EA0DA4" w:rsidRDefault="007B625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238FB429" w14:textId="5AFF5B04" w:rsidR="007B6250" w:rsidRPr="00EA0DA4" w:rsidRDefault="007B625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p w14:paraId="1153854B" w14:textId="4C2D43BF" w:rsidR="007B6250" w:rsidRPr="00EA0DA4" w:rsidRDefault="007B6250" w:rsidP="00F61AE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mbria" w:eastAsia="Times New Roman" w:hAnsi="Cambria" w:cs="Cambria"/>
          <w:noProof/>
          <w:color w:val="FF0000"/>
          <w:sz w:val="24"/>
          <w:szCs w:val="24"/>
          <w:lang w:val="ro-RO"/>
        </w:rPr>
      </w:pPr>
    </w:p>
    <w:sectPr w:rsidR="007B6250" w:rsidRPr="00EA0DA4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CB5"/>
    <w:multiLevelType w:val="hybridMultilevel"/>
    <w:tmpl w:val="6EC6358A"/>
    <w:lvl w:ilvl="0" w:tplc="636A3428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F39F6"/>
    <w:multiLevelType w:val="hybridMultilevel"/>
    <w:tmpl w:val="C21E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1323B"/>
    <w:multiLevelType w:val="hybridMultilevel"/>
    <w:tmpl w:val="8370F11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C0E76"/>
    <w:rsid w:val="001077E9"/>
    <w:rsid w:val="00116DE7"/>
    <w:rsid w:val="00120A79"/>
    <w:rsid w:val="001878BD"/>
    <w:rsid w:val="0019181D"/>
    <w:rsid w:val="00194CFD"/>
    <w:rsid w:val="001C6EA8"/>
    <w:rsid w:val="001D423E"/>
    <w:rsid w:val="00235E30"/>
    <w:rsid w:val="002425E0"/>
    <w:rsid w:val="00292373"/>
    <w:rsid w:val="00294494"/>
    <w:rsid w:val="002B1675"/>
    <w:rsid w:val="002C7716"/>
    <w:rsid w:val="002F2869"/>
    <w:rsid w:val="00303222"/>
    <w:rsid w:val="0032701F"/>
    <w:rsid w:val="003F21E0"/>
    <w:rsid w:val="003F36D6"/>
    <w:rsid w:val="00401BE7"/>
    <w:rsid w:val="00416B5F"/>
    <w:rsid w:val="00474FB4"/>
    <w:rsid w:val="004D5B1D"/>
    <w:rsid w:val="00523FE0"/>
    <w:rsid w:val="0052600B"/>
    <w:rsid w:val="00533002"/>
    <w:rsid w:val="00534029"/>
    <w:rsid w:val="00553DF2"/>
    <w:rsid w:val="005F1400"/>
    <w:rsid w:val="005F600A"/>
    <w:rsid w:val="00603D99"/>
    <w:rsid w:val="00605341"/>
    <w:rsid w:val="00616E40"/>
    <w:rsid w:val="006211DE"/>
    <w:rsid w:val="006427A5"/>
    <w:rsid w:val="006F15D2"/>
    <w:rsid w:val="007233F7"/>
    <w:rsid w:val="007344DD"/>
    <w:rsid w:val="0073636D"/>
    <w:rsid w:val="0074137B"/>
    <w:rsid w:val="0074536A"/>
    <w:rsid w:val="007B6250"/>
    <w:rsid w:val="00802D9D"/>
    <w:rsid w:val="008167FC"/>
    <w:rsid w:val="008611B6"/>
    <w:rsid w:val="00883122"/>
    <w:rsid w:val="008A5900"/>
    <w:rsid w:val="008B6D3A"/>
    <w:rsid w:val="008F2F87"/>
    <w:rsid w:val="008F3305"/>
    <w:rsid w:val="00923174"/>
    <w:rsid w:val="00947BD0"/>
    <w:rsid w:val="009C550C"/>
    <w:rsid w:val="009F1EDF"/>
    <w:rsid w:val="00A07EF5"/>
    <w:rsid w:val="00A15501"/>
    <w:rsid w:val="00A35AAE"/>
    <w:rsid w:val="00A40E7A"/>
    <w:rsid w:val="00A51EC9"/>
    <w:rsid w:val="00A62583"/>
    <w:rsid w:val="00A72C55"/>
    <w:rsid w:val="00B074D1"/>
    <w:rsid w:val="00B804EB"/>
    <w:rsid w:val="00BB2C53"/>
    <w:rsid w:val="00BB3F47"/>
    <w:rsid w:val="00BE4DD9"/>
    <w:rsid w:val="00BF0A05"/>
    <w:rsid w:val="00BF2C5D"/>
    <w:rsid w:val="00C20ACA"/>
    <w:rsid w:val="00C344C1"/>
    <w:rsid w:val="00CC1250"/>
    <w:rsid w:val="00D22B03"/>
    <w:rsid w:val="00D26D35"/>
    <w:rsid w:val="00D33362"/>
    <w:rsid w:val="00D45201"/>
    <w:rsid w:val="00D70790"/>
    <w:rsid w:val="00E26FB2"/>
    <w:rsid w:val="00E70E5C"/>
    <w:rsid w:val="00EA0DA4"/>
    <w:rsid w:val="00EA1333"/>
    <w:rsid w:val="00EB6B2C"/>
    <w:rsid w:val="00F10B9D"/>
    <w:rsid w:val="00F61AEE"/>
    <w:rsid w:val="00F7157A"/>
    <w:rsid w:val="00FA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"/>
    <w:basedOn w:val="Normal"/>
    <w:link w:val="ListparagrafCaracter"/>
    <w:uiPriority w:val="34"/>
    <w:qFormat/>
    <w:rsid w:val="00E70E5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rsid w:val="00E70E5C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Fontdeparagrafimplicit"/>
    <w:uiPriority w:val="99"/>
    <w:unhideWhenUsed/>
    <w:rsid w:val="00605341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05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645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31</cp:revision>
  <cp:lastPrinted>2021-07-07T12:05:00Z</cp:lastPrinted>
  <dcterms:created xsi:type="dcterms:W3CDTF">2020-11-11T11:01:00Z</dcterms:created>
  <dcterms:modified xsi:type="dcterms:W3CDTF">2021-07-08T10:37:00Z</dcterms:modified>
</cp:coreProperties>
</file>