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82D07" w14:textId="3B602999" w:rsidR="00F47FD8" w:rsidRPr="00F24A4A" w:rsidRDefault="00F47FD8" w:rsidP="00F47FD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F24A4A">
        <w:rPr>
          <w:rFonts w:ascii="Montserrat" w:eastAsia="Calibri" w:hAnsi="Montserrat"/>
          <w:b/>
        </w:rPr>
        <w:t>Anexa nr. 3</w:t>
      </w:r>
    </w:p>
    <w:p w14:paraId="5D743291" w14:textId="77777777" w:rsidR="00F47FD8" w:rsidRPr="00F24A4A" w:rsidRDefault="00F47FD8" w:rsidP="00F47FD8">
      <w:pPr>
        <w:spacing w:line="240" w:lineRule="auto"/>
        <w:contextualSpacing/>
        <w:rPr>
          <w:rFonts w:ascii="Montserrat" w:eastAsia="Calibri" w:hAnsi="Montserrat"/>
          <w:b/>
        </w:rPr>
      </w:pPr>
      <w:r w:rsidRPr="00F24A4A">
        <w:rPr>
          <w:rFonts w:ascii="Montserrat" w:eastAsia="Calibri" w:hAnsi="Montserrat"/>
          <w:b/>
        </w:rPr>
        <w:tab/>
      </w:r>
      <w:r w:rsidRPr="00F24A4A">
        <w:rPr>
          <w:rFonts w:ascii="Montserrat" w:eastAsia="Calibri" w:hAnsi="Montserrat"/>
          <w:b/>
        </w:rPr>
        <w:tab/>
      </w:r>
      <w:r w:rsidRPr="00F24A4A">
        <w:rPr>
          <w:rFonts w:ascii="Montserrat" w:eastAsia="Calibri" w:hAnsi="Montserrat"/>
          <w:b/>
        </w:rPr>
        <w:tab/>
      </w:r>
      <w:r w:rsidRPr="00F24A4A">
        <w:rPr>
          <w:rFonts w:ascii="Montserrat" w:eastAsia="Calibri" w:hAnsi="Montserrat"/>
          <w:b/>
        </w:rPr>
        <w:tab/>
      </w:r>
      <w:r w:rsidRPr="00F24A4A">
        <w:rPr>
          <w:rFonts w:ascii="Montserrat" w:eastAsia="Calibri" w:hAnsi="Montserrat"/>
          <w:b/>
        </w:rPr>
        <w:tab/>
        <w:t xml:space="preserve">                       la Hotărârea nr. 227/2020</w:t>
      </w:r>
    </w:p>
    <w:p w14:paraId="6CC9A35F" w14:textId="174F1A63" w:rsidR="00DD1EF8" w:rsidRPr="00F24A4A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50B40B40" w14:textId="45748ACD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22FDAAA6" w14:textId="77777777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04B9DDE1" w14:textId="598F5F2E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rPr>
          <w:rFonts w:ascii="Montserrat" w:hAnsi="Montserrat"/>
        </w:rPr>
      </w:pPr>
      <w:r w:rsidRPr="00F24A4A">
        <w:rPr>
          <w:rFonts w:ascii="Montserrat" w:hAnsi="Montserrat"/>
        </w:rPr>
        <w:t xml:space="preserve">                                                                        Taxe speciale</w:t>
      </w:r>
    </w:p>
    <w:p w14:paraId="6981C6DE" w14:textId="77777777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  <w:r w:rsidRPr="00F24A4A">
        <w:rPr>
          <w:rFonts w:ascii="Montserrat" w:hAnsi="Montserrat"/>
        </w:rPr>
        <w:t xml:space="preserve">pentru realizarea de copii de pe documentele care constituie informaţii </w:t>
      </w:r>
    </w:p>
    <w:p w14:paraId="32B73374" w14:textId="2B46BE05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  <w:r w:rsidRPr="00F24A4A">
        <w:rPr>
          <w:rFonts w:ascii="Montserrat" w:hAnsi="Montserrat"/>
        </w:rPr>
        <w:t>de interes public create şi/sau gestionate de Consiliul Judeţean Cluj</w:t>
      </w:r>
    </w:p>
    <w:p w14:paraId="53F491A5" w14:textId="7888636A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235AD3CB" w14:textId="77777777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33AD963A" w14:textId="77777777" w:rsidR="00084CC1" w:rsidRPr="00F24A4A" w:rsidRDefault="00084CC1" w:rsidP="00084CC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30"/>
        <w:gridCol w:w="1350"/>
        <w:gridCol w:w="3238"/>
      </w:tblGrid>
      <w:tr w:rsidR="00F24A4A" w:rsidRPr="00F24A4A" w14:paraId="07AC3815" w14:textId="77777777" w:rsidTr="00084CC1">
        <w:tc>
          <w:tcPr>
            <w:tcW w:w="665" w:type="dxa"/>
            <w:shd w:val="clear" w:color="auto" w:fill="auto"/>
          </w:tcPr>
          <w:p w14:paraId="393DA5D5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3830" w:type="dxa"/>
            <w:shd w:val="clear" w:color="auto" w:fill="auto"/>
          </w:tcPr>
          <w:p w14:paraId="0D0FBB2B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Denumire taxă</w:t>
            </w:r>
          </w:p>
        </w:tc>
        <w:tc>
          <w:tcPr>
            <w:tcW w:w="1350" w:type="dxa"/>
            <w:shd w:val="clear" w:color="auto" w:fill="auto"/>
          </w:tcPr>
          <w:p w14:paraId="2F8C0B7B" w14:textId="05B1C0AA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Cuantum taxă</w:t>
            </w:r>
          </w:p>
        </w:tc>
        <w:tc>
          <w:tcPr>
            <w:tcW w:w="3238" w:type="dxa"/>
          </w:tcPr>
          <w:p w14:paraId="2AA143A1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Temei legal</w:t>
            </w:r>
          </w:p>
        </w:tc>
      </w:tr>
      <w:tr w:rsidR="00F24A4A" w:rsidRPr="00F24A4A" w14:paraId="5016DC4D" w14:textId="77777777" w:rsidTr="00084CC1">
        <w:tc>
          <w:tcPr>
            <w:tcW w:w="665" w:type="dxa"/>
            <w:shd w:val="clear" w:color="auto" w:fill="auto"/>
          </w:tcPr>
          <w:p w14:paraId="74F020C4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3B2606AD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A4/faţă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DADDE9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1,11 lei</w:t>
            </w:r>
          </w:p>
        </w:tc>
        <w:tc>
          <w:tcPr>
            <w:tcW w:w="3238" w:type="dxa"/>
          </w:tcPr>
          <w:p w14:paraId="337FFCED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Art. 9 din Legea nr. 544/2001, Art.18 alin. (4) din H.G. 123/2002</w:t>
            </w:r>
          </w:p>
        </w:tc>
      </w:tr>
      <w:tr w:rsidR="00F24A4A" w:rsidRPr="00F24A4A" w14:paraId="4ED0F6F6" w14:textId="77777777" w:rsidTr="00084CC1">
        <w:tc>
          <w:tcPr>
            <w:tcW w:w="665" w:type="dxa"/>
            <w:shd w:val="clear" w:color="auto" w:fill="auto"/>
          </w:tcPr>
          <w:p w14:paraId="180E4566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14:paraId="76892235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A4/faţă –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F24863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2,22 lei</w:t>
            </w:r>
          </w:p>
        </w:tc>
        <w:tc>
          <w:tcPr>
            <w:tcW w:w="3238" w:type="dxa"/>
          </w:tcPr>
          <w:p w14:paraId="3ACFBEA1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>Art. 9 din Legea nr. 544/2001, Art.18 alin. (4) din H.G. 123/2002</w:t>
            </w:r>
          </w:p>
        </w:tc>
      </w:tr>
      <w:tr w:rsidR="00F24A4A" w:rsidRPr="00F24A4A" w14:paraId="04404778" w14:textId="77777777" w:rsidTr="00084CC1">
        <w:tc>
          <w:tcPr>
            <w:tcW w:w="665" w:type="dxa"/>
            <w:shd w:val="clear" w:color="auto" w:fill="auto"/>
          </w:tcPr>
          <w:p w14:paraId="419F185A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14:paraId="0F761E7F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A3/faţă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7CB3E5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2,22 lei</w:t>
            </w:r>
          </w:p>
        </w:tc>
        <w:tc>
          <w:tcPr>
            <w:tcW w:w="3238" w:type="dxa"/>
          </w:tcPr>
          <w:p w14:paraId="680E3626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>Art. 9 din Legea nr. 544/2001, Art.18 alin. (4) din H.G. 123/2002</w:t>
            </w:r>
          </w:p>
        </w:tc>
      </w:tr>
      <w:tr w:rsidR="00084CC1" w:rsidRPr="00F24A4A" w14:paraId="2D79B386" w14:textId="77777777" w:rsidTr="00084CC1">
        <w:tc>
          <w:tcPr>
            <w:tcW w:w="665" w:type="dxa"/>
            <w:shd w:val="clear" w:color="auto" w:fill="auto"/>
          </w:tcPr>
          <w:p w14:paraId="31027D25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14:paraId="4787B0E9" w14:textId="77777777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A3/faţă -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9AA486" w14:textId="0F38E0A6" w:rsidR="00084CC1" w:rsidRPr="00F24A4A" w:rsidRDefault="00084CC1" w:rsidP="00084CC1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4,44 lei</w:t>
            </w:r>
          </w:p>
        </w:tc>
        <w:tc>
          <w:tcPr>
            <w:tcW w:w="3238" w:type="dxa"/>
          </w:tcPr>
          <w:p w14:paraId="36A68644" w14:textId="3150E019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>Art. 9 din Legea nr. 544/2001, Art. 18 alin. (4) din H.G. 123/2002</w:t>
            </w:r>
          </w:p>
        </w:tc>
      </w:tr>
    </w:tbl>
    <w:p w14:paraId="22A08FD0" w14:textId="06B1F135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7F34B9" w14:textId="72169F6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EF3379" w14:textId="3B96942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ABF7FC8" w14:textId="77777777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F24A4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24A4A">
        <w:rPr>
          <w:rFonts w:ascii="Montserrat" w:hAnsi="Montserrat"/>
          <w:lang w:val="ro-RO" w:eastAsia="ro-RO"/>
        </w:rPr>
        <w:t xml:space="preserve">       </w:t>
      </w:r>
      <w:r w:rsidRPr="00F24A4A">
        <w:rPr>
          <w:rFonts w:ascii="Montserrat" w:hAnsi="Montserrat"/>
          <w:b/>
          <w:lang w:val="ro-RO" w:eastAsia="ro-RO"/>
        </w:rPr>
        <w:t>PREŞEDINTE,</w:t>
      </w:r>
      <w:r w:rsidRPr="00F24A4A">
        <w:rPr>
          <w:rFonts w:ascii="Montserrat" w:hAnsi="Montserrat"/>
          <w:b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</w:t>
      </w:r>
      <w:r w:rsidRPr="00F24A4A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b/>
          <w:lang w:val="ro-RO" w:eastAsia="ro-RO"/>
        </w:rPr>
        <w:t xml:space="preserve">       </w:t>
      </w:r>
      <w:r w:rsidR="00407BA0" w:rsidRPr="00F24A4A">
        <w:rPr>
          <w:rFonts w:ascii="Montserrat" w:hAnsi="Montserrat"/>
          <w:b/>
          <w:lang w:val="ro-RO" w:eastAsia="ro-RO"/>
        </w:rPr>
        <w:t xml:space="preserve"> </w:t>
      </w:r>
      <w:r w:rsidRPr="00F24A4A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</w:p>
    <w:bookmarkEnd w:id="1"/>
    <w:bookmarkEnd w:id="0"/>
    <w:sectPr w:rsidR="00282CEB" w:rsidRPr="00F24A4A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84CC1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425A0"/>
    <w:rsid w:val="00DD1EF8"/>
    <w:rsid w:val="00DE0C1D"/>
    <w:rsid w:val="00DF383D"/>
    <w:rsid w:val="00F24A4A"/>
    <w:rsid w:val="00F43F89"/>
    <w:rsid w:val="00F47FD8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2020-12-23T08:52:00Z</dcterms:modified>
</cp:coreProperties>
</file>