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5EAD" w14:textId="77777777" w:rsidR="00D21E17" w:rsidRDefault="00D21E17" w:rsidP="00CE6F1B">
      <w:pPr>
        <w:spacing w:line="240" w:lineRule="auto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655330B" w14:textId="37F9FF6A" w:rsidR="00CE4D87" w:rsidRPr="00D21E17" w:rsidRDefault="00AC63E8" w:rsidP="00CE6F1B">
      <w:pPr>
        <w:spacing w:line="240" w:lineRule="auto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>D I S P O Z I Ț I A</w:t>
      </w:r>
    </w:p>
    <w:p w14:paraId="3BE6D914" w14:textId="3CE81A87" w:rsidR="00AC63E8" w:rsidRPr="00D21E17" w:rsidRDefault="00AC63E8" w:rsidP="00CE6F1B">
      <w:pPr>
        <w:spacing w:line="240" w:lineRule="auto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>nr.</w:t>
      </w:r>
      <w:r w:rsidR="00280B33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436 </w:t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>din</w:t>
      </w:r>
      <w:r w:rsidR="00280B33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30 septembrie </w:t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>2021</w:t>
      </w:r>
    </w:p>
    <w:p w14:paraId="6F1D30D2" w14:textId="26921584" w:rsidR="00606DA7" w:rsidRPr="00D21E17" w:rsidRDefault="00606DA7" w:rsidP="00CE6F1B">
      <w:pPr>
        <w:widowControl w:val="0"/>
        <w:spacing w:line="240" w:lineRule="auto"/>
        <w:contextualSpacing/>
        <w:jc w:val="center"/>
        <w:rPr>
          <w:rFonts w:ascii="Montserrat Light" w:hAnsi="Montserrat Light"/>
          <w:noProof/>
          <w:sz w:val="24"/>
          <w:szCs w:val="24"/>
          <w:lang w:val="ro-RO"/>
        </w:rPr>
      </w:pPr>
      <w:bookmarkStart w:id="0" w:name="_Hlk72226523"/>
      <w:bookmarkStart w:id="1" w:name="_Hlk72219321"/>
      <w:bookmarkStart w:id="2" w:name="_Hlk72230627"/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privind </w:t>
      </w:r>
      <w:r w:rsidR="004A4847" w:rsidRPr="00D21E1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desemnarea domnului Dan Vasile Pop, şef al Serviciului Juridic, Contencios Administrativ, Arhivă să exercite atribuţiile domnului Ştefan Iliescu, director executiv al Direcţiei Juridice, </w:t>
      </w:r>
      <w:r w:rsidR="004A4847"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rezultate sau în legătură cu </w:t>
      </w:r>
      <w:r w:rsidR="00CE6F1B"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relaţia de orice natură </w:t>
      </w:r>
      <w:r w:rsidR="004A4847" w:rsidRPr="00D21E17">
        <w:rPr>
          <w:rFonts w:ascii="Montserrat Light" w:hAnsi="Montserrat Light"/>
          <w:b/>
          <w:noProof/>
          <w:sz w:val="24"/>
          <w:szCs w:val="24"/>
          <w:lang w:val="ro-RO"/>
        </w:rPr>
        <w:t>dintre Judeţul Cluj şi  S</w:t>
      </w:r>
      <w:r w:rsidR="00232653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ocietatea </w:t>
      </w:r>
      <w:r w:rsidR="00CE6F1B"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Nord Conforest </w:t>
      </w:r>
      <w:r w:rsidR="004A4847" w:rsidRPr="00D21E17">
        <w:rPr>
          <w:rFonts w:ascii="Montserrat Light" w:hAnsi="Montserrat Light"/>
          <w:b/>
          <w:noProof/>
          <w:sz w:val="24"/>
          <w:szCs w:val="24"/>
          <w:lang w:val="ro-RO"/>
        </w:rPr>
        <w:t>SA Cluj-Napoca</w:t>
      </w:r>
    </w:p>
    <w:bookmarkEnd w:id="0"/>
    <w:bookmarkEnd w:id="1"/>
    <w:bookmarkEnd w:id="2"/>
    <w:p w14:paraId="53DFB777" w14:textId="77777777" w:rsidR="008035A5" w:rsidRPr="00D21E17" w:rsidRDefault="008035A5" w:rsidP="00CE6F1B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1902811" w14:textId="77777777" w:rsidR="008035A5" w:rsidRPr="00D21E17" w:rsidRDefault="00CE4D87" w:rsidP="00CE6F1B">
      <w:pPr>
        <w:spacing w:after="240"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noProof/>
          <w:sz w:val="24"/>
          <w:szCs w:val="24"/>
          <w:lang w:val="ro-RO"/>
        </w:rPr>
        <w:t>Preşedintele Consiliului Judeţean Cluj,</w:t>
      </w:r>
    </w:p>
    <w:p w14:paraId="690A6D3A" w14:textId="37FF66AA" w:rsidR="00B25BD8" w:rsidRPr="00D21E17" w:rsidRDefault="00CE4D87" w:rsidP="00CE6F1B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Analizând referatul </w:t>
      </w:r>
      <w:r w:rsidR="00CE6F1B" w:rsidRPr="00D21E17">
        <w:rPr>
          <w:rFonts w:ascii="Montserrat Light" w:hAnsi="Montserrat Light"/>
          <w:noProof/>
          <w:sz w:val="24"/>
          <w:szCs w:val="24"/>
          <w:lang w:val="ro-RO"/>
        </w:rPr>
        <w:t>Secretarului General al Județului Cluj</w:t>
      </w:r>
      <w:r w:rsidRPr="00D21E17">
        <w:rPr>
          <w:rFonts w:ascii="Montserrat Light" w:hAnsi="Montserrat Light"/>
          <w:noProof/>
          <w:color w:val="FF0000"/>
          <w:sz w:val="24"/>
          <w:szCs w:val="24"/>
          <w:lang w:val="ro-RO"/>
        </w:rPr>
        <w:t xml:space="preserve"> </w:t>
      </w:r>
      <w:r w:rsidR="00395019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nr. </w:t>
      </w:r>
      <w:bookmarkStart w:id="3" w:name="_Hlk83812347"/>
      <w:r w:rsidR="00D21E17" w:rsidRPr="00D21E17">
        <w:rPr>
          <w:rFonts w:ascii="Montserrat Light" w:hAnsi="Montserrat Light"/>
          <w:noProof/>
          <w:sz w:val="24"/>
          <w:szCs w:val="24"/>
          <w:lang w:val="ro-RO"/>
        </w:rPr>
        <w:t>35.084/29.09.</w:t>
      </w:r>
      <w:r w:rsidR="00395019" w:rsidRPr="00D21E17">
        <w:rPr>
          <w:rFonts w:ascii="Montserrat Light" w:hAnsi="Montserrat Light"/>
          <w:noProof/>
          <w:sz w:val="24"/>
          <w:szCs w:val="24"/>
          <w:lang w:val="ro-RO"/>
        </w:rPr>
        <w:t>2021</w:t>
      </w:r>
      <w:r w:rsidR="00395019"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bookmarkEnd w:id="3"/>
      <w:r w:rsidR="00AC63E8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privind </w:t>
      </w:r>
      <w:bookmarkStart w:id="4" w:name="_Hlk71093282"/>
      <w:r w:rsidR="007B5B80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necesitatea </w:t>
      </w:r>
      <w:r w:rsidR="004A4847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desemnării domnului Dan Vasile Pop, şef al Serviciului Juridic, Contencios Administrativ, Arhivă să exercite atribuţiile domnului Ştefan Iliescu, director executiv al Direcţiei Juridice, rezultate sau în legătură cu relaţia </w:t>
      </w:r>
      <w:r w:rsidR="004358F5" w:rsidRPr="00D21E17">
        <w:rPr>
          <w:rFonts w:ascii="Montserrat Light" w:hAnsi="Montserrat Light"/>
          <w:noProof/>
          <w:sz w:val="24"/>
          <w:szCs w:val="24"/>
          <w:lang w:val="ro-RO"/>
        </w:rPr>
        <w:t>de orice natură</w:t>
      </w:r>
      <w:r w:rsidR="004A4847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 dintre Judeţul Cluj şi  S</w:t>
      </w:r>
      <w:r w:rsidR="00232653">
        <w:rPr>
          <w:rFonts w:ascii="Montserrat Light" w:hAnsi="Montserrat Light"/>
          <w:noProof/>
          <w:sz w:val="24"/>
          <w:szCs w:val="24"/>
          <w:lang w:val="ro-RO"/>
        </w:rPr>
        <w:t>ocietatea</w:t>
      </w:r>
      <w:r w:rsidR="004A4847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CE6F1B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Nord Conforest </w:t>
      </w:r>
      <w:r w:rsidR="004A4847" w:rsidRPr="00D21E17">
        <w:rPr>
          <w:rFonts w:ascii="Montserrat Light" w:hAnsi="Montserrat Light"/>
          <w:noProof/>
          <w:sz w:val="24"/>
          <w:szCs w:val="24"/>
          <w:lang w:val="ro-RO"/>
        </w:rPr>
        <w:t>SA Cluj-Napoca</w:t>
      </w:r>
      <w:r w:rsidR="00EE196F" w:rsidRPr="00D21E17">
        <w:rPr>
          <w:rFonts w:ascii="Montserrat Light" w:hAnsi="Montserrat Light"/>
          <w:noProof/>
          <w:sz w:val="24"/>
          <w:szCs w:val="24"/>
          <w:lang w:val="ro-RO"/>
        </w:rPr>
        <w:t>;</w:t>
      </w:r>
    </w:p>
    <w:bookmarkEnd w:id="4"/>
    <w:p w14:paraId="17385C2B" w14:textId="37773553" w:rsidR="006F4A6A" w:rsidRPr="00D21E17" w:rsidRDefault="00EB5FB4" w:rsidP="00CE6F1B">
      <w:pPr>
        <w:tabs>
          <w:tab w:val="left" w:pos="993"/>
        </w:tabs>
        <w:spacing w:before="240" w:line="240" w:lineRule="auto"/>
        <w:ind w:firstLine="720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Având în vedere </w:t>
      </w:r>
      <w:r w:rsidR="00323CDB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>dispozițiile</w:t>
      </w:r>
      <w:r w:rsidR="006F4A6A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>:</w:t>
      </w:r>
    </w:p>
    <w:p w14:paraId="7345922F" w14:textId="67F1EBEA" w:rsidR="004A4847" w:rsidRPr="00D21E17" w:rsidRDefault="004A4847" w:rsidP="00CE6F1B">
      <w:pPr>
        <w:pStyle w:val="ListParagraph"/>
        <w:numPr>
          <w:ilvl w:val="0"/>
          <w:numId w:val="42"/>
        </w:numPr>
        <w:spacing w:after="200"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art. 79 din Legea </w:t>
      </w:r>
      <w:r w:rsidRPr="00D21E17">
        <w:rPr>
          <w:rFonts w:ascii="Montserrat Light" w:hAnsi="Montserrat Light" w:cs="Courier New"/>
          <w:noProof/>
          <w:sz w:val="24"/>
          <w:szCs w:val="24"/>
          <w:lang w:val="ro-RO"/>
        </w:rPr>
        <w:t xml:space="preserve">privind unele măsuri pentru asigurarea transparenţei în exercitarea demnităţilor publice, a funcţiilor publice şi în mediul de afaceri, prevenirea şi sancţionarea corupţiei </w:t>
      </w:r>
      <w:r w:rsidRPr="00D21E17">
        <w:rPr>
          <w:rFonts w:ascii="Montserrat Light" w:hAnsi="Montserrat Light"/>
          <w:noProof/>
          <w:sz w:val="24"/>
          <w:szCs w:val="24"/>
          <w:lang w:val="ro-RO"/>
        </w:rPr>
        <w:t>nr. 161/2003, cu modificările şi completările ulterioare;</w:t>
      </w:r>
      <w:r w:rsidRPr="00D21E17">
        <w:rPr>
          <w:rFonts w:ascii="Montserrat Light" w:hAnsi="Montserrat Light" w:cs="Courier New"/>
          <w:b/>
          <w:bCs/>
          <w:noProof/>
          <w:color w:val="0000FF"/>
          <w:sz w:val="24"/>
          <w:szCs w:val="24"/>
          <w:lang w:val="ro-RO"/>
        </w:rPr>
        <w:t xml:space="preserve"> </w:t>
      </w:r>
    </w:p>
    <w:p w14:paraId="6EC1C2AB" w14:textId="5870703A" w:rsidR="00626914" w:rsidRPr="00D21E17" w:rsidRDefault="00626914" w:rsidP="00CE6F1B">
      <w:pPr>
        <w:pStyle w:val="ListParagraph"/>
        <w:numPr>
          <w:ilvl w:val="0"/>
          <w:numId w:val="42"/>
        </w:numPr>
        <w:spacing w:after="160" w:line="240" w:lineRule="auto"/>
        <w:ind w:left="0" w:firstLine="720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D21E17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>art. 2 alin. (1) din Anexa nr. 1 la Ordonanța de Urgență a Guvernului nr. 57/2019, cu modificările și completările ulterioare;</w:t>
      </w:r>
    </w:p>
    <w:p w14:paraId="1C6D4FBC" w14:textId="360C3C14" w:rsidR="00CE4D87" w:rsidRPr="00D21E17" w:rsidRDefault="00CE4D87" w:rsidP="00CE6F1B">
      <w:pPr>
        <w:spacing w:before="240" w:after="240" w:line="240" w:lineRule="auto"/>
        <w:ind w:firstLine="720"/>
        <w:contextualSpacing/>
        <w:jc w:val="both"/>
        <w:rPr>
          <w:rFonts w:ascii="Montserrat Light" w:eastAsia="Calibri" w:hAnsi="Montserrat Light"/>
          <w:iCs/>
          <w:noProof/>
          <w:sz w:val="24"/>
          <w:szCs w:val="24"/>
          <w:lang w:val="ro-RO"/>
        </w:rPr>
      </w:pPr>
      <w:r w:rsidRPr="00D21E17">
        <w:rPr>
          <w:rFonts w:ascii="Montserrat Light" w:eastAsia="Calibri" w:hAnsi="Montserrat Light"/>
          <w:iCs/>
          <w:noProof/>
          <w:sz w:val="24"/>
          <w:szCs w:val="24"/>
          <w:lang w:val="ro-RO"/>
        </w:rPr>
        <w:t xml:space="preserve">În temeiul competențelor stabilite prin art. 196 alin. (1) lit. b) din </w:t>
      </w:r>
      <w:bookmarkStart w:id="5" w:name="_Hlk72070533"/>
      <w:bookmarkStart w:id="6" w:name="_Hlk72072111"/>
      <w:r w:rsidRPr="00D21E17">
        <w:rPr>
          <w:rFonts w:ascii="Montserrat Light" w:eastAsia="Calibri" w:hAnsi="Montserrat Light"/>
          <w:iCs/>
          <w:noProof/>
          <w:sz w:val="24"/>
          <w:szCs w:val="24"/>
          <w:lang w:val="ro-RO"/>
        </w:rPr>
        <w:t>Ordonanța de urgență a Guvernului nr. 57/2019 privind Codul administrativ</w:t>
      </w:r>
      <w:r w:rsidR="00230216" w:rsidRPr="00D21E17">
        <w:rPr>
          <w:rFonts w:ascii="Montserrat Light" w:eastAsia="Calibri" w:hAnsi="Montserrat Light"/>
          <w:iCs/>
          <w:noProof/>
          <w:sz w:val="24"/>
          <w:szCs w:val="24"/>
          <w:lang w:val="ro-RO"/>
        </w:rPr>
        <w:t>, cu modificările și completările ulterioare</w:t>
      </w:r>
      <w:r w:rsidRPr="00D21E17">
        <w:rPr>
          <w:rFonts w:ascii="Montserrat Light" w:eastAsia="Calibri" w:hAnsi="Montserrat Light"/>
          <w:iCs/>
          <w:noProof/>
          <w:sz w:val="24"/>
          <w:szCs w:val="24"/>
          <w:lang w:val="ro-RO"/>
        </w:rPr>
        <w:t>;</w:t>
      </w:r>
      <w:bookmarkEnd w:id="5"/>
    </w:p>
    <w:p w14:paraId="0E69A81B" w14:textId="77777777" w:rsidR="004B518F" w:rsidRPr="00D21E17" w:rsidRDefault="004B518F" w:rsidP="00CE6F1B">
      <w:pPr>
        <w:spacing w:before="240" w:after="240" w:line="240" w:lineRule="auto"/>
        <w:ind w:firstLine="720"/>
        <w:contextualSpacing/>
        <w:jc w:val="both"/>
        <w:rPr>
          <w:rFonts w:ascii="Montserrat Light" w:eastAsia="Calibri" w:hAnsi="Montserrat Light"/>
          <w:iCs/>
          <w:noProof/>
          <w:sz w:val="24"/>
          <w:szCs w:val="24"/>
          <w:lang w:val="ro-RO"/>
        </w:rPr>
      </w:pPr>
    </w:p>
    <w:bookmarkEnd w:id="6"/>
    <w:p w14:paraId="0068E5ED" w14:textId="77777777" w:rsidR="00CE4D87" w:rsidRPr="00D21E17" w:rsidRDefault="00CE4D87" w:rsidP="00CE6F1B">
      <w:pPr>
        <w:tabs>
          <w:tab w:val="left" w:pos="5730"/>
        </w:tabs>
        <w:spacing w:after="240" w:line="240" w:lineRule="auto"/>
        <w:ind w:firstLine="720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>D I S P U N E :</w:t>
      </w:r>
    </w:p>
    <w:p w14:paraId="534958EA" w14:textId="77777777" w:rsidR="00CE4D87" w:rsidRPr="00D21E17" w:rsidRDefault="00CE4D87" w:rsidP="00CE6F1B">
      <w:pPr>
        <w:tabs>
          <w:tab w:val="left" w:pos="5730"/>
        </w:tabs>
        <w:spacing w:after="240" w:line="240" w:lineRule="auto"/>
        <w:ind w:firstLine="720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399119F" w14:textId="510BA96B" w:rsidR="004A4847" w:rsidRPr="00D21E17" w:rsidRDefault="00CE4D87" w:rsidP="00CE6F1B">
      <w:pPr>
        <w:widowControl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>Art. 1.</w:t>
      </w:r>
      <w:r w:rsidR="006A5748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7" w:name="_Hlk83811592"/>
      <w:r w:rsidR="00232653" w:rsidRPr="00232653">
        <w:rPr>
          <w:rFonts w:ascii="Montserrat Light" w:hAnsi="Montserrat Light"/>
          <w:b/>
          <w:bCs/>
          <w:noProof/>
          <w:sz w:val="24"/>
          <w:szCs w:val="24"/>
          <w:lang w:val="ro-RO"/>
        </w:rPr>
        <w:t>(1)</w:t>
      </w:r>
      <w:r w:rsidR="0023265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4A4847" w:rsidRPr="00D21E17">
        <w:rPr>
          <w:rFonts w:ascii="Montserrat Light" w:hAnsi="Montserrat Light"/>
          <w:noProof/>
          <w:sz w:val="24"/>
          <w:szCs w:val="24"/>
          <w:lang w:val="ro-RO"/>
        </w:rPr>
        <w:t>Se desemnează</w:t>
      </w:r>
      <w:r w:rsidR="004A4847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domnul Dan Vasile Pop, şef al Serviciului Juridic, Contencios Administrativ</w:t>
      </w:r>
      <w:r w:rsidR="004B518F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>, Arhivă</w:t>
      </w:r>
      <w:r w:rsidR="004A4847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să exercite atribuţiile domnului Ştefan </w:t>
      </w:r>
      <w:r w:rsidR="004B518F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Eduard </w:t>
      </w:r>
      <w:r w:rsidR="004A4847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Iliescu, director executiv al Direcţiei Juridice, </w:t>
      </w:r>
      <w:r w:rsidR="004A4847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rezultate sau în legătură cu relaţia </w:t>
      </w:r>
      <w:r w:rsidR="004358F5" w:rsidRPr="00D21E17">
        <w:rPr>
          <w:rFonts w:ascii="Montserrat Light" w:hAnsi="Montserrat Light"/>
          <w:noProof/>
          <w:sz w:val="24"/>
          <w:szCs w:val="24"/>
          <w:lang w:val="ro-RO"/>
        </w:rPr>
        <w:t>de orice natură</w:t>
      </w:r>
      <w:r w:rsidR="004A4847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 dintre Judeţul Cluj şi </w:t>
      </w:r>
      <w:r w:rsidR="00CE6F1B" w:rsidRPr="00D21E17">
        <w:rPr>
          <w:rFonts w:ascii="Montserrat Light" w:hAnsi="Montserrat Light"/>
          <w:noProof/>
          <w:sz w:val="24"/>
          <w:szCs w:val="24"/>
          <w:lang w:val="ro-RO"/>
        </w:rPr>
        <w:t>S</w:t>
      </w:r>
      <w:r w:rsidR="00232653">
        <w:rPr>
          <w:rFonts w:ascii="Montserrat Light" w:hAnsi="Montserrat Light"/>
          <w:noProof/>
          <w:sz w:val="24"/>
          <w:szCs w:val="24"/>
          <w:lang w:val="ro-RO"/>
        </w:rPr>
        <w:t>ocietatea</w:t>
      </w:r>
      <w:r w:rsidR="004B518F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CE6F1B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Nord Conforest </w:t>
      </w:r>
      <w:r w:rsidR="004B518F" w:rsidRPr="00D21E17">
        <w:rPr>
          <w:rFonts w:ascii="Montserrat Light" w:hAnsi="Montserrat Light"/>
          <w:noProof/>
          <w:sz w:val="24"/>
          <w:szCs w:val="24"/>
          <w:lang w:val="ro-RO"/>
        </w:rPr>
        <w:t>SA Cluj-Napoca</w:t>
      </w:r>
      <w:r w:rsidR="004A4847" w:rsidRPr="00D21E17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245B522" w14:textId="05F0F205" w:rsidR="004A4847" w:rsidRPr="00D21E17" w:rsidRDefault="004A4847" w:rsidP="00CE6F1B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 w:cs="Cambria"/>
          <w:bCs/>
          <w:noProof/>
          <w:sz w:val="24"/>
          <w:szCs w:val="24"/>
          <w:lang w:val="ro-RO"/>
        </w:rPr>
      </w:pPr>
      <w:r w:rsidRPr="00D21E17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>(2)</w:t>
      </w:r>
      <w:r w:rsidRPr="00D21E17">
        <w:rPr>
          <w:rFonts w:ascii="Montserrat Light" w:hAnsi="Montserrat Light" w:cs="Cambria"/>
          <w:noProof/>
          <w:sz w:val="24"/>
          <w:szCs w:val="24"/>
          <w:lang w:val="ro-RO"/>
        </w:rPr>
        <w:t xml:space="preserve"> În lipsa persoanei nominalizate, atribuțiile prevăzute la alin. 1 vor fi exercitate de către</w:t>
      </w:r>
      <w:r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doamna Cristina </w:t>
      </w:r>
      <w:r w:rsidR="004B518F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>Ilinca</w:t>
      </w:r>
      <w:r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>, consilier juridic în cadrul Serviciului Juridic, Contencios Administrativ</w:t>
      </w:r>
      <w:r w:rsidR="004B518F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>, Arhivă</w:t>
      </w:r>
      <w:r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>.</w:t>
      </w:r>
    </w:p>
    <w:bookmarkEnd w:id="7"/>
    <w:p w14:paraId="1BEE6E55" w14:textId="6AC3BD60" w:rsidR="00CE4D87" w:rsidRPr="00D21E17" w:rsidRDefault="00CE4D87" w:rsidP="00CE6F1B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>Art.</w:t>
      </w:r>
      <w:r w:rsidR="00E553D3"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1820CC" w:rsidRPr="00D21E17">
        <w:rPr>
          <w:rFonts w:ascii="Montserrat Light" w:hAnsi="Montserrat Light"/>
          <w:b/>
          <w:noProof/>
          <w:sz w:val="24"/>
          <w:szCs w:val="24"/>
          <w:lang w:val="ro-RO"/>
        </w:rPr>
        <w:t>2</w:t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. </w:t>
      </w:r>
      <w:r w:rsidRPr="00D21E17">
        <w:rPr>
          <w:rFonts w:ascii="Montserrat Light" w:hAnsi="Montserrat Light"/>
          <w:noProof/>
          <w:sz w:val="24"/>
          <w:szCs w:val="24"/>
          <w:lang w:val="ro-RO"/>
        </w:rPr>
        <w:t>Prezenta dispoziţie se comunică</w:t>
      </w:r>
      <w:r w:rsidR="00D443ED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 prin email,</w:t>
      </w:r>
      <w:r w:rsidR="001820CC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 domnului Iliescu Ștefan Eduard – director executiv al Direcției Juridice, domnului Pop Dan Vasile, şef al Serviciului Juridic, Contencios Administrativ, Arhivă, doamnei Cristina</w:t>
      </w:r>
      <w:r w:rsidR="004B518F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 Ilinca</w:t>
      </w:r>
      <w:r w:rsidR="001820CC"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 – consilier juridic, Serviciul Juridic, Contenc</w:t>
      </w:r>
      <w:r w:rsidR="00FA761C">
        <w:rPr>
          <w:rFonts w:ascii="Montserrat Light" w:hAnsi="Montserrat Light"/>
          <w:noProof/>
          <w:sz w:val="24"/>
          <w:szCs w:val="24"/>
          <w:lang w:val="ro-RO"/>
        </w:rPr>
        <w:tab/>
      </w:r>
      <w:r w:rsidR="001820CC" w:rsidRPr="00D21E17">
        <w:rPr>
          <w:rFonts w:ascii="Montserrat Light" w:hAnsi="Montserrat Light"/>
          <w:noProof/>
          <w:sz w:val="24"/>
          <w:szCs w:val="24"/>
          <w:lang w:val="ro-RO"/>
        </w:rPr>
        <w:t>ios Administrativ, Arhivă</w:t>
      </w:r>
      <w:r w:rsidRPr="00D21E17">
        <w:rPr>
          <w:rFonts w:ascii="Montserrat Light" w:hAnsi="Montserrat Light"/>
          <w:noProof/>
          <w:sz w:val="24"/>
          <w:szCs w:val="24"/>
          <w:lang w:val="ro-RO"/>
        </w:rPr>
        <w:t>, precum şi Prefectului Judeţului Cluj.</w:t>
      </w:r>
    </w:p>
    <w:p w14:paraId="79E3EFC7" w14:textId="0782A9B7" w:rsidR="00455997" w:rsidRPr="00D21E17" w:rsidRDefault="00CE4D87" w:rsidP="00CE6F1B">
      <w:pPr>
        <w:pStyle w:val="BodyTextIndent"/>
        <w:spacing w:line="240" w:lineRule="auto"/>
        <w:ind w:left="0" w:firstLine="720"/>
        <w:contextualSpacing/>
        <w:rPr>
          <w:rFonts w:ascii="Montserrat Light" w:hAnsi="Montserrat Light"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D21E17">
        <w:rPr>
          <w:rFonts w:ascii="Montserrat Light" w:hAnsi="Montserrat Light"/>
          <w:noProof/>
          <w:sz w:val="24"/>
          <w:szCs w:val="24"/>
          <w:lang w:val="ro-RO"/>
        </w:rPr>
        <w:tab/>
      </w:r>
    </w:p>
    <w:p w14:paraId="5BB7D256" w14:textId="2DFBD349" w:rsidR="00CE4D87" w:rsidRPr="00D21E17" w:rsidRDefault="00CE4D87" w:rsidP="00CE6F1B">
      <w:pPr>
        <w:spacing w:line="240" w:lineRule="auto"/>
        <w:ind w:left="720" w:right="297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P R E Ş E D I N T E ,</w:t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ab/>
        <w:t xml:space="preserve">                           </w:t>
      </w:r>
      <w:r w:rsidR="002D2168"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</w:t>
      </w:r>
      <w:r w:rsidR="00D443ED" w:rsidRPr="00D21E17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  <w:r w:rsidR="002D2168"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>Contrasemnează:</w:t>
      </w:r>
    </w:p>
    <w:p w14:paraId="360D2534" w14:textId="0F938F85" w:rsidR="00CE4D87" w:rsidRPr="00D21E17" w:rsidRDefault="00CE4D87" w:rsidP="00CE6F1B">
      <w:pPr>
        <w:spacing w:line="240" w:lineRule="auto"/>
        <w:ind w:right="297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ab/>
        <w:t xml:space="preserve">       </w:t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ab/>
        <w:t xml:space="preserve">          </w:t>
      </w:r>
      <w:r w:rsidR="002D2168" w:rsidRPr="00D21E1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  <w:r w:rsidRPr="00D21E17">
        <w:rPr>
          <w:rFonts w:ascii="Montserrat Light" w:hAnsi="Montserrat Light"/>
          <w:b/>
          <w:noProof/>
          <w:sz w:val="24"/>
          <w:szCs w:val="24"/>
          <w:lang w:val="ro-RO"/>
        </w:rPr>
        <w:t>SECRETAR GENERAL AL JUDEŢULUI,</w:t>
      </w:r>
    </w:p>
    <w:p w14:paraId="4A882106" w14:textId="30F13A20" w:rsidR="008D1A3B" w:rsidRPr="00D21E17" w:rsidRDefault="00CE4D87" w:rsidP="00CE6F1B">
      <w:pPr>
        <w:spacing w:line="240" w:lineRule="auto"/>
        <w:ind w:right="-16"/>
        <w:contextualSpacing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                        </w:t>
      </w:r>
      <w:r w:rsidR="002D2168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</w:t>
      </w:r>
      <w:r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Alin Tișe                                            </w:t>
      </w:r>
      <w:r w:rsidR="002D2168"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           </w:t>
      </w:r>
      <w:r w:rsidRPr="00D21E17">
        <w:rPr>
          <w:rFonts w:ascii="Montserrat Light" w:hAnsi="Montserrat Light"/>
          <w:bCs/>
          <w:noProof/>
          <w:sz w:val="24"/>
          <w:szCs w:val="24"/>
          <w:lang w:val="ro-RO"/>
        </w:rPr>
        <w:t>Simona Gaci</w:t>
      </w:r>
    </w:p>
    <w:p w14:paraId="55FE457C" w14:textId="16BC79D2" w:rsidR="00626914" w:rsidRPr="00D21E17" w:rsidRDefault="00626914" w:rsidP="00CE6F1B">
      <w:pPr>
        <w:spacing w:line="240" w:lineRule="auto"/>
        <w:ind w:right="-16"/>
        <w:contextualSpacing/>
        <w:rPr>
          <w:rFonts w:ascii="Montserrat Light" w:hAnsi="Montserrat Light"/>
          <w:bCs/>
          <w:noProof/>
          <w:sz w:val="24"/>
          <w:szCs w:val="24"/>
          <w:lang w:val="ro-RO"/>
        </w:rPr>
      </w:pPr>
    </w:p>
    <w:p w14:paraId="1BB14A52" w14:textId="77777777" w:rsidR="004B518F" w:rsidRPr="00D21E17" w:rsidRDefault="004B518F" w:rsidP="00CE6F1B">
      <w:pPr>
        <w:spacing w:line="240" w:lineRule="auto"/>
        <w:ind w:right="-16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sectPr w:rsidR="004B518F" w:rsidRPr="00D21E17" w:rsidSect="00D21E17">
      <w:headerReference w:type="default" r:id="rId8"/>
      <w:footerReference w:type="default" r:id="rId9"/>
      <w:pgSz w:w="11909" w:h="16834"/>
      <w:pgMar w:top="742" w:right="1019" w:bottom="810" w:left="1530" w:header="450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64DF" w14:textId="77777777" w:rsidR="00D53E89" w:rsidRDefault="00D53E89">
      <w:pPr>
        <w:spacing w:line="240" w:lineRule="auto"/>
      </w:pPr>
      <w:r>
        <w:separator/>
      </w:r>
    </w:p>
  </w:endnote>
  <w:endnote w:type="continuationSeparator" w:id="0">
    <w:p w14:paraId="2DC2FF88" w14:textId="77777777" w:rsidR="00D53E89" w:rsidRDefault="00D53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6628" w14:textId="4DC25E61" w:rsidR="009C550C" w:rsidRDefault="00490172">
    <w:r>
      <w:rPr>
        <w:noProof/>
      </w:rPr>
      <w:drawing>
        <wp:anchor distT="0" distB="0" distL="0" distR="0" simplePos="0" relativeHeight="251659264" behindDoc="0" locked="0" layoutInCell="1" hidden="0" allowOverlap="1" wp14:anchorId="395F52D4" wp14:editId="4BFFEE58">
          <wp:simplePos x="0" y="0"/>
          <wp:positionH relativeFrom="page">
            <wp:align>right</wp:align>
          </wp:positionH>
          <wp:positionV relativeFrom="paragraph">
            <wp:posOffset>51435</wp:posOffset>
          </wp:positionV>
          <wp:extent cx="2779237" cy="421420"/>
          <wp:effectExtent l="0" t="0" r="254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6EEC" w14:textId="77777777" w:rsidR="00D53E89" w:rsidRDefault="00D53E89">
      <w:pPr>
        <w:spacing w:line="240" w:lineRule="auto"/>
      </w:pPr>
      <w:r>
        <w:separator/>
      </w:r>
    </w:p>
  </w:footnote>
  <w:footnote w:type="continuationSeparator" w:id="0">
    <w:p w14:paraId="1F40FF53" w14:textId="77777777" w:rsidR="00D53E89" w:rsidRDefault="00D53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5A03" w14:textId="77777777" w:rsidR="00A07EF5" w:rsidRDefault="00490172">
    <w:r>
      <w:rPr>
        <w:noProof/>
      </w:rPr>
      <w:drawing>
        <wp:inline distT="0" distB="0" distL="0" distR="0" wp14:anchorId="6C1B834B" wp14:editId="7688D079">
          <wp:extent cx="2968832" cy="641521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2B873" wp14:editId="585B15C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AE155" w14:textId="77777777" w:rsidR="00A07EF5" w:rsidRDefault="00280B33"/>
  <w:p w14:paraId="31D35538" w14:textId="77777777" w:rsidR="009C550C" w:rsidRDefault="00280B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BBD"/>
    <w:multiLevelType w:val="hybridMultilevel"/>
    <w:tmpl w:val="9342E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AA5"/>
    <w:multiLevelType w:val="hybridMultilevel"/>
    <w:tmpl w:val="0B309A6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A004DC"/>
    <w:multiLevelType w:val="hybridMultilevel"/>
    <w:tmpl w:val="A184DE44"/>
    <w:lvl w:ilvl="0" w:tplc="504258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542"/>
    <w:multiLevelType w:val="hybridMultilevel"/>
    <w:tmpl w:val="BFBAD6C6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68C6"/>
    <w:multiLevelType w:val="hybridMultilevel"/>
    <w:tmpl w:val="80108D18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81F30"/>
    <w:multiLevelType w:val="hybridMultilevel"/>
    <w:tmpl w:val="6F1E470C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0775"/>
    <w:multiLevelType w:val="hybridMultilevel"/>
    <w:tmpl w:val="06D0D0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63DB"/>
    <w:multiLevelType w:val="hybridMultilevel"/>
    <w:tmpl w:val="406CE4D4"/>
    <w:lvl w:ilvl="0" w:tplc="7270B34E">
      <w:start w:val="2"/>
      <w:numFmt w:val="bullet"/>
      <w:lvlText w:val="-"/>
      <w:lvlJc w:val="left"/>
      <w:pPr>
        <w:ind w:left="1069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C4D67A8"/>
    <w:multiLevelType w:val="hybridMultilevel"/>
    <w:tmpl w:val="AD7CF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84FFA"/>
    <w:multiLevelType w:val="hybridMultilevel"/>
    <w:tmpl w:val="B05655B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87CC10A4">
      <w:start w:val="1"/>
      <w:numFmt w:val="lowerLetter"/>
      <w:lvlText w:val="%2)"/>
      <w:lvlJc w:val="left"/>
      <w:pPr>
        <w:ind w:left="2145" w:hanging="360"/>
      </w:pPr>
      <w:rPr>
        <w:b/>
        <w:bCs w:val="0"/>
      </w:r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2A42813"/>
    <w:multiLevelType w:val="hybridMultilevel"/>
    <w:tmpl w:val="472CC49C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C7196"/>
    <w:multiLevelType w:val="hybridMultilevel"/>
    <w:tmpl w:val="9EE8BBC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5802A3"/>
    <w:multiLevelType w:val="hybridMultilevel"/>
    <w:tmpl w:val="2126F7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80C19"/>
    <w:multiLevelType w:val="hybridMultilevel"/>
    <w:tmpl w:val="90D84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27044B"/>
    <w:multiLevelType w:val="hybridMultilevel"/>
    <w:tmpl w:val="C26EAC1E"/>
    <w:lvl w:ilvl="0" w:tplc="FDD0E1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6576EE"/>
    <w:multiLevelType w:val="hybridMultilevel"/>
    <w:tmpl w:val="A324380A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82F84"/>
    <w:multiLevelType w:val="hybridMultilevel"/>
    <w:tmpl w:val="429019DE"/>
    <w:lvl w:ilvl="0" w:tplc="AAA03A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1D79"/>
    <w:multiLevelType w:val="hybridMultilevel"/>
    <w:tmpl w:val="5478E350"/>
    <w:lvl w:ilvl="0" w:tplc="1F80E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2345D"/>
    <w:multiLevelType w:val="hybridMultilevel"/>
    <w:tmpl w:val="15CC9E90"/>
    <w:lvl w:ilvl="0" w:tplc="665AEB7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AC46995C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3F61C5"/>
    <w:multiLevelType w:val="hybridMultilevel"/>
    <w:tmpl w:val="3CD64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9751F"/>
    <w:multiLevelType w:val="hybridMultilevel"/>
    <w:tmpl w:val="AD0A086E"/>
    <w:lvl w:ilvl="0" w:tplc="ED56B8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3E251E"/>
    <w:multiLevelType w:val="hybridMultilevel"/>
    <w:tmpl w:val="337685F2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14B0B"/>
    <w:multiLevelType w:val="hybridMultilevel"/>
    <w:tmpl w:val="647EB260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12FB8"/>
    <w:multiLevelType w:val="hybridMultilevel"/>
    <w:tmpl w:val="C6B241C6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4AB9666F"/>
    <w:multiLevelType w:val="hybridMultilevel"/>
    <w:tmpl w:val="DAE4D66A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4720E"/>
    <w:multiLevelType w:val="hybridMultilevel"/>
    <w:tmpl w:val="93BAD8FE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938F4"/>
    <w:multiLevelType w:val="hybridMultilevel"/>
    <w:tmpl w:val="4A5C0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53867"/>
    <w:multiLevelType w:val="hybridMultilevel"/>
    <w:tmpl w:val="28FCAF20"/>
    <w:lvl w:ilvl="0" w:tplc="0418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5CF73AA2"/>
    <w:multiLevelType w:val="hybridMultilevel"/>
    <w:tmpl w:val="453091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387797"/>
    <w:multiLevelType w:val="hybridMultilevel"/>
    <w:tmpl w:val="58BA3216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10827"/>
    <w:multiLevelType w:val="hybridMultilevel"/>
    <w:tmpl w:val="11EA83F2"/>
    <w:lvl w:ilvl="0" w:tplc="9A60F91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547AB"/>
    <w:multiLevelType w:val="hybridMultilevel"/>
    <w:tmpl w:val="7D4683AA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A137D"/>
    <w:multiLevelType w:val="hybridMultilevel"/>
    <w:tmpl w:val="994A2CBE"/>
    <w:lvl w:ilvl="0" w:tplc="CD9C5F64">
      <w:start w:val="3"/>
      <w:numFmt w:val="decimal"/>
      <w:lvlText w:val="(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E651E"/>
    <w:multiLevelType w:val="hybridMultilevel"/>
    <w:tmpl w:val="E6A25F7E"/>
    <w:lvl w:ilvl="0" w:tplc="CA721DEA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B1E33"/>
    <w:multiLevelType w:val="hybridMultilevel"/>
    <w:tmpl w:val="25409298"/>
    <w:lvl w:ilvl="0" w:tplc="436CF860">
      <w:numFmt w:val="bullet"/>
      <w:lvlText w:val="-"/>
      <w:lvlJc w:val="left"/>
      <w:pPr>
        <w:ind w:left="4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D847242"/>
    <w:multiLevelType w:val="hybridMultilevel"/>
    <w:tmpl w:val="293C6DA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553771"/>
    <w:multiLevelType w:val="hybridMultilevel"/>
    <w:tmpl w:val="933CEEE8"/>
    <w:lvl w:ilvl="0" w:tplc="E654A2D0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31E10"/>
    <w:multiLevelType w:val="hybridMultilevel"/>
    <w:tmpl w:val="2548BD14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33"/>
  </w:num>
  <w:num w:numId="4">
    <w:abstractNumId w:val="6"/>
  </w:num>
  <w:num w:numId="5">
    <w:abstractNumId w:val="21"/>
  </w:num>
  <w:num w:numId="6">
    <w:abstractNumId w:val="29"/>
  </w:num>
  <w:num w:numId="7">
    <w:abstractNumId w:val="17"/>
  </w:num>
  <w:num w:numId="8">
    <w:abstractNumId w:val="19"/>
  </w:num>
  <w:num w:numId="9">
    <w:abstractNumId w:val="13"/>
  </w:num>
  <w:num w:numId="10">
    <w:abstractNumId w:val="18"/>
  </w:num>
  <w:num w:numId="11">
    <w:abstractNumId w:val="20"/>
  </w:num>
  <w:num w:numId="12">
    <w:abstractNumId w:val="22"/>
  </w:num>
  <w:num w:numId="13">
    <w:abstractNumId w:val="34"/>
  </w:num>
  <w:num w:numId="14">
    <w:abstractNumId w:val="36"/>
  </w:num>
  <w:num w:numId="15">
    <w:abstractNumId w:val="23"/>
  </w:num>
  <w:num w:numId="16">
    <w:abstractNumId w:val="40"/>
  </w:num>
  <w:num w:numId="17">
    <w:abstractNumId w:val="25"/>
  </w:num>
  <w:num w:numId="18">
    <w:abstractNumId w:val="24"/>
  </w:num>
  <w:num w:numId="19">
    <w:abstractNumId w:val="5"/>
  </w:num>
  <w:num w:numId="20">
    <w:abstractNumId w:val="39"/>
  </w:num>
  <w:num w:numId="21">
    <w:abstractNumId w:val="15"/>
  </w:num>
  <w:num w:numId="22">
    <w:abstractNumId w:val="26"/>
  </w:num>
  <w:num w:numId="23">
    <w:abstractNumId w:val="4"/>
  </w:num>
  <w:num w:numId="24">
    <w:abstractNumId w:val="31"/>
  </w:num>
  <w:num w:numId="25">
    <w:abstractNumId w:val="3"/>
  </w:num>
  <w:num w:numId="26">
    <w:abstractNumId w:val="1"/>
  </w:num>
  <w:num w:numId="27">
    <w:abstractNumId w:val="9"/>
  </w:num>
  <w:num w:numId="28">
    <w:abstractNumId w:val="30"/>
  </w:num>
  <w:num w:numId="29">
    <w:abstractNumId w:val="28"/>
  </w:num>
  <w:num w:numId="30">
    <w:abstractNumId w:val="10"/>
  </w:num>
  <w:num w:numId="31">
    <w:abstractNumId w:val="41"/>
  </w:num>
  <w:num w:numId="32">
    <w:abstractNumId w:val="16"/>
  </w:num>
  <w:num w:numId="33">
    <w:abstractNumId w:val="14"/>
  </w:num>
  <w:num w:numId="34">
    <w:abstractNumId w:val="0"/>
  </w:num>
  <w:num w:numId="35">
    <w:abstractNumId w:val="12"/>
  </w:num>
  <w:num w:numId="36">
    <w:abstractNumId w:val="37"/>
  </w:num>
  <w:num w:numId="37">
    <w:abstractNumId w:val="8"/>
  </w:num>
  <w:num w:numId="38">
    <w:abstractNumId w:val="11"/>
  </w:num>
  <w:num w:numId="39">
    <w:abstractNumId w:val="2"/>
  </w:num>
  <w:num w:numId="40">
    <w:abstractNumId w:val="38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3"/>
    <w:rsid w:val="0002766F"/>
    <w:rsid w:val="000300DF"/>
    <w:rsid w:val="00053C14"/>
    <w:rsid w:val="00061E2D"/>
    <w:rsid w:val="00073D11"/>
    <w:rsid w:val="00077B19"/>
    <w:rsid w:val="00091D46"/>
    <w:rsid w:val="0011056C"/>
    <w:rsid w:val="001364BD"/>
    <w:rsid w:val="00136771"/>
    <w:rsid w:val="001820CC"/>
    <w:rsid w:val="001A715F"/>
    <w:rsid w:val="00230216"/>
    <w:rsid w:val="00232653"/>
    <w:rsid w:val="002460D6"/>
    <w:rsid w:val="002560B8"/>
    <w:rsid w:val="00260C69"/>
    <w:rsid w:val="00280B33"/>
    <w:rsid w:val="002A729E"/>
    <w:rsid w:val="002D2168"/>
    <w:rsid w:val="002F26F6"/>
    <w:rsid w:val="003224E7"/>
    <w:rsid w:val="00323CDB"/>
    <w:rsid w:val="00332A13"/>
    <w:rsid w:val="00374DFD"/>
    <w:rsid w:val="00395019"/>
    <w:rsid w:val="003C7DCD"/>
    <w:rsid w:val="003D54D7"/>
    <w:rsid w:val="003E51E3"/>
    <w:rsid w:val="004328AA"/>
    <w:rsid w:val="004333AE"/>
    <w:rsid w:val="004358F5"/>
    <w:rsid w:val="00455997"/>
    <w:rsid w:val="00461ED1"/>
    <w:rsid w:val="00490172"/>
    <w:rsid w:val="004A379B"/>
    <w:rsid w:val="004A4847"/>
    <w:rsid w:val="004B3B19"/>
    <w:rsid w:val="004B518F"/>
    <w:rsid w:val="004D483A"/>
    <w:rsid w:val="00504C41"/>
    <w:rsid w:val="00532072"/>
    <w:rsid w:val="0053561F"/>
    <w:rsid w:val="005631A7"/>
    <w:rsid w:val="00592276"/>
    <w:rsid w:val="005E4CC8"/>
    <w:rsid w:val="00606DA7"/>
    <w:rsid w:val="00626914"/>
    <w:rsid w:val="00643506"/>
    <w:rsid w:val="00654BAD"/>
    <w:rsid w:val="00671981"/>
    <w:rsid w:val="006A5748"/>
    <w:rsid w:val="006C4DFC"/>
    <w:rsid w:val="006C6D48"/>
    <w:rsid w:val="006E4C14"/>
    <w:rsid w:val="006F4A6A"/>
    <w:rsid w:val="0071714C"/>
    <w:rsid w:val="00723736"/>
    <w:rsid w:val="0072462E"/>
    <w:rsid w:val="00731CD2"/>
    <w:rsid w:val="00754A3E"/>
    <w:rsid w:val="007805AF"/>
    <w:rsid w:val="007B5B80"/>
    <w:rsid w:val="007C27FE"/>
    <w:rsid w:val="007E0CEB"/>
    <w:rsid w:val="008035A5"/>
    <w:rsid w:val="0081067C"/>
    <w:rsid w:val="00815FDF"/>
    <w:rsid w:val="008517C8"/>
    <w:rsid w:val="00873404"/>
    <w:rsid w:val="008A67E6"/>
    <w:rsid w:val="008D1A3B"/>
    <w:rsid w:val="00912A80"/>
    <w:rsid w:val="00913DBF"/>
    <w:rsid w:val="00961B8E"/>
    <w:rsid w:val="00973427"/>
    <w:rsid w:val="009F0371"/>
    <w:rsid w:val="00A43C75"/>
    <w:rsid w:val="00A53396"/>
    <w:rsid w:val="00A73144"/>
    <w:rsid w:val="00A85004"/>
    <w:rsid w:val="00AA64D3"/>
    <w:rsid w:val="00AC2D1C"/>
    <w:rsid w:val="00AC63E8"/>
    <w:rsid w:val="00AE5BE0"/>
    <w:rsid w:val="00B06F3C"/>
    <w:rsid w:val="00B25BD8"/>
    <w:rsid w:val="00B330BF"/>
    <w:rsid w:val="00B334A3"/>
    <w:rsid w:val="00B4115B"/>
    <w:rsid w:val="00B91023"/>
    <w:rsid w:val="00B91E06"/>
    <w:rsid w:val="00BB0A1E"/>
    <w:rsid w:val="00BB6DE5"/>
    <w:rsid w:val="00BE661A"/>
    <w:rsid w:val="00C10B67"/>
    <w:rsid w:val="00C14AFC"/>
    <w:rsid w:val="00C252C0"/>
    <w:rsid w:val="00C32E9D"/>
    <w:rsid w:val="00C509CF"/>
    <w:rsid w:val="00C85F63"/>
    <w:rsid w:val="00C8754F"/>
    <w:rsid w:val="00CB0DF6"/>
    <w:rsid w:val="00CE4D87"/>
    <w:rsid w:val="00CE6F1B"/>
    <w:rsid w:val="00D21E17"/>
    <w:rsid w:val="00D36C02"/>
    <w:rsid w:val="00D443ED"/>
    <w:rsid w:val="00D53E89"/>
    <w:rsid w:val="00D62D37"/>
    <w:rsid w:val="00D869A5"/>
    <w:rsid w:val="00D9607D"/>
    <w:rsid w:val="00D96CD6"/>
    <w:rsid w:val="00DA5042"/>
    <w:rsid w:val="00DA7C26"/>
    <w:rsid w:val="00DB316A"/>
    <w:rsid w:val="00DC246A"/>
    <w:rsid w:val="00DF57CC"/>
    <w:rsid w:val="00E1437F"/>
    <w:rsid w:val="00E553D3"/>
    <w:rsid w:val="00E741D7"/>
    <w:rsid w:val="00E80B6F"/>
    <w:rsid w:val="00E8296B"/>
    <w:rsid w:val="00EB1344"/>
    <w:rsid w:val="00EB5FB4"/>
    <w:rsid w:val="00EB62DE"/>
    <w:rsid w:val="00ED24B4"/>
    <w:rsid w:val="00EE196F"/>
    <w:rsid w:val="00F76FCD"/>
    <w:rsid w:val="00F91AED"/>
    <w:rsid w:val="00F92B98"/>
    <w:rsid w:val="00FA101F"/>
    <w:rsid w:val="00FA761C"/>
    <w:rsid w:val="00FC56E7"/>
    <w:rsid w:val="00FD49FA"/>
    <w:rsid w:val="00FE0CE1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8BD5AB"/>
  <w15:chartTrackingRefBased/>
  <w15:docId w15:val="{AC0F7315-89F9-4F22-966B-3EC7420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13"/>
    <w:pPr>
      <w:spacing w:after="0" w:line="276" w:lineRule="auto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CE4D8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CE4D87"/>
    <w:pPr>
      <w:keepNext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basedOn w:val="Normal"/>
    <w:qFormat/>
    <w:rsid w:val="00332A13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332A1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332A1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32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abeldatatext1">
    <w:name w:val="labeldatatext1"/>
    <w:rsid w:val="00061E2D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spctbdy">
    <w:name w:val="s_pct_bdy"/>
    <w:rsid w:val="00061E2D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061E2D"/>
    <w:pPr>
      <w:ind w:left="720"/>
      <w:contextualSpacing/>
    </w:pPr>
  </w:style>
  <w:style w:type="paragraph" w:customStyle="1" w:styleId="Frspaiere1">
    <w:name w:val="Fără spațiere1"/>
    <w:qFormat/>
    <w:rsid w:val="00BE66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3">
    <w:name w:val="Fără spațiere3"/>
    <w:qFormat/>
    <w:rsid w:val="00BE66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E1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0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50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42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4D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4D87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rsid w:val="00CE4D8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CE4D8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styleId="Hyperlink">
    <w:name w:val="Hyperlink"/>
    <w:uiPriority w:val="99"/>
    <w:rsid w:val="00CE4D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D87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character" w:customStyle="1" w:styleId="salnbdy">
    <w:name w:val="s_aln_bdy"/>
    <w:rsid w:val="00CE4D8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rsid w:val="00CE4D87"/>
  </w:style>
  <w:style w:type="character" w:customStyle="1" w:styleId="slitttl1">
    <w:name w:val="s_lit_ttl1"/>
    <w:basedOn w:val="DefaultParagraphFont"/>
    <w:rsid w:val="00CE4D87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CE4D8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C85F6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1">
    <w:name w:val="s_aln_ttl1"/>
    <w:basedOn w:val="DefaultParagraphFont"/>
    <w:rsid w:val="00C85F6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den">
    <w:name w:val="s_art_den"/>
    <w:basedOn w:val="Normal"/>
    <w:rsid w:val="00DB316A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lgi1">
    <w:name w:val="s_lgi1"/>
    <w:basedOn w:val="DefaultParagraphFont"/>
    <w:rsid w:val="00DB316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45599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455997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sttlttl">
    <w:name w:val="s_ttl_ttl"/>
    <w:basedOn w:val="Normal"/>
    <w:rsid w:val="00D62D37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ro-RO" w:eastAsia="ro-RO"/>
    </w:rPr>
  </w:style>
  <w:style w:type="paragraph" w:customStyle="1" w:styleId="sttlden">
    <w:name w:val="s_ttl_den"/>
    <w:basedOn w:val="Normal"/>
    <w:rsid w:val="00D62D37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ro-RO" w:eastAsia="ro-RO"/>
    </w:rPr>
  </w:style>
  <w:style w:type="character" w:customStyle="1" w:styleId="apple-converted-space">
    <w:name w:val="apple-converted-space"/>
    <w:basedOn w:val="DefaultParagraphFont"/>
    <w:rsid w:val="00626914"/>
  </w:style>
  <w:style w:type="paragraph" w:customStyle="1" w:styleId="yiv0319566639msonormal">
    <w:name w:val="yiv0319566639msonormal"/>
    <w:basedOn w:val="Normal"/>
    <w:rsid w:val="0062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26914"/>
    <w:rPr>
      <w:rFonts w:ascii="Arial" w:eastAsia="Arial" w:hAnsi="Arial" w:cs="Arial"/>
    </w:rPr>
  </w:style>
  <w:style w:type="character" w:customStyle="1" w:styleId="slitttl">
    <w:name w:val="s_lit_ttl"/>
    <w:basedOn w:val="DefaultParagraphFont"/>
    <w:rsid w:val="00CE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1ABC-84CB-43A3-B8EE-F8AFD5CF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Monica Toader</cp:lastModifiedBy>
  <cp:revision>4</cp:revision>
  <cp:lastPrinted>2021-09-29T09:58:00Z</cp:lastPrinted>
  <dcterms:created xsi:type="dcterms:W3CDTF">2021-09-29T09:58:00Z</dcterms:created>
  <dcterms:modified xsi:type="dcterms:W3CDTF">2021-09-30T14:07:00Z</dcterms:modified>
</cp:coreProperties>
</file>