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BDA34F" w14:textId="77777777" w:rsidR="000F4BBE" w:rsidRPr="006D0F41" w:rsidRDefault="000F4BBE" w:rsidP="000F4BBE">
      <w:pPr>
        <w:spacing w:line="240" w:lineRule="auto"/>
        <w:jc w:val="both"/>
        <w:rPr>
          <w:rFonts w:ascii="Montserrat Light" w:eastAsia="Times New Roman" w:hAnsi="Montserrat Light" w:cs="Times New Roman"/>
          <w:noProof/>
          <w:sz w:val="20"/>
          <w:szCs w:val="20"/>
          <w:lang w:val="ro-RO" w:eastAsia="ro-RO"/>
        </w:rPr>
      </w:pPr>
      <w:bookmarkStart w:id="0" w:name="_Hlk62743601"/>
    </w:p>
    <w:bookmarkEnd w:id="0"/>
    <w:p w14:paraId="2DC45675" w14:textId="63CDBB71" w:rsidR="000F4BBE" w:rsidRPr="000F4BBE" w:rsidRDefault="000F4BBE" w:rsidP="000F4BBE">
      <w:pPr>
        <w:spacing w:line="240" w:lineRule="auto"/>
        <w:jc w:val="center"/>
        <w:rPr>
          <w:rFonts w:ascii="Montserrat" w:hAnsi="Montserrat"/>
          <w:b/>
          <w:noProof/>
          <w:lang w:val="ro-RO"/>
        </w:rPr>
      </w:pPr>
      <w:r w:rsidRPr="000F4BBE">
        <w:rPr>
          <w:rFonts w:ascii="Montserrat" w:hAnsi="Montserrat"/>
          <w:b/>
          <w:noProof/>
          <w:lang w:val="ro-RO"/>
        </w:rPr>
        <w:t>D I S P O Z I Ţ I A</w:t>
      </w:r>
    </w:p>
    <w:p w14:paraId="60358B36" w14:textId="4B71FE9C" w:rsidR="000F4BBE" w:rsidRPr="000F4BBE" w:rsidRDefault="000F4BBE" w:rsidP="000F4BBE">
      <w:pPr>
        <w:spacing w:line="240" w:lineRule="auto"/>
        <w:jc w:val="center"/>
        <w:rPr>
          <w:rFonts w:ascii="Montserrat" w:hAnsi="Montserrat"/>
          <w:b/>
          <w:noProof/>
          <w:lang w:val="ro-RO"/>
        </w:rPr>
      </w:pPr>
      <w:r w:rsidRPr="000F4BBE">
        <w:rPr>
          <w:rFonts w:ascii="Montserrat" w:hAnsi="Montserrat"/>
          <w:b/>
          <w:noProof/>
          <w:lang w:val="ro-RO"/>
        </w:rPr>
        <w:t xml:space="preserve"> Nr. </w:t>
      </w:r>
      <w:r w:rsidR="007F0B25">
        <w:rPr>
          <w:rFonts w:ascii="Montserrat" w:hAnsi="Montserrat"/>
          <w:b/>
          <w:noProof/>
          <w:lang w:val="ro-RO"/>
        </w:rPr>
        <w:t xml:space="preserve">228 </w:t>
      </w:r>
      <w:r w:rsidRPr="000F4BBE">
        <w:rPr>
          <w:rFonts w:ascii="Montserrat" w:hAnsi="Montserrat"/>
          <w:b/>
          <w:noProof/>
          <w:lang w:val="ro-RO"/>
        </w:rPr>
        <w:t xml:space="preserve">din </w:t>
      </w:r>
      <w:r w:rsidR="007F0B25">
        <w:rPr>
          <w:rFonts w:ascii="Montserrat" w:hAnsi="Montserrat"/>
          <w:b/>
          <w:noProof/>
          <w:lang w:val="ro-RO"/>
        </w:rPr>
        <w:t>18 mai</w:t>
      </w:r>
      <w:r w:rsidRPr="000F4BBE">
        <w:rPr>
          <w:rFonts w:ascii="Montserrat" w:hAnsi="Montserrat"/>
          <w:b/>
          <w:noProof/>
          <w:lang w:val="ro-RO"/>
        </w:rPr>
        <w:t xml:space="preserve"> 2021</w:t>
      </w:r>
    </w:p>
    <w:p w14:paraId="30D28CC6" w14:textId="77777777" w:rsidR="001706D8" w:rsidRDefault="000F4BBE" w:rsidP="001706D8">
      <w:pPr>
        <w:keepNext/>
        <w:widowControl w:val="0"/>
        <w:autoSpaceDE w:val="0"/>
        <w:autoSpaceDN w:val="0"/>
        <w:adjustRightInd w:val="0"/>
        <w:spacing w:line="240" w:lineRule="auto"/>
        <w:jc w:val="center"/>
        <w:rPr>
          <w:rFonts w:ascii="Montserrat" w:hAnsi="Montserrat" w:cs="Cambria"/>
          <w:b/>
          <w:bCs/>
          <w:noProof/>
          <w:lang w:val="ro-RO"/>
        </w:rPr>
      </w:pPr>
      <w:bookmarkStart w:id="1" w:name="_Hlk71902024"/>
      <w:r w:rsidRPr="000F4BBE">
        <w:rPr>
          <w:rFonts w:ascii="Montserrat" w:hAnsi="Montserrat" w:cs="Cambria"/>
          <w:b/>
          <w:bCs/>
          <w:noProof/>
          <w:lang w:val="ro-RO"/>
        </w:rPr>
        <w:t xml:space="preserve">privind </w:t>
      </w:r>
      <w:bookmarkStart w:id="2" w:name="_Hlk71867353"/>
      <w:r w:rsidR="0039442B">
        <w:rPr>
          <w:rFonts w:ascii="Montserrat" w:hAnsi="Montserrat" w:cs="Cambria"/>
          <w:b/>
          <w:bCs/>
          <w:noProof/>
          <w:lang w:val="ro-RO"/>
        </w:rPr>
        <w:t xml:space="preserve">constituirea </w:t>
      </w:r>
      <w:r w:rsidR="009770D0" w:rsidRPr="009E614F">
        <w:rPr>
          <w:rFonts w:ascii="Montserrat" w:hAnsi="Montserrat" w:cs="Cambria"/>
          <w:b/>
          <w:bCs/>
          <w:noProof/>
          <w:lang w:val="ro-RO"/>
        </w:rPr>
        <w:t>C</w:t>
      </w:r>
      <w:r w:rsidRPr="000F4BBE">
        <w:rPr>
          <w:rFonts w:ascii="Montserrat" w:hAnsi="Montserrat" w:cs="Cambria"/>
          <w:b/>
          <w:bCs/>
          <w:noProof/>
          <w:lang w:val="ro-RO"/>
        </w:rPr>
        <w:t xml:space="preserve">omisiei </w:t>
      </w:r>
      <w:r w:rsidR="009770D0" w:rsidRPr="009E614F">
        <w:rPr>
          <w:rFonts w:ascii="Montserrat" w:hAnsi="Montserrat" w:cs="Cambria"/>
          <w:b/>
          <w:bCs/>
          <w:noProof/>
          <w:lang w:val="ro-RO"/>
        </w:rPr>
        <w:t xml:space="preserve">de </w:t>
      </w:r>
      <w:bookmarkStart w:id="3" w:name="_Hlk71874248"/>
      <w:r w:rsidR="009770D0" w:rsidRPr="009E614F">
        <w:rPr>
          <w:rFonts w:ascii="Montserrat" w:hAnsi="Montserrat" w:cs="Cambria"/>
          <w:b/>
          <w:bCs/>
          <w:noProof/>
          <w:lang w:val="ro-RO"/>
        </w:rPr>
        <w:t xml:space="preserve">analiză a </w:t>
      </w:r>
      <w:bookmarkStart w:id="4" w:name="_Hlk71874469"/>
      <w:r w:rsidR="009E614F" w:rsidRPr="009E614F">
        <w:rPr>
          <w:rFonts w:ascii="Montserrat" w:hAnsi="Montserrat" w:cs="Cambria"/>
          <w:b/>
          <w:bCs/>
          <w:noProof/>
          <w:lang w:val="ro-RO"/>
        </w:rPr>
        <w:t>modului în care s-au gestionat</w:t>
      </w:r>
    </w:p>
    <w:p w14:paraId="0462901B" w14:textId="77777777" w:rsidR="001706D8" w:rsidRDefault="009E614F" w:rsidP="001706D8">
      <w:pPr>
        <w:keepNext/>
        <w:widowControl w:val="0"/>
        <w:autoSpaceDE w:val="0"/>
        <w:autoSpaceDN w:val="0"/>
        <w:adjustRightInd w:val="0"/>
        <w:spacing w:line="240" w:lineRule="auto"/>
        <w:jc w:val="center"/>
        <w:rPr>
          <w:rFonts w:ascii="Montserrat" w:eastAsia="Times New Roman" w:hAnsi="Montserrat"/>
          <w:b/>
          <w:bCs/>
          <w:noProof/>
          <w:lang w:val="ro-RO"/>
        </w:rPr>
      </w:pPr>
      <w:r w:rsidRPr="009E614F">
        <w:rPr>
          <w:rFonts w:ascii="Montserrat" w:hAnsi="Montserrat" w:cs="Cambria"/>
          <w:b/>
          <w:bCs/>
          <w:noProof/>
          <w:lang w:val="ro-RO"/>
        </w:rPr>
        <w:t xml:space="preserve"> actele de procedură </w:t>
      </w:r>
      <w:r>
        <w:rPr>
          <w:rFonts w:ascii="Montserrat" w:hAnsi="Montserrat" w:cs="Cambria"/>
          <w:b/>
          <w:bCs/>
          <w:noProof/>
          <w:lang w:val="ro-RO"/>
        </w:rPr>
        <w:t>promovate</w:t>
      </w:r>
      <w:r w:rsidRPr="009E614F">
        <w:rPr>
          <w:rFonts w:ascii="Montserrat" w:hAnsi="Montserrat" w:cs="Cambria"/>
          <w:b/>
          <w:bCs/>
          <w:noProof/>
          <w:lang w:val="ro-RO"/>
        </w:rPr>
        <w:t xml:space="preserve"> </w:t>
      </w:r>
      <w:r w:rsidR="00CB0B27">
        <w:rPr>
          <w:rFonts w:ascii="Montserrat" w:hAnsi="Montserrat" w:cs="Cambria"/>
          <w:b/>
          <w:bCs/>
          <w:noProof/>
          <w:lang w:val="ro-RO"/>
        </w:rPr>
        <w:t>în</w:t>
      </w:r>
      <w:r w:rsidRPr="009E614F">
        <w:rPr>
          <w:rFonts w:ascii="Montserrat" w:hAnsi="Montserrat" w:cs="Cambria"/>
          <w:b/>
          <w:bCs/>
          <w:noProof/>
          <w:lang w:val="ro-RO"/>
        </w:rPr>
        <w:t xml:space="preserve"> scop</w:t>
      </w:r>
      <w:r>
        <w:rPr>
          <w:rFonts w:ascii="Montserrat" w:hAnsi="Montserrat" w:cs="Cambria"/>
          <w:b/>
          <w:bCs/>
          <w:noProof/>
          <w:lang w:val="ro-RO"/>
        </w:rPr>
        <w:t>ul</w:t>
      </w:r>
      <w:r w:rsidRPr="009E614F">
        <w:rPr>
          <w:rFonts w:ascii="Montserrat" w:hAnsi="Montserrat" w:cs="Cambria"/>
          <w:b/>
          <w:bCs/>
          <w:noProof/>
          <w:lang w:val="ro-RO"/>
        </w:rPr>
        <w:t xml:space="preserve"> recuper</w:t>
      </w:r>
      <w:r>
        <w:rPr>
          <w:rFonts w:ascii="Montserrat" w:hAnsi="Montserrat" w:cs="Cambria"/>
          <w:b/>
          <w:bCs/>
          <w:noProof/>
          <w:lang w:val="ro-RO"/>
        </w:rPr>
        <w:t>ării</w:t>
      </w:r>
      <w:r w:rsidRPr="009E614F">
        <w:rPr>
          <w:rFonts w:ascii="Montserrat" w:hAnsi="Montserrat" w:cs="Cambria"/>
          <w:b/>
          <w:bCs/>
          <w:noProof/>
          <w:lang w:val="ro-RO"/>
        </w:rPr>
        <w:t xml:space="preserve"> sumelor</w:t>
      </w:r>
      <w:r w:rsidRPr="000F4BBE">
        <w:rPr>
          <w:rFonts w:ascii="Montserrat" w:eastAsia="Times New Roman" w:hAnsi="Montserrat"/>
          <w:b/>
          <w:bCs/>
          <w:noProof/>
          <w:lang w:val="ro-RO"/>
        </w:rPr>
        <w:t xml:space="preserve"> acorda</w:t>
      </w:r>
      <w:r w:rsidRPr="009E614F">
        <w:rPr>
          <w:rFonts w:ascii="Montserrat" w:eastAsia="Times New Roman" w:hAnsi="Montserrat"/>
          <w:b/>
          <w:bCs/>
          <w:noProof/>
          <w:lang w:val="ro-RO"/>
        </w:rPr>
        <w:t xml:space="preserve">te </w:t>
      </w:r>
    </w:p>
    <w:p w14:paraId="0FA512F1" w14:textId="77777777" w:rsidR="001706D8" w:rsidRDefault="009E614F" w:rsidP="001706D8">
      <w:pPr>
        <w:keepNext/>
        <w:widowControl w:val="0"/>
        <w:autoSpaceDE w:val="0"/>
        <w:autoSpaceDN w:val="0"/>
        <w:adjustRightInd w:val="0"/>
        <w:spacing w:line="240" w:lineRule="auto"/>
        <w:jc w:val="center"/>
        <w:rPr>
          <w:rFonts w:ascii="Montserrat" w:eastAsia="SimSun" w:hAnsi="Montserrat"/>
          <w:b/>
          <w:bCs/>
          <w:noProof/>
          <w:lang w:val="ro-RO"/>
        </w:rPr>
      </w:pPr>
      <w:r w:rsidRPr="009E614F">
        <w:rPr>
          <w:rFonts w:ascii="Montserrat" w:eastAsia="Times New Roman" w:hAnsi="Montserrat"/>
          <w:b/>
          <w:bCs/>
          <w:noProof/>
          <w:lang w:val="ro-RO"/>
        </w:rPr>
        <w:t>c</w:t>
      </w:r>
      <w:r w:rsidRPr="000F4BBE">
        <w:rPr>
          <w:rFonts w:ascii="Montserrat" w:eastAsia="Times New Roman" w:hAnsi="Montserrat"/>
          <w:b/>
          <w:bCs/>
          <w:noProof/>
          <w:lang w:val="ro-RO"/>
        </w:rPr>
        <w:t>u încălcarea prevederilor Leg</w:t>
      </w:r>
      <w:r>
        <w:rPr>
          <w:rFonts w:ascii="Montserrat" w:eastAsia="Times New Roman" w:hAnsi="Montserrat"/>
          <w:b/>
          <w:bCs/>
          <w:noProof/>
          <w:lang w:val="ro-RO"/>
        </w:rPr>
        <w:t>ii</w:t>
      </w:r>
      <w:r w:rsidRPr="000F4BBE">
        <w:rPr>
          <w:rFonts w:ascii="Montserrat" w:eastAsia="Times New Roman" w:hAnsi="Montserrat"/>
          <w:b/>
          <w:bCs/>
          <w:noProof/>
          <w:lang w:val="ro-RO"/>
        </w:rPr>
        <w:t xml:space="preserve"> nr. 350/2005</w:t>
      </w:r>
      <w:r w:rsidRPr="000F4BBE">
        <w:rPr>
          <w:rFonts w:ascii="Montserrat" w:eastAsia="SimSun" w:hAnsi="Montserrat"/>
          <w:b/>
          <w:bCs/>
          <w:noProof/>
          <w:lang w:val="ro-RO"/>
        </w:rPr>
        <w:t xml:space="preserve"> privind regimul finanţărilor nerambursabile din fonduri publice alocate pentru activităţi nonprofit de</w:t>
      </w:r>
    </w:p>
    <w:p w14:paraId="3E4E4D84" w14:textId="543EFE0D" w:rsidR="009E614F" w:rsidRPr="000F4BBE" w:rsidRDefault="009E614F" w:rsidP="001706D8">
      <w:pPr>
        <w:keepNext/>
        <w:widowControl w:val="0"/>
        <w:autoSpaceDE w:val="0"/>
        <w:autoSpaceDN w:val="0"/>
        <w:adjustRightInd w:val="0"/>
        <w:spacing w:line="240" w:lineRule="auto"/>
        <w:jc w:val="center"/>
        <w:rPr>
          <w:rFonts w:ascii="Montserrat" w:eastAsia="SimSun" w:hAnsi="Montserrat"/>
          <w:b/>
          <w:bCs/>
          <w:noProof/>
          <w:lang w:val="ro-RO"/>
        </w:rPr>
      </w:pPr>
      <w:r w:rsidRPr="000F4BBE">
        <w:rPr>
          <w:rFonts w:ascii="Montserrat" w:eastAsia="SimSun" w:hAnsi="Montserrat"/>
          <w:b/>
          <w:bCs/>
          <w:noProof/>
          <w:lang w:val="ro-RO"/>
        </w:rPr>
        <w:t xml:space="preserve"> interes general, cu modificările și completările ulterioare</w:t>
      </w:r>
      <w:bookmarkEnd w:id="3"/>
      <w:bookmarkEnd w:id="4"/>
    </w:p>
    <w:p w14:paraId="2C3D3B97" w14:textId="5D008CB4" w:rsidR="009E614F" w:rsidRDefault="009E614F" w:rsidP="000F4BBE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Montserrat" w:hAnsi="Montserrat" w:cs="Cambria"/>
          <w:b/>
          <w:bCs/>
          <w:noProof/>
          <w:lang w:val="ro-RO"/>
        </w:rPr>
      </w:pPr>
    </w:p>
    <w:bookmarkEnd w:id="1"/>
    <w:bookmarkEnd w:id="2"/>
    <w:p w14:paraId="310B575E" w14:textId="77777777" w:rsidR="009E614F" w:rsidRDefault="009E614F" w:rsidP="000F4BBE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Montserrat" w:hAnsi="Montserrat" w:cs="Cambria"/>
          <w:b/>
          <w:bCs/>
          <w:noProof/>
          <w:lang w:val="ro-RO"/>
        </w:rPr>
      </w:pPr>
    </w:p>
    <w:p w14:paraId="42F5C424" w14:textId="77777777" w:rsidR="000F4BBE" w:rsidRPr="000F4BBE" w:rsidRDefault="000F4BBE" w:rsidP="000F4BBE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Montserrat Light" w:hAnsi="Montserrat Light" w:cs="Cambria"/>
          <w:b/>
          <w:bCs/>
          <w:noProof/>
          <w:lang w:val="ro-RO"/>
        </w:rPr>
      </w:pPr>
    </w:p>
    <w:p w14:paraId="65A41F11" w14:textId="77777777" w:rsidR="000F4BBE" w:rsidRPr="000F4BBE" w:rsidRDefault="000F4BBE" w:rsidP="00F36D38">
      <w:pPr>
        <w:widowControl w:val="0"/>
        <w:autoSpaceDE w:val="0"/>
        <w:autoSpaceDN w:val="0"/>
        <w:adjustRightInd w:val="0"/>
        <w:spacing w:after="240" w:line="240" w:lineRule="auto"/>
        <w:rPr>
          <w:rFonts w:ascii="Montserrat Light" w:hAnsi="Montserrat Light"/>
          <w:b/>
          <w:bCs/>
          <w:noProof/>
          <w:lang w:val="ro-RO"/>
        </w:rPr>
      </w:pPr>
      <w:r w:rsidRPr="000F4BBE">
        <w:rPr>
          <w:rFonts w:ascii="Montserrat Light" w:hAnsi="Montserrat Light"/>
          <w:noProof/>
          <w:lang w:val="ro-RO"/>
        </w:rPr>
        <w:t xml:space="preserve">Preşedintele Consiliului Judeţean Cluj,  </w:t>
      </w:r>
    </w:p>
    <w:p w14:paraId="6448CE8D" w14:textId="1B9039E1" w:rsidR="000F4BBE" w:rsidRDefault="000F4BBE" w:rsidP="00F36D38">
      <w:pPr>
        <w:spacing w:after="240" w:line="240" w:lineRule="auto"/>
        <w:jc w:val="both"/>
        <w:rPr>
          <w:rFonts w:ascii="Montserrat Light" w:hAnsi="Montserrat Light"/>
          <w:noProof/>
          <w:lang w:val="ro-RO"/>
        </w:rPr>
      </w:pPr>
      <w:r w:rsidRPr="000F4BBE">
        <w:rPr>
          <w:rFonts w:ascii="Montserrat Light" w:hAnsi="Montserrat Light"/>
          <w:noProof/>
          <w:lang w:val="ro-RO"/>
        </w:rPr>
        <w:t xml:space="preserve">Văzând Referatul nr. 17.255/11.05.2021 privind </w:t>
      </w:r>
      <w:r w:rsidR="0039442B">
        <w:rPr>
          <w:rFonts w:ascii="Montserrat Light" w:hAnsi="Montserrat Light"/>
          <w:noProof/>
          <w:lang w:val="ro-RO"/>
        </w:rPr>
        <w:t>constituirea</w:t>
      </w:r>
      <w:r w:rsidR="00CB0B27" w:rsidRPr="00CB0B27">
        <w:rPr>
          <w:rFonts w:ascii="Montserrat Light" w:hAnsi="Montserrat Light"/>
          <w:noProof/>
          <w:lang w:val="ro-RO"/>
        </w:rPr>
        <w:t xml:space="preserve"> Comisiei de analiză a modului în care s-au gestionat actele de procedură promovate în scopul recuperării sumelor acordate cu încălcarea prevederilor Legii nr. 350/2005 privind regimul finanţărilor nerambursabile din fonduri publice alocate pentru activităţi nonprofit de interes general, cu modificările și completările ulterioare</w:t>
      </w:r>
      <w:r w:rsidRPr="000F4BBE">
        <w:rPr>
          <w:rFonts w:ascii="Montserrat Light" w:hAnsi="Montserrat Light"/>
          <w:noProof/>
          <w:lang w:val="ro-RO"/>
        </w:rPr>
        <w:t>;</w:t>
      </w:r>
    </w:p>
    <w:p w14:paraId="5828EF55" w14:textId="77777777" w:rsidR="000F4BBE" w:rsidRPr="000F4BBE" w:rsidRDefault="000F4BBE" w:rsidP="00F36D38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Cambria"/>
          <w:noProof/>
          <w:lang w:val="ro-RO"/>
        </w:rPr>
      </w:pPr>
      <w:r w:rsidRPr="000F4BBE">
        <w:rPr>
          <w:rFonts w:ascii="Montserrat Light" w:hAnsi="Montserrat Light" w:cs="Cambria"/>
          <w:noProof/>
          <w:lang w:val="ro-RO"/>
        </w:rPr>
        <w:t>Având în vedere:</w:t>
      </w:r>
    </w:p>
    <w:p w14:paraId="3572703D" w14:textId="4771CEF9" w:rsidR="000F4BBE" w:rsidRPr="000F4BBE" w:rsidRDefault="000F4BBE" w:rsidP="00F36D38">
      <w:pPr>
        <w:widowControl w:val="0"/>
        <w:numPr>
          <w:ilvl w:val="0"/>
          <w:numId w:val="4"/>
        </w:numPr>
        <w:tabs>
          <w:tab w:val="left" w:pos="540"/>
        </w:tabs>
        <w:suppressAutoHyphens/>
        <w:autoSpaceDE w:val="0"/>
        <w:autoSpaceDN w:val="0"/>
        <w:adjustRightInd w:val="0"/>
        <w:spacing w:line="240" w:lineRule="auto"/>
        <w:ind w:left="540" w:hanging="270"/>
        <w:jc w:val="both"/>
        <w:rPr>
          <w:rFonts w:ascii="Montserrat Light" w:hAnsi="Montserrat Light" w:cs="Cambria"/>
          <w:noProof/>
          <w:lang w:val="ro-RO"/>
        </w:rPr>
      </w:pPr>
      <w:r w:rsidRPr="000F4BBE">
        <w:rPr>
          <w:rFonts w:ascii="Montserrat Light" w:hAnsi="Montserrat Light" w:cs="Cambria"/>
          <w:noProof/>
          <w:lang w:val="ro-RO"/>
        </w:rPr>
        <w:t>art. 191 alin. (1) lit. c) şi alin. (4) lit. a), art. 499 din Ordonanța de urgență a Guvernului nr. 57/2019 privind Codul administrativ, cu modificările și completările ulterioare;</w:t>
      </w:r>
    </w:p>
    <w:p w14:paraId="36EC62D5" w14:textId="77777777" w:rsidR="000F4BBE" w:rsidRPr="000F4BBE" w:rsidRDefault="000F4BBE" w:rsidP="00F36D38">
      <w:pPr>
        <w:widowControl w:val="0"/>
        <w:numPr>
          <w:ilvl w:val="0"/>
          <w:numId w:val="4"/>
        </w:numPr>
        <w:tabs>
          <w:tab w:val="left" w:pos="540"/>
        </w:tabs>
        <w:suppressAutoHyphens/>
        <w:autoSpaceDE w:val="0"/>
        <w:autoSpaceDN w:val="0"/>
        <w:adjustRightInd w:val="0"/>
        <w:spacing w:line="240" w:lineRule="auto"/>
        <w:ind w:left="540" w:hanging="270"/>
        <w:jc w:val="both"/>
        <w:rPr>
          <w:rFonts w:ascii="Montserrat Light" w:hAnsi="Montserrat Light" w:cs="Cambria"/>
          <w:noProof/>
          <w:lang w:val="ro-RO"/>
        </w:rPr>
      </w:pPr>
      <w:r w:rsidRPr="000F4BBE">
        <w:rPr>
          <w:rFonts w:ascii="Montserrat Light" w:hAnsi="Montserrat Light" w:cs="Cambria"/>
          <w:noProof/>
          <w:lang w:val="ro-RO"/>
        </w:rPr>
        <w:t xml:space="preserve">art. 23 din Legea privind finanţele publice locale nr. 273/2006, </w:t>
      </w:r>
      <w:r w:rsidRPr="000F4BBE">
        <w:rPr>
          <w:rFonts w:ascii="Montserrat Light" w:hAnsi="Montserrat Light" w:cs="Cambria"/>
          <w:noProof/>
          <w:spacing w:val="-3"/>
          <w:lang w:val="ro-RO"/>
        </w:rPr>
        <w:t>cu modificările si completările ulterioare</w:t>
      </w:r>
      <w:r w:rsidRPr="000F4BBE">
        <w:rPr>
          <w:rFonts w:ascii="Montserrat Light" w:hAnsi="Montserrat Light" w:cs="Cambria"/>
          <w:noProof/>
          <w:lang w:val="ro-RO"/>
        </w:rPr>
        <w:t>;</w:t>
      </w:r>
    </w:p>
    <w:p w14:paraId="78FB2515" w14:textId="77777777" w:rsidR="000F4BBE" w:rsidRPr="000F4BBE" w:rsidRDefault="000F4BBE" w:rsidP="00F36D38">
      <w:pPr>
        <w:widowControl w:val="0"/>
        <w:numPr>
          <w:ilvl w:val="0"/>
          <w:numId w:val="4"/>
        </w:numPr>
        <w:tabs>
          <w:tab w:val="left" w:pos="540"/>
        </w:tabs>
        <w:suppressAutoHyphens/>
        <w:autoSpaceDE w:val="0"/>
        <w:autoSpaceDN w:val="0"/>
        <w:adjustRightInd w:val="0"/>
        <w:spacing w:line="240" w:lineRule="auto"/>
        <w:ind w:left="540" w:hanging="270"/>
        <w:jc w:val="both"/>
        <w:rPr>
          <w:rFonts w:ascii="Montserrat Light" w:hAnsi="Montserrat Light" w:cs="Cambria"/>
          <w:noProof/>
          <w:lang w:val="ro-RO"/>
        </w:rPr>
      </w:pPr>
      <w:r w:rsidRPr="000F4BBE">
        <w:rPr>
          <w:rFonts w:ascii="Montserrat Light" w:hAnsi="Montserrat Light" w:cs="Cambria"/>
          <w:noProof/>
          <w:lang w:val="ro-RO"/>
        </w:rPr>
        <w:t>Legea nr. 94/1992 privind organizarea si functionarea Curtii de Conturi, republicată, cu modificările și completările ulterioare;</w:t>
      </w:r>
    </w:p>
    <w:p w14:paraId="5C3DD72A" w14:textId="77777777" w:rsidR="00F711D2" w:rsidRPr="000F4BBE" w:rsidRDefault="00F711D2" w:rsidP="00F36D38">
      <w:pPr>
        <w:keepNext/>
        <w:widowControl w:val="0"/>
        <w:numPr>
          <w:ilvl w:val="0"/>
          <w:numId w:val="4"/>
        </w:numPr>
        <w:tabs>
          <w:tab w:val="left" w:pos="540"/>
        </w:tabs>
        <w:autoSpaceDE w:val="0"/>
        <w:autoSpaceDN w:val="0"/>
        <w:adjustRightInd w:val="0"/>
        <w:spacing w:line="240" w:lineRule="auto"/>
        <w:ind w:left="540" w:hanging="270"/>
        <w:jc w:val="both"/>
        <w:rPr>
          <w:rFonts w:ascii="Montserrat Light" w:eastAsia="SimSun" w:hAnsi="Montserrat Light"/>
          <w:noProof/>
          <w:lang w:val="ro-RO"/>
        </w:rPr>
      </w:pPr>
      <w:r w:rsidRPr="000F4BBE">
        <w:rPr>
          <w:rFonts w:ascii="Montserrat Light" w:eastAsia="Times New Roman" w:hAnsi="Montserrat Light"/>
          <w:noProof/>
          <w:lang w:val="ro-RO"/>
        </w:rPr>
        <w:t>Legea nr. 350/2005</w:t>
      </w:r>
      <w:r w:rsidRPr="000F4BBE">
        <w:rPr>
          <w:rFonts w:ascii="Montserrat Light" w:eastAsia="SimSun" w:hAnsi="Montserrat Light"/>
          <w:noProof/>
          <w:lang w:val="ro-RO"/>
        </w:rPr>
        <w:t xml:space="preserve"> privind regimul finanţărilor nerambursabile din fonduri publice alocate pentru activităţi nonprofit de interes general, cu modificările și completările ulterioare;</w:t>
      </w:r>
    </w:p>
    <w:p w14:paraId="55CA940F" w14:textId="3D4BFD4D" w:rsidR="000F4BBE" w:rsidRPr="000F4BBE" w:rsidRDefault="000F4BBE" w:rsidP="00F36D38">
      <w:pPr>
        <w:widowControl w:val="0"/>
        <w:numPr>
          <w:ilvl w:val="0"/>
          <w:numId w:val="4"/>
        </w:numPr>
        <w:tabs>
          <w:tab w:val="left" w:pos="540"/>
        </w:tabs>
        <w:suppressAutoHyphens/>
        <w:autoSpaceDE w:val="0"/>
        <w:autoSpaceDN w:val="0"/>
        <w:adjustRightInd w:val="0"/>
        <w:spacing w:line="240" w:lineRule="auto"/>
        <w:ind w:left="540" w:hanging="270"/>
        <w:jc w:val="both"/>
        <w:rPr>
          <w:rFonts w:ascii="Montserrat Light" w:hAnsi="Montserrat Light" w:cs="Cambria"/>
          <w:noProof/>
          <w:lang w:val="ro-RO"/>
        </w:rPr>
      </w:pPr>
      <w:r w:rsidRPr="000F4BBE">
        <w:rPr>
          <w:rFonts w:ascii="Montserrat Light" w:hAnsi="Montserrat Light" w:cs="Cambria"/>
          <w:noProof/>
          <w:lang w:val="ro-RO"/>
        </w:rPr>
        <w:t>Hotărârea Curții de Conturi nr. 155/2014 pentru aprobarea Regulamentului privind organizarea și desfășurarea activităților specifice Curții de Conturi, precum și valorificarea actelor rezultate din aceste activități, cu modificările și completările ulterioare;</w:t>
      </w:r>
    </w:p>
    <w:p w14:paraId="579EDFFC" w14:textId="07092D41" w:rsidR="000F4BBE" w:rsidRDefault="000F4BBE" w:rsidP="00F36D38">
      <w:pPr>
        <w:widowControl w:val="0"/>
        <w:numPr>
          <w:ilvl w:val="0"/>
          <w:numId w:val="4"/>
        </w:numPr>
        <w:tabs>
          <w:tab w:val="left" w:pos="540"/>
        </w:tabs>
        <w:suppressAutoHyphens/>
        <w:autoSpaceDE w:val="0"/>
        <w:autoSpaceDN w:val="0"/>
        <w:adjustRightInd w:val="0"/>
        <w:spacing w:line="240" w:lineRule="auto"/>
        <w:ind w:left="540" w:hanging="270"/>
        <w:jc w:val="both"/>
        <w:rPr>
          <w:rFonts w:ascii="Montserrat Light" w:hAnsi="Montserrat Light" w:cs="Cambria"/>
          <w:noProof/>
          <w:lang w:val="ro-RO"/>
        </w:rPr>
      </w:pPr>
      <w:r w:rsidRPr="000F4BBE">
        <w:rPr>
          <w:rFonts w:ascii="Montserrat Light" w:hAnsi="Montserrat Light" w:cs="Cambria"/>
          <w:noProof/>
          <w:lang w:val="ro-RO"/>
        </w:rPr>
        <w:t xml:space="preserve">art. </w:t>
      </w:r>
      <w:r w:rsidR="001328EF">
        <w:rPr>
          <w:rFonts w:ascii="Montserrat Light" w:hAnsi="Montserrat Light" w:cs="Cambria"/>
          <w:noProof/>
          <w:lang w:val="ro-RO"/>
        </w:rPr>
        <w:t xml:space="preserve">13, 15, </w:t>
      </w:r>
      <w:r w:rsidRPr="000F4BBE">
        <w:rPr>
          <w:rFonts w:ascii="Montserrat Light" w:hAnsi="Montserrat Light" w:cs="Cambria"/>
          <w:noProof/>
          <w:lang w:val="ro-RO"/>
        </w:rPr>
        <w:t>25, 27, 28 din Anexa la Hotărârea Consiliului Județean Cluj nr. 65/2018 privind aprobarea Regulamentului de organizare și funcționare al aparatului de specialitate al Consiliului Județean Cluj;</w:t>
      </w:r>
    </w:p>
    <w:p w14:paraId="2A60D332" w14:textId="79B957F4" w:rsidR="00DA1E24" w:rsidRDefault="00DA1E24" w:rsidP="00F36D38">
      <w:pPr>
        <w:widowControl w:val="0"/>
        <w:numPr>
          <w:ilvl w:val="0"/>
          <w:numId w:val="4"/>
        </w:numPr>
        <w:tabs>
          <w:tab w:val="left" w:pos="540"/>
        </w:tabs>
        <w:suppressAutoHyphens/>
        <w:autoSpaceDE w:val="0"/>
        <w:autoSpaceDN w:val="0"/>
        <w:adjustRightInd w:val="0"/>
        <w:spacing w:line="240" w:lineRule="auto"/>
        <w:ind w:left="540" w:hanging="270"/>
        <w:jc w:val="both"/>
        <w:rPr>
          <w:rFonts w:ascii="Montserrat Light" w:hAnsi="Montserrat Light" w:cs="Cambria"/>
          <w:noProof/>
          <w:lang w:val="ro-RO"/>
        </w:rPr>
      </w:pPr>
      <w:r w:rsidRPr="00DA1E24">
        <w:rPr>
          <w:rFonts w:ascii="Montserrat Light" w:hAnsi="Montserrat Light" w:cs="Cambria"/>
          <w:noProof/>
          <w:lang w:val="ro-RO"/>
        </w:rPr>
        <w:t>Dispoziția Președintelui Consiliului județean Cluj nr. 356/2018 privind stabilirea responsabililor pentru ducerea la îndeplinire a măsurilor dispuse prin decizii ale Curții de Conturi a României - Camerei de Conturi Cluj, cu modificările ulterioare</w:t>
      </w:r>
    </w:p>
    <w:p w14:paraId="56701ECE" w14:textId="1A3412EE" w:rsidR="0039442B" w:rsidRPr="000F4BBE" w:rsidRDefault="0039442B" w:rsidP="00F36D38">
      <w:pPr>
        <w:widowControl w:val="0"/>
        <w:numPr>
          <w:ilvl w:val="0"/>
          <w:numId w:val="4"/>
        </w:numPr>
        <w:tabs>
          <w:tab w:val="left" w:pos="540"/>
        </w:tabs>
        <w:suppressAutoHyphens/>
        <w:autoSpaceDE w:val="0"/>
        <w:autoSpaceDN w:val="0"/>
        <w:adjustRightInd w:val="0"/>
        <w:spacing w:line="240" w:lineRule="auto"/>
        <w:ind w:left="540" w:hanging="270"/>
        <w:jc w:val="both"/>
        <w:rPr>
          <w:rFonts w:ascii="Montserrat Light" w:hAnsi="Montserrat Light" w:cs="Cambria"/>
          <w:noProof/>
          <w:lang w:val="ro-RO"/>
        </w:rPr>
      </w:pPr>
      <w:r w:rsidRPr="0039442B">
        <w:rPr>
          <w:rFonts w:ascii="Montserrat Light" w:hAnsi="Montserrat Light" w:cs="Cambria"/>
          <w:noProof/>
          <w:lang w:val="ro-RO"/>
        </w:rPr>
        <w:t>Decizia Curții de Conturi a României - Camer</w:t>
      </w:r>
      <w:r>
        <w:rPr>
          <w:rFonts w:ascii="Montserrat Light" w:hAnsi="Montserrat Light" w:cs="Cambria"/>
          <w:noProof/>
          <w:lang w:val="ro-RO"/>
        </w:rPr>
        <w:t>a</w:t>
      </w:r>
      <w:r w:rsidRPr="0039442B">
        <w:rPr>
          <w:rFonts w:ascii="Montserrat Light" w:hAnsi="Montserrat Light" w:cs="Cambria"/>
          <w:noProof/>
          <w:lang w:val="ro-RO"/>
        </w:rPr>
        <w:t xml:space="preserve"> de Conturi Cluj nr. 32/2019</w:t>
      </w:r>
    </w:p>
    <w:p w14:paraId="0503ACE7" w14:textId="77777777" w:rsidR="000F4BBE" w:rsidRPr="000F4BBE" w:rsidRDefault="000F4BBE" w:rsidP="00F36D38">
      <w:pPr>
        <w:widowControl w:val="0"/>
        <w:suppressAutoHyphens/>
        <w:autoSpaceDE w:val="0"/>
        <w:autoSpaceDN w:val="0"/>
        <w:adjustRightInd w:val="0"/>
        <w:spacing w:line="240" w:lineRule="auto"/>
        <w:ind w:left="720" w:hanging="360"/>
        <w:jc w:val="both"/>
        <w:rPr>
          <w:rFonts w:ascii="Montserrat Light" w:hAnsi="Montserrat Light" w:cs="Cambria"/>
          <w:noProof/>
          <w:lang w:val="ro-RO"/>
        </w:rPr>
      </w:pPr>
    </w:p>
    <w:p w14:paraId="790CD209" w14:textId="77777777" w:rsidR="000F4BBE" w:rsidRPr="000F4BBE" w:rsidRDefault="000F4BBE" w:rsidP="00F36D38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0F4BBE">
        <w:rPr>
          <w:rFonts w:ascii="Montserrat Light" w:hAnsi="Montserrat Light"/>
          <w:noProof/>
          <w:lang w:val="ro-RO"/>
        </w:rPr>
        <w:t>În temeiul competențelor stabilite prin art. 196 alin. (1) lit. b) din Ordonanța de urgență a Guvernului nr. 57/2019 privind Codul administrativ,</w:t>
      </w:r>
      <w:r w:rsidRPr="000F4BBE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0F4BBE">
        <w:rPr>
          <w:rFonts w:ascii="Montserrat Light" w:hAnsi="Montserrat Light"/>
          <w:noProof/>
          <w:lang w:val="ro-RO"/>
        </w:rPr>
        <w:t>cu modificările și completările ulterioare;</w:t>
      </w:r>
    </w:p>
    <w:p w14:paraId="7BE2A557" w14:textId="77777777" w:rsidR="000F4BBE" w:rsidRPr="000F4BBE" w:rsidRDefault="000F4BBE" w:rsidP="000F4BBE">
      <w:pPr>
        <w:tabs>
          <w:tab w:val="left" w:pos="709"/>
          <w:tab w:val="center" w:pos="4153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0F4BBE">
        <w:rPr>
          <w:rFonts w:ascii="Montserrat Light" w:hAnsi="Montserrat Light"/>
          <w:noProof/>
          <w:lang w:val="ro-RO"/>
        </w:rPr>
        <w:tab/>
        <w:t xml:space="preserve"> </w:t>
      </w:r>
    </w:p>
    <w:p w14:paraId="40EE0765" w14:textId="202B8948" w:rsidR="000F4BBE" w:rsidRPr="000F4BBE" w:rsidRDefault="0039442B" w:rsidP="000F4BBE">
      <w:pPr>
        <w:widowControl w:val="0"/>
        <w:autoSpaceDE w:val="0"/>
        <w:autoSpaceDN w:val="0"/>
        <w:adjustRightInd w:val="0"/>
        <w:spacing w:line="240" w:lineRule="auto"/>
        <w:ind w:firstLine="720"/>
        <w:jc w:val="center"/>
        <w:rPr>
          <w:rFonts w:ascii="Montserrat" w:hAnsi="Montserrat" w:cs="Cambria"/>
          <w:b/>
          <w:bCs/>
          <w:noProof/>
          <w:lang w:val="ro-RO"/>
        </w:rPr>
      </w:pPr>
      <w:r w:rsidRPr="000F4BBE">
        <w:rPr>
          <w:rFonts w:ascii="Montserrat" w:hAnsi="Montserrat" w:cs="Cambria"/>
          <w:b/>
          <w:bCs/>
          <w:noProof/>
          <w:lang w:val="ro-RO"/>
        </w:rPr>
        <w:t>d i s p u n e :</w:t>
      </w:r>
    </w:p>
    <w:p w14:paraId="069E9339" w14:textId="77777777" w:rsidR="000F4BBE" w:rsidRPr="000F4BBE" w:rsidRDefault="000F4BBE" w:rsidP="000F4BBE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rFonts w:ascii="Montserrat Light" w:hAnsi="Montserrat Light" w:cs="Cambria"/>
          <w:b/>
          <w:bCs/>
          <w:noProof/>
          <w:lang w:val="ro-RO"/>
        </w:rPr>
      </w:pPr>
    </w:p>
    <w:p w14:paraId="0C82A9E8" w14:textId="03ACDA53" w:rsidR="000F4BBE" w:rsidRPr="000F4BBE" w:rsidRDefault="000F4BBE" w:rsidP="000F4BBE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0F4BBE">
        <w:rPr>
          <w:rFonts w:ascii="Montserrat" w:hAnsi="Montserrat" w:cs="Cambria"/>
          <w:b/>
          <w:bCs/>
          <w:noProof/>
          <w:lang w:val="ro-RO"/>
        </w:rPr>
        <w:t>Art. 1.</w:t>
      </w:r>
      <w:r w:rsidRPr="000F4BBE">
        <w:rPr>
          <w:rFonts w:ascii="Montserrat" w:hAnsi="Montserrat" w:cs="Cambria"/>
          <w:noProof/>
          <w:lang w:val="ro-RO"/>
        </w:rPr>
        <w:t xml:space="preserve"> </w:t>
      </w:r>
      <w:r w:rsidRPr="000F4BBE">
        <w:rPr>
          <w:rFonts w:ascii="Montserrat" w:hAnsi="Montserrat" w:cs="Cambria"/>
          <w:b/>
          <w:bCs/>
          <w:noProof/>
          <w:lang w:val="ro-RO"/>
        </w:rPr>
        <w:t>(1)</w:t>
      </w:r>
      <w:r w:rsidRPr="000F4BBE">
        <w:rPr>
          <w:rFonts w:ascii="Montserrat Light" w:hAnsi="Montserrat Light" w:cs="Cambria"/>
          <w:noProof/>
          <w:lang w:val="ro-RO"/>
        </w:rPr>
        <w:t xml:space="preserve"> </w:t>
      </w:r>
      <w:r w:rsidRPr="000F4BBE">
        <w:rPr>
          <w:rFonts w:ascii="Montserrat Light" w:hAnsi="Montserrat Light"/>
          <w:noProof/>
          <w:lang w:val="ro-RO"/>
        </w:rPr>
        <w:t xml:space="preserve">Se </w:t>
      </w:r>
      <w:r w:rsidR="0072096A">
        <w:rPr>
          <w:rFonts w:ascii="Montserrat Light" w:hAnsi="Montserrat Light"/>
          <w:noProof/>
          <w:lang w:val="ro-RO"/>
        </w:rPr>
        <w:t xml:space="preserve">constituie </w:t>
      </w:r>
      <w:r w:rsidR="001328EF">
        <w:rPr>
          <w:rFonts w:ascii="Montserrat Light" w:hAnsi="Montserrat Light"/>
          <w:noProof/>
          <w:lang w:val="ro-RO"/>
        </w:rPr>
        <w:t>C</w:t>
      </w:r>
      <w:r w:rsidRPr="000F4BBE">
        <w:rPr>
          <w:rFonts w:ascii="Montserrat Light" w:hAnsi="Montserrat Light"/>
          <w:noProof/>
          <w:lang w:val="ro-RO"/>
        </w:rPr>
        <w:t xml:space="preserve">omisia </w:t>
      </w:r>
      <w:r w:rsidR="00730C69">
        <w:rPr>
          <w:rFonts w:ascii="Montserrat Light" w:hAnsi="Montserrat Light"/>
          <w:noProof/>
          <w:lang w:val="ro-RO"/>
        </w:rPr>
        <w:t xml:space="preserve">de </w:t>
      </w:r>
      <w:r w:rsidR="001328EF" w:rsidRPr="001328EF">
        <w:rPr>
          <w:rFonts w:ascii="Montserrat Light" w:hAnsi="Montserrat Light"/>
          <w:noProof/>
          <w:lang w:val="ro-RO"/>
        </w:rPr>
        <w:t>analiză a modului în care s-au gestionat actele de procedură promovate în scopul recuperării sumelor acordate cu încălcarea prevederilor Legii nr. 350/2005 privind regimul finanţărilor nerambursabile din fonduri publice alocate pentru activităţi nonprofit de interes general, cu modificările și completările ulterioare</w:t>
      </w:r>
      <w:r w:rsidRPr="000F4BBE">
        <w:rPr>
          <w:rFonts w:ascii="Montserrat Light" w:hAnsi="Montserrat Light"/>
          <w:noProof/>
          <w:lang w:val="ro-RO"/>
        </w:rPr>
        <w:t>, în următoarea componență:</w:t>
      </w:r>
    </w:p>
    <w:p w14:paraId="2EE6ED45" w14:textId="28544206" w:rsidR="0039442B" w:rsidRPr="00F36D38" w:rsidRDefault="0039442B" w:rsidP="0039442B">
      <w:pPr>
        <w:pStyle w:val="Listparagraf"/>
        <w:numPr>
          <w:ilvl w:val="0"/>
          <w:numId w:val="12"/>
        </w:numPr>
        <w:spacing w:line="240" w:lineRule="auto"/>
        <w:jc w:val="both"/>
        <w:rPr>
          <w:rFonts w:ascii="Montserrat Light" w:hAnsi="Montserrat Light"/>
          <w:noProof/>
        </w:rPr>
      </w:pPr>
      <w:r w:rsidRPr="00F36D38">
        <w:rPr>
          <w:rFonts w:ascii="Montserrat Light" w:hAnsi="Montserrat Light"/>
          <w:noProof/>
        </w:rPr>
        <w:t>Eugenia Raluca Groza - consilier juridic</w:t>
      </w:r>
    </w:p>
    <w:p w14:paraId="11F8F6D5" w14:textId="783EFA3C" w:rsidR="00F36D38" w:rsidRPr="00AC4EC4" w:rsidRDefault="0039442B" w:rsidP="00F36D38">
      <w:pPr>
        <w:pStyle w:val="Listparagraf"/>
        <w:numPr>
          <w:ilvl w:val="0"/>
          <w:numId w:val="12"/>
        </w:numPr>
        <w:spacing w:line="240" w:lineRule="auto"/>
        <w:jc w:val="both"/>
        <w:rPr>
          <w:rFonts w:ascii="Montserrat Light" w:hAnsi="Montserrat Light"/>
          <w:noProof/>
        </w:rPr>
      </w:pPr>
      <w:r w:rsidRPr="00AC4EC4">
        <w:rPr>
          <w:rFonts w:ascii="Montserrat Light" w:hAnsi="Montserrat Light"/>
          <w:noProof/>
        </w:rPr>
        <w:t>Anca Cosmina Rusu - consilier juridic</w:t>
      </w:r>
    </w:p>
    <w:p w14:paraId="0BBCE59A" w14:textId="275F2DBF" w:rsidR="000F4BBE" w:rsidRPr="0039442B" w:rsidRDefault="0039442B" w:rsidP="0039442B">
      <w:pPr>
        <w:pStyle w:val="Listparagraf"/>
        <w:numPr>
          <w:ilvl w:val="0"/>
          <w:numId w:val="12"/>
        </w:numPr>
        <w:spacing w:after="0" w:line="240" w:lineRule="auto"/>
        <w:jc w:val="both"/>
        <w:rPr>
          <w:rFonts w:ascii="Montserrat Light" w:hAnsi="Montserrat Light"/>
          <w:noProof/>
        </w:rPr>
      </w:pPr>
      <w:r w:rsidRPr="0039442B">
        <w:rPr>
          <w:rFonts w:ascii="Montserrat Light" w:hAnsi="Montserrat Light"/>
          <w:noProof/>
        </w:rPr>
        <w:t>Cristina Oltean – consilier juridic.</w:t>
      </w:r>
    </w:p>
    <w:p w14:paraId="231E8932" w14:textId="77777777" w:rsidR="00AC4EC4" w:rsidRDefault="00AC4EC4" w:rsidP="001328EF">
      <w:pPr>
        <w:keepNext/>
        <w:widowControl w:val="0"/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b/>
          <w:noProof/>
          <w:lang w:val="ro-RO"/>
        </w:rPr>
      </w:pPr>
    </w:p>
    <w:p w14:paraId="489A43D3" w14:textId="77777777" w:rsidR="00AC4EC4" w:rsidRDefault="00AC4EC4" w:rsidP="001328EF">
      <w:pPr>
        <w:keepNext/>
        <w:widowControl w:val="0"/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b/>
          <w:noProof/>
          <w:lang w:val="ro-RO"/>
        </w:rPr>
      </w:pPr>
    </w:p>
    <w:p w14:paraId="70E8988B" w14:textId="2563A60E" w:rsidR="009F4205" w:rsidRDefault="000F4BBE" w:rsidP="001328EF">
      <w:pPr>
        <w:keepNext/>
        <w:widowControl w:val="0"/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1328EF">
        <w:rPr>
          <w:rFonts w:ascii="Montserrat" w:hAnsi="Montserrat"/>
          <w:b/>
          <w:noProof/>
          <w:lang w:val="ro-RO"/>
        </w:rPr>
        <w:t>(2)</w:t>
      </w:r>
      <w:r w:rsidRPr="000F4BBE">
        <w:rPr>
          <w:rFonts w:ascii="Montserrat Light" w:hAnsi="Montserrat Light"/>
          <w:noProof/>
          <w:lang w:val="ro-RO"/>
        </w:rPr>
        <w:t xml:space="preserve"> </w:t>
      </w:r>
      <w:r w:rsidR="001328EF" w:rsidRPr="001328EF">
        <w:rPr>
          <w:rFonts w:ascii="Montserrat Light" w:hAnsi="Montserrat Light"/>
          <w:noProof/>
          <w:lang w:val="ro-RO"/>
        </w:rPr>
        <w:t xml:space="preserve">Comisia </w:t>
      </w:r>
      <w:r w:rsidR="0072096A" w:rsidRPr="0072096A">
        <w:rPr>
          <w:rFonts w:ascii="Montserrat Light" w:hAnsi="Montserrat Light"/>
          <w:noProof/>
          <w:lang w:val="ro-RO"/>
        </w:rPr>
        <w:t xml:space="preserve">va proceda la o analiză </w:t>
      </w:r>
      <w:r w:rsidR="00AC4EC4">
        <w:rPr>
          <w:rFonts w:ascii="Montserrat Light" w:hAnsi="Montserrat Light"/>
          <w:noProof/>
          <w:lang w:val="ro-RO"/>
        </w:rPr>
        <w:t>în</w:t>
      </w:r>
      <w:r w:rsidR="0072096A" w:rsidRPr="0072096A">
        <w:rPr>
          <w:rFonts w:ascii="Montserrat Light" w:hAnsi="Montserrat Light"/>
          <w:noProof/>
          <w:lang w:val="ro-RO"/>
        </w:rPr>
        <w:t xml:space="preserve"> detaliu </w:t>
      </w:r>
      <w:r w:rsidR="0072096A">
        <w:rPr>
          <w:rFonts w:ascii="Montserrat Light" w:hAnsi="Montserrat Light"/>
          <w:noProof/>
          <w:lang w:val="ro-RO"/>
        </w:rPr>
        <w:t xml:space="preserve">a </w:t>
      </w:r>
      <w:r w:rsidR="00721A77">
        <w:rPr>
          <w:rFonts w:ascii="Montserrat Light" w:hAnsi="Montserrat Light"/>
          <w:noProof/>
          <w:lang w:val="ro-RO"/>
        </w:rPr>
        <w:t xml:space="preserve">actelor de procedură promovate, a documentelor care au stat la </w:t>
      </w:r>
      <w:r w:rsidR="0072096A">
        <w:rPr>
          <w:rFonts w:ascii="Montserrat Light" w:hAnsi="Montserrat Light"/>
          <w:noProof/>
          <w:lang w:val="ro-RO"/>
        </w:rPr>
        <w:t xml:space="preserve">baza promovării actelor de procedură și </w:t>
      </w:r>
      <w:r w:rsidR="001328EF" w:rsidRPr="001328EF">
        <w:rPr>
          <w:rFonts w:ascii="Montserrat Light" w:hAnsi="Montserrat Light"/>
          <w:noProof/>
          <w:lang w:val="ro-RO"/>
        </w:rPr>
        <w:t>va întocmi un raport în care vor fi evidențiate toate constatările</w:t>
      </w:r>
      <w:r w:rsidR="00AC4EC4">
        <w:rPr>
          <w:rFonts w:ascii="Montserrat Light" w:hAnsi="Montserrat Light"/>
          <w:noProof/>
          <w:lang w:val="ro-RO"/>
        </w:rPr>
        <w:t>.</w:t>
      </w:r>
      <w:r w:rsidR="0072096A">
        <w:rPr>
          <w:rFonts w:ascii="Montserrat Light" w:hAnsi="Montserrat Light"/>
          <w:noProof/>
          <w:lang w:val="ro-RO"/>
        </w:rPr>
        <w:t xml:space="preserve"> </w:t>
      </w:r>
    </w:p>
    <w:p w14:paraId="3A65E319" w14:textId="101E5641" w:rsidR="001328EF" w:rsidRDefault="001328EF" w:rsidP="001328EF">
      <w:pPr>
        <w:keepNext/>
        <w:widowControl w:val="0"/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1328EF">
        <w:rPr>
          <w:rFonts w:ascii="Montserrat" w:hAnsi="Montserrat"/>
          <w:b/>
          <w:bCs/>
          <w:noProof/>
          <w:lang w:val="ro-RO"/>
        </w:rPr>
        <w:t>(</w:t>
      </w:r>
      <w:r>
        <w:rPr>
          <w:rFonts w:ascii="Montserrat" w:hAnsi="Montserrat"/>
          <w:b/>
          <w:bCs/>
          <w:noProof/>
          <w:lang w:val="ro-RO"/>
        </w:rPr>
        <w:t>3</w:t>
      </w:r>
      <w:r w:rsidRPr="001328EF">
        <w:rPr>
          <w:rFonts w:ascii="Montserrat" w:hAnsi="Montserrat"/>
          <w:b/>
          <w:bCs/>
          <w:noProof/>
          <w:lang w:val="ro-RO"/>
        </w:rPr>
        <w:t>)</w:t>
      </w:r>
      <w:r w:rsidRPr="001328EF">
        <w:rPr>
          <w:rFonts w:ascii="Montserrat Light" w:hAnsi="Montserrat Light"/>
          <w:noProof/>
          <w:lang w:val="ro-RO"/>
        </w:rPr>
        <w:t xml:space="preserve"> Raportul întocmit va conține, dacă este cazul, și propunerile </w:t>
      </w:r>
      <w:r w:rsidR="00BE7B98">
        <w:rPr>
          <w:rFonts w:ascii="Montserrat Light" w:hAnsi="Montserrat Light"/>
          <w:noProof/>
          <w:lang w:val="ro-RO"/>
        </w:rPr>
        <w:t xml:space="preserve">motivate ale </w:t>
      </w:r>
      <w:r w:rsidRPr="001328EF">
        <w:rPr>
          <w:rFonts w:ascii="Montserrat Light" w:hAnsi="Montserrat Light"/>
          <w:noProof/>
          <w:lang w:val="ro-RO"/>
        </w:rPr>
        <w:t xml:space="preserve">membrilor comisiei privind </w:t>
      </w:r>
      <w:r w:rsidR="00BE7B98">
        <w:rPr>
          <w:rFonts w:ascii="Montserrat Light" w:hAnsi="Montserrat Light"/>
          <w:noProof/>
          <w:lang w:val="ro-RO"/>
        </w:rPr>
        <w:t xml:space="preserve">angajarea răspunderii civile ale </w:t>
      </w:r>
      <w:r w:rsidRPr="001328EF">
        <w:rPr>
          <w:rFonts w:ascii="Montserrat Light" w:hAnsi="Montserrat Light"/>
          <w:noProof/>
          <w:lang w:val="ro-RO"/>
        </w:rPr>
        <w:t xml:space="preserve">persoanelor din cadrul aparatului de specialitate al Consiliului Județean Cluj, care </w:t>
      </w:r>
      <w:r w:rsidR="00BE7B98">
        <w:rPr>
          <w:rFonts w:ascii="Montserrat Light" w:hAnsi="Montserrat Light"/>
          <w:noProof/>
          <w:lang w:val="ro-RO"/>
        </w:rPr>
        <w:t xml:space="preserve">au gestionat actele de procedură menționate la alin. </w:t>
      </w:r>
      <w:r w:rsidR="0072096A">
        <w:rPr>
          <w:rFonts w:ascii="Montserrat Light" w:hAnsi="Montserrat Light"/>
          <w:noProof/>
          <w:lang w:val="ro-RO"/>
        </w:rPr>
        <w:t>(2)</w:t>
      </w:r>
      <w:r w:rsidR="00BE7B98">
        <w:rPr>
          <w:rFonts w:ascii="Montserrat Light" w:hAnsi="Montserrat Light"/>
          <w:noProof/>
          <w:lang w:val="ro-RO"/>
        </w:rPr>
        <w:t xml:space="preserve">. </w:t>
      </w:r>
    </w:p>
    <w:p w14:paraId="22593694" w14:textId="77777777" w:rsidR="000F4BBE" w:rsidRPr="000F4BBE" w:rsidRDefault="000F4BBE" w:rsidP="00E677F2">
      <w:pPr>
        <w:tabs>
          <w:tab w:val="left" w:pos="0"/>
          <w:tab w:val="left" w:pos="709"/>
        </w:tabs>
        <w:spacing w:before="240" w:line="240" w:lineRule="auto"/>
        <w:jc w:val="both"/>
        <w:rPr>
          <w:rFonts w:ascii="Montserrat Light" w:hAnsi="Montserrat Light"/>
          <w:noProof/>
          <w:lang w:val="ro-RO"/>
        </w:rPr>
      </w:pPr>
      <w:r w:rsidRPr="000F4BBE">
        <w:rPr>
          <w:rFonts w:ascii="Montserrat" w:hAnsi="Montserrat"/>
          <w:b/>
          <w:noProof/>
          <w:lang w:val="ro-RO"/>
        </w:rPr>
        <w:t>Art. 2.</w:t>
      </w:r>
      <w:r w:rsidRPr="000F4BBE">
        <w:rPr>
          <w:rFonts w:ascii="Montserrat Light" w:hAnsi="Montserrat Light"/>
          <w:noProof/>
          <w:lang w:val="ro-RO"/>
        </w:rPr>
        <w:t xml:space="preserve"> Cu punerea în aplicare a prevederilor prezentei dispoziţii se încredinţează </w:t>
      </w:r>
      <w:r w:rsidRPr="000F4BBE">
        <w:rPr>
          <w:rFonts w:ascii="Montserrat Light" w:hAnsi="Montserrat Light"/>
          <w:bCs/>
          <w:noProof/>
          <w:lang w:val="ro-RO"/>
        </w:rPr>
        <w:t>membrii comisiei</w:t>
      </w:r>
      <w:r w:rsidRPr="000F4BBE">
        <w:rPr>
          <w:rFonts w:ascii="Montserrat Light" w:hAnsi="Montserrat Light"/>
          <w:noProof/>
          <w:lang w:val="ro-RO"/>
        </w:rPr>
        <w:t>.</w:t>
      </w:r>
    </w:p>
    <w:p w14:paraId="45810322" w14:textId="77777777" w:rsidR="000F4BBE" w:rsidRPr="000F4BBE" w:rsidRDefault="000F4BBE" w:rsidP="00E677F2">
      <w:pPr>
        <w:spacing w:before="240" w:line="240" w:lineRule="auto"/>
        <w:jc w:val="both"/>
        <w:rPr>
          <w:rFonts w:ascii="Montserrat Light" w:eastAsia="Times New Roman" w:hAnsi="Montserrat Light" w:cs="Times New Roman"/>
          <w:bCs/>
          <w:noProof/>
          <w:lang w:val="ro-RO"/>
        </w:rPr>
      </w:pPr>
      <w:r w:rsidRPr="000F4BBE">
        <w:rPr>
          <w:rFonts w:ascii="Montserrat" w:eastAsia="Times New Roman" w:hAnsi="Montserrat" w:cs="Times New Roman"/>
          <w:b/>
          <w:noProof/>
          <w:lang w:val="ro-RO"/>
        </w:rPr>
        <w:t>Art. 3.</w:t>
      </w:r>
      <w:r w:rsidRPr="000F4BBE">
        <w:rPr>
          <w:rFonts w:ascii="Montserrat Light" w:eastAsia="Times New Roman" w:hAnsi="Montserrat Light" w:cs="Times New Roman"/>
          <w:b/>
          <w:noProof/>
          <w:lang w:val="ro-RO"/>
        </w:rPr>
        <w:t xml:space="preserve"> </w:t>
      </w:r>
      <w:r w:rsidRPr="000F4BBE">
        <w:rPr>
          <w:rFonts w:ascii="Montserrat Light" w:eastAsia="Times New Roman" w:hAnsi="Montserrat Light" w:cs="Times New Roman"/>
          <w:bCs/>
          <w:noProof/>
          <w:lang w:val="ro-RO"/>
        </w:rPr>
        <w:t>Prezenta dispoziţie se comunică prin intermediul secretarului general al județului, în termenul prevăzut de lege, Direcţiei Generale Buget-Finanţe, Resurse Umane, membrilor comisiei precum și Prefectului Județului Cluj.</w:t>
      </w:r>
    </w:p>
    <w:p w14:paraId="0161FCD5" w14:textId="77777777" w:rsidR="000F4BBE" w:rsidRPr="000F4BBE" w:rsidRDefault="000F4BBE" w:rsidP="000F4BBE">
      <w:pPr>
        <w:widowControl w:val="0"/>
        <w:autoSpaceDE w:val="0"/>
        <w:autoSpaceDN w:val="0"/>
        <w:adjustRightInd w:val="0"/>
        <w:spacing w:line="240" w:lineRule="auto"/>
        <w:rPr>
          <w:rFonts w:ascii="Montserrat Light" w:hAnsi="Montserrat Light"/>
          <w:b/>
          <w:bCs/>
          <w:noProof/>
          <w:lang w:val="ro-RO"/>
        </w:rPr>
      </w:pPr>
    </w:p>
    <w:p w14:paraId="272D23D0" w14:textId="77777777" w:rsidR="000F4BBE" w:rsidRPr="000F4BBE" w:rsidRDefault="000F4BBE" w:rsidP="000F4BBE">
      <w:pPr>
        <w:widowControl w:val="0"/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lang w:val="ro-RO"/>
        </w:rPr>
      </w:pPr>
    </w:p>
    <w:p w14:paraId="09C3B164" w14:textId="31905457" w:rsidR="000F4BBE" w:rsidRPr="000F4BBE" w:rsidRDefault="000F4BBE" w:rsidP="000F4BBE">
      <w:pPr>
        <w:widowControl w:val="0"/>
        <w:autoSpaceDE w:val="0"/>
        <w:autoSpaceDN w:val="0"/>
        <w:adjustRightInd w:val="0"/>
        <w:spacing w:line="240" w:lineRule="auto"/>
        <w:rPr>
          <w:rFonts w:ascii="Montserrat" w:hAnsi="Montserrat" w:cs="Cambria"/>
          <w:b/>
          <w:bCs/>
          <w:noProof/>
          <w:lang w:val="ro-RO"/>
        </w:rPr>
      </w:pPr>
      <w:r w:rsidRPr="000F4BBE">
        <w:rPr>
          <w:rFonts w:ascii="Montserrat" w:hAnsi="Montserrat" w:cs="Cambria"/>
          <w:b/>
          <w:bCs/>
          <w:noProof/>
          <w:lang w:val="ro-RO"/>
        </w:rPr>
        <w:t xml:space="preserve">        </w:t>
      </w:r>
      <w:r w:rsidRPr="000F4BBE">
        <w:rPr>
          <w:rFonts w:ascii="Montserrat" w:hAnsi="Montserrat" w:cs="Cambria"/>
          <w:b/>
          <w:bCs/>
          <w:noProof/>
          <w:lang w:val="ro-RO"/>
        </w:rPr>
        <w:tab/>
      </w:r>
      <w:r w:rsidRPr="000F4BBE">
        <w:rPr>
          <w:rFonts w:ascii="Montserrat" w:hAnsi="Montserrat" w:cs="Cambria"/>
          <w:b/>
          <w:bCs/>
          <w:noProof/>
          <w:lang w:val="ro-RO"/>
        </w:rPr>
        <w:tab/>
      </w:r>
      <w:r w:rsidRPr="000F4BBE">
        <w:rPr>
          <w:rFonts w:ascii="Montserrat" w:hAnsi="Montserrat" w:cs="Cambria"/>
          <w:b/>
          <w:bCs/>
          <w:noProof/>
          <w:lang w:val="ro-RO"/>
        </w:rPr>
        <w:tab/>
        <w:t xml:space="preserve">                                 </w:t>
      </w:r>
      <w:r w:rsidRPr="000F4BBE">
        <w:rPr>
          <w:rFonts w:ascii="Montserrat" w:hAnsi="Montserrat" w:cs="Cambria"/>
          <w:b/>
          <w:bCs/>
          <w:noProof/>
          <w:lang w:val="ro-RO"/>
        </w:rPr>
        <w:tab/>
      </w:r>
      <w:r w:rsidRPr="000F4BBE">
        <w:rPr>
          <w:rFonts w:ascii="Montserrat" w:hAnsi="Montserrat" w:cs="Cambria"/>
          <w:b/>
          <w:bCs/>
          <w:noProof/>
          <w:lang w:val="ro-RO"/>
        </w:rPr>
        <w:tab/>
        <w:t xml:space="preserve">         </w:t>
      </w:r>
      <w:r w:rsidR="00730C69">
        <w:rPr>
          <w:rFonts w:ascii="Montserrat" w:hAnsi="Montserrat" w:cs="Cambria"/>
          <w:b/>
          <w:bCs/>
          <w:noProof/>
          <w:lang w:val="ro-RO"/>
        </w:rPr>
        <w:t xml:space="preserve">   </w:t>
      </w:r>
      <w:r w:rsidRPr="000F4BBE">
        <w:rPr>
          <w:rFonts w:ascii="Montserrat" w:hAnsi="Montserrat" w:cs="Cambria"/>
          <w:b/>
          <w:bCs/>
          <w:noProof/>
          <w:lang w:val="ro-RO"/>
        </w:rPr>
        <w:t>Contrasemnează:</w:t>
      </w:r>
    </w:p>
    <w:p w14:paraId="33790B9A" w14:textId="2A6CF8C5" w:rsidR="000F4BBE" w:rsidRPr="000F4BBE" w:rsidRDefault="000F4BBE" w:rsidP="000F4BBE">
      <w:pPr>
        <w:widowControl w:val="0"/>
        <w:autoSpaceDE w:val="0"/>
        <w:autoSpaceDN w:val="0"/>
        <w:adjustRightInd w:val="0"/>
        <w:spacing w:line="240" w:lineRule="auto"/>
        <w:rPr>
          <w:rFonts w:ascii="Montserrat" w:hAnsi="Montserrat" w:cs="Cambria"/>
          <w:b/>
          <w:bCs/>
          <w:noProof/>
          <w:lang w:val="ro-RO"/>
        </w:rPr>
      </w:pPr>
      <w:r w:rsidRPr="000F4BBE">
        <w:rPr>
          <w:rFonts w:ascii="Montserrat" w:hAnsi="Montserrat" w:cs="Cambria"/>
          <w:b/>
          <w:bCs/>
          <w:noProof/>
          <w:lang w:val="ro-RO"/>
        </w:rPr>
        <w:t xml:space="preserve">       </w:t>
      </w:r>
      <w:r w:rsidR="00730C69">
        <w:rPr>
          <w:rFonts w:ascii="Montserrat" w:hAnsi="Montserrat" w:cs="Cambria"/>
          <w:b/>
          <w:bCs/>
          <w:noProof/>
          <w:lang w:val="ro-RO"/>
        </w:rPr>
        <w:t xml:space="preserve">    </w:t>
      </w:r>
      <w:r w:rsidRPr="000F4BBE">
        <w:rPr>
          <w:rFonts w:ascii="Montserrat" w:hAnsi="Montserrat" w:cs="Cambria"/>
          <w:b/>
          <w:bCs/>
          <w:noProof/>
          <w:lang w:val="ro-RO"/>
        </w:rPr>
        <w:t xml:space="preserve"> PREŞEDINTE,</w:t>
      </w:r>
      <w:r w:rsidRPr="000F4BBE">
        <w:rPr>
          <w:rFonts w:ascii="Montserrat" w:hAnsi="Montserrat" w:cs="Cambria"/>
          <w:b/>
          <w:bCs/>
          <w:noProof/>
          <w:lang w:val="ro-RO"/>
        </w:rPr>
        <w:tab/>
      </w:r>
      <w:r w:rsidRPr="000F4BBE">
        <w:rPr>
          <w:rFonts w:ascii="Montserrat" w:hAnsi="Montserrat" w:cs="Cambria"/>
          <w:b/>
          <w:bCs/>
          <w:noProof/>
          <w:lang w:val="ro-RO"/>
        </w:rPr>
        <w:tab/>
        <w:t xml:space="preserve">    </w:t>
      </w:r>
      <w:r w:rsidRPr="000F4BBE">
        <w:rPr>
          <w:rFonts w:ascii="Montserrat" w:hAnsi="Montserrat" w:cs="Cambria"/>
          <w:b/>
          <w:bCs/>
          <w:noProof/>
          <w:lang w:val="ro-RO"/>
        </w:rPr>
        <w:tab/>
      </w:r>
      <w:r w:rsidRPr="000F4BBE">
        <w:rPr>
          <w:rFonts w:ascii="Montserrat" w:hAnsi="Montserrat" w:cs="Cambria"/>
          <w:b/>
          <w:bCs/>
          <w:noProof/>
          <w:lang w:val="ro-RO"/>
        </w:rPr>
        <w:tab/>
        <w:t xml:space="preserve">      </w:t>
      </w:r>
      <w:r w:rsidR="00730C69">
        <w:rPr>
          <w:rFonts w:ascii="Montserrat" w:hAnsi="Montserrat" w:cs="Cambria"/>
          <w:b/>
          <w:bCs/>
          <w:noProof/>
          <w:lang w:val="ro-RO"/>
        </w:rPr>
        <w:t xml:space="preserve">  </w:t>
      </w:r>
      <w:r w:rsidRPr="000F4BBE">
        <w:rPr>
          <w:rFonts w:ascii="Montserrat" w:hAnsi="Montserrat" w:cs="Cambria"/>
          <w:b/>
          <w:bCs/>
          <w:noProof/>
          <w:lang w:val="ro-RO"/>
        </w:rPr>
        <w:t xml:space="preserve"> SECRETAR GENERAL AL JUDEȚULUI</w:t>
      </w:r>
    </w:p>
    <w:p w14:paraId="45BEF2F7" w14:textId="77777777" w:rsidR="000F4BBE" w:rsidRPr="000F4BBE" w:rsidRDefault="000F4BBE" w:rsidP="000F4BBE">
      <w:pPr>
        <w:widowControl w:val="0"/>
        <w:autoSpaceDE w:val="0"/>
        <w:autoSpaceDN w:val="0"/>
        <w:adjustRightInd w:val="0"/>
        <w:spacing w:line="240" w:lineRule="auto"/>
        <w:rPr>
          <w:rFonts w:ascii="Montserrat Light" w:hAnsi="Montserrat Light" w:cs="Cambria"/>
          <w:noProof/>
          <w:lang w:val="ro-RO"/>
        </w:rPr>
      </w:pPr>
      <w:r w:rsidRPr="000F4BBE">
        <w:rPr>
          <w:rFonts w:ascii="Montserrat Light" w:hAnsi="Montserrat Light" w:cs="Cambria"/>
          <w:noProof/>
          <w:lang w:val="ro-RO"/>
        </w:rPr>
        <w:t xml:space="preserve">              Alin Tișe</w:t>
      </w:r>
      <w:r w:rsidRPr="000F4BBE">
        <w:rPr>
          <w:rFonts w:ascii="Montserrat Light" w:hAnsi="Montserrat Light" w:cs="Cambria"/>
          <w:noProof/>
          <w:lang w:val="ro-RO"/>
        </w:rPr>
        <w:tab/>
      </w:r>
      <w:r w:rsidRPr="000F4BBE">
        <w:rPr>
          <w:rFonts w:ascii="Montserrat Light" w:hAnsi="Montserrat Light" w:cs="Cambria"/>
          <w:noProof/>
          <w:lang w:val="ro-RO"/>
        </w:rPr>
        <w:tab/>
      </w:r>
      <w:r w:rsidRPr="000F4BBE">
        <w:rPr>
          <w:rFonts w:ascii="Montserrat Light" w:hAnsi="Montserrat Light" w:cs="Cambria"/>
          <w:noProof/>
          <w:lang w:val="ro-RO"/>
        </w:rPr>
        <w:tab/>
        <w:t xml:space="preserve">                  </w:t>
      </w:r>
      <w:r w:rsidRPr="000F4BBE">
        <w:rPr>
          <w:rFonts w:ascii="Montserrat Light" w:hAnsi="Montserrat Light" w:cs="Cambria"/>
          <w:noProof/>
          <w:lang w:val="ro-RO"/>
        </w:rPr>
        <w:tab/>
      </w:r>
      <w:r w:rsidRPr="000F4BBE">
        <w:rPr>
          <w:rFonts w:ascii="Montserrat Light" w:hAnsi="Montserrat Light" w:cs="Cambria"/>
          <w:noProof/>
          <w:lang w:val="ro-RO"/>
        </w:rPr>
        <w:tab/>
        <w:t xml:space="preserve"> Simona Gaci                                         </w:t>
      </w:r>
    </w:p>
    <w:p w14:paraId="497BD206" w14:textId="77777777" w:rsidR="000F4BBE" w:rsidRPr="000F4BBE" w:rsidRDefault="000F4BBE" w:rsidP="000F4BBE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Montserrat Light" w:hAnsi="Montserrat Light"/>
          <w:noProof/>
          <w:lang w:val="ro-RO"/>
        </w:rPr>
      </w:pPr>
    </w:p>
    <w:p w14:paraId="2E34FBB5" w14:textId="77777777" w:rsidR="000F4BBE" w:rsidRPr="000F4BBE" w:rsidRDefault="000F4BBE" w:rsidP="000F4BBE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</w:p>
    <w:p w14:paraId="41A92C31" w14:textId="77777777" w:rsidR="000F4BBE" w:rsidRPr="000F4BBE" w:rsidRDefault="000F4BBE" w:rsidP="000F4BBE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  <w:bCs/>
          <w:noProof/>
          <w:lang w:val="ro-RO"/>
        </w:rPr>
      </w:pPr>
    </w:p>
    <w:p w14:paraId="12111AB0" w14:textId="77777777" w:rsidR="000F4BBE" w:rsidRPr="000F4BBE" w:rsidRDefault="000F4BBE" w:rsidP="000F4BBE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  <w:bCs/>
          <w:noProof/>
          <w:lang w:val="ro-RO"/>
        </w:rPr>
      </w:pPr>
    </w:p>
    <w:p w14:paraId="6B284907" w14:textId="6337E27D" w:rsidR="009770D0" w:rsidRDefault="009770D0" w:rsidP="009770D0">
      <w:pPr>
        <w:ind w:firstLine="708"/>
        <w:contextualSpacing/>
        <w:jc w:val="both"/>
        <w:rPr>
          <w:rFonts w:ascii="Cambria" w:eastAsia="Times New Roman" w:hAnsi="Cambria" w:cs="Times New Roman"/>
          <w:color w:val="000000"/>
          <w:sz w:val="24"/>
          <w:szCs w:val="24"/>
          <w:lang w:val="ro-RO" w:eastAsia="ro-RO"/>
        </w:rPr>
      </w:pPr>
    </w:p>
    <w:p w14:paraId="71F8D0BE" w14:textId="716CF91D" w:rsidR="00A500A6" w:rsidRDefault="00A500A6" w:rsidP="009770D0">
      <w:pPr>
        <w:ind w:firstLine="708"/>
        <w:contextualSpacing/>
        <w:jc w:val="both"/>
        <w:rPr>
          <w:rFonts w:ascii="Cambria" w:eastAsia="Times New Roman" w:hAnsi="Cambria" w:cs="Times New Roman"/>
          <w:color w:val="000000"/>
          <w:sz w:val="24"/>
          <w:szCs w:val="24"/>
          <w:lang w:val="ro-RO" w:eastAsia="ro-RO"/>
        </w:rPr>
      </w:pPr>
    </w:p>
    <w:p w14:paraId="7C9DC38B" w14:textId="4B63AEFF" w:rsidR="00A500A6" w:rsidRDefault="00A500A6" w:rsidP="009770D0">
      <w:pPr>
        <w:ind w:firstLine="708"/>
        <w:contextualSpacing/>
        <w:jc w:val="both"/>
        <w:rPr>
          <w:rFonts w:ascii="Cambria" w:eastAsia="Times New Roman" w:hAnsi="Cambria" w:cs="Times New Roman"/>
          <w:color w:val="000000"/>
          <w:sz w:val="24"/>
          <w:szCs w:val="24"/>
          <w:lang w:val="ro-RO" w:eastAsia="ro-RO"/>
        </w:rPr>
      </w:pPr>
    </w:p>
    <w:p w14:paraId="4A3D3E15" w14:textId="2A83967A" w:rsidR="00A500A6" w:rsidRDefault="00A500A6" w:rsidP="009770D0">
      <w:pPr>
        <w:ind w:firstLine="708"/>
        <w:contextualSpacing/>
        <w:jc w:val="both"/>
        <w:rPr>
          <w:rFonts w:ascii="Cambria" w:eastAsia="Times New Roman" w:hAnsi="Cambria" w:cs="Times New Roman"/>
          <w:color w:val="000000"/>
          <w:sz w:val="24"/>
          <w:szCs w:val="24"/>
          <w:lang w:val="ro-RO" w:eastAsia="ro-RO"/>
        </w:rPr>
      </w:pPr>
    </w:p>
    <w:p w14:paraId="1530A0E9" w14:textId="0599D547" w:rsidR="00A500A6" w:rsidRDefault="00A500A6" w:rsidP="009770D0">
      <w:pPr>
        <w:ind w:firstLine="708"/>
        <w:contextualSpacing/>
        <w:jc w:val="both"/>
        <w:rPr>
          <w:rFonts w:ascii="Cambria" w:eastAsia="Times New Roman" w:hAnsi="Cambria" w:cs="Times New Roman"/>
          <w:color w:val="000000"/>
          <w:sz w:val="24"/>
          <w:szCs w:val="24"/>
          <w:lang w:val="ro-RO" w:eastAsia="ro-RO"/>
        </w:rPr>
      </w:pPr>
    </w:p>
    <w:p w14:paraId="7997B4F8" w14:textId="4C06866E" w:rsidR="00A500A6" w:rsidRDefault="00A500A6" w:rsidP="009770D0">
      <w:pPr>
        <w:ind w:firstLine="708"/>
        <w:contextualSpacing/>
        <w:jc w:val="both"/>
        <w:rPr>
          <w:rFonts w:ascii="Cambria" w:eastAsia="Times New Roman" w:hAnsi="Cambria" w:cs="Times New Roman"/>
          <w:color w:val="000000"/>
          <w:sz w:val="24"/>
          <w:szCs w:val="24"/>
          <w:lang w:val="ro-RO" w:eastAsia="ro-RO"/>
        </w:rPr>
      </w:pPr>
    </w:p>
    <w:p w14:paraId="315FF903" w14:textId="49E0B3C4" w:rsidR="00A500A6" w:rsidRDefault="00A500A6" w:rsidP="009770D0">
      <w:pPr>
        <w:ind w:firstLine="708"/>
        <w:contextualSpacing/>
        <w:jc w:val="both"/>
        <w:rPr>
          <w:rFonts w:ascii="Cambria" w:eastAsia="Times New Roman" w:hAnsi="Cambria" w:cs="Times New Roman"/>
          <w:color w:val="000000"/>
          <w:sz w:val="24"/>
          <w:szCs w:val="24"/>
          <w:lang w:val="ro-RO" w:eastAsia="ro-RO"/>
        </w:rPr>
      </w:pPr>
    </w:p>
    <w:p w14:paraId="4C5D5193" w14:textId="330F5968" w:rsidR="00A500A6" w:rsidRDefault="00A500A6" w:rsidP="009770D0">
      <w:pPr>
        <w:ind w:firstLine="708"/>
        <w:contextualSpacing/>
        <w:jc w:val="both"/>
        <w:rPr>
          <w:rFonts w:ascii="Cambria" w:eastAsia="Times New Roman" w:hAnsi="Cambria" w:cs="Times New Roman"/>
          <w:color w:val="000000"/>
          <w:sz w:val="24"/>
          <w:szCs w:val="24"/>
          <w:lang w:val="ro-RO" w:eastAsia="ro-RO"/>
        </w:rPr>
      </w:pPr>
    </w:p>
    <w:p w14:paraId="6EE5BEEC" w14:textId="7EDA6342" w:rsidR="00A500A6" w:rsidRDefault="00A500A6" w:rsidP="009770D0">
      <w:pPr>
        <w:ind w:firstLine="708"/>
        <w:contextualSpacing/>
        <w:jc w:val="both"/>
        <w:rPr>
          <w:rFonts w:ascii="Cambria" w:eastAsia="Times New Roman" w:hAnsi="Cambria" w:cs="Times New Roman"/>
          <w:color w:val="000000"/>
          <w:sz w:val="24"/>
          <w:szCs w:val="24"/>
          <w:lang w:val="ro-RO" w:eastAsia="ro-RO"/>
        </w:rPr>
      </w:pPr>
    </w:p>
    <w:p w14:paraId="1B1EE12D" w14:textId="0AB13B1D" w:rsidR="00A500A6" w:rsidRDefault="00A500A6" w:rsidP="009770D0">
      <w:pPr>
        <w:ind w:firstLine="708"/>
        <w:contextualSpacing/>
        <w:jc w:val="both"/>
        <w:rPr>
          <w:rFonts w:ascii="Cambria" w:eastAsia="Times New Roman" w:hAnsi="Cambria" w:cs="Times New Roman"/>
          <w:color w:val="000000"/>
          <w:sz w:val="24"/>
          <w:szCs w:val="24"/>
          <w:lang w:val="ro-RO" w:eastAsia="ro-RO"/>
        </w:rPr>
      </w:pPr>
    </w:p>
    <w:p w14:paraId="4C35911D" w14:textId="3E0CED9C" w:rsidR="00A500A6" w:rsidRDefault="00A500A6" w:rsidP="009770D0">
      <w:pPr>
        <w:ind w:firstLine="708"/>
        <w:contextualSpacing/>
        <w:jc w:val="both"/>
        <w:rPr>
          <w:rFonts w:ascii="Cambria" w:eastAsia="Times New Roman" w:hAnsi="Cambria" w:cs="Times New Roman"/>
          <w:color w:val="000000"/>
          <w:sz w:val="24"/>
          <w:szCs w:val="24"/>
          <w:lang w:val="ro-RO" w:eastAsia="ro-RO"/>
        </w:rPr>
      </w:pPr>
    </w:p>
    <w:p w14:paraId="11045EFA" w14:textId="6FBC6679" w:rsidR="00A500A6" w:rsidRDefault="00A500A6" w:rsidP="009770D0">
      <w:pPr>
        <w:ind w:firstLine="708"/>
        <w:contextualSpacing/>
        <w:jc w:val="both"/>
        <w:rPr>
          <w:rFonts w:ascii="Cambria" w:eastAsia="Times New Roman" w:hAnsi="Cambria" w:cs="Times New Roman"/>
          <w:color w:val="000000"/>
          <w:sz w:val="24"/>
          <w:szCs w:val="24"/>
          <w:lang w:val="ro-RO" w:eastAsia="ro-RO"/>
        </w:rPr>
      </w:pPr>
    </w:p>
    <w:p w14:paraId="29B41F01" w14:textId="7E162454" w:rsidR="00A500A6" w:rsidRDefault="00A500A6" w:rsidP="009770D0">
      <w:pPr>
        <w:ind w:firstLine="708"/>
        <w:contextualSpacing/>
        <w:jc w:val="both"/>
        <w:rPr>
          <w:rFonts w:ascii="Cambria" w:eastAsia="Times New Roman" w:hAnsi="Cambria" w:cs="Times New Roman"/>
          <w:color w:val="000000"/>
          <w:sz w:val="24"/>
          <w:szCs w:val="24"/>
          <w:lang w:val="ro-RO" w:eastAsia="ro-RO"/>
        </w:rPr>
      </w:pPr>
    </w:p>
    <w:p w14:paraId="327CA8D9" w14:textId="736649E5" w:rsidR="00A500A6" w:rsidRDefault="00A500A6" w:rsidP="009770D0">
      <w:pPr>
        <w:ind w:firstLine="708"/>
        <w:contextualSpacing/>
        <w:jc w:val="both"/>
        <w:rPr>
          <w:rFonts w:ascii="Cambria" w:eastAsia="Times New Roman" w:hAnsi="Cambria" w:cs="Times New Roman"/>
          <w:color w:val="000000"/>
          <w:sz w:val="24"/>
          <w:szCs w:val="24"/>
          <w:lang w:val="ro-RO" w:eastAsia="ro-RO"/>
        </w:rPr>
      </w:pPr>
    </w:p>
    <w:p w14:paraId="54B50ED6" w14:textId="41071B35" w:rsidR="00A500A6" w:rsidRDefault="00A500A6" w:rsidP="009770D0">
      <w:pPr>
        <w:ind w:firstLine="708"/>
        <w:contextualSpacing/>
        <w:jc w:val="both"/>
        <w:rPr>
          <w:rFonts w:ascii="Cambria" w:eastAsia="Times New Roman" w:hAnsi="Cambria" w:cs="Times New Roman"/>
          <w:color w:val="000000"/>
          <w:sz w:val="24"/>
          <w:szCs w:val="24"/>
          <w:lang w:val="ro-RO" w:eastAsia="ro-RO"/>
        </w:rPr>
      </w:pPr>
    </w:p>
    <w:p w14:paraId="48AB9692" w14:textId="79BC4277" w:rsidR="00A500A6" w:rsidRDefault="00A500A6" w:rsidP="009770D0">
      <w:pPr>
        <w:ind w:firstLine="708"/>
        <w:contextualSpacing/>
        <w:jc w:val="both"/>
        <w:rPr>
          <w:rFonts w:ascii="Cambria" w:eastAsia="Times New Roman" w:hAnsi="Cambria" w:cs="Times New Roman"/>
          <w:color w:val="000000"/>
          <w:sz w:val="24"/>
          <w:szCs w:val="24"/>
          <w:lang w:val="ro-RO" w:eastAsia="ro-RO"/>
        </w:rPr>
      </w:pPr>
    </w:p>
    <w:p w14:paraId="464ED0DB" w14:textId="58AF44B0" w:rsidR="00A500A6" w:rsidRDefault="00A500A6" w:rsidP="009770D0">
      <w:pPr>
        <w:ind w:firstLine="708"/>
        <w:contextualSpacing/>
        <w:jc w:val="both"/>
        <w:rPr>
          <w:rFonts w:ascii="Cambria" w:eastAsia="Times New Roman" w:hAnsi="Cambria" w:cs="Times New Roman"/>
          <w:color w:val="000000"/>
          <w:sz w:val="24"/>
          <w:szCs w:val="24"/>
          <w:lang w:val="ro-RO" w:eastAsia="ro-RO"/>
        </w:rPr>
      </w:pPr>
    </w:p>
    <w:p w14:paraId="56EAF9B0" w14:textId="0F79C868" w:rsidR="00A500A6" w:rsidRDefault="00A500A6" w:rsidP="009770D0">
      <w:pPr>
        <w:ind w:firstLine="708"/>
        <w:contextualSpacing/>
        <w:jc w:val="both"/>
        <w:rPr>
          <w:rFonts w:ascii="Cambria" w:eastAsia="Times New Roman" w:hAnsi="Cambria" w:cs="Times New Roman"/>
          <w:color w:val="000000"/>
          <w:sz w:val="24"/>
          <w:szCs w:val="24"/>
          <w:lang w:val="ro-RO" w:eastAsia="ro-RO"/>
        </w:rPr>
      </w:pPr>
    </w:p>
    <w:p w14:paraId="4E09EDBC" w14:textId="6DF228B9" w:rsidR="00A500A6" w:rsidRDefault="00A500A6" w:rsidP="009770D0">
      <w:pPr>
        <w:ind w:firstLine="708"/>
        <w:contextualSpacing/>
        <w:jc w:val="both"/>
        <w:rPr>
          <w:rFonts w:ascii="Cambria" w:eastAsia="Times New Roman" w:hAnsi="Cambria" w:cs="Times New Roman"/>
          <w:color w:val="000000"/>
          <w:sz w:val="24"/>
          <w:szCs w:val="24"/>
          <w:lang w:val="ro-RO" w:eastAsia="ro-RO"/>
        </w:rPr>
      </w:pPr>
    </w:p>
    <w:p w14:paraId="7E1142D4" w14:textId="773DC882" w:rsidR="00A500A6" w:rsidRDefault="00A500A6" w:rsidP="009770D0">
      <w:pPr>
        <w:ind w:firstLine="708"/>
        <w:contextualSpacing/>
        <w:jc w:val="both"/>
        <w:rPr>
          <w:rFonts w:ascii="Cambria" w:eastAsia="Times New Roman" w:hAnsi="Cambria" w:cs="Times New Roman"/>
          <w:color w:val="000000"/>
          <w:sz w:val="24"/>
          <w:szCs w:val="24"/>
          <w:lang w:val="ro-RO" w:eastAsia="ro-RO"/>
        </w:rPr>
      </w:pPr>
    </w:p>
    <w:p w14:paraId="1842090F" w14:textId="77777777" w:rsidR="00A500A6" w:rsidRPr="009770D0" w:rsidRDefault="00A500A6" w:rsidP="009770D0">
      <w:pPr>
        <w:ind w:firstLine="708"/>
        <w:contextualSpacing/>
        <w:jc w:val="both"/>
        <w:rPr>
          <w:rFonts w:ascii="Cambria" w:eastAsia="Times New Roman" w:hAnsi="Cambria" w:cs="Times New Roman"/>
          <w:color w:val="000000"/>
          <w:sz w:val="24"/>
          <w:szCs w:val="24"/>
          <w:lang w:val="ro-RO" w:eastAsia="ro-RO"/>
        </w:rPr>
      </w:pPr>
    </w:p>
    <w:p w14:paraId="2A41C655" w14:textId="77777777" w:rsidR="000F4BBE" w:rsidRPr="000F4BBE" w:rsidRDefault="000F4BBE" w:rsidP="000F4BBE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  <w:bCs/>
          <w:noProof/>
          <w:lang w:val="ro-RO"/>
        </w:rPr>
      </w:pPr>
    </w:p>
    <w:p w14:paraId="38628398" w14:textId="77777777" w:rsidR="000F4BBE" w:rsidRPr="000F4BBE" w:rsidRDefault="000F4BBE" w:rsidP="000F4BBE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  <w:bCs/>
          <w:noProof/>
          <w:lang w:val="ro-RO"/>
        </w:rPr>
      </w:pPr>
    </w:p>
    <w:p w14:paraId="365F3A75" w14:textId="77777777" w:rsidR="000F4BBE" w:rsidRPr="000F4BBE" w:rsidRDefault="000F4BBE" w:rsidP="000F4BBE">
      <w:pPr>
        <w:spacing w:line="240" w:lineRule="auto"/>
        <w:jc w:val="center"/>
        <w:rPr>
          <w:rFonts w:ascii="Montserrat Light" w:hAnsi="Montserrat Light"/>
          <w:b/>
          <w:noProof/>
          <w:lang w:val="ro-RO" w:eastAsia="ro-RO"/>
        </w:rPr>
      </w:pPr>
    </w:p>
    <w:sectPr w:rsidR="000F4BBE" w:rsidRPr="000F4BBE" w:rsidSect="005945BD">
      <w:headerReference w:type="default" r:id="rId7"/>
      <w:footerReference w:type="default" r:id="rId8"/>
      <w:pgSz w:w="11909" w:h="16834"/>
      <w:pgMar w:top="1440" w:right="710" w:bottom="720" w:left="1080" w:header="284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36A766" w14:textId="77777777" w:rsidR="00E16848" w:rsidRDefault="00E16848">
      <w:pPr>
        <w:spacing w:line="240" w:lineRule="auto"/>
      </w:pPr>
      <w:r>
        <w:separator/>
      </w:r>
    </w:p>
  </w:endnote>
  <w:endnote w:type="continuationSeparator" w:id="0">
    <w:p w14:paraId="56DAAB92" w14:textId="77777777" w:rsidR="00E16848" w:rsidRDefault="00E1684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ontserrat">
    <w:altName w:val="Calibri"/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50CFB" w14:textId="77777777" w:rsidR="009C550C" w:rsidRDefault="009E614F">
    <w:r>
      <w:rPr>
        <w:noProof/>
        <w:lang w:eastAsia="en-GB"/>
      </w:rPr>
      <w:drawing>
        <wp:anchor distT="0" distB="0" distL="0" distR="0" simplePos="0" relativeHeight="251659264" behindDoc="0" locked="0" layoutInCell="1" hidden="0" allowOverlap="1" wp14:anchorId="68A21FCF" wp14:editId="2EAB2AA8">
          <wp:simplePos x="0" y="0"/>
          <wp:positionH relativeFrom="page">
            <wp:posOffset>4905095</wp:posOffset>
          </wp:positionH>
          <wp:positionV relativeFrom="paragraph">
            <wp:posOffset>198755</wp:posOffset>
          </wp:positionV>
          <wp:extent cx="2779237" cy="421420"/>
          <wp:effectExtent l="0" t="0" r="2540" b="0"/>
          <wp:wrapSquare wrapText="bothSides" distT="0" distB="0" distL="0" distR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17BC68" w14:textId="77777777" w:rsidR="00E16848" w:rsidRDefault="00E16848">
      <w:pPr>
        <w:spacing w:line="240" w:lineRule="auto"/>
      </w:pPr>
      <w:r>
        <w:separator/>
      </w:r>
    </w:p>
  </w:footnote>
  <w:footnote w:type="continuationSeparator" w:id="0">
    <w:p w14:paraId="0E2562AA" w14:textId="77777777" w:rsidR="00E16848" w:rsidRDefault="00E1684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970511" w14:textId="77777777" w:rsidR="009C550C" w:rsidRDefault="009E614F" w:rsidP="001417AB">
    <w:pPr>
      <w:tabs>
        <w:tab w:val="left" w:pos="7400"/>
      </w:tabs>
    </w:pPr>
    <w:r>
      <w:rPr>
        <w:noProof/>
        <w:lang w:eastAsia="en-GB"/>
      </w:rPr>
      <w:drawing>
        <wp:anchor distT="0" distB="0" distL="114300" distR="114300" simplePos="0" relativeHeight="251660288" behindDoc="1" locked="0" layoutInCell="1" allowOverlap="1" wp14:anchorId="2BFAD3EF" wp14:editId="50A13E68">
          <wp:simplePos x="0" y="0"/>
          <wp:positionH relativeFrom="page">
            <wp:posOffset>316299</wp:posOffset>
          </wp:positionH>
          <wp:positionV relativeFrom="paragraph">
            <wp:posOffset>-6263406</wp:posOffset>
          </wp:positionV>
          <wp:extent cx="6688345" cy="7325360"/>
          <wp:effectExtent l="5080" t="0" r="3810" b="3810"/>
          <wp:wrapNone/>
          <wp:docPr id="2" name="Picture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689891" cy="73270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GB"/>
      </w:rPr>
      <w:drawing>
        <wp:inline distT="0" distB="0" distL="0" distR="0" wp14:anchorId="54E3F9AA" wp14:editId="48EDDF73">
          <wp:extent cx="2968832" cy="641521"/>
          <wp:effectExtent l="0" t="0" r="3175" b="6350"/>
          <wp:docPr id="3" name="Picture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71F5B"/>
    <w:multiLevelType w:val="hybridMultilevel"/>
    <w:tmpl w:val="E7D6A6EE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56768"/>
    <w:multiLevelType w:val="hybridMultilevel"/>
    <w:tmpl w:val="BD304B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E7449A"/>
    <w:multiLevelType w:val="hybridMultilevel"/>
    <w:tmpl w:val="A73A0BA8"/>
    <w:lvl w:ilvl="0" w:tplc="0B48053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AFE10B6"/>
    <w:multiLevelType w:val="hybridMultilevel"/>
    <w:tmpl w:val="CBD434A6"/>
    <w:lvl w:ilvl="0" w:tplc="7B886C36">
      <w:numFmt w:val="bullet"/>
      <w:lvlText w:val="-"/>
      <w:lvlJc w:val="left"/>
      <w:pPr>
        <w:ind w:left="1068" w:hanging="360"/>
      </w:pPr>
      <w:rPr>
        <w:rFonts w:ascii="Montserrat Light" w:eastAsia="Arial" w:hAnsi="Montserrat Light" w:cs="Cambria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2F84199B"/>
    <w:multiLevelType w:val="hybridMultilevel"/>
    <w:tmpl w:val="EABE090C"/>
    <w:lvl w:ilvl="0" w:tplc="80A6E20A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2E4321"/>
    <w:multiLevelType w:val="hybridMultilevel"/>
    <w:tmpl w:val="2D16FFA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1E72EA"/>
    <w:multiLevelType w:val="hybridMultilevel"/>
    <w:tmpl w:val="B92C6A58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5C307CE"/>
    <w:multiLevelType w:val="multilevel"/>
    <w:tmpl w:val="4DBEC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9D004FA"/>
    <w:multiLevelType w:val="hybridMultilevel"/>
    <w:tmpl w:val="1F508762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0F0140"/>
    <w:multiLevelType w:val="hybridMultilevel"/>
    <w:tmpl w:val="5942C490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193ED8"/>
    <w:multiLevelType w:val="hybridMultilevel"/>
    <w:tmpl w:val="554CC938"/>
    <w:lvl w:ilvl="0" w:tplc="040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541F7327"/>
    <w:multiLevelType w:val="hybridMultilevel"/>
    <w:tmpl w:val="709CA6E2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B05056"/>
    <w:multiLevelType w:val="hybridMultilevel"/>
    <w:tmpl w:val="8270610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C316F0"/>
    <w:multiLevelType w:val="hybridMultilevel"/>
    <w:tmpl w:val="458696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8B1F0F"/>
    <w:multiLevelType w:val="hybridMultilevel"/>
    <w:tmpl w:val="511E422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1135D9"/>
    <w:multiLevelType w:val="hybridMultilevel"/>
    <w:tmpl w:val="FDC62C90"/>
    <w:lvl w:ilvl="0" w:tplc="80A6E20A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CB6F22"/>
    <w:multiLevelType w:val="hybridMultilevel"/>
    <w:tmpl w:val="C5C23DA6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B01902"/>
    <w:multiLevelType w:val="hybridMultilevel"/>
    <w:tmpl w:val="2B62CC3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7"/>
  </w:num>
  <w:num w:numId="3">
    <w:abstractNumId w:val="5"/>
  </w:num>
  <w:num w:numId="4">
    <w:abstractNumId w:val="6"/>
  </w:num>
  <w:num w:numId="5">
    <w:abstractNumId w:val="3"/>
  </w:num>
  <w:num w:numId="6">
    <w:abstractNumId w:val="12"/>
  </w:num>
  <w:num w:numId="7">
    <w:abstractNumId w:val="15"/>
  </w:num>
  <w:num w:numId="8">
    <w:abstractNumId w:val="17"/>
  </w:num>
  <w:num w:numId="9">
    <w:abstractNumId w:val="4"/>
  </w:num>
  <w:num w:numId="10">
    <w:abstractNumId w:val="13"/>
  </w:num>
  <w:num w:numId="11">
    <w:abstractNumId w:val="9"/>
  </w:num>
  <w:num w:numId="12">
    <w:abstractNumId w:val="16"/>
  </w:num>
  <w:num w:numId="13">
    <w:abstractNumId w:val="1"/>
  </w:num>
  <w:num w:numId="14">
    <w:abstractNumId w:val="14"/>
  </w:num>
  <w:num w:numId="15">
    <w:abstractNumId w:val="0"/>
  </w:num>
  <w:num w:numId="16">
    <w:abstractNumId w:val="2"/>
  </w:num>
  <w:num w:numId="17">
    <w:abstractNumId w:val="11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BBE"/>
    <w:rsid w:val="000D4A55"/>
    <w:rsid w:val="000F4BBE"/>
    <w:rsid w:val="001328EF"/>
    <w:rsid w:val="001706D8"/>
    <w:rsid w:val="0018158C"/>
    <w:rsid w:val="00241C2D"/>
    <w:rsid w:val="00344D16"/>
    <w:rsid w:val="0039442B"/>
    <w:rsid w:val="004E4608"/>
    <w:rsid w:val="00525B3F"/>
    <w:rsid w:val="0055318A"/>
    <w:rsid w:val="005945BD"/>
    <w:rsid w:val="0072096A"/>
    <w:rsid w:val="00721A77"/>
    <w:rsid w:val="00730C69"/>
    <w:rsid w:val="00766730"/>
    <w:rsid w:val="007A49B7"/>
    <w:rsid w:val="007F0B25"/>
    <w:rsid w:val="00820192"/>
    <w:rsid w:val="008B0FCF"/>
    <w:rsid w:val="009770D0"/>
    <w:rsid w:val="009E614F"/>
    <w:rsid w:val="009F4205"/>
    <w:rsid w:val="00A500A6"/>
    <w:rsid w:val="00AA3E80"/>
    <w:rsid w:val="00AC4EC4"/>
    <w:rsid w:val="00BB2DA8"/>
    <w:rsid w:val="00BE7B98"/>
    <w:rsid w:val="00CB0B27"/>
    <w:rsid w:val="00D91588"/>
    <w:rsid w:val="00DA1E24"/>
    <w:rsid w:val="00DB31F5"/>
    <w:rsid w:val="00E16848"/>
    <w:rsid w:val="00E311DE"/>
    <w:rsid w:val="00E677F2"/>
    <w:rsid w:val="00F36D38"/>
    <w:rsid w:val="00F71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48918"/>
  <w15:chartTrackingRefBased/>
  <w15:docId w15:val="{E27B22C8-1335-4120-A7E7-5FC8C00D9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4BBE"/>
    <w:pPr>
      <w:spacing w:after="0" w:line="276" w:lineRule="auto"/>
    </w:pPr>
    <w:rPr>
      <w:rFonts w:ascii="Arial" w:eastAsia="Arial" w:hAnsi="Arial" w:cs="Arial"/>
      <w:lang w:val="en-GB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Corptext">
    <w:name w:val="Body Text"/>
    <w:basedOn w:val="Normal"/>
    <w:link w:val="CorptextCaracter"/>
    <w:unhideWhenUsed/>
    <w:rsid w:val="000F4BBE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CorptextCaracter">
    <w:name w:val="Corp text Caracter"/>
    <w:basedOn w:val="Fontdeparagrafimplicit"/>
    <w:link w:val="Corptext"/>
    <w:rsid w:val="000F4BBE"/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customStyle="1" w:styleId="ListparagrafCaracter">
    <w:name w:val="Listă paragraf Caracter"/>
    <w:aliases w:val="Normal bullet 2 Caracter,Forth level Caracter,List1 Caracter,List Paragraph11 Caracter,Listă colorată - Accentuare 11 Caracter,Bullet Caracter,Citation List Caracter,Header bold Caracter,tabla negro Caracter,body 2 Caracter"/>
    <w:basedOn w:val="Fontdeparagrafimplicit"/>
    <w:link w:val="Listparagraf"/>
    <w:uiPriority w:val="34"/>
    <w:locked/>
    <w:rsid w:val="000F4BBE"/>
  </w:style>
  <w:style w:type="paragraph" w:styleId="Listparagraf">
    <w:name w:val="List Paragraph"/>
    <w:aliases w:val="Normal bullet 2,Forth level,List1,List Paragraph11,Listă colorată - Accentuare 11,Bullet,Citation List,Header bold,tabla negro,body 2,List Paragraph1,본문(내용),List Paragraph (numbered (a))"/>
    <w:basedOn w:val="Normal"/>
    <w:link w:val="ListparagrafCaracter"/>
    <w:uiPriority w:val="34"/>
    <w:qFormat/>
    <w:rsid w:val="000F4BBE"/>
    <w:pPr>
      <w:spacing w:after="160" w:line="254" w:lineRule="auto"/>
      <w:ind w:left="720"/>
      <w:contextualSpacing/>
    </w:pPr>
    <w:rPr>
      <w:rFonts w:asciiTheme="minorHAnsi" w:eastAsiaTheme="minorHAnsi" w:hAnsiTheme="minorHAnsi" w:cstheme="minorBidi"/>
      <w:lang w:val="ro-RO"/>
    </w:rPr>
  </w:style>
  <w:style w:type="paragraph" w:styleId="NormalWeb">
    <w:name w:val="Normal (Web)"/>
    <w:basedOn w:val="Normal"/>
    <w:unhideWhenUsed/>
    <w:rsid w:val="000F4B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table" w:styleId="Tabelgril">
    <w:name w:val="Table Grid"/>
    <w:basedOn w:val="TabelNormal"/>
    <w:uiPriority w:val="39"/>
    <w:rsid w:val="000F4BBE"/>
    <w:pPr>
      <w:spacing w:after="0" w:line="240" w:lineRule="auto"/>
    </w:pPr>
    <w:rPr>
      <w:rFonts w:ascii="Arial" w:eastAsia="Arial" w:hAnsi="Arial" w:cs="Arial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2">
    <w:name w:val="Body text (2)"/>
    <w:basedOn w:val="Normal"/>
    <w:rsid w:val="000F4BBE"/>
    <w:pPr>
      <w:widowControl w:val="0"/>
      <w:shd w:val="clear" w:color="auto" w:fill="FFFFFF"/>
      <w:suppressAutoHyphens/>
      <w:autoSpaceDN w:val="0"/>
      <w:spacing w:before="540" w:after="180" w:line="0" w:lineRule="atLeast"/>
      <w:jc w:val="both"/>
    </w:pPr>
    <w:rPr>
      <w:rFonts w:ascii="Book Antiqua" w:eastAsia="Book Antiqua" w:hAnsi="Book Antiqua" w:cs="Book Antiqua"/>
      <w:lang w:val="ro-RO"/>
    </w:rPr>
  </w:style>
  <w:style w:type="paragraph" w:styleId="Indentcorptext">
    <w:name w:val="Body Text Indent"/>
    <w:basedOn w:val="Normal"/>
    <w:link w:val="IndentcorptextCaracter"/>
    <w:uiPriority w:val="99"/>
    <w:semiHidden/>
    <w:unhideWhenUsed/>
    <w:rsid w:val="000F4BBE"/>
    <w:pPr>
      <w:spacing w:after="120"/>
      <w:ind w:left="360"/>
    </w:pPr>
  </w:style>
  <w:style w:type="character" w:customStyle="1" w:styleId="IndentcorptextCaracter">
    <w:name w:val="Indent corp text Caracter"/>
    <w:basedOn w:val="Fontdeparagrafimplicit"/>
    <w:link w:val="Indentcorptext"/>
    <w:uiPriority w:val="99"/>
    <w:semiHidden/>
    <w:rsid w:val="000F4BBE"/>
    <w:rPr>
      <w:rFonts w:ascii="Arial" w:eastAsia="Arial" w:hAnsi="Arial" w:cs="Arial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598</Words>
  <Characters>3471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Gaci</dc:creator>
  <cp:keywords/>
  <dc:description/>
  <cp:lastModifiedBy>gina grecu</cp:lastModifiedBy>
  <cp:revision>4</cp:revision>
  <cp:lastPrinted>2021-05-18T04:59:00Z</cp:lastPrinted>
  <dcterms:created xsi:type="dcterms:W3CDTF">2021-05-18T04:56:00Z</dcterms:created>
  <dcterms:modified xsi:type="dcterms:W3CDTF">2021-05-18T10:26:00Z</dcterms:modified>
</cp:coreProperties>
</file>