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16731E" w:rsidRDefault="003B7F00" w:rsidP="003914F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6731E">
        <w:rPr>
          <w:rFonts w:ascii="Montserrat Light" w:hAnsi="Montserrat Light"/>
          <w:b/>
          <w:lang w:val="pt-BR"/>
        </w:rPr>
        <w:tab/>
      </w:r>
      <w:r w:rsidRPr="0016731E">
        <w:rPr>
          <w:rFonts w:ascii="Montserrat Light" w:hAnsi="Montserrat Light"/>
          <w:b/>
          <w:lang w:val="pt-BR"/>
        </w:rPr>
        <w:tab/>
      </w:r>
      <w:r w:rsidRPr="0016731E">
        <w:rPr>
          <w:rFonts w:ascii="Montserrat Light" w:hAnsi="Montserrat Light"/>
          <w:b/>
          <w:lang w:val="pt-BR"/>
        </w:rPr>
        <w:tab/>
      </w:r>
      <w:r w:rsidRPr="0016731E">
        <w:rPr>
          <w:rFonts w:ascii="Montserrat Light" w:hAnsi="Montserrat Light"/>
          <w:b/>
          <w:lang w:val="pt-BR"/>
        </w:rPr>
        <w:tab/>
      </w:r>
      <w:r w:rsidRPr="0016731E">
        <w:rPr>
          <w:rFonts w:ascii="Montserrat Light" w:hAnsi="Montserrat Light"/>
          <w:b/>
          <w:lang w:val="pt-BR"/>
        </w:rPr>
        <w:tab/>
      </w:r>
      <w:r w:rsidRPr="0016731E">
        <w:rPr>
          <w:rFonts w:ascii="Montserrat Light" w:hAnsi="Montserrat Light"/>
          <w:b/>
          <w:lang w:val="pt-BR"/>
        </w:rPr>
        <w:tab/>
      </w:r>
      <w:r w:rsidRPr="0016731E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6731E">
        <w:rPr>
          <w:rFonts w:ascii="Montserrat Light" w:hAnsi="Montserrat Light"/>
          <w:b/>
          <w:lang w:val="pt-BR"/>
        </w:rPr>
        <w:t xml:space="preserve"> </w:t>
      </w:r>
      <w:r w:rsidR="004D0A96" w:rsidRPr="0016731E">
        <w:rPr>
          <w:rFonts w:ascii="Montserrat Light" w:hAnsi="Montserrat Light"/>
          <w:b/>
          <w:lang w:val="pt-BR"/>
        </w:rPr>
        <w:t xml:space="preserve"> </w:t>
      </w:r>
      <w:r w:rsidRPr="0016731E">
        <w:rPr>
          <w:rFonts w:ascii="Montserrat" w:hAnsi="Montserrat"/>
          <w:b/>
          <w:lang w:val="fr-FR"/>
        </w:rPr>
        <w:t>Anex</w:t>
      </w:r>
      <w:r w:rsidR="005E3A82" w:rsidRPr="0016731E">
        <w:rPr>
          <w:rFonts w:ascii="Montserrat" w:hAnsi="Montserrat"/>
          <w:b/>
          <w:lang w:val="fr-FR"/>
        </w:rPr>
        <w:t>a nr. 1</w:t>
      </w:r>
      <w:r w:rsidR="00C42F25" w:rsidRPr="0016731E">
        <w:rPr>
          <w:rFonts w:ascii="Montserrat" w:hAnsi="Montserrat"/>
          <w:b/>
          <w:lang w:val="fr-FR"/>
        </w:rPr>
        <w:t xml:space="preserve"> </w:t>
      </w:r>
    </w:p>
    <w:p w14:paraId="1D6825B1" w14:textId="5A533A1C" w:rsidR="003B7F00" w:rsidRPr="0016731E" w:rsidRDefault="003B7F00" w:rsidP="003914F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6731E">
        <w:rPr>
          <w:rFonts w:ascii="Montserrat" w:hAnsi="Montserrat"/>
          <w:b/>
          <w:lang w:val="fr-FR"/>
        </w:rPr>
        <w:tab/>
      </w:r>
      <w:r w:rsidRPr="0016731E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6731E">
        <w:rPr>
          <w:rFonts w:ascii="Montserrat" w:hAnsi="Montserrat"/>
          <w:b/>
          <w:lang w:val="fr-FR"/>
        </w:rPr>
        <w:tab/>
        <w:t xml:space="preserve">   </w:t>
      </w:r>
      <w:r w:rsidR="0065350E" w:rsidRPr="0016731E">
        <w:rPr>
          <w:rFonts w:ascii="Montserrat" w:hAnsi="Montserrat"/>
          <w:b/>
          <w:lang w:val="fr-FR"/>
        </w:rPr>
        <w:t xml:space="preserve">     </w:t>
      </w:r>
      <w:r w:rsidRPr="0016731E">
        <w:rPr>
          <w:rFonts w:ascii="Montserrat" w:hAnsi="Montserrat"/>
          <w:b/>
          <w:lang w:val="fr-FR"/>
        </w:rPr>
        <w:t xml:space="preserve"> la Hotărârea nr. </w:t>
      </w:r>
      <w:r w:rsidR="00B00BA2" w:rsidRPr="0016731E">
        <w:rPr>
          <w:rFonts w:ascii="Montserrat" w:hAnsi="Montserrat"/>
          <w:b/>
          <w:lang w:val="fr-FR"/>
        </w:rPr>
        <w:t>1</w:t>
      </w:r>
      <w:r w:rsidR="00773BE4" w:rsidRPr="0016731E">
        <w:rPr>
          <w:rFonts w:ascii="Montserrat" w:hAnsi="Montserrat"/>
          <w:b/>
          <w:lang w:val="fr-FR"/>
        </w:rPr>
        <w:t>9</w:t>
      </w:r>
      <w:r w:rsidR="007D58B8" w:rsidRPr="0016731E">
        <w:rPr>
          <w:rFonts w:ascii="Montserrat" w:hAnsi="Montserrat"/>
          <w:b/>
          <w:lang w:val="fr-FR"/>
        </w:rPr>
        <w:t>9</w:t>
      </w:r>
      <w:r w:rsidR="007B25D1" w:rsidRPr="0016731E">
        <w:rPr>
          <w:rFonts w:ascii="Montserrat" w:hAnsi="Montserrat"/>
          <w:b/>
          <w:lang w:val="fr-FR"/>
        </w:rPr>
        <w:t>/</w:t>
      </w:r>
      <w:r w:rsidRPr="0016731E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16731E" w:rsidRDefault="00E52556" w:rsidP="003914F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1A8E7EB9" w14:textId="77777777" w:rsidR="00D00E90" w:rsidRPr="0016731E" w:rsidRDefault="00D00E90" w:rsidP="003914FC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67A04CC1" w14:textId="4C15EB89" w:rsidR="00D00E90" w:rsidRPr="0016731E" w:rsidRDefault="00D00E90" w:rsidP="003914FC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" w:hAnsi="Montserrat"/>
          <w:i/>
          <w:iCs/>
          <w:sz w:val="20"/>
          <w:szCs w:val="20"/>
          <w:shd w:val="clear" w:color="auto" w:fill="FFFFFF"/>
        </w:rPr>
        <w:t>Programul naţional de investiţii „Anghel Saligny“</w:t>
      </w:r>
    </w:p>
    <w:p w14:paraId="7FF9C3C1" w14:textId="34B3627C" w:rsidR="00D00E90" w:rsidRPr="0016731E" w:rsidRDefault="00D00E90" w:rsidP="003914FC">
      <w:pPr>
        <w:pStyle w:val="spar"/>
        <w:jc w:val="center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16731E">
        <w:rPr>
          <w:i/>
          <w:iCs/>
          <w:shd w:val="clear" w:color="auto" w:fill="FFFFFF"/>
        </w:rPr>
        <w:t xml:space="preserve">                                                                                                  Anexa nr. 1 </w:t>
      </w:r>
      <w:r w:rsidRPr="0016731E">
        <w:rPr>
          <w:rFonts w:ascii="Verdana" w:hAnsi="Verdana"/>
          <w:i/>
          <w:iCs/>
          <w:sz w:val="20"/>
          <w:szCs w:val="20"/>
          <w:shd w:val="clear" w:color="auto" w:fill="FFFFFF"/>
        </w:rPr>
        <w:t>la normele metodologice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3256"/>
        <w:gridCol w:w="4022"/>
      </w:tblGrid>
      <w:tr w:rsidR="0016731E" w:rsidRPr="0016731E" w14:paraId="1B507D3B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883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16731E" w:rsidRPr="0016731E" w14:paraId="3ED85888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0F79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DCF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16731E" w:rsidRPr="0016731E" w14:paraId="35F9FE55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940F6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D1E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16731E" w:rsidRPr="0016731E" w14:paraId="308F72A9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C8F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16731E" w:rsidRPr="0016731E" w14:paraId="5BF66F80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E7E36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95AA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16731E" w:rsidRPr="0016731E" w14:paraId="12EABCCE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6C0D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ED7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MODERNIZARE ȘI REABILITAREA DRUMURILOR JUDEȚENE:  DJ 182F Manasturel - Valea Garbaului - Garbau Dejului, km 0+000 - 11+417)</w:t>
            </w:r>
          </w:p>
        </w:tc>
      </w:tr>
      <w:tr w:rsidR="0016731E" w:rsidRPr="0016731E" w14:paraId="5079062F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D98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7D03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339AB0A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0AFEDEE5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266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CB0D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359AB42C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3054505A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A1AC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434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542F2968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54C96979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50C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7CCF2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(străzi/DC/DJ/etc., localitate, U.A.T.) </w:t>
            </w:r>
          </w:p>
          <w:p w14:paraId="20FE3F26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DJ 182F, comuna Cuzdrioara, comuna Cășeiu, jud. Cluj</w:t>
            </w:r>
          </w:p>
        </w:tc>
      </w:tr>
      <w:tr w:rsidR="0016731E" w:rsidRPr="0016731E" w14:paraId="3A11F9F2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2A89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B2F8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66FAAED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16731E" w:rsidRPr="0016731E" w14:paraId="1767A225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E8736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1BB3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HCJ nr ……… din 28.10.2021</w:t>
            </w:r>
          </w:p>
          <w:p w14:paraId="7BE1903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263C204E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3696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0DD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(Se va prezenta valoarea în lei cu TVA.) 71.748.811,84</w:t>
            </w:r>
          </w:p>
          <w:p w14:paraId="1E72693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72F6A35F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0D53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23C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(Se va prezenta valoarea în lei cu TVA.) 70.262.536,46</w:t>
            </w:r>
          </w:p>
        </w:tc>
      </w:tr>
      <w:tr w:rsidR="0016731E" w:rsidRPr="0016731E" w14:paraId="041B727E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7848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5D43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(Se va prezenta valoarea în lei cu TVA.) 1.486.275,38</w:t>
            </w:r>
          </w:p>
          <w:p w14:paraId="2783BDF7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3A4AF61C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035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24C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(Se va prezenta valoarea în lei fără TVA)  11.686.666,20</w:t>
            </w:r>
          </w:p>
        </w:tc>
      </w:tr>
      <w:tr w:rsidR="0016731E" w:rsidRPr="0016731E" w14:paraId="3267046D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730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B73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(Se va prezenta valoarea în lei fără TVA.) 1.023.619,71</w:t>
            </w:r>
          </w:p>
          <w:p w14:paraId="57FAA31C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11,417 km</w:t>
            </w:r>
          </w:p>
          <w:p w14:paraId="45503DF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6798E512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AA8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16731E" w:rsidRPr="0016731E" w14:paraId="5924C212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DB6C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5626B00D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253CB94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259C37AD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7510B6B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1D3FA17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2D232C07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395CC66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37356B83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176A5C9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666F5BE1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16731E" w:rsidRPr="0016731E" w14:paraId="651F701A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05A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1D82CA3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3D940921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clasă tehnică: Clasă tehnică V</w:t>
            </w:r>
          </w:p>
          <w:p w14:paraId="732F0177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lungime drum: 11417 metri;</w:t>
            </w:r>
          </w:p>
          <w:p w14:paraId="6D582132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lucrări de consolidare: da;</w:t>
            </w:r>
          </w:p>
          <w:p w14:paraId="68FE7BD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lucrări pentru asigurarea accesului la proprietăţi: da;</w:t>
            </w:r>
          </w:p>
          <w:p w14:paraId="05E0D62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lastRenderedPageBreak/>
              <w:t>- trotuare: da;</w:t>
            </w:r>
          </w:p>
          <w:p w14:paraId="1D832AE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locurile de parcare, oprire şi staţionare: da;</w:t>
            </w:r>
          </w:p>
          <w:p w14:paraId="4C115F8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8 poduri</w:t>
            </w:r>
          </w:p>
          <w:p w14:paraId="518B34D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bretele de acces, noduri rutiere : nu;</w:t>
            </w:r>
          </w:p>
          <w:p w14:paraId="64779BD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- alte lucrări de artă: da (7 poduri noi, 1 pod de reabilitat).</w:t>
            </w:r>
          </w:p>
          <w:p w14:paraId="5BA23842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79551BC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5118BA4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3CAE126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7D03C0A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140256A1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6731E">
              <w:rPr>
                <w:rFonts w:ascii="Montserrat Light" w:hAnsi="Montserrat Light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38C22C7D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3194A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18C92AFA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753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16731E" w:rsidRPr="0016731E" w14:paraId="4164470C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7F8D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16731E" w:rsidRPr="0016731E" w14:paraId="456E1915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76E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F95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849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16731E" w:rsidRPr="0016731E" w14:paraId="162E611E" w14:textId="77777777" w:rsidTr="00A760F1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0E4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7C0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1061E22C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064056DE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790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16731E" w:rsidRPr="0016731E" w14:paraId="7DDB62BF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13B24" w14:textId="14BC2493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Nume şi prenume: Tişe Alin</w:t>
            </w:r>
          </w:p>
          <w:p w14:paraId="6056D2A1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151A6391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827A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0AC72671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404DB329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7317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16731E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16731E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7ECE02C8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023944C1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F326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2722EF0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7C895855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45BA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16731E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16731E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66F2D17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5A3AAB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3D962B92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A725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192F106F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198F4038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25130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16731E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6AC16D69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6731E" w:rsidRPr="0016731E" w14:paraId="32F21529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6D7A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16731E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2A379F96" w14:textId="77777777" w:rsidR="00D00E90" w:rsidRPr="0016731E" w:rsidRDefault="00D00E90" w:rsidP="003914FC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16731E" w:rsidRPr="0016731E" w14:paraId="4E8C0261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8D4E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16731E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2493A0C9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D00E90" w:rsidRPr="0016731E" w14:paraId="0DCE666A" w14:textId="77777777" w:rsidTr="00A760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2864" w14:textId="77777777" w:rsidR="00D00E90" w:rsidRPr="0016731E" w:rsidRDefault="00D00E90" w:rsidP="003914FC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6731E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16731E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16731E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423B9B24" w14:textId="77777777" w:rsidR="00D00E90" w:rsidRPr="0016731E" w:rsidRDefault="00D00E90" w:rsidP="003914FC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03BB9B7C" w14:textId="30F27E55" w:rsidR="00D00E90" w:rsidRPr="0016731E" w:rsidRDefault="00D00E90" w:rsidP="003914FC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4F488AA2" w14:textId="77777777" w:rsidR="00D00E90" w:rsidRPr="0016731E" w:rsidRDefault="00D00E90" w:rsidP="003914FC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2CFB5799" w14:textId="77777777" w:rsidR="00D00E90" w:rsidRPr="0016731E" w:rsidRDefault="00D00E90" w:rsidP="003914FC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16731E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16731E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16731E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415C4DE4" w14:textId="77777777" w:rsidR="00D00E90" w:rsidRPr="0016731E" w:rsidRDefault="00D00E90" w:rsidP="003914FC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0D24FE58" w14:textId="2FF7CEB4" w:rsidR="00D00E90" w:rsidRPr="0016731E" w:rsidRDefault="00D00E90" w:rsidP="003914FC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50C1A2DC" w14:textId="77777777" w:rsidR="00D00E90" w:rsidRPr="0016731E" w:rsidRDefault="00D00E90" w:rsidP="003914FC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5F3E39A1" w14:textId="77777777" w:rsidR="00D00E90" w:rsidRPr="0016731E" w:rsidRDefault="00D00E90" w:rsidP="003914FC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7135B026" w14:textId="4435F650" w:rsidR="00D00E90" w:rsidRPr="0016731E" w:rsidRDefault="00D00E90" w:rsidP="003914FC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33B399C4" w14:textId="77777777" w:rsidR="00D00E90" w:rsidRPr="0016731E" w:rsidRDefault="00D00E90" w:rsidP="003914FC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16731E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16731E" w:rsidRDefault="00B31938" w:rsidP="003914FC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16731E" w:rsidRDefault="00200432" w:rsidP="003914F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16731E" w:rsidRDefault="004E343B" w:rsidP="003914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6731E">
        <w:rPr>
          <w:rFonts w:ascii="Montserrat" w:hAnsi="Montserrat"/>
          <w:lang w:val="ro-RO" w:eastAsia="ro-RO"/>
        </w:rPr>
        <w:tab/>
      </w:r>
      <w:r w:rsidRPr="0016731E">
        <w:rPr>
          <w:rFonts w:ascii="Montserrat" w:hAnsi="Montserrat"/>
          <w:lang w:val="ro-RO" w:eastAsia="ro-RO"/>
        </w:rPr>
        <w:tab/>
      </w:r>
      <w:r w:rsidRPr="0016731E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6731E">
        <w:rPr>
          <w:rFonts w:ascii="Montserrat" w:hAnsi="Montserrat"/>
          <w:lang w:val="ro-RO" w:eastAsia="ro-RO"/>
        </w:rPr>
        <w:t xml:space="preserve">  </w:t>
      </w:r>
      <w:r w:rsidRPr="0016731E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6731E" w:rsidRDefault="004E343B" w:rsidP="003914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16731E">
        <w:rPr>
          <w:rFonts w:ascii="Montserrat" w:hAnsi="Montserrat"/>
          <w:lang w:val="ro-RO" w:eastAsia="ro-RO"/>
        </w:rPr>
        <w:t xml:space="preserve">       </w:t>
      </w:r>
      <w:r w:rsidRPr="0016731E">
        <w:rPr>
          <w:rFonts w:ascii="Montserrat" w:hAnsi="Montserrat"/>
          <w:b/>
          <w:lang w:val="ro-RO" w:eastAsia="ro-RO"/>
        </w:rPr>
        <w:t>PREŞEDINTE,</w:t>
      </w:r>
      <w:r w:rsidRPr="0016731E">
        <w:rPr>
          <w:rFonts w:ascii="Montserrat" w:hAnsi="Montserrat"/>
          <w:b/>
          <w:lang w:val="ro-RO" w:eastAsia="ro-RO"/>
        </w:rPr>
        <w:tab/>
      </w:r>
      <w:r w:rsidRPr="0016731E">
        <w:rPr>
          <w:rFonts w:ascii="Montserrat" w:hAnsi="Montserrat"/>
          <w:lang w:val="ro-RO" w:eastAsia="ro-RO"/>
        </w:rPr>
        <w:tab/>
      </w:r>
      <w:r w:rsidRPr="0016731E">
        <w:rPr>
          <w:rFonts w:ascii="Montserrat" w:hAnsi="Montserrat"/>
          <w:lang w:val="ro-RO" w:eastAsia="ro-RO"/>
        </w:rPr>
        <w:tab/>
        <w:t xml:space="preserve">      </w:t>
      </w:r>
      <w:r w:rsidRPr="0016731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6731E" w:rsidRDefault="004E343B" w:rsidP="003914F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6731E">
        <w:rPr>
          <w:rFonts w:ascii="Montserrat" w:hAnsi="Montserrat"/>
          <w:b/>
          <w:lang w:val="ro-RO" w:eastAsia="ro-RO"/>
        </w:rPr>
        <w:t xml:space="preserve">       </w:t>
      </w:r>
      <w:r w:rsidR="00407BA0" w:rsidRPr="0016731E">
        <w:rPr>
          <w:rFonts w:ascii="Montserrat" w:hAnsi="Montserrat"/>
          <w:b/>
          <w:lang w:val="ro-RO" w:eastAsia="ro-RO"/>
        </w:rPr>
        <w:t xml:space="preserve"> </w:t>
      </w:r>
      <w:r w:rsidRPr="0016731E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6731E">
        <w:rPr>
          <w:rFonts w:ascii="Montserrat" w:hAnsi="Montserrat"/>
          <w:b/>
          <w:lang w:val="ro-RO" w:eastAsia="ro-RO"/>
        </w:rPr>
        <w:t xml:space="preserve">            </w:t>
      </w:r>
      <w:r w:rsidRPr="0016731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16731E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6731E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14FC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73BE4"/>
    <w:rsid w:val="00782603"/>
    <w:rsid w:val="007938C9"/>
    <w:rsid w:val="007B25D1"/>
    <w:rsid w:val="007D58B8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00E90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D00E90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par1">
    <w:name w:val="s_par1"/>
    <w:basedOn w:val="Normal"/>
    <w:rsid w:val="00D00E90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D00E9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D00E9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901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35</cp:revision>
  <cp:lastPrinted>2021-02-25T09:33:00Z</cp:lastPrinted>
  <dcterms:created xsi:type="dcterms:W3CDTF">2021-03-31T17:01:00Z</dcterms:created>
  <dcterms:modified xsi:type="dcterms:W3CDTF">2021-10-29T08:19:00Z</dcterms:modified>
</cp:coreProperties>
</file>