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5B9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252AE71" w14:textId="77777777" w:rsidR="00B24936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24936">
        <w:rPr>
          <w:rFonts w:ascii="Montserrat" w:hAnsi="Montserrat"/>
          <w:b/>
          <w:bCs/>
          <w:noProof/>
          <w:lang w:val="ro-RO"/>
        </w:rPr>
        <w:t xml:space="preserve"> 752</w:t>
      </w:r>
    </w:p>
    <w:p w14:paraId="07F02189" w14:textId="2B12FE3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B24936">
        <w:rPr>
          <w:rFonts w:ascii="Montserrat" w:hAnsi="Montserrat"/>
          <w:b/>
          <w:bCs/>
          <w:noProof/>
          <w:lang w:val="ro-RO"/>
        </w:rPr>
        <w:t>22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24348B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A4A099D" w14:textId="77777777" w:rsidR="003F3BDC" w:rsidRPr="00F01E3D" w:rsidRDefault="007F38C1" w:rsidP="00156BE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56BE4">
        <w:rPr>
          <w:rFonts w:ascii="Montserrat" w:hAnsi="Montserrat"/>
          <w:b/>
          <w:bCs/>
          <w:lang w:val="ro-RO"/>
        </w:rPr>
        <w:t>TITE TATIANA-MARIA</w:t>
      </w:r>
    </w:p>
    <w:p w14:paraId="555F756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E5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3C801F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5F26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EC71EF8" wp14:editId="37FC0C8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519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A4B67F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0BDB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676634E" wp14:editId="16CC891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FA8E7" w14:textId="77777777" w:rsidR="00F01E3D" w:rsidRDefault="00F01E3D">
    <w:r>
      <w:rPr>
        <w:noProof/>
        <w:lang w:val="en-US" w:bidi="he-IL"/>
      </w:rPr>
      <w:drawing>
        <wp:inline distT="0" distB="0" distL="0" distR="0" wp14:anchorId="3FB51F50" wp14:editId="227F0A9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56BE4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A57B6"/>
    <w:rsid w:val="00AF3481"/>
    <w:rsid w:val="00B13EFD"/>
    <w:rsid w:val="00B24936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E6289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BBA5E1"/>
  <w15:docId w15:val="{D558B3C6-C6C5-4808-8DD1-1142F9C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2021-12-17T12:21:00Z</dcterms:created>
  <dcterms:modified xsi:type="dcterms:W3CDTF">2021-12-22T12:23:00Z</dcterms:modified>
</cp:coreProperties>
</file>