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843AE3C" w:rsidR="003B7F00" w:rsidRPr="00716524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716524">
        <w:rPr>
          <w:rFonts w:ascii="Montserrat Light" w:hAnsi="Montserrat Light"/>
          <w:b/>
          <w:lang w:val="pt-BR"/>
        </w:rPr>
        <w:tab/>
      </w:r>
      <w:r w:rsidRPr="00716524">
        <w:rPr>
          <w:rFonts w:ascii="Montserrat Light" w:hAnsi="Montserrat Light"/>
          <w:b/>
          <w:lang w:val="pt-BR"/>
        </w:rPr>
        <w:tab/>
      </w:r>
      <w:r w:rsidRPr="00716524">
        <w:rPr>
          <w:rFonts w:ascii="Montserrat Light" w:hAnsi="Montserrat Light"/>
          <w:b/>
          <w:lang w:val="pt-BR"/>
        </w:rPr>
        <w:tab/>
      </w:r>
      <w:r w:rsidRPr="00716524">
        <w:rPr>
          <w:rFonts w:ascii="Montserrat Light" w:hAnsi="Montserrat Light"/>
          <w:b/>
          <w:lang w:val="pt-BR"/>
        </w:rPr>
        <w:tab/>
      </w:r>
      <w:r w:rsidRPr="00716524">
        <w:rPr>
          <w:rFonts w:ascii="Montserrat Light" w:hAnsi="Montserrat Light"/>
          <w:b/>
          <w:lang w:val="pt-BR"/>
        </w:rPr>
        <w:tab/>
      </w:r>
      <w:r w:rsidRPr="00716524">
        <w:rPr>
          <w:rFonts w:ascii="Montserrat Light" w:hAnsi="Montserrat Light"/>
          <w:b/>
          <w:lang w:val="pt-BR"/>
        </w:rPr>
        <w:tab/>
      </w:r>
      <w:r w:rsidRPr="00716524">
        <w:rPr>
          <w:rFonts w:ascii="Montserrat Light" w:hAnsi="Montserrat Light"/>
          <w:b/>
          <w:lang w:val="pt-BR"/>
        </w:rPr>
        <w:tab/>
      </w:r>
      <w:r w:rsidRPr="00716524">
        <w:rPr>
          <w:rFonts w:ascii="Montserrat" w:hAnsi="Montserrat"/>
          <w:b/>
          <w:lang w:val="pt-BR"/>
        </w:rPr>
        <w:t xml:space="preserve">        </w:t>
      </w:r>
      <w:r w:rsidR="00D86FB9" w:rsidRPr="00716524">
        <w:rPr>
          <w:rFonts w:ascii="Montserrat" w:hAnsi="Montserrat"/>
          <w:b/>
          <w:lang w:val="pt-BR"/>
        </w:rPr>
        <w:t xml:space="preserve"> </w:t>
      </w:r>
      <w:r w:rsidR="004D0A96" w:rsidRPr="00716524">
        <w:rPr>
          <w:rFonts w:ascii="Montserrat" w:hAnsi="Montserrat"/>
          <w:b/>
          <w:lang w:val="pt-BR"/>
        </w:rPr>
        <w:t xml:space="preserve"> </w:t>
      </w:r>
      <w:r w:rsidRPr="00716524">
        <w:rPr>
          <w:rFonts w:ascii="Montserrat" w:hAnsi="Montserrat"/>
          <w:b/>
          <w:lang w:val="fr-FR"/>
        </w:rPr>
        <w:t>Anex</w:t>
      </w:r>
      <w:r w:rsidR="007123B9" w:rsidRPr="00716524">
        <w:rPr>
          <w:rFonts w:ascii="Montserrat" w:hAnsi="Montserrat"/>
          <w:b/>
          <w:lang w:val="fr-FR"/>
        </w:rPr>
        <w:t xml:space="preserve">a nr. </w:t>
      </w:r>
      <w:r w:rsidR="00557DAE" w:rsidRPr="00716524">
        <w:rPr>
          <w:rFonts w:ascii="Montserrat" w:hAnsi="Montserrat"/>
          <w:b/>
          <w:lang w:val="fr-FR"/>
        </w:rPr>
        <w:t>7</w:t>
      </w:r>
    </w:p>
    <w:p w14:paraId="1D6825B1" w14:textId="2FF429B7" w:rsidR="003B7F00" w:rsidRPr="00716524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716524">
        <w:rPr>
          <w:rFonts w:ascii="Montserrat" w:hAnsi="Montserrat"/>
          <w:b/>
          <w:lang w:val="fr-FR"/>
        </w:rPr>
        <w:tab/>
      </w:r>
      <w:r w:rsidRPr="0071652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716524">
        <w:rPr>
          <w:rFonts w:ascii="Montserrat" w:hAnsi="Montserrat"/>
          <w:b/>
          <w:lang w:val="fr-FR"/>
        </w:rPr>
        <w:tab/>
        <w:t xml:space="preserve">   </w:t>
      </w:r>
      <w:r w:rsidR="0065350E" w:rsidRPr="00716524">
        <w:rPr>
          <w:rFonts w:ascii="Montserrat" w:hAnsi="Montserrat"/>
          <w:b/>
          <w:lang w:val="fr-FR"/>
        </w:rPr>
        <w:t xml:space="preserve"> </w:t>
      </w:r>
      <w:r w:rsidR="00D95DFF" w:rsidRPr="00716524">
        <w:rPr>
          <w:rFonts w:ascii="Montserrat" w:hAnsi="Montserrat"/>
          <w:b/>
          <w:lang w:val="fr-FR"/>
        </w:rPr>
        <w:t xml:space="preserve"> </w:t>
      </w:r>
      <w:r w:rsidR="0065350E" w:rsidRPr="00716524">
        <w:rPr>
          <w:rFonts w:ascii="Montserrat" w:hAnsi="Montserrat"/>
          <w:b/>
          <w:lang w:val="fr-FR"/>
        </w:rPr>
        <w:t xml:space="preserve">    </w:t>
      </w:r>
      <w:r w:rsidRPr="00716524">
        <w:rPr>
          <w:rFonts w:ascii="Montserrat" w:hAnsi="Montserrat"/>
          <w:b/>
          <w:lang w:val="fr-FR"/>
        </w:rPr>
        <w:t xml:space="preserve"> la Hotărârea nr. </w:t>
      </w:r>
      <w:r w:rsidR="007123B9" w:rsidRPr="00716524">
        <w:rPr>
          <w:rFonts w:ascii="Montserrat" w:hAnsi="Montserrat"/>
          <w:b/>
          <w:lang w:val="fr-FR"/>
        </w:rPr>
        <w:t>230</w:t>
      </w:r>
      <w:r w:rsidR="007B25D1" w:rsidRPr="00716524">
        <w:rPr>
          <w:rFonts w:ascii="Montserrat" w:hAnsi="Montserrat"/>
          <w:b/>
          <w:lang w:val="fr-FR"/>
        </w:rPr>
        <w:t>/</w:t>
      </w:r>
      <w:r w:rsidRPr="00716524">
        <w:rPr>
          <w:rFonts w:ascii="Montserrat" w:hAnsi="Montserrat"/>
          <w:b/>
          <w:lang w:val="fr-FR"/>
        </w:rPr>
        <w:t>2021</w:t>
      </w:r>
    </w:p>
    <w:p w14:paraId="61788BA5" w14:textId="7FD535C7" w:rsidR="00D95DFF" w:rsidRPr="00716524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317D099B" w14:textId="77777777" w:rsidR="00557DAE" w:rsidRPr="00716524" w:rsidRDefault="00557DAE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772A005E" w14:textId="77777777" w:rsidR="00557DAE" w:rsidRPr="00716524" w:rsidRDefault="00557DAE" w:rsidP="00557DAE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16524">
        <w:rPr>
          <w:rFonts w:ascii="Montserrat" w:hAnsi="Montserrat"/>
          <w:b/>
          <w:lang w:val="it-IT"/>
        </w:rPr>
        <w:t xml:space="preserve">Taxe speciale </w:t>
      </w:r>
    </w:p>
    <w:p w14:paraId="215D1E38" w14:textId="77777777" w:rsidR="00557DAE" w:rsidRPr="00716524" w:rsidRDefault="00557DAE" w:rsidP="00557DAE">
      <w:pPr>
        <w:spacing w:line="240" w:lineRule="auto"/>
        <w:jc w:val="center"/>
        <w:rPr>
          <w:rFonts w:ascii="Montserrat" w:hAnsi="Montserrat"/>
          <w:b/>
        </w:rPr>
      </w:pPr>
      <w:r w:rsidRPr="00716524">
        <w:rPr>
          <w:rFonts w:ascii="Montserrat" w:hAnsi="Montserrat"/>
          <w:b/>
          <w:lang w:val="it-IT"/>
        </w:rPr>
        <w:t>pentru servicii de stare civil</w:t>
      </w:r>
      <w:r w:rsidRPr="00716524">
        <w:rPr>
          <w:rFonts w:ascii="Montserrat" w:hAnsi="Montserrat"/>
          <w:b/>
        </w:rPr>
        <w:t>ă și evidență a persoanelor practicate de Direcția Județeană de Evidența Persoanelor Cluj</w:t>
      </w:r>
    </w:p>
    <w:p w14:paraId="0C5D1ECB" w14:textId="77777777" w:rsidR="00557DAE" w:rsidRPr="00716524" w:rsidRDefault="00557DAE" w:rsidP="00557DAE">
      <w:pPr>
        <w:spacing w:line="240" w:lineRule="auto"/>
        <w:jc w:val="center"/>
        <w:rPr>
          <w:rFonts w:ascii="Montserrat" w:hAnsi="Montserrat"/>
          <w:b/>
        </w:rPr>
      </w:pPr>
    </w:p>
    <w:p w14:paraId="6B72FA0E" w14:textId="77777777" w:rsidR="00557DAE" w:rsidRPr="00716524" w:rsidRDefault="00557DAE" w:rsidP="00557DAE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16524" w:rsidRPr="00716524" w14:paraId="343305EB" w14:textId="77777777" w:rsidTr="00647430">
        <w:trPr>
          <w:trHeight w:val="575"/>
        </w:trPr>
        <w:tc>
          <w:tcPr>
            <w:tcW w:w="709" w:type="dxa"/>
          </w:tcPr>
          <w:p w14:paraId="34EFE0A6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Nr.</w:t>
            </w:r>
          </w:p>
          <w:p w14:paraId="718A19FE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6095" w:type="dxa"/>
          </w:tcPr>
          <w:p w14:paraId="5A140F5F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Denumire taxă specială</w:t>
            </w:r>
          </w:p>
        </w:tc>
        <w:tc>
          <w:tcPr>
            <w:tcW w:w="1985" w:type="dxa"/>
          </w:tcPr>
          <w:p w14:paraId="4E9E9125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Cuantum taxă</w:t>
            </w:r>
          </w:p>
        </w:tc>
      </w:tr>
      <w:tr w:rsidR="00716524" w:rsidRPr="00716524" w14:paraId="129D258E" w14:textId="77777777" w:rsidTr="00647430">
        <w:trPr>
          <w:trHeight w:val="269"/>
        </w:trPr>
        <w:tc>
          <w:tcPr>
            <w:tcW w:w="709" w:type="dxa"/>
          </w:tcPr>
          <w:p w14:paraId="2476DB2B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EC2CF71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A. Domeniul evidența persoanelor</w:t>
            </w:r>
          </w:p>
        </w:tc>
      </w:tr>
      <w:tr w:rsidR="00716524" w:rsidRPr="00716524" w14:paraId="32F6C134" w14:textId="77777777" w:rsidTr="00647430">
        <w:trPr>
          <w:trHeight w:val="530"/>
        </w:trPr>
        <w:tc>
          <w:tcPr>
            <w:tcW w:w="709" w:type="dxa"/>
          </w:tcPr>
          <w:p w14:paraId="31B663AC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3D1A81F8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 xml:space="preserve">Taxă privind furnizarea datelor din Registrul național de evidență a persoanelor   </w:t>
            </w:r>
          </w:p>
        </w:tc>
        <w:tc>
          <w:tcPr>
            <w:tcW w:w="1985" w:type="dxa"/>
            <w:vAlign w:val="center"/>
          </w:tcPr>
          <w:p w14:paraId="3CF8E1AF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1 leu/pers</w:t>
            </w:r>
          </w:p>
        </w:tc>
      </w:tr>
      <w:tr w:rsidR="00716524" w:rsidRPr="00716524" w14:paraId="7A645354" w14:textId="77777777" w:rsidTr="00647430">
        <w:trPr>
          <w:trHeight w:val="620"/>
        </w:trPr>
        <w:tc>
          <w:tcPr>
            <w:tcW w:w="709" w:type="dxa"/>
          </w:tcPr>
          <w:p w14:paraId="3F5EBE6F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30BC7A4C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 xml:space="preserve">Taxă privind furnizarea datelor din Registrul național de evidență a persoanelor (pentru exploatare în sistem informatic central)  </w:t>
            </w:r>
          </w:p>
        </w:tc>
        <w:tc>
          <w:tcPr>
            <w:tcW w:w="1985" w:type="dxa"/>
            <w:vAlign w:val="center"/>
          </w:tcPr>
          <w:p w14:paraId="49AC8482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120 lei /ora pentru exploatare în sistem informatic</w:t>
            </w:r>
          </w:p>
        </w:tc>
      </w:tr>
      <w:tr w:rsidR="00716524" w:rsidRPr="00716524" w14:paraId="229657E5" w14:textId="77777777" w:rsidTr="00647430">
        <w:trPr>
          <w:trHeight w:val="593"/>
        </w:trPr>
        <w:tc>
          <w:tcPr>
            <w:tcW w:w="709" w:type="dxa"/>
          </w:tcPr>
          <w:p w14:paraId="75DDB121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54E12351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 xml:space="preserve">Taxă urgență privind furnizarea datelor din Registrul național de evidență a persoanelor (în termen de 48 de ore de la data înregistrării cererii) </w:t>
            </w:r>
          </w:p>
        </w:tc>
        <w:tc>
          <w:tcPr>
            <w:tcW w:w="1985" w:type="dxa"/>
            <w:vAlign w:val="center"/>
          </w:tcPr>
          <w:p w14:paraId="5C14BCA8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12 lei/pers</w:t>
            </w:r>
          </w:p>
        </w:tc>
      </w:tr>
      <w:tr w:rsidR="00716524" w:rsidRPr="00716524" w14:paraId="47DE0D7B" w14:textId="77777777" w:rsidTr="00647430">
        <w:trPr>
          <w:trHeight w:val="305"/>
        </w:trPr>
        <w:tc>
          <w:tcPr>
            <w:tcW w:w="709" w:type="dxa"/>
          </w:tcPr>
          <w:p w14:paraId="7CB69E04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04D8F7A4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Taxă contravaloare carte de identitate</w:t>
            </w:r>
          </w:p>
        </w:tc>
        <w:tc>
          <w:tcPr>
            <w:tcW w:w="1985" w:type="dxa"/>
            <w:vAlign w:val="center"/>
          </w:tcPr>
          <w:p w14:paraId="12A10F8B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7 lei</w:t>
            </w:r>
          </w:p>
        </w:tc>
      </w:tr>
      <w:tr w:rsidR="00716524" w:rsidRPr="00716524" w14:paraId="5F720C8C" w14:textId="77777777" w:rsidTr="00647430">
        <w:trPr>
          <w:trHeight w:val="260"/>
        </w:trPr>
        <w:tc>
          <w:tcPr>
            <w:tcW w:w="709" w:type="dxa"/>
          </w:tcPr>
          <w:p w14:paraId="2CB7F430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281F9A60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B. Domeniul stare civilă</w:t>
            </w:r>
          </w:p>
        </w:tc>
      </w:tr>
      <w:tr w:rsidR="00716524" w:rsidRPr="00716524" w14:paraId="559A6B16" w14:textId="77777777" w:rsidTr="00647430">
        <w:trPr>
          <w:trHeight w:val="858"/>
        </w:trPr>
        <w:tc>
          <w:tcPr>
            <w:tcW w:w="709" w:type="dxa"/>
          </w:tcPr>
          <w:p w14:paraId="35582F20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14:paraId="1314B76B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 xml:space="preserve">Taxă privind avizarea prealabilă în regim de urgență,în termen de 48 de ore de la data înregistrării cererii, pentru soluționarea dosarelor de transcriere a certificatelor/extraselor de stare civilă provenite din străinătate </w:t>
            </w:r>
          </w:p>
        </w:tc>
        <w:tc>
          <w:tcPr>
            <w:tcW w:w="1985" w:type="dxa"/>
            <w:vAlign w:val="center"/>
          </w:tcPr>
          <w:p w14:paraId="1CCD40B7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150 lei/pers</w:t>
            </w:r>
          </w:p>
          <w:p w14:paraId="093872D8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16524" w:rsidRPr="00716524" w14:paraId="1F019E19" w14:textId="77777777" w:rsidTr="00647430">
        <w:trPr>
          <w:trHeight w:val="737"/>
        </w:trPr>
        <w:tc>
          <w:tcPr>
            <w:tcW w:w="709" w:type="dxa"/>
          </w:tcPr>
          <w:p w14:paraId="200B01B0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14:paraId="614C767B" w14:textId="32E2E4E5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Taxă pentru soluționarea dosarelor de schimbare a numelui pe cale administrativă, in regim de urgență (48 de ore de la data înregistrării cererii)</w:t>
            </w:r>
          </w:p>
        </w:tc>
        <w:tc>
          <w:tcPr>
            <w:tcW w:w="1985" w:type="dxa"/>
            <w:vAlign w:val="center"/>
          </w:tcPr>
          <w:p w14:paraId="4D6A39B4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150 lei/pers</w:t>
            </w:r>
          </w:p>
          <w:p w14:paraId="7F34933E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16524" w:rsidRPr="00716524" w14:paraId="44D67415" w14:textId="77777777" w:rsidTr="00647430">
        <w:trPr>
          <w:trHeight w:val="539"/>
        </w:trPr>
        <w:tc>
          <w:tcPr>
            <w:tcW w:w="709" w:type="dxa"/>
          </w:tcPr>
          <w:p w14:paraId="1C1AE034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  <w:p w14:paraId="4E17EA6E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6895901" w14:textId="79775EE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Taxă pentru solicitarea atribuirii numărului certificatului de divorț din Registrul unic al certificatelor de divorț</w:t>
            </w:r>
          </w:p>
        </w:tc>
        <w:tc>
          <w:tcPr>
            <w:tcW w:w="1985" w:type="dxa"/>
            <w:vAlign w:val="center"/>
          </w:tcPr>
          <w:p w14:paraId="5E282313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25 lei/solicitare</w:t>
            </w:r>
          </w:p>
        </w:tc>
      </w:tr>
      <w:tr w:rsidR="00716524" w:rsidRPr="00716524" w14:paraId="07B6F85F" w14:textId="77777777" w:rsidTr="00647430">
        <w:trPr>
          <w:trHeight w:val="145"/>
        </w:trPr>
        <w:tc>
          <w:tcPr>
            <w:tcW w:w="709" w:type="dxa"/>
          </w:tcPr>
          <w:p w14:paraId="72301DD8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3AF5EDF7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C. Pentru domeniile de la A și B</w:t>
            </w:r>
          </w:p>
        </w:tc>
      </w:tr>
      <w:tr w:rsidR="00716524" w:rsidRPr="00716524" w14:paraId="743C8ABF" w14:textId="77777777" w:rsidTr="00647430">
        <w:trPr>
          <w:trHeight w:val="179"/>
        </w:trPr>
        <w:tc>
          <w:tcPr>
            <w:tcW w:w="709" w:type="dxa"/>
          </w:tcPr>
          <w:p w14:paraId="11630D9C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14:paraId="200DDCE3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Taxă soluționare cerere depusă</w:t>
            </w:r>
          </w:p>
        </w:tc>
        <w:tc>
          <w:tcPr>
            <w:tcW w:w="1985" w:type="dxa"/>
            <w:vAlign w:val="center"/>
          </w:tcPr>
          <w:p w14:paraId="4EDFA151" w14:textId="77777777" w:rsidR="00557DAE" w:rsidRPr="00716524" w:rsidRDefault="00557DAE" w:rsidP="0064743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16524">
              <w:rPr>
                <w:rFonts w:ascii="Montserrat Light" w:hAnsi="Montserrat Light" w:cs="Calibri"/>
                <w:sz w:val="20"/>
                <w:szCs w:val="20"/>
              </w:rPr>
              <w:t>12 lei/cerere</w:t>
            </w:r>
          </w:p>
        </w:tc>
      </w:tr>
    </w:tbl>
    <w:p w14:paraId="51A3B7EC" w14:textId="7380B8BA" w:rsidR="00557DAE" w:rsidRPr="00716524" w:rsidRDefault="00557DAE" w:rsidP="00557DAE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  <w:r w:rsidRPr="00716524">
        <w:rPr>
          <w:rFonts w:ascii="Montserrat Light" w:hAnsi="Montserrat Light" w:cs="Calibri"/>
          <w:b/>
          <w:bCs/>
          <w:sz w:val="20"/>
          <w:szCs w:val="20"/>
        </w:rPr>
        <w:t xml:space="preserve">                Notă</w:t>
      </w:r>
      <w:r w:rsidRPr="00716524">
        <w:rPr>
          <w:rFonts w:ascii="Montserrat Light" w:hAnsi="Montserrat Light" w:cs="Calibri"/>
          <w:b/>
          <w:bCs/>
          <w:sz w:val="20"/>
          <w:szCs w:val="20"/>
          <w:lang w:val="en-US"/>
        </w:rPr>
        <w:t>:</w:t>
      </w:r>
      <w:r w:rsidRPr="00716524">
        <w:rPr>
          <w:rFonts w:ascii="Montserrat Light" w:hAnsi="Montserrat Light" w:cs="Calibri"/>
          <w:sz w:val="20"/>
          <w:szCs w:val="20"/>
          <w:lang w:val="en-US"/>
        </w:rPr>
        <w:t xml:space="preserve"> Scutirile se acordă conform prevederilor legale.</w:t>
      </w:r>
    </w:p>
    <w:p w14:paraId="2C3BBEAB" w14:textId="77777777" w:rsidR="00557DAE" w:rsidRPr="00716524" w:rsidRDefault="00557DAE" w:rsidP="00557DAE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</w:p>
    <w:p w14:paraId="10D3C05D" w14:textId="77777777" w:rsidR="00557DAE" w:rsidRPr="00716524" w:rsidRDefault="00557DAE" w:rsidP="00557DAE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5EC3AC2B" w14:textId="67749960" w:rsidR="004E343B" w:rsidRPr="00716524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716524">
        <w:rPr>
          <w:rFonts w:ascii="Montserrat" w:hAnsi="Montserrat"/>
          <w:lang w:val="ro-RO" w:eastAsia="ro-RO"/>
        </w:rPr>
        <w:tab/>
      </w:r>
      <w:r w:rsidRPr="00716524">
        <w:rPr>
          <w:rFonts w:ascii="Montserrat" w:hAnsi="Montserrat"/>
          <w:lang w:val="ro-RO" w:eastAsia="ro-RO"/>
        </w:rPr>
        <w:tab/>
      </w:r>
      <w:r w:rsidRPr="00716524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716524">
        <w:rPr>
          <w:rFonts w:ascii="Montserrat" w:hAnsi="Montserrat"/>
          <w:lang w:val="ro-RO" w:eastAsia="ro-RO"/>
        </w:rPr>
        <w:t xml:space="preserve">        </w:t>
      </w:r>
      <w:r w:rsidRPr="00716524">
        <w:rPr>
          <w:rFonts w:ascii="Montserrat" w:hAnsi="Montserrat"/>
          <w:lang w:val="ro-RO" w:eastAsia="ro-RO"/>
        </w:rPr>
        <w:t xml:space="preserve"> </w:t>
      </w:r>
      <w:r w:rsidR="0065350E" w:rsidRPr="00716524">
        <w:rPr>
          <w:rFonts w:ascii="Montserrat" w:hAnsi="Montserrat"/>
          <w:lang w:val="ro-RO" w:eastAsia="ro-RO"/>
        </w:rPr>
        <w:t xml:space="preserve"> </w:t>
      </w:r>
      <w:r w:rsidR="007123B9" w:rsidRPr="00716524">
        <w:rPr>
          <w:rFonts w:ascii="Montserrat" w:hAnsi="Montserrat"/>
          <w:lang w:val="ro-RO" w:eastAsia="ro-RO"/>
        </w:rPr>
        <w:t xml:space="preserve">         </w:t>
      </w:r>
      <w:r w:rsidR="0065350E" w:rsidRPr="00716524">
        <w:rPr>
          <w:rFonts w:ascii="Montserrat" w:hAnsi="Montserrat"/>
          <w:lang w:val="ro-RO" w:eastAsia="ro-RO"/>
        </w:rPr>
        <w:t xml:space="preserve"> </w:t>
      </w:r>
      <w:r w:rsidRPr="00716524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716524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16524">
        <w:rPr>
          <w:rFonts w:ascii="Montserrat" w:hAnsi="Montserrat"/>
          <w:lang w:val="ro-RO" w:eastAsia="ro-RO"/>
        </w:rPr>
        <w:t xml:space="preserve">      </w:t>
      </w:r>
      <w:r w:rsidR="008310E7" w:rsidRPr="00716524">
        <w:rPr>
          <w:rFonts w:ascii="Montserrat" w:hAnsi="Montserrat"/>
          <w:lang w:val="ro-RO" w:eastAsia="ro-RO"/>
        </w:rPr>
        <w:t xml:space="preserve">     </w:t>
      </w:r>
      <w:r w:rsidRPr="00716524">
        <w:rPr>
          <w:rFonts w:ascii="Montserrat" w:hAnsi="Montserrat"/>
          <w:lang w:val="ro-RO" w:eastAsia="ro-RO"/>
        </w:rPr>
        <w:t xml:space="preserve"> </w:t>
      </w:r>
      <w:r w:rsidRPr="00716524">
        <w:rPr>
          <w:rFonts w:ascii="Montserrat" w:hAnsi="Montserrat"/>
          <w:b/>
          <w:lang w:val="ro-RO" w:eastAsia="ro-RO"/>
        </w:rPr>
        <w:t>PREŞEDINTE,</w:t>
      </w:r>
      <w:r w:rsidRPr="00716524">
        <w:rPr>
          <w:rFonts w:ascii="Montserrat" w:hAnsi="Montserrat"/>
          <w:b/>
          <w:lang w:val="ro-RO" w:eastAsia="ro-RO"/>
        </w:rPr>
        <w:tab/>
      </w:r>
      <w:r w:rsidRPr="00716524">
        <w:rPr>
          <w:rFonts w:ascii="Montserrat" w:hAnsi="Montserrat"/>
          <w:lang w:val="ro-RO" w:eastAsia="ro-RO"/>
        </w:rPr>
        <w:tab/>
      </w:r>
      <w:r w:rsidRPr="00716524">
        <w:rPr>
          <w:rFonts w:ascii="Montserrat" w:hAnsi="Montserrat"/>
          <w:lang w:val="ro-RO" w:eastAsia="ro-RO"/>
        </w:rPr>
        <w:tab/>
        <w:t xml:space="preserve">      </w:t>
      </w:r>
      <w:r w:rsidRPr="0071652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716524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16524">
        <w:rPr>
          <w:rFonts w:ascii="Montserrat" w:hAnsi="Montserrat"/>
          <w:b/>
          <w:lang w:val="ro-RO" w:eastAsia="ro-RO"/>
        </w:rPr>
        <w:t xml:space="preserve">       </w:t>
      </w:r>
      <w:r w:rsidR="00407BA0" w:rsidRPr="00716524">
        <w:rPr>
          <w:rFonts w:ascii="Montserrat" w:hAnsi="Montserrat"/>
          <w:b/>
          <w:lang w:val="ro-RO" w:eastAsia="ro-RO"/>
        </w:rPr>
        <w:t xml:space="preserve"> </w:t>
      </w:r>
      <w:r w:rsidRPr="00716524">
        <w:rPr>
          <w:rFonts w:ascii="Montserrat" w:hAnsi="Montserrat"/>
          <w:b/>
          <w:lang w:val="ro-RO" w:eastAsia="ro-RO"/>
        </w:rPr>
        <w:t xml:space="preserve">   </w:t>
      </w:r>
      <w:r w:rsidR="008310E7" w:rsidRPr="00716524">
        <w:rPr>
          <w:rFonts w:ascii="Montserrat" w:hAnsi="Montserrat"/>
          <w:b/>
          <w:lang w:val="ro-RO" w:eastAsia="ro-RO"/>
        </w:rPr>
        <w:t xml:space="preserve">      </w:t>
      </w:r>
      <w:r w:rsidRPr="00716524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716524">
        <w:rPr>
          <w:rFonts w:ascii="Montserrat" w:hAnsi="Montserrat"/>
          <w:b/>
          <w:lang w:val="ro-RO" w:eastAsia="ro-RO"/>
        </w:rPr>
        <w:t xml:space="preserve">            </w:t>
      </w:r>
      <w:r w:rsidRPr="00716524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716524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4C1B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11A9"/>
    <w:rsid w:val="00236295"/>
    <w:rsid w:val="0024014C"/>
    <w:rsid w:val="00240CF7"/>
    <w:rsid w:val="00256195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2421"/>
    <w:rsid w:val="00505E23"/>
    <w:rsid w:val="00534029"/>
    <w:rsid w:val="00557DAE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16524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311A9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3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2021-10-26T05:04:00Z</cp:lastPrinted>
  <dcterms:created xsi:type="dcterms:W3CDTF">2021-03-31T17:01:00Z</dcterms:created>
  <dcterms:modified xsi:type="dcterms:W3CDTF">2021-12-22T07:46:00Z</dcterms:modified>
</cp:coreProperties>
</file>