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6671BD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F62B12">
        <w:rPr>
          <w:rFonts w:asciiTheme="majorHAnsi" w:hAnsiTheme="majorHAnsi"/>
          <w:b/>
          <w:bCs/>
          <w:sz w:val="24"/>
          <w:szCs w:val="24"/>
          <w:lang w:val="ro-RO"/>
        </w:rPr>
        <w:t>233</w:t>
      </w:r>
    </w:p>
    <w:p w14:paraId="18230DE1" w14:textId="1312517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62B12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19CDC31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7D5D3C">
        <w:rPr>
          <w:rFonts w:asciiTheme="majorHAnsi" w:hAnsiTheme="majorHAnsi"/>
          <w:b/>
          <w:sz w:val="24"/>
          <w:szCs w:val="24"/>
        </w:rPr>
        <w:t xml:space="preserve"> Deac Simona-Octavia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5BFCBB75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E1603F">
        <w:rPr>
          <w:rFonts w:asciiTheme="majorHAnsi" w:hAnsiTheme="majorHAnsi"/>
          <w:sz w:val="24"/>
          <w:szCs w:val="24"/>
        </w:rPr>
        <w:t>11853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7D5D3C">
        <w:rPr>
          <w:rFonts w:asciiTheme="majorHAnsi" w:hAnsiTheme="majorHAnsi"/>
          <w:sz w:val="24"/>
          <w:szCs w:val="24"/>
        </w:rPr>
        <w:t xml:space="preserve"> Deac Simona-Octavia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1128D2E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B506F1">
        <w:rPr>
          <w:rFonts w:asciiTheme="majorHAnsi" w:hAnsiTheme="majorHAnsi"/>
          <w:sz w:val="24"/>
          <w:szCs w:val="24"/>
        </w:rPr>
        <w:t xml:space="preserve"> și art. 175-</w:t>
      </w:r>
      <w:r w:rsidR="000157F1" w:rsidRPr="00C4142B">
        <w:rPr>
          <w:rFonts w:asciiTheme="majorHAnsi" w:hAnsiTheme="majorHAnsi"/>
          <w:sz w:val="24"/>
          <w:szCs w:val="24"/>
        </w:rPr>
        <w:t>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96E16AE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Deac Simona-Octavia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Serviciul Urbanism și Amenajarea Teritoriului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7287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__________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1603F">
        <w:rPr>
          <w:rStyle w:val="Strong"/>
          <w:rFonts w:asciiTheme="majorHAnsi" w:hAnsiTheme="majorHAnsi" w:cs="Open Sans"/>
          <w:b w:val="0"/>
          <w:sz w:val="24"/>
          <w:szCs w:val="24"/>
        </w:rPr>
        <w:t>06.04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E1603F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298523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7D5D3C">
        <w:rPr>
          <w:rFonts w:asciiTheme="majorHAnsi" w:hAnsiTheme="majorHAnsi"/>
          <w:bCs/>
          <w:sz w:val="24"/>
          <w:szCs w:val="24"/>
        </w:rPr>
        <w:t xml:space="preserve"> Deac Simona-Octavia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3A82021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7D5D3C">
        <w:rPr>
          <w:rFonts w:asciiTheme="majorHAnsi" w:hAnsiTheme="majorHAnsi"/>
          <w:bCs/>
          <w:sz w:val="24"/>
          <w:szCs w:val="24"/>
        </w:rPr>
        <w:t xml:space="preserve"> 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>Deac Simona-Octavia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2F8ABD0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63FFC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FA27A2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doamna</w:t>
      </w:r>
      <w:r w:rsidR="007D5D3C">
        <w:rPr>
          <w:rFonts w:asciiTheme="majorHAnsi" w:hAnsiTheme="majorHAnsi"/>
          <w:sz w:val="24"/>
          <w:szCs w:val="24"/>
        </w:rPr>
        <w:t xml:space="preserve"> Deac Simona-Octavia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346962"/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Nonn Laszlo Tibor,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Salanță Claudiu-Daniel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bookmarkEnd w:id="0"/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3E54ADB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doamnei</w:t>
      </w:r>
      <w:r w:rsidR="007D5D3C">
        <w:rPr>
          <w:rFonts w:asciiTheme="majorHAnsi" w:hAnsiTheme="majorHAnsi"/>
          <w:sz w:val="24"/>
          <w:szCs w:val="24"/>
          <w:lang w:val="ro-RO"/>
        </w:rPr>
        <w:t xml:space="preserve"> Deac Simona-Octavia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Nonn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Laszlo Tibor,</w:t>
      </w:r>
      <w:r w:rsidR="00FA583F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Salanță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Claudiu</w:t>
      </w:r>
      <w:proofErr w:type="spellEnd"/>
      <w:r w:rsidR="00FA583F">
        <w:rPr>
          <w:rFonts w:asciiTheme="majorHAnsi" w:hAnsiTheme="majorHAnsi"/>
          <w:sz w:val="24"/>
          <w:szCs w:val="24"/>
        </w:rPr>
        <w:t>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7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5D3C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3FFC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6F1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37E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03F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6E0C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B12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583F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3D04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786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2020-03-17T12:21:00Z</dcterms:created>
  <dcterms:modified xsi:type="dcterms:W3CDTF">2020-04-03T06:55:00Z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