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55A270D" w:rsidR="003B7F00" w:rsidRPr="00A66DAB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</w:r>
      <w:r w:rsidRPr="00A66DAB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A66DAB">
        <w:rPr>
          <w:rFonts w:ascii="Montserrat Light" w:hAnsi="Montserrat Light"/>
          <w:b/>
          <w:lang w:val="pt-BR"/>
        </w:rPr>
        <w:t xml:space="preserve"> </w:t>
      </w:r>
      <w:r w:rsidR="004D0A96" w:rsidRPr="00A66DAB">
        <w:rPr>
          <w:rFonts w:ascii="Montserrat Light" w:hAnsi="Montserrat Light"/>
          <w:b/>
          <w:lang w:val="pt-BR"/>
        </w:rPr>
        <w:t xml:space="preserve"> </w:t>
      </w:r>
      <w:r w:rsidR="0073001E" w:rsidRPr="00A66DAB">
        <w:rPr>
          <w:rFonts w:ascii="Montserrat Light" w:hAnsi="Montserrat Light"/>
          <w:b/>
          <w:lang w:val="pt-BR"/>
        </w:rPr>
        <w:t xml:space="preserve">     </w:t>
      </w:r>
      <w:r w:rsidR="00B13A0E" w:rsidRPr="00A66DAB">
        <w:rPr>
          <w:rFonts w:ascii="Montserrat Light" w:hAnsi="Montserrat Light"/>
          <w:b/>
          <w:lang w:val="pt-BR"/>
        </w:rPr>
        <w:t xml:space="preserve"> </w:t>
      </w:r>
      <w:r w:rsidR="00F10AC9" w:rsidRPr="00A66DAB">
        <w:rPr>
          <w:rFonts w:ascii="Montserrat Light" w:hAnsi="Montserrat Light"/>
          <w:b/>
          <w:lang w:val="pt-BR"/>
        </w:rPr>
        <w:t xml:space="preserve">  </w:t>
      </w:r>
      <w:r w:rsidR="002A10FB" w:rsidRPr="00A66DAB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A66DAB">
        <w:rPr>
          <w:rFonts w:ascii="Montserrat" w:hAnsi="Montserrat"/>
          <w:b/>
          <w:lang w:val="fr-FR"/>
        </w:rPr>
        <w:t>Anex</w:t>
      </w:r>
      <w:r w:rsidR="00CA094A" w:rsidRPr="00A66DAB">
        <w:rPr>
          <w:rFonts w:ascii="Montserrat" w:hAnsi="Montserrat"/>
          <w:b/>
          <w:lang w:val="fr-FR"/>
        </w:rPr>
        <w:t>a</w:t>
      </w:r>
      <w:proofErr w:type="spellEnd"/>
      <w:r w:rsidR="00CA094A" w:rsidRPr="00A66DAB">
        <w:rPr>
          <w:rFonts w:ascii="Montserrat" w:hAnsi="Montserrat"/>
          <w:b/>
          <w:lang w:val="fr-FR"/>
        </w:rPr>
        <w:t xml:space="preserve"> nr. 2</w:t>
      </w:r>
    </w:p>
    <w:p w14:paraId="1D6825B1" w14:textId="4F2A0C4B" w:rsidR="003B7F00" w:rsidRPr="00A66DAB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66DAB">
        <w:rPr>
          <w:rFonts w:ascii="Montserrat" w:hAnsi="Montserrat"/>
          <w:b/>
          <w:lang w:val="fr-FR"/>
        </w:rPr>
        <w:tab/>
      </w:r>
      <w:r w:rsidRPr="00A66DAB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66DAB">
        <w:rPr>
          <w:rFonts w:ascii="Montserrat" w:hAnsi="Montserrat"/>
          <w:b/>
          <w:lang w:val="fr-FR"/>
        </w:rPr>
        <w:tab/>
        <w:t xml:space="preserve">   </w:t>
      </w:r>
      <w:r w:rsidR="0073001E" w:rsidRPr="00A66DAB">
        <w:rPr>
          <w:rFonts w:ascii="Montserrat" w:hAnsi="Montserrat"/>
          <w:b/>
          <w:lang w:val="fr-FR"/>
        </w:rPr>
        <w:t xml:space="preserve">            </w:t>
      </w:r>
      <w:r w:rsidRPr="00A66DAB">
        <w:rPr>
          <w:rFonts w:ascii="Montserrat" w:hAnsi="Montserrat"/>
          <w:b/>
          <w:lang w:val="fr-FR"/>
        </w:rPr>
        <w:t xml:space="preserve"> </w:t>
      </w:r>
      <w:r w:rsidR="002A10FB" w:rsidRPr="00A66DAB">
        <w:rPr>
          <w:rFonts w:ascii="Montserrat" w:hAnsi="Montserrat"/>
          <w:b/>
          <w:lang w:val="fr-FR"/>
        </w:rPr>
        <w:t xml:space="preserve"> </w:t>
      </w:r>
      <w:proofErr w:type="gramStart"/>
      <w:r w:rsidRPr="00A66DAB">
        <w:rPr>
          <w:rFonts w:ascii="Montserrat" w:hAnsi="Montserrat"/>
          <w:b/>
          <w:lang w:val="fr-FR"/>
        </w:rPr>
        <w:t>la</w:t>
      </w:r>
      <w:proofErr w:type="gramEnd"/>
      <w:r w:rsidRPr="00A66DAB">
        <w:rPr>
          <w:rFonts w:ascii="Montserrat" w:hAnsi="Montserrat"/>
          <w:b/>
          <w:lang w:val="fr-FR"/>
        </w:rPr>
        <w:t xml:space="preserve"> </w:t>
      </w:r>
      <w:proofErr w:type="spellStart"/>
      <w:r w:rsidRPr="00A66DAB">
        <w:rPr>
          <w:rFonts w:ascii="Montserrat" w:hAnsi="Montserrat"/>
          <w:b/>
          <w:lang w:val="fr-FR"/>
        </w:rPr>
        <w:t>Hotărârea</w:t>
      </w:r>
      <w:proofErr w:type="spellEnd"/>
      <w:r w:rsidRPr="00A66DAB">
        <w:rPr>
          <w:rFonts w:ascii="Montserrat" w:hAnsi="Montserrat"/>
          <w:b/>
          <w:lang w:val="fr-FR"/>
        </w:rPr>
        <w:t xml:space="preserve"> nr.</w:t>
      </w:r>
      <w:r w:rsidR="0092662B" w:rsidRPr="00A66DAB">
        <w:rPr>
          <w:rFonts w:ascii="Montserrat" w:hAnsi="Montserrat"/>
          <w:b/>
          <w:lang w:val="fr-FR"/>
        </w:rPr>
        <w:t xml:space="preserve"> </w:t>
      </w:r>
      <w:r w:rsidR="00101719" w:rsidRPr="00A66DAB">
        <w:rPr>
          <w:rFonts w:ascii="Montserrat" w:hAnsi="Montserrat"/>
          <w:b/>
          <w:lang w:val="fr-FR"/>
        </w:rPr>
        <w:t>1</w:t>
      </w:r>
      <w:r w:rsidR="002A10FB" w:rsidRPr="00A66DAB">
        <w:rPr>
          <w:rFonts w:ascii="Montserrat" w:hAnsi="Montserrat"/>
          <w:b/>
          <w:lang w:val="fr-FR"/>
        </w:rPr>
        <w:t>2</w:t>
      </w:r>
      <w:r w:rsidR="00CA094A" w:rsidRPr="00A66DAB">
        <w:rPr>
          <w:rFonts w:ascii="Montserrat" w:hAnsi="Montserrat"/>
          <w:b/>
          <w:lang w:val="fr-FR"/>
        </w:rPr>
        <w:t>4</w:t>
      </w:r>
      <w:r w:rsidR="007B25D1" w:rsidRPr="00A66DAB">
        <w:rPr>
          <w:rFonts w:ascii="Montserrat" w:hAnsi="Montserrat"/>
          <w:b/>
          <w:lang w:val="fr-FR"/>
        </w:rPr>
        <w:t>/</w:t>
      </w:r>
      <w:r w:rsidRPr="00A66DAB">
        <w:rPr>
          <w:rFonts w:ascii="Montserrat" w:hAnsi="Montserrat"/>
          <w:b/>
          <w:lang w:val="fr-FR"/>
        </w:rPr>
        <w:t>202</w:t>
      </w:r>
      <w:r w:rsidR="00D40F6A" w:rsidRPr="00A66DAB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A66DAB" w:rsidRDefault="0073001E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2BE3EF9" w14:textId="1782C102" w:rsidR="00736848" w:rsidRPr="00A66DAB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BFD5B84" w14:textId="77777777" w:rsidR="00CA094A" w:rsidRPr="00A66DAB" w:rsidRDefault="00CA094A" w:rsidP="00CA094A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</w:rPr>
      </w:pPr>
      <w:r w:rsidRPr="00A66DAB">
        <w:rPr>
          <w:rFonts w:ascii="Montserrat" w:hAnsi="Montserrat"/>
          <w:b/>
          <w:bCs/>
        </w:rPr>
        <w:t>INDICATORI TEHNICO-ECONOMICI</w:t>
      </w:r>
    </w:p>
    <w:p w14:paraId="51ACA4F4" w14:textId="55797C0C" w:rsidR="00CA094A" w:rsidRPr="00A66DAB" w:rsidRDefault="00CA094A" w:rsidP="00CA094A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noProof/>
          <w:lang w:val="ro-RO" w:eastAsia="ro-RO"/>
        </w:rPr>
      </w:pPr>
      <w:r w:rsidRPr="00A66DAB">
        <w:rPr>
          <w:rFonts w:ascii="Montserrat" w:hAnsi="Montserrat"/>
          <w:b/>
          <w:bCs/>
        </w:rPr>
        <w:t xml:space="preserve">ai </w:t>
      </w:r>
      <w:proofErr w:type="spellStart"/>
      <w:r w:rsidRPr="00A66DAB">
        <w:rPr>
          <w:rFonts w:ascii="Montserrat" w:hAnsi="Montserrat"/>
          <w:b/>
          <w:bCs/>
        </w:rPr>
        <w:t>obiectivului</w:t>
      </w:r>
      <w:proofErr w:type="spellEnd"/>
      <w:r w:rsidRPr="00A66DAB">
        <w:rPr>
          <w:rFonts w:ascii="Montserrat" w:hAnsi="Montserrat"/>
          <w:b/>
          <w:bCs/>
        </w:rPr>
        <w:t xml:space="preserve"> de </w:t>
      </w:r>
      <w:proofErr w:type="spellStart"/>
      <w:r w:rsidRPr="00A66DAB">
        <w:rPr>
          <w:rFonts w:ascii="Montserrat" w:hAnsi="Montserrat"/>
          <w:b/>
          <w:bCs/>
        </w:rPr>
        <w:t>investiţii</w:t>
      </w:r>
      <w:proofErr w:type="spellEnd"/>
      <w:r w:rsidRPr="00A66DAB">
        <w:rPr>
          <w:rFonts w:ascii="Montserrat" w:hAnsi="Montserrat"/>
          <w:b/>
          <w:bCs/>
          <w:lang w:val="ro-RO"/>
        </w:rPr>
        <w:t xml:space="preserve"> ”</w:t>
      </w:r>
      <w:r w:rsidRPr="00A66DAB">
        <w:rPr>
          <w:rFonts w:ascii="Montserrat" w:hAnsi="Montserrat"/>
          <w:b/>
          <w:lang w:val="ro-RO"/>
        </w:rPr>
        <w:t xml:space="preserve">Proiectare și execuție lucrări de modernizare </w:t>
      </w:r>
      <w:r w:rsidRPr="00A66DAB">
        <w:rPr>
          <w:rFonts w:ascii="Montserrat" w:hAnsi="Montserrat"/>
          <w:b/>
          <w:noProof/>
          <w:lang w:val="ro-RO" w:eastAsia="ro-RO"/>
        </w:rPr>
        <w:t xml:space="preserve">și reabilitare a drumurilor județene din Județul Cluj pentru perioada 2011-2023, DJ 150 – Viișoara – Ceanu Mare – Frata – Mociu, km 0+600 – km 40+300 </w:t>
      </w:r>
    </w:p>
    <w:p w14:paraId="674101D9" w14:textId="70CA743A" w:rsidR="00CA094A" w:rsidRPr="00A66DAB" w:rsidRDefault="00CA094A" w:rsidP="00CA094A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i/>
          <w:iCs/>
        </w:rPr>
      </w:pPr>
      <w:r w:rsidRPr="00A66DAB">
        <w:rPr>
          <w:rFonts w:ascii="Montserrat Light" w:hAnsi="Montserrat Light"/>
          <w:i/>
          <w:iCs/>
          <w:noProof/>
          <w:lang w:val="ro-RO" w:eastAsia="ro-RO"/>
        </w:rPr>
        <w:t>(Anexa nr. 22 la Hotărârea Consiliului Județean Cluj nr. 12/2016)</w:t>
      </w:r>
    </w:p>
    <w:p w14:paraId="43F0E089" w14:textId="77777777" w:rsidR="00CA094A" w:rsidRPr="00A66DAB" w:rsidRDefault="00CA094A" w:rsidP="00CA094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0AE2C788" w14:textId="77777777" w:rsidR="00CA094A" w:rsidRPr="00A66DAB" w:rsidRDefault="00CA094A" w:rsidP="00CA094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6"/>
        <w:gridCol w:w="6446"/>
      </w:tblGrid>
      <w:tr w:rsidR="00A66DAB" w:rsidRPr="00A66DAB" w14:paraId="1BFDA3AB" w14:textId="77777777" w:rsidTr="00467680">
        <w:tc>
          <w:tcPr>
            <w:tcW w:w="2810" w:type="dxa"/>
          </w:tcPr>
          <w:p w14:paraId="390D6521" w14:textId="77777777" w:rsidR="00CA094A" w:rsidRPr="00A66DAB" w:rsidRDefault="00CA094A" w:rsidP="00CA094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A66DAB">
              <w:rPr>
                <w:rFonts w:ascii="Montserrat Light" w:hAnsi="Montserrat Light"/>
                <w:b/>
                <w:lang w:val="ro-RO"/>
              </w:rPr>
              <w:t>Beneficiar:</w:t>
            </w:r>
          </w:p>
        </w:tc>
        <w:tc>
          <w:tcPr>
            <w:tcW w:w="6467" w:type="dxa"/>
          </w:tcPr>
          <w:p w14:paraId="51ED69B8" w14:textId="323138AA" w:rsidR="00CA094A" w:rsidRPr="00A66DAB" w:rsidRDefault="00CA094A" w:rsidP="00CA094A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A66DAB">
              <w:rPr>
                <w:rFonts w:ascii="Montserrat Light" w:hAnsi="Montserrat Light"/>
                <w:bCs/>
                <w:spacing w:val="-3"/>
                <w:lang w:val="ro-RO"/>
              </w:rPr>
              <w:t>Județul Cluj, prin Consiliul Județean Cluj</w:t>
            </w:r>
          </w:p>
        </w:tc>
      </w:tr>
      <w:tr w:rsidR="00CA094A" w:rsidRPr="00A66DAB" w14:paraId="5AB9FCC1" w14:textId="77777777" w:rsidTr="00467680">
        <w:tc>
          <w:tcPr>
            <w:tcW w:w="2810" w:type="dxa"/>
          </w:tcPr>
          <w:p w14:paraId="6C7C9935" w14:textId="77777777" w:rsidR="00CA094A" w:rsidRPr="00A66DAB" w:rsidRDefault="00CA094A" w:rsidP="00CA094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A66DAB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467" w:type="dxa"/>
          </w:tcPr>
          <w:p w14:paraId="030E680A" w14:textId="56ECF15F" w:rsidR="00CA094A" w:rsidRPr="00A66DAB" w:rsidRDefault="00CA094A" w:rsidP="00CA094A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A66DAB">
              <w:rPr>
                <w:rFonts w:ascii="Montserrat Light" w:hAnsi="Montserrat Light"/>
                <w:bCs/>
                <w:lang w:val="ro-RO"/>
              </w:rPr>
              <w:t xml:space="preserve">Județul Cluj, pe traseul drumului județean DJ 108C </w:t>
            </w:r>
            <w:r w:rsidRPr="00A66DAB">
              <w:rPr>
                <w:rFonts w:ascii="Montserrat Light" w:hAnsi="Montserrat Light" w:cs="Cambria"/>
                <w:bCs/>
                <w:lang w:val="ro-RO"/>
              </w:rPr>
              <w:t xml:space="preserve">(din DN 150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prin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localitățile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Viișoara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, Ceanu Mare, Frata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și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 Mociu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până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 </w:t>
            </w:r>
            <w:proofErr w:type="spellStart"/>
            <w:r w:rsidRPr="00A66DAB">
              <w:rPr>
                <w:rFonts w:ascii="Montserrat Light" w:hAnsi="Montserrat Light" w:cs="Cambria"/>
                <w:bCs/>
              </w:rPr>
              <w:t>în</w:t>
            </w:r>
            <w:proofErr w:type="spellEnd"/>
            <w:r w:rsidRPr="00A66DAB">
              <w:rPr>
                <w:rFonts w:ascii="Montserrat Light" w:hAnsi="Montserrat Light" w:cs="Cambria"/>
                <w:bCs/>
              </w:rPr>
              <w:t xml:space="preserve"> DN 16</w:t>
            </w:r>
            <w:r w:rsidRPr="00A66DAB">
              <w:rPr>
                <w:rFonts w:ascii="Montserrat Light" w:hAnsi="Montserrat Light"/>
                <w:bCs/>
                <w:lang w:val="ro-RO"/>
              </w:rPr>
              <w:t>)</w:t>
            </w:r>
          </w:p>
        </w:tc>
      </w:tr>
    </w:tbl>
    <w:p w14:paraId="2C227001" w14:textId="77777777" w:rsidR="00CA094A" w:rsidRPr="00A66DAB" w:rsidRDefault="00CA094A" w:rsidP="00CA094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402F9275" w14:textId="5AF4ADC4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tehnico-economici:</w:t>
      </w:r>
    </w:p>
    <w:p w14:paraId="77BB1363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7C125FE7" w14:textId="77777777" w:rsidR="00CA094A" w:rsidRPr="00A66DAB" w:rsidRDefault="00CA094A" w:rsidP="00CE216E">
      <w:pPr>
        <w:pStyle w:val="NormalWeb"/>
        <w:numPr>
          <w:ilvl w:val="0"/>
          <w:numId w:val="9"/>
        </w:numPr>
        <w:tabs>
          <w:tab w:val="clear" w:pos="1440"/>
          <w:tab w:val="num" w:pos="720"/>
        </w:tabs>
        <w:spacing w:after="0"/>
        <w:ind w:left="709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tehnici:</w:t>
      </w:r>
    </w:p>
    <w:p w14:paraId="67F6131B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6647EC1E" w14:textId="77777777" w:rsidR="00CA094A" w:rsidRPr="00A66DAB" w:rsidRDefault="00CA094A" w:rsidP="00CA094A">
      <w:pPr>
        <w:pStyle w:val="NormalWeb"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-</w:t>
      </w:r>
    </w:p>
    <w:p w14:paraId="7FAA8349" w14:textId="385E53DE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2)</w:t>
      </w:r>
      <w:r w:rsidR="00CE216E"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Rest de executat</w:t>
      </w:r>
      <w:r w:rsidRPr="00A66DAB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4B7B8014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2.1 SISTEM RUTIER</w:t>
      </w:r>
    </w:p>
    <w:p w14:paraId="5BED6325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sapatură mecanică in teren tare - 25.034,19 m3</w:t>
      </w:r>
    </w:p>
    <w:p w14:paraId="3D016127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desfacearea imbracamintii drumului existemt – 31.703,00 mp</w:t>
      </w: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</w:p>
    <w:p w14:paraId="78F8DF6B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A66DAB">
        <w:rPr>
          <w:rFonts w:ascii="Montserrat Light" w:hAnsi="Montserrat Light" w:cs="Cambria"/>
          <w:sz w:val="22"/>
          <w:szCs w:val="22"/>
        </w:rPr>
        <w:t xml:space="preserve">ă BA16 - </w:t>
      </w:r>
      <w:r w:rsidRPr="00A66DAB">
        <w:rPr>
          <w:rFonts w:ascii="Montserrat Light" w:hAnsi="Montserrat Light" w:cs="Cambria"/>
          <w:sz w:val="22"/>
          <w:szCs w:val="22"/>
          <w:lang w:val="it-IT"/>
        </w:rPr>
        <w:t>238.830,60 mp</w:t>
      </w:r>
    </w:p>
    <w:p w14:paraId="7EA00C4B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strat de legatura din anrobat bituminos ABPC 22,4 - 20.463,36 tone</w:t>
      </w:r>
    </w:p>
    <w:p w14:paraId="5D04A656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strat de legatura  din binder BAD 22,4 - 13.844,92 tone</w:t>
      </w:r>
    </w:p>
    <w:p w14:paraId="166E0C48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strat de fundație din piatră spartă sort 40-63mm – 25.765,15 m3</w:t>
      </w:r>
    </w:p>
    <w:p w14:paraId="16D9F43C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geocompozit antifisură – 82.398,80 mp</w:t>
      </w:r>
    </w:p>
    <w:p w14:paraId="427B5F9D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geogrilă - 170.493,13 mp</w:t>
      </w:r>
    </w:p>
    <w:p w14:paraId="120FDE42" w14:textId="77777777" w:rsidR="00CA094A" w:rsidRPr="00A66DAB" w:rsidRDefault="00CA094A" w:rsidP="00CE216E">
      <w:pPr>
        <w:pStyle w:val="NormalWeb"/>
        <w:numPr>
          <w:ilvl w:val="0"/>
          <w:numId w:val="11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Strat de balas pe largirile de fundații – 25.373,05 mc</w:t>
      </w:r>
    </w:p>
    <w:p w14:paraId="05CE43C0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2.2 DISPOZITIVE DE SCURGERE ȘI EVACUAREA APELOR</w:t>
      </w:r>
    </w:p>
    <w:p w14:paraId="5509D1F3" w14:textId="77777777" w:rsidR="00CA094A" w:rsidRPr="00A66DAB" w:rsidRDefault="00CA094A" w:rsidP="00CE216E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sanțuri pavate de beton - 44.303,00 ml</w:t>
      </w:r>
    </w:p>
    <w:p w14:paraId="74C82FC4" w14:textId="77777777" w:rsidR="00CA094A" w:rsidRPr="00A66DAB" w:rsidRDefault="00CA094A" w:rsidP="00CE216E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drenuri de fund de șanți inclusiv cămine – 2.900,00 ml</w:t>
      </w:r>
    </w:p>
    <w:p w14:paraId="3EDD5FE6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2.3 PODEȚE</w:t>
      </w:r>
    </w:p>
    <w:p w14:paraId="4DB4D165" w14:textId="77777777" w:rsidR="00CA094A" w:rsidRPr="00A66DAB" w:rsidRDefault="00CA094A" w:rsidP="00CE216E">
      <w:pPr>
        <w:pStyle w:val="NormalWeb"/>
        <w:numPr>
          <w:ilvl w:val="0"/>
          <w:numId w:val="13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noi cu lumina de 2m, tip P- 8 buc</w:t>
      </w:r>
    </w:p>
    <w:p w14:paraId="2CD1FD8A" w14:textId="77777777" w:rsidR="00CA094A" w:rsidRPr="00A66DAB" w:rsidRDefault="00CA094A" w:rsidP="00CE216E">
      <w:pPr>
        <w:pStyle w:val="NormalWeb"/>
        <w:numPr>
          <w:ilvl w:val="0"/>
          <w:numId w:val="13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tubulare de Ø 1000 - 25 buc</w:t>
      </w:r>
    </w:p>
    <w:p w14:paraId="0EF8558D" w14:textId="77777777" w:rsidR="00CA094A" w:rsidRPr="00A66DAB" w:rsidRDefault="00CA094A" w:rsidP="00CE216E">
      <w:pPr>
        <w:pStyle w:val="NormalWeb"/>
        <w:numPr>
          <w:ilvl w:val="0"/>
          <w:numId w:val="13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dalate cu L=3m -9 buc</w:t>
      </w:r>
    </w:p>
    <w:p w14:paraId="67F6C176" w14:textId="77777777" w:rsidR="00CA094A" w:rsidRPr="00A66DAB" w:rsidRDefault="00CA094A" w:rsidP="00CE216E">
      <w:pPr>
        <w:pStyle w:val="NormalWeb"/>
        <w:numPr>
          <w:ilvl w:val="0"/>
          <w:numId w:val="13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dalate cu L=4m -7 buc</w:t>
      </w:r>
    </w:p>
    <w:p w14:paraId="0068B166" w14:textId="77777777" w:rsidR="00CA094A" w:rsidRPr="00A66DAB" w:rsidRDefault="00CA094A" w:rsidP="00CE216E">
      <w:pPr>
        <w:pStyle w:val="NormalWeb"/>
        <w:numPr>
          <w:ilvl w:val="0"/>
          <w:numId w:val="13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dalate cu L=5m -8 buc</w:t>
      </w:r>
    </w:p>
    <w:p w14:paraId="4B6A4E40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2.4 DRUMURI LATERALE ȘI ACCESE LA PROPRIETĂȚI</w:t>
      </w:r>
    </w:p>
    <w:p w14:paraId="4848CFEF" w14:textId="77777777" w:rsidR="00CA094A" w:rsidRPr="00A66DAB" w:rsidRDefault="00CA094A" w:rsidP="00CE216E">
      <w:pPr>
        <w:pStyle w:val="NormalWeb"/>
        <w:numPr>
          <w:ilvl w:val="0"/>
          <w:numId w:val="14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balast 20 cm – 1.125,00 mc</w:t>
      </w:r>
    </w:p>
    <w:p w14:paraId="2C5DCE28" w14:textId="77777777" w:rsidR="00CA094A" w:rsidRPr="00A66DAB" w:rsidRDefault="00CA094A" w:rsidP="00CE216E">
      <w:pPr>
        <w:pStyle w:val="NormalWeb"/>
        <w:numPr>
          <w:ilvl w:val="0"/>
          <w:numId w:val="14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piatră spartă -1.668,75 mc</w:t>
      </w:r>
    </w:p>
    <w:p w14:paraId="25BA8F34" w14:textId="77777777" w:rsidR="00CA094A" w:rsidRPr="00A66DAB" w:rsidRDefault="00CA094A" w:rsidP="00CE216E">
      <w:pPr>
        <w:pStyle w:val="NormalWeb"/>
        <w:numPr>
          <w:ilvl w:val="0"/>
          <w:numId w:val="14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podețe Ø500 pentru drumuri laterale - 52 buc</w:t>
      </w:r>
    </w:p>
    <w:p w14:paraId="011479FD" w14:textId="77777777" w:rsidR="00CA094A" w:rsidRPr="00A66DAB" w:rsidRDefault="00CA094A" w:rsidP="00CE216E">
      <w:pPr>
        <w:pStyle w:val="NormalWeb"/>
        <w:numPr>
          <w:ilvl w:val="0"/>
          <w:numId w:val="14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accese la proprietăți – 519 buc</w:t>
      </w:r>
    </w:p>
    <w:p w14:paraId="3B57871B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2.5 LUCRĂRI AUXILIARE</w:t>
      </w:r>
    </w:p>
    <w:p w14:paraId="27E6F542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borne Kilometrice -40 buc</w:t>
      </w:r>
    </w:p>
    <w:p w14:paraId="625BAA0F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refacere semnalizare verticală - 125 buc</w:t>
      </w:r>
    </w:p>
    <w:p w14:paraId="7197ED6B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semnalizare orizontală – 40 km</w:t>
      </w:r>
    </w:p>
    <w:p w14:paraId="6C7C1841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consolidare ziduri de sprijin -880,00</w:t>
      </w:r>
    </w:p>
    <w:p w14:paraId="6FBB7583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parapet metalic flexibil – 14.193,00 ml</w:t>
      </w:r>
    </w:p>
    <w:p w14:paraId="05982532" w14:textId="77777777" w:rsidR="00CA094A" w:rsidRPr="00A66DAB" w:rsidRDefault="00CA094A" w:rsidP="00CE216E">
      <w:pPr>
        <w:pStyle w:val="NormalWeb"/>
        <w:numPr>
          <w:ilvl w:val="0"/>
          <w:numId w:val="15"/>
        </w:numPr>
        <w:suppressAutoHyphens/>
        <w:spacing w:after="0"/>
        <w:ind w:left="426" w:right="-324"/>
        <w:rPr>
          <w:rFonts w:ascii="Montserrat Light" w:hAnsi="Montserrat Light" w:cs="Cambria"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parcari – 3.115,00 mp</w:t>
      </w:r>
    </w:p>
    <w:p w14:paraId="38D7935B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2.6 Lucrări la poduri</w:t>
      </w:r>
    </w:p>
    <w:p w14:paraId="413CD9A2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  <w:lang w:val="it-IT"/>
        </w:rPr>
        <w:t>pod km 1+272</w:t>
      </w:r>
      <w:r w:rsidRPr="00A66DAB">
        <w:rPr>
          <w:rFonts w:ascii="Montserrat Light" w:hAnsi="Montserrat Light" w:cs="Cambria"/>
          <w:sz w:val="22"/>
          <w:szCs w:val="22"/>
        </w:rPr>
        <w:t xml:space="preserve">; </w:t>
      </w:r>
    </w:p>
    <w:p w14:paraId="5675F1F1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>pod km 1+792;</w:t>
      </w:r>
    </w:p>
    <w:p w14:paraId="05CF9F71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lastRenderedPageBreak/>
        <w:t xml:space="preserve">pod km 4+991; </w:t>
      </w:r>
    </w:p>
    <w:p w14:paraId="09247351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 xml:space="preserve">pod km 16+559; </w:t>
      </w:r>
    </w:p>
    <w:p w14:paraId="5668A5EB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 xml:space="preserve">pod km 17+129; </w:t>
      </w:r>
    </w:p>
    <w:p w14:paraId="07B20AC1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 xml:space="preserve">pod km 18+542; </w:t>
      </w:r>
    </w:p>
    <w:p w14:paraId="5453548C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>pod km 19+668;</w:t>
      </w:r>
    </w:p>
    <w:p w14:paraId="1BDF4ECF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 xml:space="preserve">pod km 33+913; </w:t>
      </w:r>
    </w:p>
    <w:p w14:paraId="60DF2DC5" w14:textId="77777777" w:rsidR="00CA094A" w:rsidRPr="00A66DAB" w:rsidRDefault="00CA094A" w:rsidP="00CE216E">
      <w:pPr>
        <w:pStyle w:val="NormalWeb"/>
        <w:numPr>
          <w:ilvl w:val="0"/>
          <w:numId w:val="16"/>
        </w:numPr>
        <w:suppressAutoHyphens/>
        <w:spacing w:after="0"/>
        <w:ind w:left="426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sz w:val="22"/>
          <w:szCs w:val="22"/>
        </w:rPr>
        <w:t>pod km 35+081;</w:t>
      </w:r>
    </w:p>
    <w:p w14:paraId="6CEBBED9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</w:p>
    <w:p w14:paraId="2B057455" w14:textId="77777777" w:rsidR="00CA094A" w:rsidRPr="00A66DAB" w:rsidRDefault="00CA094A" w:rsidP="00CA094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II) Indicatori economici: </w:t>
      </w:r>
    </w:p>
    <w:p w14:paraId="0B4CB121" w14:textId="77777777" w:rsidR="00CA094A" w:rsidRPr="00A66DAB" w:rsidRDefault="00CA094A" w:rsidP="00CE216E">
      <w:pPr>
        <w:pStyle w:val="NormalWeb"/>
        <w:numPr>
          <w:ilvl w:val="0"/>
          <w:numId w:val="10"/>
        </w:numPr>
        <w:tabs>
          <w:tab w:val="clear" w:pos="1069"/>
          <w:tab w:val="left" w:pos="284"/>
        </w:tabs>
        <w:spacing w:after="0"/>
        <w:ind w:left="284" w:right="29" w:hanging="284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A66DAB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ai investitiei reprezentand valoarea lucrarilor executate pana la data de 01.01.2014 – în afara perioadei de implementare a proiectului european (inclusiv TVA):</w:t>
      </w:r>
    </w:p>
    <w:p w14:paraId="18340712" w14:textId="77777777" w:rsidR="00CA094A" w:rsidRPr="00A66DAB" w:rsidRDefault="00CA094A" w:rsidP="00CA094A">
      <w:pPr>
        <w:tabs>
          <w:tab w:val="left" w:pos="90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A66DAB">
        <w:rPr>
          <w:rFonts w:ascii="Montserrat Light" w:hAnsi="Montserrat Light" w:cs="Cambria"/>
          <w:spacing w:val="-3"/>
          <w:lang w:val="it-IT"/>
        </w:rPr>
        <w:t>Valoarea investiţiei:</w:t>
      </w:r>
    </w:p>
    <w:p w14:paraId="600C873D" w14:textId="12B45256" w:rsidR="00CA094A" w:rsidRPr="00A66DAB" w:rsidRDefault="00CA094A" w:rsidP="00CE216E">
      <w:pPr>
        <w:tabs>
          <w:tab w:val="left" w:pos="900"/>
          <w:tab w:val="left" w:pos="144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A66DAB">
        <w:rPr>
          <w:rFonts w:ascii="Montserrat Light" w:hAnsi="Montserrat Light" w:cs="Cambria"/>
          <w:spacing w:val="-3"/>
          <w:lang w:val="it-IT"/>
        </w:rPr>
        <w:t xml:space="preserve">    Valoare totală</w:t>
      </w:r>
      <w:r w:rsidRPr="00A66DAB">
        <w:rPr>
          <w:rFonts w:ascii="Montserrat Light" w:hAnsi="Montserrat Light" w:cs="Cambria"/>
          <w:spacing w:val="-3"/>
          <w:lang w:val="en-US"/>
        </w:rPr>
        <w:t>:  0,00</w:t>
      </w:r>
      <w:r w:rsidRPr="00A66DAB">
        <w:rPr>
          <w:rFonts w:ascii="Montserrat Light" w:hAnsi="Montserrat Light" w:cs="Cambria"/>
          <w:spacing w:val="-3"/>
          <w:lang w:val="it-IT"/>
        </w:rPr>
        <w:t xml:space="preserve"> lei</w:t>
      </w:r>
      <w:r w:rsidR="00CE216E" w:rsidRPr="00A66DAB">
        <w:rPr>
          <w:rFonts w:ascii="Montserrat Light" w:hAnsi="Montserrat Light" w:cs="Cambria"/>
          <w:spacing w:val="-3"/>
          <w:lang w:val="it-IT"/>
        </w:rPr>
        <w:t xml:space="preserve">, </w:t>
      </w:r>
      <w:r w:rsidRPr="00A66DAB">
        <w:rPr>
          <w:rFonts w:ascii="Montserrat Light" w:hAnsi="Montserrat Light" w:cs="Cambria"/>
          <w:spacing w:val="-3"/>
          <w:lang w:val="it-IT"/>
        </w:rPr>
        <w:t>din care C+M: 0,00 lei</w:t>
      </w:r>
      <w:r w:rsidRPr="00A66DAB">
        <w:rPr>
          <w:rFonts w:ascii="Montserrat Light" w:hAnsi="Montserrat Light" w:cs="Cambria"/>
          <w:spacing w:val="-3"/>
          <w:lang w:val="ro-RO"/>
        </w:rPr>
        <w:t xml:space="preserve">        </w:t>
      </w:r>
    </w:p>
    <w:p w14:paraId="5BAD17AF" w14:textId="77777777" w:rsidR="00CA094A" w:rsidRPr="00A66DAB" w:rsidRDefault="00CA094A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A66DAB">
        <w:rPr>
          <w:rFonts w:ascii="Montserrat Light" w:hAnsi="Montserrat Light" w:cs="Cambria"/>
          <w:spacing w:val="-3"/>
          <w:lang w:val="ro-RO"/>
        </w:rPr>
        <w:t xml:space="preserve">     </w:t>
      </w:r>
    </w:p>
    <w:p w14:paraId="1A727D54" w14:textId="77777777" w:rsidR="00CA094A" w:rsidRPr="00A66DAB" w:rsidRDefault="00CA094A" w:rsidP="00CE216E">
      <w:pPr>
        <w:numPr>
          <w:ilvl w:val="0"/>
          <w:numId w:val="10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 w:right="29" w:hanging="284"/>
        <w:jc w:val="both"/>
        <w:textAlignment w:val="baseline"/>
        <w:rPr>
          <w:rFonts w:ascii="Montserrat Light" w:hAnsi="Montserrat Light"/>
          <w:b/>
          <w:bCs/>
          <w:lang w:val="it-IT"/>
        </w:rPr>
      </w:pPr>
      <w:r w:rsidRPr="00A66DAB">
        <w:rPr>
          <w:rFonts w:ascii="Montserrat Light" w:hAnsi="Montserrat Light"/>
          <w:b/>
          <w:bCs/>
          <w:lang w:val="it-IT"/>
        </w:rPr>
        <w:t xml:space="preserve">Indicatori economici actualizati – PROIECT EUROPEAN </w:t>
      </w:r>
      <w:r w:rsidRPr="00A66DAB">
        <w:rPr>
          <w:rFonts w:ascii="Montserrat Light" w:hAnsi="Montserrat Light" w:cs="Cambria"/>
          <w:b/>
          <w:bCs/>
          <w:lang w:val="it-IT"/>
        </w:rPr>
        <w:t>(inclusiv TVA):</w:t>
      </w:r>
    </w:p>
    <w:p w14:paraId="2236FC65" w14:textId="77777777" w:rsidR="00CE216E" w:rsidRPr="00A66DAB" w:rsidRDefault="00CA094A" w:rsidP="00CE216E">
      <w:pPr>
        <w:tabs>
          <w:tab w:val="left" w:pos="90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A66DAB">
        <w:rPr>
          <w:rFonts w:ascii="Montserrat Light" w:hAnsi="Montserrat Light" w:cs="Cambria"/>
          <w:spacing w:val="-3"/>
          <w:lang w:val="it-IT"/>
        </w:rPr>
        <w:t>Valoarea investiţiei:</w:t>
      </w:r>
      <w:r w:rsidR="00CE216E" w:rsidRPr="00A66DAB">
        <w:rPr>
          <w:rFonts w:ascii="Montserrat Light" w:hAnsi="Montserrat Light" w:cs="Cambria"/>
          <w:spacing w:val="-3"/>
          <w:lang w:val="it-IT"/>
        </w:rPr>
        <w:t xml:space="preserve"> </w:t>
      </w:r>
    </w:p>
    <w:p w14:paraId="4A5C8C05" w14:textId="41AE8A3E" w:rsidR="00CA094A" w:rsidRPr="00A66DAB" w:rsidRDefault="00CA094A" w:rsidP="00CE216E">
      <w:pPr>
        <w:tabs>
          <w:tab w:val="left" w:pos="90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A66DAB">
        <w:rPr>
          <w:rFonts w:ascii="Montserrat Light" w:hAnsi="Montserrat Light" w:cs="Cambria"/>
          <w:spacing w:val="-3"/>
          <w:lang w:val="it-IT"/>
        </w:rPr>
        <w:t xml:space="preserve">Valoare totală: </w:t>
      </w:r>
      <w:r w:rsidRPr="00A66DAB">
        <w:rPr>
          <w:rFonts w:ascii="Montserrat Light" w:hAnsi="Montserrat Light"/>
          <w:bCs/>
        </w:rPr>
        <w:t>154.880.143,39 lei</w:t>
      </w:r>
      <w:r w:rsidR="00CE216E" w:rsidRPr="00A66DAB">
        <w:rPr>
          <w:rFonts w:ascii="Montserrat Light" w:hAnsi="Montserrat Light" w:cs="Cambria"/>
          <w:spacing w:val="-3"/>
          <w:lang w:val="it-IT"/>
        </w:rPr>
        <w:t>, d</w:t>
      </w:r>
      <w:r w:rsidRPr="00A66DAB">
        <w:rPr>
          <w:rFonts w:ascii="Montserrat Light" w:hAnsi="Montserrat Light" w:cs="Cambria"/>
          <w:spacing w:val="-3"/>
          <w:lang w:val="it-IT"/>
        </w:rPr>
        <w:t xml:space="preserve">in care C+M:  </w:t>
      </w:r>
      <w:r w:rsidRPr="00A66DAB">
        <w:rPr>
          <w:rFonts w:ascii="Montserrat Light" w:hAnsi="Montserrat Light"/>
          <w:bCs/>
        </w:rPr>
        <w:t xml:space="preserve">150.798.273,22 </w:t>
      </w:r>
      <w:r w:rsidRPr="00A66DAB">
        <w:rPr>
          <w:rFonts w:ascii="Montserrat Light" w:hAnsi="Montserrat Light" w:cs="Cambria"/>
          <w:spacing w:val="-3"/>
          <w:lang w:val="it-IT"/>
        </w:rPr>
        <w:t>lei</w:t>
      </w:r>
      <w:r w:rsidRPr="00A66DAB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5B7483AA" w14:textId="77777777" w:rsidR="00CA094A" w:rsidRPr="00A66DAB" w:rsidRDefault="00CA094A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</w:p>
    <w:p w14:paraId="1FEC0785" w14:textId="77777777" w:rsidR="00CA094A" w:rsidRPr="00A66DAB" w:rsidRDefault="00CA094A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A66DAB">
        <w:rPr>
          <w:rFonts w:ascii="Montserrat Light" w:hAnsi="Montserrat Light" w:cs="Cambria"/>
          <w:b/>
          <w:bCs/>
          <w:spacing w:val="-3"/>
          <w:lang w:val="ro-RO"/>
        </w:rPr>
        <w:t xml:space="preserve">Sursa de </w:t>
      </w:r>
      <w:proofErr w:type="spellStart"/>
      <w:r w:rsidRPr="00A66DAB">
        <w:rPr>
          <w:rFonts w:ascii="Montserrat Light" w:hAnsi="Montserrat Light" w:cs="Cambria"/>
          <w:b/>
          <w:bCs/>
          <w:spacing w:val="-3"/>
          <w:lang w:val="ro-RO"/>
        </w:rPr>
        <w:t>finan</w:t>
      </w:r>
      <w:r w:rsidRPr="00A66DAB">
        <w:rPr>
          <w:rFonts w:ascii="Montserrat Light" w:hAnsi="Montserrat Light" w:cs="Cambria"/>
          <w:b/>
          <w:bCs/>
          <w:spacing w:val="-3"/>
          <w:lang w:val="en-US"/>
        </w:rPr>
        <w:t>țare</w:t>
      </w:r>
      <w:proofErr w:type="spellEnd"/>
    </w:p>
    <w:p w14:paraId="3CE94F56" w14:textId="206F0D01" w:rsidR="00CA094A" w:rsidRPr="00A66DAB" w:rsidRDefault="00CE216E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spacing w:val="-3"/>
          <w:lang w:val="en-US"/>
        </w:rPr>
      </w:pPr>
      <w:r w:rsidRPr="00A66DAB">
        <w:rPr>
          <w:rFonts w:ascii="Montserrat Light" w:hAnsi="Montserrat Light" w:cs="Cambria"/>
          <w:spacing w:val="-3"/>
          <w:lang w:val="en-US"/>
        </w:rPr>
        <w:t xml:space="preserve"> </w:t>
      </w:r>
      <w:r w:rsidR="00CA094A" w:rsidRPr="00A66DAB">
        <w:rPr>
          <w:rFonts w:ascii="Montserrat Light" w:hAnsi="Montserrat Light" w:cs="Cambria"/>
          <w:spacing w:val="-3"/>
          <w:lang w:val="en-US"/>
        </w:rPr>
        <w:t xml:space="preserve">  </w:t>
      </w:r>
      <w:r w:rsidRPr="00A66DAB">
        <w:rPr>
          <w:rFonts w:ascii="Montserrat Light" w:hAnsi="Montserrat Light" w:cs="Cambria"/>
          <w:spacing w:val="-3"/>
          <w:lang w:val="en-US"/>
        </w:rPr>
        <w:t>a.</w:t>
      </w:r>
      <w:r w:rsidR="00CA094A" w:rsidRPr="00A66DAB">
        <w:rPr>
          <w:rFonts w:ascii="Montserrat Light" w:hAnsi="Montserrat Light" w:cs="Cambria"/>
          <w:spacing w:val="-3"/>
          <w:lang w:val="en-US"/>
        </w:rPr>
        <w:t xml:space="preserve">  </w:t>
      </w:r>
      <w:proofErr w:type="spellStart"/>
      <w:r w:rsidR="00CA094A" w:rsidRPr="00A66DAB">
        <w:rPr>
          <w:rFonts w:ascii="Montserrat Light" w:hAnsi="Montserrat Light" w:cs="Cambria"/>
          <w:spacing w:val="-3"/>
          <w:lang w:val="en-US"/>
        </w:rPr>
        <w:t>fonduri</w:t>
      </w:r>
      <w:proofErr w:type="spellEnd"/>
      <w:r w:rsidR="00CA094A" w:rsidRPr="00A66DAB">
        <w:rPr>
          <w:rFonts w:ascii="Montserrat Light" w:hAnsi="Montserrat Light" w:cs="Cambria"/>
          <w:spacing w:val="-3"/>
          <w:lang w:val="en-US"/>
        </w:rPr>
        <w:t xml:space="preserve"> </w:t>
      </w:r>
      <w:proofErr w:type="spellStart"/>
      <w:r w:rsidR="00CA094A" w:rsidRPr="00A66DAB">
        <w:rPr>
          <w:rFonts w:ascii="Montserrat Light" w:hAnsi="Montserrat Light" w:cs="Cambria"/>
          <w:spacing w:val="-3"/>
          <w:lang w:val="en-US"/>
        </w:rPr>
        <w:t>nerambursabile</w:t>
      </w:r>
      <w:proofErr w:type="spellEnd"/>
      <w:r w:rsidR="00CA094A" w:rsidRPr="00A66DAB">
        <w:rPr>
          <w:rFonts w:ascii="Montserrat Light" w:hAnsi="Montserrat Light" w:cs="Cambria"/>
          <w:spacing w:val="-3"/>
          <w:lang w:val="en-US"/>
        </w:rPr>
        <w:t xml:space="preserve">:  60.335.541,09 lei </w:t>
      </w:r>
    </w:p>
    <w:p w14:paraId="5D955DCC" w14:textId="6454B34A" w:rsidR="00CA094A" w:rsidRPr="00A66DAB" w:rsidRDefault="00CA094A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A66DAB">
        <w:rPr>
          <w:rFonts w:ascii="Montserrat Light" w:hAnsi="Montserrat Light" w:cs="Cambria"/>
          <w:spacing w:val="-3"/>
          <w:lang w:val="en-US"/>
        </w:rPr>
        <w:t xml:space="preserve">   </w:t>
      </w:r>
      <w:r w:rsidR="00CE216E" w:rsidRPr="00A66DAB">
        <w:rPr>
          <w:rFonts w:ascii="Montserrat Light" w:hAnsi="Montserrat Light" w:cs="Cambria"/>
          <w:spacing w:val="-3"/>
          <w:lang w:val="en-US"/>
        </w:rPr>
        <w:t>b.</w:t>
      </w:r>
      <w:r w:rsidRPr="00A66DAB">
        <w:rPr>
          <w:rFonts w:ascii="Montserrat Light" w:hAnsi="Montserrat Light" w:cs="Cambria"/>
          <w:spacing w:val="-3"/>
          <w:lang w:val="en-US"/>
        </w:rPr>
        <w:t xml:space="preserve"> </w:t>
      </w:r>
      <w:proofErr w:type="spellStart"/>
      <w:r w:rsidRPr="00A66DAB">
        <w:rPr>
          <w:rFonts w:ascii="Montserrat Light" w:hAnsi="Montserrat Light" w:cs="Cambria"/>
          <w:spacing w:val="-3"/>
          <w:lang w:val="en-US"/>
        </w:rPr>
        <w:t>buget</w:t>
      </w:r>
      <w:proofErr w:type="spellEnd"/>
      <w:r w:rsidRPr="00A66DAB">
        <w:rPr>
          <w:rFonts w:ascii="Montserrat Light" w:hAnsi="Montserrat Light" w:cs="Cambria"/>
          <w:spacing w:val="-3"/>
          <w:lang w:val="en-US"/>
        </w:rPr>
        <w:t xml:space="preserve"> local </w:t>
      </w:r>
      <w:r w:rsidRPr="00A66DAB">
        <w:rPr>
          <w:rFonts w:ascii="Montserrat Light" w:hAnsi="Montserrat Light" w:cs="Cambria"/>
          <w:spacing w:val="-3"/>
          <w:lang w:val="ro-RO"/>
        </w:rPr>
        <w:t>- Județul Cluj: 94.544.602,30 lei</w:t>
      </w:r>
      <w:r w:rsidRPr="00A66DAB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                                   </w:t>
      </w:r>
    </w:p>
    <w:p w14:paraId="463C46DB" w14:textId="77777777" w:rsidR="00CA094A" w:rsidRPr="00A66DAB" w:rsidRDefault="00CA094A" w:rsidP="00CA094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A66DAB">
        <w:rPr>
          <w:rFonts w:ascii="Montserrat Light" w:hAnsi="Montserrat Light" w:cs="Cambria"/>
          <w:b/>
          <w:bCs/>
          <w:spacing w:val="-3"/>
          <w:lang w:val="ro-RO"/>
        </w:rPr>
        <w:t xml:space="preserve">  </w:t>
      </w:r>
    </w:p>
    <w:p w14:paraId="7D984851" w14:textId="77777777" w:rsidR="002A10FB" w:rsidRPr="00A66DAB" w:rsidRDefault="002A10FB" w:rsidP="002A10FB">
      <w:pPr>
        <w:spacing w:line="240" w:lineRule="auto"/>
        <w:jc w:val="both"/>
        <w:rPr>
          <w:rFonts w:ascii="Montserrat Light" w:hAnsi="Montserrat Light"/>
        </w:rPr>
      </w:pPr>
    </w:p>
    <w:p w14:paraId="561B5239" w14:textId="77777777" w:rsidR="002A10FB" w:rsidRPr="00A66DAB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bookmarkEnd w:id="0"/>
    <w:p w14:paraId="60CDC172" w14:textId="77777777" w:rsidR="002A48CA" w:rsidRPr="00A66DAB" w:rsidRDefault="002A48CA" w:rsidP="002A48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0832E32" w14:textId="77777777" w:rsidR="002A48CA" w:rsidRPr="00A66DAB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66DA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66DAB">
        <w:rPr>
          <w:rFonts w:ascii="Montserrat" w:hAnsi="Montserrat"/>
          <w:b/>
          <w:lang w:val="ro-RO" w:eastAsia="ro-RO"/>
        </w:rPr>
        <w:t>Contrasemnează:</w:t>
      </w:r>
    </w:p>
    <w:p w14:paraId="539010B3" w14:textId="77777777" w:rsidR="002A48CA" w:rsidRPr="00A66DAB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66DAB">
        <w:rPr>
          <w:rFonts w:ascii="Montserrat" w:hAnsi="Montserrat"/>
          <w:lang w:val="ro-RO" w:eastAsia="ro-RO"/>
        </w:rPr>
        <w:t xml:space="preserve">       p. </w:t>
      </w:r>
      <w:r w:rsidRPr="00A66DAB">
        <w:rPr>
          <w:rFonts w:ascii="Montserrat" w:hAnsi="Montserrat"/>
          <w:b/>
          <w:lang w:val="ro-RO" w:eastAsia="ro-RO"/>
        </w:rPr>
        <w:t>PREŞEDINTE,</w:t>
      </w:r>
      <w:r w:rsidRPr="00A66DAB">
        <w:rPr>
          <w:rFonts w:ascii="Montserrat" w:hAnsi="Montserrat"/>
          <w:b/>
          <w:lang w:val="ro-RO" w:eastAsia="ro-RO"/>
        </w:rPr>
        <w:tab/>
      </w:r>
      <w:r w:rsidRPr="00A66DAB">
        <w:rPr>
          <w:rFonts w:ascii="Montserrat" w:hAnsi="Montserrat"/>
          <w:lang w:val="ro-RO" w:eastAsia="ro-RO"/>
        </w:rPr>
        <w:tab/>
        <w:t xml:space="preserve">               </w:t>
      </w:r>
      <w:r w:rsidRPr="00A66DAB">
        <w:rPr>
          <w:rFonts w:ascii="Montserrat" w:hAnsi="Montserrat"/>
          <w:b/>
          <w:lang w:val="ro-RO" w:eastAsia="ro-RO"/>
        </w:rPr>
        <w:t>SECRETAR GENERAL AL JUDEŢULUI,</w:t>
      </w:r>
    </w:p>
    <w:p w14:paraId="58DD8961" w14:textId="77777777" w:rsidR="002A48CA" w:rsidRPr="00A66DAB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66DAB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5EC2CB9" w14:textId="77777777" w:rsidR="002A48CA" w:rsidRPr="00A66DAB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4BDC62F9" w:rsidR="0092662B" w:rsidRPr="00A66DAB" w:rsidRDefault="0092662B" w:rsidP="002A48CA">
      <w:pPr>
        <w:tabs>
          <w:tab w:val="left" w:pos="3456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A66DAB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650227"/>
    <w:multiLevelType w:val="hybridMultilevel"/>
    <w:tmpl w:val="75E68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D951D6"/>
    <w:multiLevelType w:val="hybridMultilevel"/>
    <w:tmpl w:val="D82800D6"/>
    <w:lvl w:ilvl="0" w:tplc="6EE4A9F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93F43FA"/>
    <w:multiLevelType w:val="hybridMultilevel"/>
    <w:tmpl w:val="03BED0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8238DA"/>
    <w:multiLevelType w:val="hybridMultilevel"/>
    <w:tmpl w:val="280495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6E5E6D6B"/>
    <w:multiLevelType w:val="hybridMultilevel"/>
    <w:tmpl w:val="04E4F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03F76"/>
    <w:multiLevelType w:val="hybridMultilevel"/>
    <w:tmpl w:val="A0C40D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8"/>
  </w:num>
  <w:num w:numId="2" w16cid:durableId="443891885">
    <w:abstractNumId w:val="5"/>
  </w:num>
  <w:num w:numId="3" w16cid:durableId="876627044">
    <w:abstractNumId w:val="11"/>
  </w:num>
  <w:num w:numId="4" w16cid:durableId="572084343">
    <w:abstractNumId w:val="10"/>
  </w:num>
  <w:num w:numId="5" w16cid:durableId="1546216930">
    <w:abstractNumId w:val="12"/>
  </w:num>
  <w:num w:numId="6" w16cid:durableId="1420785139">
    <w:abstractNumId w:val="7"/>
  </w:num>
  <w:num w:numId="7" w16cid:durableId="1614556732">
    <w:abstractNumId w:val="14"/>
  </w:num>
  <w:num w:numId="8" w16cid:durableId="1612393335">
    <w:abstractNumId w:val="1"/>
  </w:num>
  <w:num w:numId="9" w16cid:durableId="381826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799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283136">
    <w:abstractNumId w:val="9"/>
  </w:num>
  <w:num w:numId="12" w16cid:durableId="1083718819">
    <w:abstractNumId w:val="13"/>
  </w:num>
  <w:num w:numId="13" w16cid:durableId="85738123">
    <w:abstractNumId w:val="2"/>
  </w:num>
  <w:num w:numId="14" w16cid:durableId="111291561">
    <w:abstractNumId w:val="15"/>
  </w:num>
  <w:num w:numId="15" w16cid:durableId="238714354">
    <w:abstractNumId w:val="16"/>
  </w:num>
  <w:num w:numId="16" w16cid:durableId="208826010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66DAB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A094A"/>
    <w:rsid w:val="00CB5FD9"/>
    <w:rsid w:val="00CC2B57"/>
    <w:rsid w:val="00CE216E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79</cp:revision>
  <cp:lastPrinted>2022-03-31T09:30:00Z</cp:lastPrinted>
  <dcterms:created xsi:type="dcterms:W3CDTF">2021-03-31T17:01:00Z</dcterms:created>
  <dcterms:modified xsi:type="dcterms:W3CDTF">2022-06-30T12:29:00Z</dcterms:modified>
</cp:coreProperties>
</file>