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4ED9" w14:textId="03205C7C" w:rsidR="00932277" w:rsidRDefault="00932277" w:rsidP="00CF6BAF">
      <w:pPr>
        <w:pStyle w:val="Titlu3"/>
        <w:spacing w:before="0" w:after="0" w:line="240" w:lineRule="auto"/>
        <w:jc w:val="center"/>
        <w:rPr>
          <w:rFonts w:ascii="Montserrat Light" w:hAnsi="Montserrat Light"/>
          <w:bCs/>
          <w:noProof/>
          <w:sz w:val="22"/>
          <w:szCs w:val="22"/>
          <w:lang w:val="ro-RO"/>
        </w:rPr>
      </w:pPr>
    </w:p>
    <w:p w14:paraId="0B88B640" w14:textId="77777777" w:rsidR="00CF6BAF" w:rsidRPr="009F42DE" w:rsidRDefault="00CF6BAF" w:rsidP="00CF6BAF">
      <w:pPr>
        <w:rPr>
          <w:b/>
          <w:lang w:val="ro-RO"/>
        </w:rPr>
      </w:pPr>
    </w:p>
    <w:p w14:paraId="43815564" w14:textId="277A3DF3" w:rsidR="00BB0159" w:rsidRPr="009F42DE" w:rsidRDefault="00BB0159" w:rsidP="00CF6BAF">
      <w:pPr>
        <w:pStyle w:val="Titlu3"/>
        <w:spacing w:before="0" w:after="0" w:line="240" w:lineRule="auto"/>
        <w:jc w:val="center"/>
        <w:rPr>
          <w:rFonts w:ascii="Montserrat Light" w:hAnsi="Montserrat Light"/>
          <w:b/>
          <w:noProof/>
          <w:color w:val="auto"/>
          <w:sz w:val="22"/>
          <w:szCs w:val="22"/>
          <w:lang w:val="ro-RO"/>
        </w:rPr>
      </w:pPr>
      <w:r w:rsidRPr="009F42DE">
        <w:rPr>
          <w:rFonts w:ascii="Montserrat Light" w:hAnsi="Montserrat Light"/>
          <w:b/>
          <w:noProof/>
          <w:color w:val="auto"/>
          <w:sz w:val="22"/>
          <w:szCs w:val="22"/>
          <w:lang w:val="ro-RO"/>
        </w:rPr>
        <w:t>D I S P O Z I Ţ I A</w:t>
      </w:r>
    </w:p>
    <w:p w14:paraId="4CB99BC2" w14:textId="4DC3A561" w:rsidR="00BB0159" w:rsidRPr="009F42DE" w:rsidRDefault="00F37B57" w:rsidP="00CF6BAF">
      <w:pPr>
        <w:pStyle w:val="Titlu3"/>
        <w:spacing w:before="0" w:after="0" w:line="240" w:lineRule="auto"/>
        <w:jc w:val="center"/>
        <w:rPr>
          <w:rFonts w:ascii="Montserrat Light" w:hAnsi="Montserrat Light"/>
          <w:b/>
          <w:noProof/>
          <w:color w:val="auto"/>
          <w:sz w:val="22"/>
          <w:szCs w:val="22"/>
          <w:lang w:val="ro-RO"/>
        </w:rPr>
      </w:pPr>
      <w:r w:rsidRPr="009F42DE">
        <w:rPr>
          <w:rFonts w:ascii="Montserrat Light" w:hAnsi="Montserrat Light"/>
          <w:b/>
          <w:noProof/>
          <w:color w:val="auto"/>
          <w:sz w:val="22"/>
          <w:szCs w:val="22"/>
          <w:lang w:val="ro-RO"/>
        </w:rPr>
        <w:t>nr</w:t>
      </w:r>
      <w:r w:rsidR="00BB0159" w:rsidRPr="009F42DE">
        <w:rPr>
          <w:rFonts w:ascii="Montserrat Light" w:hAnsi="Montserrat Light"/>
          <w:b/>
          <w:noProof/>
          <w:color w:val="auto"/>
          <w:sz w:val="22"/>
          <w:szCs w:val="22"/>
          <w:lang w:val="ro-RO"/>
        </w:rPr>
        <w:t xml:space="preserve">. </w:t>
      </w:r>
      <w:r w:rsidR="009F42DE" w:rsidRPr="009F42DE">
        <w:rPr>
          <w:rFonts w:ascii="Montserrat Light" w:hAnsi="Montserrat Light"/>
          <w:b/>
          <w:noProof/>
          <w:color w:val="auto"/>
          <w:sz w:val="22"/>
          <w:szCs w:val="22"/>
          <w:lang w:val="ro-RO"/>
        </w:rPr>
        <w:t>469</w:t>
      </w:r>
      <w:r w:rsidR="00594C99" w:rsidRPr="009F42DE">
        <w:rPr>
          <w:rFonts w:ascii="Montserrat Light" w:hAnsi="Montserrat Light"/>
          <w:b/>
          <w:noProof/>
          <w:color w:val="auto"/>
          <w:sz w:val="22"/>
          <w:szCs w:val="22"/>
          <w:lang w:val="ro-RO"/>
        </w:rPr>
        <w:t xml:space="preserve"> </w:t>
      </w:r>
      <w:r w:rsidR="00BB0159" w:rsidRPr="009F42DE">
        <w:rPr>
          <w:rFonts w:ascii="Montserrat Light" w:hAnsi="Montserrat Light"/>
          <w:b/>
          <w:noProof/>
          <w:color w:val="auto"/>
          <w:sz w:val="22"/>
          <w:szCs w:val="22"/>
          <w:lang w:val="ro-RO"/>
        </w:rPr>
        <w:t xml:space="preserve">din </w:t>
      </w:r>
      <w:r w:rsidR="009F42DE" w:rsidRPr="009F42DE">
        <w:rPr>
          <w:rFonts w:ascii="Montserrat Light" w:hAnsi="Montserrat Light"/>
          <w:b/>
          <w:noProof/>
          <w:color w:val="auto"/>
          <w:sz w:val="22"/>
          <w:szCs w:val="22"/>
          <w:lang w:val="ro-RO"/>
        </w:rPr>
        <w:t xml:space="preserve">28 octombrie </w:t>
      </w:r>
      <w:r w:rsidR="00BB0159" w:rsidRPr="009F42DE">
        <w:rPr>
          <w:rFonts w:ascii="Montserrat Light" w:hAnsi="Montserrat Light"/>
          <w:b/>
          <w:noProof/>
          <w:color w:val="auto"/>
          <w:sz w:val="22"/>
          <w:szCs w:val="22"/>
          <w:lang w:val="ro-RO"/>
        </w:rPr>
        <w:t>2022</w:t>
      </w:r>
    </w:p>
    <w:p w14:paraId="47BB47EB" w14:textId="77777777" w:rsidR="009D0C52" w:rsidRDefault="00932277" w:rsidP="00CF6BAF">
      <w:pPr>
        <w:spacing w:line="240" w:lineRule="auto"/>
        <w:jc w:val="center"/>
        <w:rPr>
          <w:rFonts w:ascii="Montserrat Light" w:hAnsi="Montserrat Light"/>
          <w:b/>
          <w:noProof/>
          <w:lang w:val="ro-RO"/>
        </w:rPr>
      </w:pPr>
      <w:bookmarkStart w:id="0" w:name="_Hlk112072174"/>
      <w:r w:rsidRPr="009F42DE">
        <w:rPr>
          <w:rFonts w:ascii="Montserrat Light" w:hAnsi="Montserrat Light"/>
          <w:b/>
          <w:noProof/>
          <w:lang w:val="ro-RO"/>
        </w:rPr>
        <w:t>privind</w:t>
      </w:r>
      <w:r w:rsidR="00F746EB" w:rsidRPr="009F42DE">
        <w:rPr>
          <w:rFonts w:ascii="Montserrat Light" w:hAnsi="Montserrat Light"/>
          <w:b/>
          <w:noProof/>
          <w:lang w:val="ro-RO"/>
        </w:rPr>
        <w:t xml:space="preserve"> </w:t>
      </w:r>
      <w:bookmarkStart w:id="1" w:name="_Hlk112073604"/>
      <w:r w:rsidR="00F746EB" w:rsidRPr="009F42DE">
        <w:rPr>
          <w:rFonts w:ascii="Montserrat Light" w:hAnsi="Montserrat Light"/>
          <w:b/>
          <w:noProof/>
          <w:lang w:val="ro-RO"/>
        </w:rPr>
        <w:t xml:space="preserve">constituirea </w:t>
      </w:r>
      <w:bookmarkStart w:id="2" w:name="_Hlk112073832"/>
      <w:r w:rsidR="00F746EB" w:rsidRPr="009F42DE">
        <w:rPr>
          <w:rFonts w:ascii="Montserrat Light" w:hAnsi="Montserrat Light"/>
          <w:b/>
          <w:noProof/>
          <w:lang w:val="ro-RO"/>
        </w:rPr>
        <w:t xml:space="preserve">Comisiei </w:t>
      </w:r>
      <w:r w:rsidR="00CA13A5" w:rsidRPr="009F42DE">
        <w:rPr>
          <w:rFonts w:ascii="Montserrat Light" w:hAnsi="Montserrat Light"/>
          <w:b/>
          <w:noProof/>
          <w:lang w:val="ro-RO"/>
        </w:rPr>
        <w:t>de</w:t>
      </w:r>
      <w:r w:rsidR="00F746EB" w:rsidRPr="009F42DE">
        <w:rPr>
          <w:rFonts w:ascii="Montserrat Light" w:hAnsi="Montserrat Light"/>
          <w:b/>
          <w:noProof/>
          <w:lang w:val="ro-RO"/>
        </w:rPr>
        <w:t xml:space="preserve"> verificare</w:t>
      </w:r>
      <w:r w:rsidR="00CA13A5" w:rsidRPr="009F42DE">
        <w:rPr>
          <w:rFonts w:ascii="Montserrat Light" w:hAnsi="Montserrat Light"/>
          <w:b/>
          <w:noProof/>
          <w:lang w:val="ro-RO"/>
        </w:rPr>
        <w:t xml:space="preserve"> </w:t>
      </w:r>
      <w:r w:rsidR="00F746EB" w:rsidRPr="009F42DE">
        <w:rPr>
          <w:rFonts w:ascii="Montserrat Light" w:hAnsi="Montserrat Light"/>
          <w:b/>
          <w:noProof/>
          <w:lang w:val="ro-RO"/>
        </w:rPr>
        <w:t xml:space="preserve">a solicitărilor de scoatere </w:t>
      </w:r>
      <w:r w:rsidR="00F746EB" w:rsidRPr="00F25679">
        <w:rPr>
          <w:rFonts w:ascii="Montserrat Light" w:hAnsi="Montserrat Light"/>
          <w:b/>
          <w:noProof/>
          <w:lang w:val="ro-RO"/>
        </w:rPr>
        <w:t xml:space="preserve">din funcţiune </w:t>
      </w:r>
    </w:p>
    <w:p w14:paraId="2D7E0A2B" w14:textId="77777777" w:rsidR="009D0C52" w:rsidRDefault="00F746EB" w:rsidP="00CF6BAF">
      <w:pPr>
        <w:spacing w:line="240" w:lineRule="auto"/>
        <w:jc w:val="center"/>
        <w:rPr>
          <w:rFonts w:ascii="Montserrat Light" w:hAnsi="Montserrat Light"/>
          <w:b/>
          <w:noProof/>
          <w:lang w:val="ro-RO"/>
        </w:rPr>
      </w:pPr>
      <w:r w:rsidRPr="00F25679">
        <w:rPr>
          <w:rFonts w:ascii="Montserrat Light" w:hAnsi="Montserrat Light"/>
          <w:b/>
          <w:noProof/>
          <w:lang w:val="ro-RO"/>
        </w:rPr>
        <w:t xml:space="preserve">a activelor fixe și scoatere din uz a materialelor de natura obiectelor de inventar, </w:t>
      </w:r>
    </w:p>
    <w:p w14:paraId="0AC6D437" w14:textId="76C2E2A7" w:rsidR="00E1632D" w:rsidRPr="00F25679" w:rsidRDefault="00F746EB" w:rsidP="00CF6BAF">
      <w:pPr>
        <w:spacing w:line="240" w:lineRule="auto"/>
        <w:jc w:val="center"/>
        <w:rPr>
          <w:rFonts w:ascii="Montserrat Light" w:hAnsi="Montserrat Light"/>
          <w:b/>
          <w:noProof/>
          <w:lang w:val="ro-RO"/>
        </w:rPr>
      </w:pPr>
      <w:r w:rsidRPr="00F25679">
        <w:rPr>
          <w:rFonts w:ascii="Montserrat Light" w:hAnsi="Montserrat Light"/>
          <w:b/>
          <w:noProof/>
          <w:lang w:val="ro-RO"/>
        </w:rPr>
        <w:t>din inventarul instituţiilor publice aflate în subordinea</w:t>
      </w:r>
      <w:r w:rsidR="00E1632D" w:rsidRPr="00F25679">
        <w:rPr>
          <w:rFonts w:ascii="Montserrat Light" w:hAnsi="Montserrat Light"/>
          <w:b/>
          <w:noProof/>
          <w:lang w:val="ro-RO"/>
        </w:rPr>
        <w:t xml:space="preserve">/sub autoritatea </w:t>
      </w:r>
    </w:p>
    <w:p w14:paraId="1BCA8C82" w14:textId="760E83B9" w:rsidR="00BB0159" w:rsidRPr="00CF6BAF" w:rsidRDefault="00F746EB" w:rsidP="00CF6BAF">
      <w:pPr>
        <w:spacing w:line="240" w:lineRule="auto"/>
        <w:jc w:val="center"/>
        <w:rPr>
          <w:rFonts w:ascii="Montserrat Light" w:hAnsi="Montserrat Light"/>
          <w:b/>
          <w:noProof/>
          <w:lang w:val="ro-RO"/>
        </w:rPr>
      </w:pPr>
      <w:r w:rsidRPr="00F25679">
        <w:rPr>
          <w:rFonts w:ascii="Montserrat Light" w:hAnsi="Montserrat Light"/>
          <w:b/>
          <w:noProof/>
          <w:lang w:val="ro-RO"/>
        </w:rPr>
        <w:t xml:space="preserve"> Consiliului Judeţean Cluj</w:t>
      </w:r>
      <w:bookmarkEnd w:id="0"/>
      <w:bookmarkEnd w:id="1"/>
      <w:bookmarkEnd w:id="2"/>
    </w:p>
    <w:p w14:paraId="4645BB96" w14:textId="36B4E5D3" w:rsidR="00ED1253" w:rsidRDefault="00ED1253" w:rsidP="00CF6BAF">
      <w:pPr>
        <w:spacing w:line="240" w:lineRule="auto"/>
        <w:jc w:val="both"/>
        <w:rPr>
          <w:rFonts w:ascii="Montserrat Light" w:hAnsi="Montserrat Light"/>
          <w:noProof/>
          <w:lang w:val="ro-RO"/>
        </w:rPr>
      </w:pPr>
    </w:p>
    <w:p w14:paraId="54E1969C" w14:textId="77777777" w:rsidR="00CF6BAF" w:rsidRPr="00F25679" w:rsidRDefault="00CF6BAF" w:rsidP="00CF6BAF">
      <w:pPr>
        <w:spacing w:line="240" w:lineRule="auto"/>
        <w:jc w:val="both"/>
        <w:rPr>
          <w:rFonts w:ascii="Montserrat Light" w:hAnsi="Montserrat Light"/>
          <w:noProof/>
          <w:lang w:val="ro-RO"/>
        </w:rPr>
      </w:pPr>
    </w:p>
    <w:p w14:paraId="447D0994" w14:textId="16356187" w:rsidR="00BB0159" w:rsidRPr="00CF6BAF" w:rsidRDefault="00BB0159" w:rsidP="00CF6BAF">
      <w:pPr>
        <w:spacing w:line="240" w:lineRule="auto"/>
        <w:jc w:val="both"/>
        <w:rPr>
          <w:rFonts w:ascii="Montserrat Light" w:hAnsi="Montserrat Light"/>
          <w:noProof/>
          <w:lang w:val="ro-RO"/>
        </w:rPr>
      </w:pPr>
      <w:r w:rsidRPr="00CF6BAF">
        <w:rPr>
          <w:rFonts w:ascii="Montserrat Light" w:hAnsi="Montserrat Light"/>
          <w:noProof/>
          <w:lang w:val="ro-RO"/>
        </w:rPr>
        <w:t>Preşedintele Consiliului Judeţean Cluj</w:t>
      </w:r>
      <w:r w:rsidR="00932277" w:rsidRPr="00CF6BAF">
        <w:rPr>
          <w:rFonts w:ascii="Montserrat Light" w:hAnsi="Montserrat Light"/>
          <w:noProof/>
          <w:lang w:val="ro-RO"/>
        </w:rPr>
        <w:t>;</w:t>
      </w:r>
    </w:p>
    <w:p w14:paraId="5DA004D2" w14:textId="77777777" w:rsidR="00932277" w:rsidRPr="00CF6BAF" w:rsidRDefault="00932277" w:rsidP="00CF6BAF">
      <w:pPr>
        <w:spacing w:line="240" w:lineRule="auto"/>
        <w:jc w:val="both"/>
        <w:rPr>
          <w:rFonts w:ascii="Montserrat Light" w:hAnsi="Montserrat Light"/>
          <w:noProof/>
          <w:lang w:val="ro-RO"/>
        </w:rPr>
      </w:pPr>
    </w:p>
    <w:p w14:paraId="18DA3DC8" w14:textId="12ACC002" w:rsidR="00531480" w:rsidRPr="00CF6BAF" w:rsidRDefault="00BB0159" w:rsidP="00CF6BAF">
      <w:pPr>
        <w:spacing w:line="240" w:lineRule="auto"/>
        <w:jc w:val="both"/>
        <w:rPr>
          <w:rFonts w:ascii="Montserrat Light" w:hAnsi="Montserrat Light"/>
          <w:noProof/>
          <w:lang w:val="ro-RO"/>
        </w:rPr>
      </w:pPr>
      <w:r w:rsidRPr="00CF6BAF">
        <w:rPr>
          <w:rFonts w:ascii="Montserrat Light" w:hAnsi="Montserrat Light"/>
          <w:noProof/>
          <w:lang w:val="ro-RO"/>
        </w:rPr>
        <w:t>Având în vedere referatul Direcţiei Generale Buget</w:t>
      </w:r>
      <w:r w:rsidR="00932277" w:rsidRPr="00CF6BAF">
        <w:rPr>
          <w:rFonts w:ascii="Montserrat Light" w:hAnsi="Montserrat Light"/>
          <w:noProof/>
          <w:lang w:val="ro-RO"/>
        </w:rPr>
        <w:t xml:space="preserve">, </w:t>
      </w:r>
      <w:r w:rsidRPr="00CF6BAF">
        <w:rPr>
          <w:rFonts w:ascii="Montserrat Light" w:hAnsi="Montserrat Light"/>
          <w:noProof/>
          <w:lang w:val="ro-RO"/>
        </w:rPr>
        <w:t xml:space="preserve">Finanţe, Resurse Umane nr. </w:t>
      </w:r>
      <w:r w:rsidR="00F746EB" w:rsidRPr="00CF6BAF">
        <w:rPr>
          <w:rFonts w:ascii="Montserrat Light" w:hAnsi="Montserrat Light"/>
          <w:noProof/>
          <w:lang w:val="ro-RO"/>
        </w:rPr>
        <w:t>32.493</w:t>
      </w:r>
      <w:r w:rsidRPr="00CF6BAF">
        <w:rPr>
          <w:rFonts w:ascii="Montserrat Light" w:hAnsi="Montserrat Light"/>
          <w:noProof/>
          <w:lang w:val="ro-RO"/>
        </w:rPr>
        <w:t xml:space="preserve"> din </w:t>
      </w:r>
      <w:r w:rsidR="00F746EB" w:rsidRPr="00CF6BAF">
        <w:rPr>
          <w:rFonts w:ascii="Montserrat Light" w:hAnsi="Montserrat Light"/>
          <w:noProof/>
          <w:lang w:val="ro-RO"/>
        </w:rPr>
        <w:t>10 august</w:t>
      </w:r>
      <w:r w:rsidRPr="00CF6BAF">
        <w:rPr>
          <w:rFonts w:ascii="Montserrat Light" w:hAnsi="Montserrat Light"/>
          <w:noProof/>
          <w:lang w:val="ro-RO"/>
        </w:rPr>
        <w:t xml:space="preserve"> 2022, prin care se propune </w:t>
      </w:r>
      <w:r w:rsidR="00E1632D" w:rsidRPr="00CF6BAF">
        <w:rPr>
          <w:rFonts w:ascii="Montserrat Light" w:hAnsi="Montserrat Light"/>
          <w:noProof/>
          <w:lang w:val="ro-RO"/>
        </w:rPr>
        <w:t>constituirea Comisiei de verificare a solicitărilor de scoatere din funcţiune a activelor fixe și scoatere din uz a materialelor de natura obiectelor de inventar, din inventarul instituţiilor publice aflate în subordinea/sub autoritatea Consiliului Judeţean Cluj</w:t>
      </w:r>
      <w:r w:rsidRPr="00CF6BAF">
        <w:rPr>
          <w:rFonts w:ascii="Montserrat Light" w:hAnsi="Montserrat Light"/>
          <w:noProof/>
          <w:lang w:val="ro-RO"/>
        </w:rPr>
        <w:t>;</w:t>
      </w:r>
    </w:p>
    <w:p w14:paraId="4A60D4FB" w14:textId="77777777" w:rsidR="00CA13A5" w:rsidRPr="00CF6BAF" w:rsidRDefault="00CA13A5" w:rsidP="00CF6BAF">
      <w:pPr>
        <w:tabs>
          <w:tab w:val="left" w:pos="709"/>
        </w:tabs>
        <w:autoSpaceDE w:val="0"/>
        <w:autoSpaceDN w:val="0"/>
        <w:adjustRightInd w:val="0"/>
        <w:spacing w:before="240" w:line="240" w:lineRule="auto"/>
        <w:jc w:val="both"/>
        <w:rPr>
          <w:rFonts w:ascii="Montserrat Light" w:eastAsia="Times New Roman" w:hAnsi="Montserrat Light" w:cs="TT5Bo00"/>
          <w:bCs/>
          <w:iCs/>
          <w:noProof/>
          <w:lang w:val="ro-RO" w:eastAsia="ro-RO"/>
        </w:rPr>
      </w:pPr>
      <w:bookmarkStart w:id="3" w:name="_Hlk54073190"/>
      <w:r w:rsidRPr="00CF6BAF">
        <w:rPr>
          <w:rFonts w:ascii="Montserrat Light" w:eastAsia="Times New Roman" w:hAnsi="Montserrat Light" w:cs="Times New Roman"/>
          <w:bCs/>
          <w:noProof/>
          <w:color w:val="000000"/>
          <w:lang w:val="ro-RO" w:eastAsia="ro-RO"/>
        </w:rPr>
        <w:t xml:space="preserve">Având în vedere </w:t>
      </w:r>
      <w:r w:rsidRPr="00CF6BAF">
        <w:rPr>
          <w:rFonts w:ascii="Montserrat Light" w:eastAsia="Times New Roman" w:hAnsi="Montserrat Light" w:cs="TT5Bo00"/>
          <w:bCs/>
          <w:iCs/>
          <w:noProof/>
          <w:lang w:val="ro-RO" w:eastAsia="ro-RO"/>
        </w:rPr>
        <w:t>dispozițiile:</w:t>
      </w:r>
    </w:p>
    <w:p w14:paraId="7FD76EF5" w14:textId="77777777" w:rsidR="00CA13A5" w:rsidRPr="00CF6BAF" w:rsidRDefault="00CA13A5" w:rsidP="00CF6BAF">
      <w:pPr>
        <w:pStyle w:val="Listparagraf"/>
        <w:numPr>
          <w:ilvl w:val="0"/>
          <w:numId w:val="8"/>
        </w:numPr>
        <w:tabs>
          <w:tab w:val="left" w:pos="709"/>
        </w:tabs>
        <w:autoSpaceDE w:val="0"/>
        <w:autoSpaceDN w:val="0"/>
        <w:adjustRightInd w:val="0"/>
        <w:spacing w:line="240" w:lineRule="auto"/>
        <w:jc w:val="both"/>
        <w:rPr>
          <w:rFonts w:ascii="Montserrat Light" w:eastAsia="Times New Roman" w:hAnsi="Montserrat Light" w:cs="Times New Roman"/>
          <w:bCs/>
          <w:noProof/>
          <w:lang w:val="ro-RO" w:eastAsia="ro-RO"/>
        </w:rPr>
      </w:pPr>
      <w:r w:rsidRPr="00CF6BAF">
        <w:rPr>
          <w:rFonts w:ascii="Montserrat Light" w:eastAsia="Times New Roman" w:hAnsi="Montserrat Light" w:cs="TT5Bo00"/>
          <w:bCs/>
          <w:iCs/>
          <w:noProof/>
          <w:lang w:val="ro-RO" w:eastAsia="ro-RO"/>
        </w:rPr>
        <w:t>art. 2 alin. (1) din Anexa nr. 1 la</w:t>
      </w:r>
      <w:r w:rsidRPr="00CF6BAF">
        <w:rPr>
          <w:rFonts w:ascii="Montserrat Light" w:eastAsia="Times New Roman" w:hAnsi="Montserrat Light" w:cs="Times New Roman"/>
          <w:bCs/>
          <w:noProof/>
          <w:lang w:val="ro-RO" w:eastAsia="ro-RO"/>
        </w:rPr>
        <w:t xml:space="preserve"> Ordonanța de Urgență a Guvernului nr. 57/2019 privind Codul administrativ, cu modificările și completările ulterioare;</w:t>
      </w:r>
    </w:p>
    <w:p w14:paraId="6169AA8B" w14:textId="1C4D656F" w:rsidR="00CA13A5" w:rsidRPr="00CF6BAF" w:rsidRDefault="00CA13A5" w:rsidP="00CF6BAF">
      <w:pPr>
        <w:pStyle w:val="Listparagraf"/>
        <w:numPr>
          <w:ilvl w:val="0"/>
          <w:numId w:val="8"/>
        </w:numPr>
        <w:tabs>
          <w:tab w:val="left" w:pos="709"/>
        </w:tabs>
        <w:autoSpaceDE w:val="0"/>
        <w:autoSpaceDN w:val="0"/>
        <w:adjustRightInd w:val="0"/>
        <w:spacing w:line="240" w:lineRule="auto"/>
        <w:jc w:val="both"/>
        <w:rPr>
          <w:rFonts w:ascii="Montserrat Light" w:hAnsi="Montserrat Light"/>
          <w:bCs/>
          <w:noProof/>
          <w:lang w:val="ro-RO"/>
        </w:rPr>
      </w:pPr>
      <w:r w:rsidRPr="00CF6BAF">
        <w:rPr>
          <w:rFonts w:ascii="Montserrat Light" w:eastAsia="Times New Roman" w:hAnsi="Montserrat Light" w:cs="TT5Bo00"/>
          <w:bCs/>
          <w:iCs/>
          <w:noProof/>
          <w:lang w:val="ro-RO" w:eastAsia="ro-RO"/>
        </w:rPr>
        <w:t>art. 2, art. 3 alin. (2), art. 36, art. 58 alin. (1) și (3) și ale art. 64-65 din Legea privind normele de tehnică legislativă pentru elaborarea actelor normative nr. 24/2000, republicată, cu modificările și completările ulterioare</w:t>
      </w:r>
      <w:r w:rsidRPr="00CF6BAF">
        <w:rPr>
          <w:rFonts w:ascii="Montserrat Light" w:eastAsia="Times New Roman" w:hAnsi="Montserrat Light" w:cs="Times New Roman"/>
          <w:bCs/>
          <w:noProof/>
          <w:lang w:val="ro-RO" w:eastAsia="ro-RO"/>
        </w:rPr>
        <w:t>;</w:t>
      </w:r>
      <w:bookmarkEnd w:id="3"/>
    </w:p>
    <w:p w14:paraId="34529F18" w14:textId="77777777" w:rsidR="00932277" w:rsidRPr="00CF6BAF" w:rsidRDefault="00932277" w:rsidP="00CF6BAF">
      <w:pPr>
        <w:spacing w:line="240" w:lineRule="auto"/>
        <w:jc w:val="both"/>
        <w:rPr>
          <w:rFonts w:ascii="Montserrat Light" w:hAnsi="Montserrat Light"/>
          <w:b/>
          <w:bCs/>
          <w:noProof/>
          <w:lang w:val="ro-RO"/>
        </w:rPr>
      </w:pPr>
    </w:p>
    <w:p w14:paraId="7B437FD1" w14:textId="77777777" w:rsidR="00531480" w:rsidRPr="00CF6BAF" w:rsidRDefault="00BB0159" w:rsidP="00CF6BAF">
      <w:pPr>
        <w:spacing w:line="240" w:lineRule="auto"/>
        <w:jc w:val="both"/>
        <w:rPr>
          <w:rFonts w:ascii="Montserrat Light" w:hAnsi="Montserrat Light"/>
          <w:noProof/>
          <w:lang w:val="ro-RO"/>
        </w:rPr>
      </w:pPr>
      <w:r w:rsidRPr="00CF6BAF">
        <w:rPr>
          <w:rFonts w:ascii="Montserrat Light" w:hAnsi="Montserrat Light"/>
          <w:noProof/>
          <w:lang w:val="ro-RO"/>
        </w:rPr>
        <w:t>În conformitate cu prevederile:</w:t>
      </w:r>
    </w:p>
    <w:p w14:paraId="2EB4F07C" w14:textId="77777777" w:rsidR="00F746EB" w:rsidRPr="00CF6BAF" w:rsidRDefault="00F746EB" w:rsidP="00CF6BAF">
      <w:pPr>
        <w:pStyle w:val="Corptext"/>
        <w:numPr>
          <w:ilvl w:val="0"/>
          <w:numId w:val="3"/>
        </w:numPr>
        <w:rPr>
          <w:rFonts w:ascii="Montserrat Light" w:hAnsi="Montserrat Light"/>
          <w:noProof/>
          <w:color w:val="000000"/>
          <w:sz w:val="22"/>
          <w:szCs w:val="22"/>
        </w:rPr>
      </w:pPr>
      <w:r w:rsidRPr="00CF6BAF">
        <w:rPr>
          <w:rFonts w:ascii="Montserrat Light" w:hAnsi="Montserrat Light"/>
          <w:noProof/>
          <w:color w:val="000000"/>
          <w:sz w:val="22"/>
          <w:szCs w:val="22"/>
        </w:rPr>
        <w:t>191 alin. (1) lit. f), alin (4) lit. a) din Ordonanța de urgență a Guvernului nr. 57/2019 privind Codul administrativ, cu modificările și completările ulterioare;</w:t>
      </w:r>
    </w:p>
    <w:p w14:paraId="6E7A8AEA" w14:textId="632781EB" w:rsidR="00F746EB" w:rsidRPr="00CF6BAF" w:rsidRDefault="00F746EB" w:rsidP="00CF6BAF">
      <w:pPr>
        <w:pStyle w:val="Corptext"/>
        <w:numPr>
          <w:ilvl w:val="0"/>
          <w:numId w:val="3"/>
        </w:numPr>
        <w:rPr>
          <w:rFonts w:ascii="Montserrat Light" w:hAnsi="Montserrat Light"/>
          <w:noProof/>
          <w:sz w:val="22"/>
          <w:szCs w:val="22"/>
        </w:rPr>
      </w:pPr>
      <w:r w:rsidRPr="00CF6BAF">
        <w:rPr>
          <w:rFonts w:ascii="Montserrat Light" w:hAnsi="Montserrat Light"/>
          <w:noProof/>
          <w:sz w:val="22"/>
          <w:szCs w:val="22"/>
        </w:rPr>
        <w:t>art. 23 din Legea privind finanțele publice locale nr. 273/2006, cu modificările și completările ulterioare;</w:t>
      </w:r>
    </w:p>
    <w:p w14:paraId="7DB010E6" w14:textId="3D5684E1" w:rsidR="00EF6C6E" w:rsidRPr="00CF6BAF" w:rsidRDefault="00EF6C6E" w:rsidP="00CF6BAF">
      <w:pPr>
        <w:pStyle w:val="Corptext"/>
        <w:numPr>
          <w:ilvl w:val="0"/>
          <w:numId w:val="3"/>
        </w:numPr>
        <w:rPr>
          <w:rFonts w:ascii="Montserrat Light" w:hAnsi="Montserrat Light"/>
          <w:noProof/>
          <w:sz w:val="22"/>
          <w:szCs w:val="22"/>
        </w:rPr>
      </w:pPr>
      <w:r w:rsidRPr="00CF6BAF">
        <w:rPr>
          <w:rFonts w:ascii="Montserrat Light" w:hAnsi="Montserrat Light"/>
          <w:noProof/>
          <w:sz w:val="22"/>
          <w:szCs w:val="22"/>
        </w:rPr>
        <w:t>art. 2 lit.d), art.3, art.5 din Ordonanța Guvernului nr. 119/1999 privind controlul intern și controlul financiar preventiv, republicată, cu modificările și completările ulterioare;</w:t>
      </w:r>
    </w:p>
    <w:p w14:paraId="6E302E99" w14:textId="77777777" w:rsidR="00F746EB" w:rsidRPr="00CF6BAF" w:rsidRDefault="00F746EB" w:rsidP="00CF6BAF">
      <w:pPr>
        <w:pStyle w:val="Corptext"/>
        <w:numPr>
          <w:ilvl w:val="0"/>
          <w:numId w:val="3"/>
        </w:numPr>
        <w:rPr>
          <w:rFonts w:ascii="Montserrat Light" w:hAnsi="Montserrat Light"/>
          <w:noProof/>
          <w:sz w:val="22"/>
          <w:szCs w:val="22"/>
        </w:rPr>
      </w:pPr>
      <w:r w:rsidRPr="00CF6BAF">
        <w:rPr>
          <w:rFonts w:ascii="Montserrat Light" w:hAnsi="Montserrat Light"/>
          <w:noProof/>
          <w:sz w:val="22"/>
          <w:szCs w:val="22"/>
        </w:rPr>
        <w:t>art. 7 și art. 13 din Legea contabilităţii nr. 82/1991, republicată, cu modificările şi completările ulterioare;</w:t>
      </w:r>
    </w:p>
    <w:p w14:paraId="4978A848" w14:textId="501E941B" w:rsidR="00F746EB" w:rsidRPr="00CF6BAF" w:rsidRDefault="00F746EB" w:rsidP="00CF6BAF">
      <w:pPr>
        <w:pStyle w:val="Corptext"/>
        <w:numPr>
          <w:ilvl w:val="0"/>
          <w:numId w:val="3"/>
        </w:numPr>
        <w:rPr>
          <w:rFonts w:ascii="Montserrat Light" w:hAnsi="Montserrat Light"/>
          <w:noProof/>
          <w:sz w:val="22"/>
          <w:szCs w:val="22"/>
        </w:rPr>
      </w:pPr>
      <w:r w:rsidRPr="00CF6BAF">
        <w:rPr>
          <w:rFonts w:ascii="Montserrat Light" w:hAnsi="Montserrat Light"/>
          <w:noProof/>
          <w:sz w:val="22"/>
          <w:szCs w:val="22"/>
        </w:rPr>
        <w:t xml:space="preserve">art. </w:t>
      </w:r>
      <w:r w:rsidR="00EF6C6E" w:rsidRPr="00CF6BAF">
        <w:rPr>
          <w:rFonts w:ascii="Montserrat Light" w:hAnsi="Montserrat Light"/>
          <w:noProof/>
          <w:sz w:val="22"/>
          <w:szCs w:val="22"/>
        </w:rPr>
        <w:t xml:space="preserve">21 și art.27 </w:t>
      </w:r>
      <w:r w:rsidRPr="00CF6BAF">
        <w:rPr>
          <w:rFonts w:ascii="Montserrat Light" w:hAnsi="Montserrat Light"/>
          <w:noProof/>
          <w:sz w:val="22"/>
          <w:szCs w:val="22"/>
        </w:rPr>
        <w:t>din Legea privind amortizarea capitalului imobilizat în active corporale şi necorporale nr. 15/1994, republicată, cu modificările şi completările ulterioare;</w:t>
      </w:r>
    </w:p>
    <w:p w14:paraId="34DCA002" w14:textId="77777777" w:rsidR="00F746EB" w:rsidRPr="00CF6BAF" w:rsidRDefault="00F746EB" w:rsidP="00CF6BAF">
      <w:pPr>
        <w:numPr>
          <w:ilvl w:val="0"/>
          <w:numId w:val="3"/>
        </w:numPr>
        <w:autoSpaceDE w:val="0"/>
        <w:autoSpaceDN w:val="0"/>
        <w:adjustRightInd w:val="0"/>
        <w:spacing w:line="240" w:lineRule="auto"/>
        <w:jc w:val="both"/>
        <w:rPr>
          <w:rFonts w:ascii="Montserrat Light" w:eastAsia="Calibri" w:hAnsi="Montserrat Light"/>
          <w:noProof/>
          <w:lang w:val="ro-RO"/>
        </w:rPr>
      </w:pPr>
      <w:r w:rsidRPr="00CF6BAF">
        <w:rPr>
          <w:rFonts w:ascii="Montserrat Light" w:eastAsia="Calibri" w:hAnsi="Montserrat Light"/>
          <w:noProof/>
          <w:lang w:val="ro-RO"/>
        </w:rPr>
        <w:t>art. 22 alin. (1) din Ordonanţa Guvernului nr. 81/2003 privind reevaluarea şi amortizarea activelor fixe aflate în patrimoniul instituţiilor publice, cu modificările şi completările ulterioare;</w:t>
      </w:r>
    </w:p>
    <w:p w14:paraId="63B62E95" w14:textId="77777777" w:rsidR="00EF6C6E" w:rsidRPr="00CF6BAF" w:rsidRDefault="00F746EB" w:rsidP="00CF6BAF">
      <w:pPr>
        <w:numPr>
          <w:ilvl w:val="0"/>
          <w:numId w:val="3"/>
        </w:numPr>
        <w:autoSpaceDE w:val="0"/>
        <w:autoSpaceDN w:val="0"/>
        <w:adjustRightInd w:val="0"/>
        <w:spacing w:line="240" w:lineRule="auto"/>
        <w:jc w:val="both"/>
        <w:rPr>
          <w:rFonts w:ascii="Montserrat Light" w:eastAsia="Calibri" w:hAnsi="Montserrat Light"/>
          <w:noProof/>
          <w:lang w:val="ro-RO"/>
        </w:rPr>
      </w:pPr>
      <w:r w:rsidRPr="00CF6BAF">
        <w:rPr>
          <w:rFonts w:ascii="Montserrat Light" w:hAnsi="Montserrat Light"/>
          <w:noProof/>
          <w:lang w:val="ro-RO"/>
        </w:rPr>
        <w:t>pct. 21 și 22 din Hotărârea Guvernului nr. 909/1997 pentru aprobarea Normelor metodologice de aplicare a Legii nr. 15/1994,</w:t>
      </w:r>
      <w:r w:rsidRPr="00CF6BAF">
        <w:rPr>
          <w:rFonts w:ascii="Montserrat Light" w:eastAsia="Calibri" w:hAnsi="Montserrat Light"/>
          <w:noProof/>
          <w:lang w:val="ro-RO"/>
        </w:rPr>
        <w:t xml:space="preserve"> privind amortizarea capitalului imobilizat în active corporale şi necorporale, modificată şi completată prin Ordonanţa Guvernului nr. 54/1997, cu modificările şi completările ulterioare;</w:t>
      </w:r>
    </w:p>
    <w:p w14:paraId="64F5139C" w14:textId="5948E823" w:rsidR="00DD2790" w:rsidRPr="00CF6BAF" w:rsidRDefault="00EF6C6E" w:rsidP="00CF6BAF">
      <w:pPr>
        <w:numPr>
          <w:ilvl w:val="0"/>
          <w:numId w:val="3"/>
        </w:numPr>
        <w:autoSpaceDE w:val="0"/>
        <w:autoSpaceDN w:val="0"/>
        <w:adjustRightInd w:val="0"/>
        <w:spacing w:after="240" w:line="240" w:lineRule="auto"/>
        <w:jc w:val="both"/>
        <w:rPr>
          <w:rFonts w:ascii="Montserrat Light" w:eastAsia="Calibri" w:hAnsi="Montserrat Light"/>
          <w:noProof/>
          <w:lang w:val="ro-RO"/>
        </w:rPr>
      </w:pPr>
      <w:r w:rsidRPr="00CF6BAF">
        <w:rPr>
          <w:rFonts w:ascii="Montserrat Light" w:eastAsia="Calibri" w:hAnsi="Montserrat Light"/>
          <w:noProof/>
          <w:lang w:val="ro-RO"/>
        </w:rPr>
        <w:t>Ordinului Secretariatului General al Guvernului nr. 600/2018 privind aprobarea Codului controlului intern managerial al entităţilor publice;</w:t>
      </w:r>
    </w:p>
    <w:p w14:paraId="2C515B45" w14:textId="32C259A0" w:rsidR="00BB0159" w:rsidRPr="00CF6BAF" w:rsidRDefault="00932277" w:rsidP="00CF6BAF">
      <w:pPr>
        <w:pStyle w:val="Corptext"/>
        <w:ind w:hanging="720"/>
        <w:rPr>
          <w:rFonts w:ascii="Montserrat Light" w:hAnsi="Montserrat Light"/>
          <w:noProof/>
          <w:color w:val="000000"/>
          <w:sz w:val="22"/>
          <w:szCs w:val="22"/>
        </w:rPr>
      </w:pPr>
      <w:r w:rsidRPr="00CF6BAF">
        <w:rPr>
          <w:rFonts w:ascii="Montserrat Light" w:hAnsi="Montserrat Light"/>
          <w:noProof/>
          <w:sz w:val="22"/>
          <w:szCs w:val="22"/>
        </w:rPr>
        <w:tab/>
      </w:r>
      <w:r w:rsidR="00BB0159" w:rsidRPr="00CF6BAF">
        <w:rPr>
          <w:rFonts w:ascii="Montserrat Light" w:hAnsi="Montserrat Light"/>
          <w:noProof/>
          <w:color w:val="000000"/>
          <w:sz w:val="22"/>
          <w:szCs w:val="22"/>
        </w:rPr>
        <w:t>În temeiul competențelor stabilite prin art. 196 alin. (1) lit. b) din Ordonanța de urgență a Guvernului nr. 57/2019 privind Codul administrativ, cu modificările și completările ulterioare;</w:t>
      </w:r>
    </w:p>
    <w:p w14:paraId="457D390C" w14:textId="77777777" w:rsidR="00CF6BAF" w:rsidRDefault="00CF6BAF" w:rsidP="00CF6BAF">
      <w:pPr>
        <w:pStyle w:val="Corptext"/>
        <w:jc w:val="center"/>
        <w:rPr>
          <w:rFonts w:ascii="Montserrat Light" w:hAnsi="Montserrat Light"/>
          <w:b/>
          <w:noProof/>
          <w:sz w:val="22"/>
          <w:szCs w:val="22"/>
        </w:rPr>
      </w:pPr>
    </w:p>
    <w:p w14:paraId="2443B2C8" w14:textId="77777777" w:rsidR="00CF6BAF" w:rsidRDefault="00CF6BAF" w:rsidP="00CF6BAF">
      <w:pPr>
        <w:pStyle w:val="Corptext"/>
        <w:jc w:val="center"/>
        <w:rPr>
          <w:rFonts w:ascii="Montserrat Light" w:hAnsi="Montserrat Light"/>
          <w:b/>
          <w:noProof/>
          <w:sz w:val="22"/>
          <w:szCs w:val="22"/>
        </w:rPr>
      </w:pPr>
    </w:p>
    <w:p w14:paraId="1237D62E" w14:textId="77777777" w:rsidR="00CF6BAF" w:rsidRDefault="00CF6BAF" w:rsidP="00CF6BAF">
      <w:pPr>
        <w:pStyle w:val="Corptext"/>
        <w:jc w:val="center"/>
        <w:rPr>
          <w:rFonts w:ascii="Montserrat Light" w:hAnsi="Montserrat Light"/>
          <w:b/>
          <w:noProof/>
          <w:sz w:val="22"/>
          <w:szCs w:val="22"/>
        </w:rPr>
      </w:pPr>
    </w:p>
    <w:p w14:paraId="2783A7FF" w14:textId="542E6079" w:rsidR="00531480" w:rsidRPr="00CF6BAF" w:rsidRDefault="0005236F" w:rsidP="00CF6BAF">
      <w:pPr>
        <w:pStyle w:val="Corptext"/>
        <w:jc w:val="center"/>
        <w:rPr>
          <w:rFonts w:ascii="Montserrat Light" w:hAnsi="Montserrat Light"/>
          <w:b/>
          <w:noProof/>
          <w:sz w:val="22"/>
          <w:szCs w:val="22"/>
        </w:rPr>
      </w:pPr>
      <w:r w:rsidRPr="00CF6BAF">
        <w:rPr>
          <w:rFonts w:ascii="Montserrat Light" w:hAnsi="Montserrat Light"/>
          <w:b/>
          <w:noProof/>
          <w:sz w:val="22"/>
          <w:szCs w:val="22"/>
        </w:rPr>
        <w:t>d</w:t>
      </w:r>
      <w:r w:rsidR="00F37B57" w:rsidRPr="00CF6BAF">
        <w:rPr>
          <w:rFonts w:ascii="Montserrat Light" w:hAnsi="Montserrat Light"/>
          <w:b/>
          <w:noProof/>
          <w:sz w:val="22"/>
          <w:szCs w:val="22"/>
        </w:rPr>
        <w:t xml:space="preserve"> i s p u n e</w:t>
      </w:r>
      <w:r w:rsidR="00BB0159" w:rsidRPr="00CF6BAF">
        <w:rPr>
          <w:rFonts w:ascii="Montserrat Light" w:hAnsi="Montserrat Light"/>
          <w:b/>
          <w:noProof/>
          <w:sz w:val="22"/>
          <w:szCs w:val="22"/>
        </w:rPr>
        <w:t>:</w:t>
      </w:r>
    </w:p>
    <w:p w14:paraId="5FABD1C6" w14:textId="77777777" w:rsidR="00932277" w:rsidRPr="00CF6BAF" w:rsidRDefault="00932277" w:rsidP="00CF6BAF">
      <w:pPr>
        <w:spacing w:line="240" w:lineRule="auto"/>
        <w:jc w:val="both"/>
        <w:rPr>
          <w:rFonts w:ascii="Montserrat Light" w:hAnsi="Montserrat Light"/>
          <w:b/>
          <w:noProof/>
          <w:lang w:val="ro-RO"/>
        </w:rPr>
      </w:pPr>
    </w:p>
    <w:p w14:paraId="17F07772" w14:textId="0BBE5165" w:rsidR="000F2030" w:rsidRPr="00CF6BAF" w:rsidRDefault="00BB0159" w:rsidP="00CF6BAF">
      <w:pPr>
        <w:spacing w:line="240" w:lineRule="auto"/>
        <w:jc w:val="both"/>
        <w:rPr>
          <w:rFonts w:ascii="Montserrat Light" w:hAnsi="Montserrat Light"/>
          <w:noProof/>
          <w:lang w:val="ro-RO"/>
        </w:rPr>
      </w:pPr>
      <w:r w:rsidRPr="00CF6BAF">
        <w:rPr>
          <w:rFonts w:ascii="Montserrat Light" w:hAnsi="Montserrat Light"/>
          <w:b/>
          <w:noProof/>
          <w:lang w:val="ro-RO"/>
        </w:rPr>
        <w:t xml:space="preserve">Art. </w:t>
      </w:r>
      <w:r w:rsidR="00E1632D" w:rsidRPr="00CF6BAF">
        <w:rPr>
          <w:rFonts w:ascii="Montserrat Light" w:hAnsi="Montserrat Light"/>
          <w:b/>
          <w:noProof/>
          <w:lang w:val="ro-RO"/>
        </w:rPr>
        <w:t>1</w:t>
      </w:r>
      <w:r w:rsidRPr="00CF6BAF">
        <w:rPr>
          <w:rFonts w:ascii="Montserrat Light" w:hAnsi="Montserrat Light"/>
          <w:b/>
          <w:noProof/>
          <w:lang w:val="ro-RO"/>
        </w:rPr>
        <w:t>.</w:t>
      </w:r>
      <w:r w:rsidRPr="00CF6BAF">
        <w:rPr>
          <w:rFonts w:ascii="Montserrat Light" w:hAnsi="Montserrat Light"/>
          <w:noProof/>
          <w:lang w:val="ro-RO"/>
        </w:rPr>
        <w:t xml:space="preserve"> </w:t>
      </w:r>
      <w:r w:rsidR="00DD3EF1" w:rsidRPr="00CF6BAF">
        <w:rPr>
          <w:rFonts w:ascii="Montserrat Light" w:hAnsi="Montserrat Light"/>
          <w:noProof/>
          <w:lang w:val="ro-RO"/>
        </w:rPr>
        <w:t xml:space="preserve">Se constituie </w:t>
      </w:r>
      <w:bookmarkStart w:id="4" w:name="_Hlk112074014"/>
      <w:r w:rsidR="00DD3EF1" w:rsidRPr="00CF6BAF">
        <w:rPr>
          <w:rFonts w:ascii="Montserrat Light" w:hAnsi="Montserrat Light"/>
          <w:bCs/>
          <w:noProof/>
          <w:lang w:val="ro-RO"/>
        </w:rPr>
        <w:t>Comisia de verificare a solicitărilor de scoatere din funcţiune a activelor fixe și scoatere din uz a materialelor de natura obiectelor de inventar, din inventarul instituţiilor publice aflate în subordinea/sub autoritatea Consiliului Judeţean Clu</w:t>
      </w:r>
      <w:bookmarkEnd w:id="4"/>
      <w:r w:rsidR="00DD3EF1" w:rsidRPr="00CF6BAF">
        <w:rPr>
          <w:rFonts w:ascii="Montserrat Light" w:hAnsi="Montserrat Light"/>
          <w:bCs/>
          <w:noProof/>
          <w:lang w:val="ro-RO"/>
        </w:rPr>
        <w:t>j</w:t>
      </w:r>
      <w:r w:rsidR="000F2030" w:rsidRPr="00CF6BAF">
        <w:rPr>
          <w:rFonts w:ascii="Montserrat Light" w:hAnsi="Montserrat Light"/>
          <w:noProof/>
          <w:lang w:val="ro-RO"/>
        </w:rPr>
        <w:t>, în</w:t>
      </w:r>
      <w:bookmarkStart w:id="5" w:name="_Hlk104621690"/>
      <w:r w:rsidR="009E5F69" w:rsidRPr="00CF6BAF">
        <w:rPr>
          <w:rFonts w:ascii="Montserrat Light" w:hAnsi="Montserrat Light"/>
          <w:noProof/>
          <w:lang w:val="ro-RO"/>
        </w:rPr>
        <w:t xml:space="preserve"> componenţa cuprinsă în </w:t>
      </w:r>
      <w:r w:rsidR="009E5F69" w:rsidRPr="00CF6BAF">
        <w:rPr>
          <w:rFonts w:ascii="Montserrat Light" w:hAnsi="Montserrat Light"/>
          <w:b/>
          <w:bCs/>
          <w:noProof/>
          <w:lang w:val="ro-RO"/>
        </w:rPr>
        <w:t>Anexa nr. 1</w:t>
      </w:r>
      <w:r w:rsidR="009E5F69" w:rsidRPr="00CF6BAF">
        <w:rPr>
          <w:rFonts w:ascii="Montserrat Light" w:hAnsi="Montserrat Light"/>
          <w:noProof/>
          <w:lang w:val="ro-RO"/>
        </w:rPr>
        <w:t xml:space="preserve"> care face parte integrantă din prezenta dispoziție.</w:t>
      </w:r>
    </w:p>
    <w:p w14:paraId="70303F85" w14:textId="77777777" w:rsidR="00CF6BAF" w:rsidRDefault="00CF6BAF" w:rsidP="00CF6BAF">
      <w:pPr>
        <w:spacing w:line="240" w:lineRule="auto"/>
        <w:jc w:val="both"/>
        <w:rPr>
          <w:rFonts w:ascii="Montserrat Light" w:hAnsi="Montserrat Light"/>
          <w:b/>
          <w:bCs/>
          <w:noProof/>
          <w:lang w:val="ro-RO"/>
        </w:rPr>
      </w:pPr>
    </w:p>
    <w:p w14:paraId="4114DDF8" w14:textId="26BB080A" w:rsidR="009E5F69" w:rsidRPr="00CF6BAF" w:rsidRDefault="009E5F69" w:rsidP="00CF6BAF">
      <w:pPr>
        <w:spacing w:line="240" w:lineRule="auto"/>
        <w:jc w:val="both"/>
        <w:rPr>
          <w:rFonts w:ascii="Montserrat Light" w:hAnsi="Montserrat Light"/>
          <w:b/>
          <w:bCs/>
          <w:noProof/>
          <w:lang w:val="ro-RO"/>
        </w:rPr>
      </w:pPr>
      <w:r w:rsidRPr="00CF6BAF">
        <w:rPr>
          <w:rFonts w:ascii="Montserrat Light" w:hAnsi="Montserrat Light"/>
          <w:b/>
          <w:bCs/>
          <w:noProof/>
          <w:lang w:val="ro-RO"/>
        </w:rPr>
        <w:t>Art. 2.</w:t>
      </w:r>
      <w:r w:rsidRPr="00CF6BAF">
        <w:rPr>
          <w:rFonts w:ascii="Montserrat Light" w:hAnsi="Montserrat Light"/>
          <w:noProof/>
          <w:lang w:val="ro-RO"/>
        </w:rPr>
        <w:t xml:space="preserve"> Se aprobă </w:t>
      </w:r>
      <w:bookmarkStart w:id="6" w:name="_Hlk112076079"/>
      <w:r w:rsidRPr="00CF6BAF">
        <w:rPr>
          <w:rFonts w:ascii="Montserrat Light" w:hAnsi="Montserrat Light"/>
          <w:noProof/>
          <w:lang w:val="ro-RO"/>
        </w:rPr>
        <w:t>Regulamentul de organizare și funcționare al Comisiei de verificare a solicitărilor de scoatere din funcţiune a activelor fixe și scoatere din uz a materialelor de natura obiectelor de inventar, din inventarul instituţiilor publice aflate în subordinea/sub autoritatea Consiliului Judeţean Cluj</w:t>
      </w:r>
      <w:bookmarkEnd w:id="6"/>
      <w:r w:rsidRPr="00CF6BAF">
        <w:rPr>
          <w:rFonts w:ascii="Montserrat Light" w:hAnsi="Montserrat Light"/>
          <w:noProof/>
          <w:lang w:val="ro-RO"/>
        </w:rPr>
        <w:t xml:space="preserve">, prevăzut în </w:t>
      </w:r>
      <w:r w:rsidRPr="00CF6BAF">
        <w:rPr>
          <w:rFonts w:ascii="Montserrat Light" w:hAnsi="Montserrat Light"/>
          <w:b/>
          <w:bCs/>
          <w:noProof/>
          <w:lang w:val="ro-RO"/>
        </w:rPr>
        <w:t>Anexa nr. 2</w:t>
      </w:r>
      <w:r w:rsidRPr="00CF6BAF">
        <w:rPr>
          <w:rFonts w:ascii="Montserrat Light" w:hAnsi="Montserrat Light"/>
          <w:noProof/>
          <w:lang w:val="ro-RO"/>
        </w:rPr>
        <w:t xml:space="preserve"> care face parte integrantă din prezenta dispoziție.</w:t>
      </w:r>
    </w:p>
    <w:p w14:paraId="59B4B2DF" w14:textId="77777777" w:rsidR="00B93CE5" w:rsidRPr="00CF6BAF" w:rsidRDefault="00B93CE5" w:rsidP="00CF6BAF">
      <w:pPr>
        <w:autoSpaceDE w:val="0"/>
        <w:autoSpaceDN w:val="0"/>
        <w:adjustRightInd w:val="0"/>
        <w:spacing w:after="240" w:line="240" w:lineRule="auto"/>
        <w:contextualSpacing/>
        <w:jc w:val="both"/>
        <w:rPr>
          <w:rFonts w:ascii="Montserrat Light" w:eastAsia="Times New Roman" w:hAnsi="Montserrat Light" w:cs="Times New Roman"/>
          <w:b/>
          <w:iCs/>
          <w:noProof/>
          <w:lang w:val="ro-RO" w:eastAsia="ro-RO"/>
        </w:rPr>
      </w:pPr>
    </w:p>
    <w:p w14:paraId="5A9268F3" w14:textId="3E9AF4F8" w:rsidR="009E5F69" w:rsidRPr="00CF6BAF" w:rsidRDefault="009E5F69" w:rsidP="00CF6BAF">
      <w:pPr>
        <w:autoSpaceDE w:val="0"/>
        <w:autoSpaceDN w:val="0"/>
        <w:adjustRightInd w:val="0"/>
        <w:spacing w:after="240" w:line="240" w:lineRule="auto"/>
        <w:contextualSpacing/>
        <w:jc w:val="both"/>
        <w:rPr>
          <w:rFonts w:ascii="Montserrat Light" w:eastAsia="Times New Roman" w:hAnsi="Montserrat Light" w:cs="Times New Roman"/>
          <w:bCs/>
          <w:iCs/>
          <w:noProof/>
          <w:lang w:val="ro-RO" w:eastAsia="ro-RO"/>
        </w:rPr>
      </w:pPr>
      <w:r w:rsidRPr="00CF6BAF">
        <w:rPr>
          <w:rFonts w:ascii="Montserrat Light" w:eastAsia="Times New Roman" w:hAnsi="Montserrat Light" w:cs="Times New Roman"/>
          <w:b/>
          <w:iCs/>
          <w:noProof/>
          <w:lang w:val="ro-RO" w:eastAsia="ro-RO"/>
        </w:rPr>
        <w:t>Art. 3</w:t>
      </w:r>
      <w:r w:rsidRPr="00CF6BAF">
        <w:rPr>
          <w:rFonts w:ascii="Montserrat Light" w:eastAsia="Times New Roman" w:hAnsi="Montserrat Light" w:cs="Times New Roman"/>
          <w:bCs/>
          <w:i/>
          <w:noProof/>
          <w:lang w:val="ro-RO" w:eastAsia="ro-RO"/>
        </w:rPr>
        <w:t xml:space="preserve">. </w:t>
      </w:r>
      <w:r w:rsidRPr="00CF6BAF">
        <w:rPr>
          <w:rFonts w:ascii="Montserrat Light" w:eastAsia="Times New Roman" w:hAnsi="Montserrat Light" w:cs="Times New Roman"/>
          <w:bCs/>
          <w:iCs/>
          <w:noProof/>
          <w:lang w:val="ro-RO" w:eastAsia="ro-RO"/>
        </w:rPr>
        <w:t>La data comunicării prezentei dispoziții, Dispoziția Președintelui Consiliului Județean Cluj nr. 401/25.05.2017 privind constituirea Comisiei pentru analiza şi verificarea solicitărilor de scoatere din funcţiune a activelor fixe și scoatere din uz a materialelor de natura obiectelor de inventar, din inventarul instituţiilor publice aflate în subordinea Consiliului Judeţean Cluj, se abrogă.</w:t>
      </w:r>
    </w:p>
    <w:p w14:paraId="3DD11675" w14:textId="77777777" w:rsidR="009E5F69" w:rsidRPr="00CF6BAF" w:rsidRDefault="009E5F69" w:rsidP="00CF6BAF">
      <w:pPr>
        <w:autoSpaceDE w:val="0"/>
        <w:autoSpaceDN w:val="0"/>
        <w:adjustRightInd w:val="0"/>
        <w:spacing w:after="240" w:line="240" w:lineRule="auto"/>
        <w:contextualSpacing/>
        <w:jc w:val="both"/>
        <w:rPr>
          <w:rFonts w:ascii="Montserrat Light" w:eastAsia="Times New Roman" w:hAnsi="Montserrat Light" w:cs="Times New Roman"/>
          <w:bCs/>
          <w:i/>
          <w:noProof/>
          <w:lang w:val="ro-RO" w:eastAsia="ro-RO"/>
        </w:rPr>
      </w:pPr>
    </w:p>
    <w:p w14:paraId="19575ABA" w14:textId="77777777" w:rsidR="009E5F69" w:rsidRPr="00CF6BAF" w:rsidRDefault="009E5F69" w:rsidP="00CF6BAF">
      <w:pPr>
        <w:autoSpaceDE w:val="0"/>
        <w:autoSpaceDN w:val="0"/>
        <w:adjustRightInd w:val="0"/>
        <w:spacing w:line="240" w:lineRule="auto"/>
        <w:contextualSpacing/>
        <w:jc w:val="both"/>
        <w:rPr>
          <w:rFonts w:ascii="Montserrat Light" w:hAnsi="Montserrat Light"/>
          <w:noProof/>
          <w:lang w:val="ro-RO"/>
        </w:rPr>
      </w:pPr>
      <w:r w:rsidRPr="00CF6BAF">
        <w:rPr>
          <w:rFonts w:ascii="Montserrat Light" w:eastAsia="Times New Roman" w:hAnsi="Montserrat Light" w:cs="Times New Roman"/>
          <w:b/>
          <w:iCs/>
          <w:noProof/>
          <w:lang w:val="ro-RO" w:eastAsia="ro-RO"/>
        </w:rPr>
        <w:t>Art. 4</w:t>
      </w:r>
      <w:r w:rsidRPr="00CF6BAF">
        <w:rPr>
          <w:rFonts w:ascii="Montserrat Light" w:eastAsia="Times New Roman" w:hAnsi="Montserrat Light" w:cs="Times New Roman"/>
          <w:bCs/>
          <w:i/>
          <w:noProof/>
          <w:lang w:val="ro-RO" w:eastAsia="ro-RO"/>
        </w:rPr>
        <w:t xml:space="preserve">. </w:t>
      </w:r>
      <w:r w:rsidRPr="00CF6BAF">
        <w:rPr>
          <w:rFonts w:ascii="Montserrat Light" w:hAnsi="Montserrat Light"/>
          <w:noProof/>
          <w:lang w:val="ro-RO"/>
        </w:rPr>
        <w:t>Prezenta dispoziţie se comunică prin poșta electronică persoanelor desemnate la art.1,  Prefectului Judeţului Cluj și se aduce la cunoştinţă publică prin postare pe pagina de internet www.cjcluj.ro.</w:t>
      </w:r>
    </w:p>
    <w:bookmarkEnd w:id="5"/>
    <w:p w14:paraId="727D31D5" w14:textId="0601D3FF" w:rsidR="00BA0FEC" w:rsidRDefault="00BB0159" w:rsidP="00CF6BAF">
      <w:pPr>
        <w:pStyle w:val="Corptext"/>
        <w:rPr>
          <w:rFonts w:ascii="Montserrat Light" w:hAnsi="Montserrat Light"/>
          <w:noProof/>
          <w:sz w:val="22"/>
          <w:szCs w:val="22"/>
        </w:rPr>
      </w:pPr>
      <w:r w:rsidRPr="00F25679">
        <w:rPr>
          <w:rFonts w:ascii="Montserrat Light" w:hAnsi="Montserrat Light"/>
          <w:noProof/>
          <w:sz w:val="22"/>
          <w:szCs w:val="22"/>
        </w:rPr>
        <w:tab/>
      </w:r>
      <w:r w:rsidRPr="00F25679">
        <w:rPr>
          <w:rFonts w:ascii="Montserrat Light" w:hAnsi="Montserrat Light"/>
          <w:b/>
          <w:bCs/>
          <w:noProof/>
          <w:sz w:val="22"/>
          <w:szCs w:val="22"/>
        </w:rPr>
        <w:t xml:space="preserve">    </w:t>
      </w:r>
      <w:r w:rsidRPr="00F25679">
        <w:rPr>
          <w:rFonts w:ascii="Montserrat Light" w:hAnsi="Montserrat Light"/>
          <w:b/>
          <w:noProof/>
          <w:sz w:val="22"/>
          <w:szCs w:val="22"/>
        </w:rPr>
        <w:t xml:space="preserve">        </w:t>
      </w:r>
      <w:r w:rsidRPr="00F25679">
        <w:rPr>
          <w:rFonts w:ascii="Montserrat Light" w:hAnsi="Montserrat Light"/>
          <w:noProof/>
          <w:sz w:val="22"/>
          <w:szCs w:val="22"/>
        </w:rPr>
        <w:t xml:space="preserve">  </w:t>
      </w:r>
      <w:bookmarkStart w:id="7" w:name="_Hlk112077180"/>
    </w:p>
    <w:p w14:paraId="0F2E88B9" w14:textId="073FE5B2" w:rsidR="00CF6BAF" w:rsidRDefault="00CF6BAF" w:rsidP="00CF6BAF">
      <w:pPr>
        <w:pStyle w:val="Corptext"/>
        <w:rPr>
          <w:rFonts w:ascii="Montserrat Light" w:hAnsi="Montserrat Light"/>
          <w:noProof/>
          <w:sz w:val="22"/>
          <w:szCs w:val="22"/>
        </w:rPr>
      </w:pPr>
    </w:p>
    <w:p w14:paraId="395B91E4" w14:textId="77777777" w:rsidR="00CF6BAF" w:rsidRPr="00F25679" w:rsidRDefault="00CF6BAF" w:rsidP="00CF6BAF">
      <w:pPr>
        <w:pStyle w:val="Corptext"/>
        <w:rPr>
          <w:rFonts w:ascii="Montserrat Light" w:hAnsi="Montserrat Light"/>
          <w:noProof/>
          <w:sz w:val="22"/>
          <w:szCs w:val="22"/>
        </w:rPr>
      </w:pPr>
    </w:p>
    <w:p w14:paraId="5C56EB9C" w14:textId="5AA3B95E" w:rsidR="00BB0159" w:rsidRPr="00F25679" w:rsidRDefault="00BA0FEC" w:rsidP="00CF6BAF">
      <w:pPr>
        <w:pStyle w:val="Corptext"/>
        <w:rPr>
          <w:rFonts w:ascii="Montserrat Light" w:hAnsi="Montserrat Light"/>
          <w:noProof/>
          <w:sz w:val="22"/>
          <w:szCs w:val="22"/>
        </w:rPr>
      </w:pPr>
      <w:r w:rsidRPr="00F25679">
        <w:rPr>
          <w:rFonts w:ascii="Montserrat Light" w:hAnsi="Montserrat Light"/>
          <w:b/>
          <w:bCs/>
          <w:noProof/>
          <w:sz w:val="22"/>
          <w:szCs w:val="22"/>
        </w:rPr>
        <w:t xml:space="preserve">                       </w:t>
      </w:r>
      <w:r w:rsidR="00BB0159" w:rsidRPr="00F25679">
        <w:rPr>
          <w:rFonts w:ascii="Montserrat Light" w:hAnsi="Montserrat Light"/>
          <w:b/>
          <w:bCs/>
          <w:noProof/>
          <w:sz w:val="22"/>
          <w:szCs w:val="22"/>
        </w:rPr>
        <w:t>PREŞEDINTE</w:t>
      </w:r>
      <w:r w:rsidR="00BB0159" w:rsidRPr="00F25679">
        <w:rPr>
          <w:rFonts w:ascii="Montserrat Light" w:hAnsi="Montserrat Light"/>
          <w:noProof/>
          <w:sz w:val="22"/>
          <w:szCs w:val="22"/>
        </w:rPr>
        <w:tab/>
      </w:r>
      <w:r w:rsidR="00BB0159" w:rsidRPr="00F25679">
        <w:rPr>
          <w:rFonts w:ascii="Montserrat Light" w:hAnsi="Montserrat Light"/>
          <w:noProof/>
          <w:sz w:val="22"/>
          <w:szCs w:val="22"/>
        </w:rPr>
        <w:tab/>
      </w:r>
      <w:r w:rsidR="00BB0159" w:rsidRPr="00F25679">
        <w:rPr>
          <w:rFonts w:ascii="Montserrat Light" w:hAnsi="Montserrat Light"/>
          <w:noProof/>
          <w:sz w:val="22"/>
          <w:szCs w:val="22"/>
        </w:rPr>
        <w:tab/>
      </w:r>
      <w:r w:rsidR="00BB0159" w:rsidRPr="00F25679">
        <w:rPr>
          <w:rFonts w:ascii="Montserrat Light" w:hAnsi="Montserrat Light"/>
          <w:noProof/>
          <w:sz w:val="22"/>
          <w:szCs w:val="22"/>
        </w:rPr>
        <w:tab/>
      </w:r>
      <w:r w:rsidR="00BB0159" w:rsidRPr="00F25679">
        <w:rPr>
          <w:rFonts w:ascii="Montserrat Light" w:hAnsi="Montserrat Light"/>
          <w:noProof/>
          <w:sz w:val="22"/>
          <w:szCs w:val="22"/>
        </w:rPr>
        <w:tab/>
      </w:r>
      <w:r w:rsidR="007419F1" w:rsidRPr="00F25679">
        <w:rPr>
          <w:rFonts w:ascii="Montserrat Light" w:hAnsi="Montserrat Light"/>
          <w:noProof/>
          <w:sz w:val="22"/>
          <w:szCs w:val="22"/>
        </w:rPr>
        <w:t xml:space="preserve">     </w:t>
      </w:r>
      <w:r w:rsidR="00BB0159" w:rsidRPr="00F25679">
        <w:rPr>
          <w:rFonts w:ascii="Montserrat Light" w:hAnsi="Montserrat Light"/>
          <w:noProof/>
          <w:sz w:val="22"/>
          <w:szCs w:val="22"/>
        </w:rPr>
        <w:t xml:space="preserve">      </w:t>
      </w:r>
      <w:r w:rsidR="00BB0159" w:rsidRPr="00F25679">
        <w:rPr>
          <w:rFonts w:ascii="Montserrat Light" w:hAnsi="Montserrat Light"/>
          <w:b/>
          <w:noProof/>
          <w:sz w:val="22"/>
          <w:szCs w:val="22"/>
        </w:rPr>
        <w:t>Contrasemnează:</w:t>
      </w:r>
    </w:p>
    <w:p w14:paraId="3E683B6C" w14:textId="7B306A5D" w:rsidR="00BB0159" w:rsidRPr="00F25679" w:rsidRDefault="00BB0159" w:rsidP="00CF6BAF">
      <w:pPr>
        <w:pStyle w:val="Corptext"/>
        <w:jc w:val="left"/>
        <w:rPr>
          <w:rFonts w:ascii="Montserrat Light" w:hAnsi="Montserrat Light"/>
          <w:b/>
          <w:noProof/>
          <w:sz w:val="22"/>
          <w:szCs w:val="22"/>
        </w:rPr>
      </w:pPr>
      <w:r w:rsidRPr="00F25679">
        <w:rPr>
          <w:rFonts w:ascii="Montserrat Light" w:hAnsi="Montserrat Light"/>
          <w:b/>
          <w:bCs/>
          <w:noProof/>
          <w:sz w:val="22"/>
          <w:szCs w:val="22"/>
        </w:rPr>
        <w:t xml:space="preserve">                                         </w:t>
      </w:r>
      <w:r w:rsidR="007419F1" w:rsidRPr="00F25679">
        <w:rPr>
          <w:rFonts w:ascii="Montserrat Light" w:hAnsi="Montserrat Light"/>
          <w:b/>
          <w:bCs/>
          <w:noProof/>
          <w:sz w:val="22"/>
          <w:szCs w:val="22"/>
        </w:rPr>
        <w:tab/>
        <w:t xml:space="preserve">                                  </w:t>
      </w:r>
      <w:r w:rsidR="000E2CB1" w:rsidRPr="00F25679">
        <w:rPr>
          <w:rFonts w:ascii="Montserrat Light" w:hAnsi="Montserrat Light"/>
          <w:b/>
          <w:bCs/>
          <w:noProof/>
          <w:sz w:val="22"/>
          <w:szCs w:val="22"/>
        </w:rPr>
        <w:t xml:space="preserve">         </w:t>
      </w:r>
      <w:r w:rsidRPr="00F25679">
        <w:rPr>
          <w:rFonts w:ascii="Montserrat Light" w:hAnsi="Montserrat Light"/>
          <w:b/>
          <w:noProof/>
          <w:sz w:val="22"/>
          <w:szCs w:val="22"/>
        </w:rPr>
        <w:t xml:space="preserve">SECRETAR GENERAL AL JUDEŢULUI </w:t>
      </w:r>
      <w:r w:rsidR="00BA0FEC" w:rsidRPr="00F25679">
        <w:rPr>
          <w:rFonts w:ascii="Montserrat Light" w:hAnsi="Montserrat Light"/>
          <w:b/>
          <w:noProof/>
          <w:sz w:val="22"/>
          <w:szCs w:val="22"/>
        </w:rPr>
        <w:t xml:space="preserve">                          </w:t>
      </w:r>
      <w:r w:rsidR="00BA0FEC" w:rsidRPr="00F25679">
        <w:rPr>
          <w:rFonts w:ascii="Montserrat Light" w:hAnsi="Montserrat Light"/>
          <w:b/>
          <w:noProof/>
          <w:sz w:val="22"/>
          <w:szCs w:val="22"/>
        </w:rPr>
        <w:tab/>
        <w:t xml:space="preserve">               </w:t>
      </w:r>
      <w:r w:rsidRPr="00F25679">
        <w:rPr>
          <w:rFonts w:ascii="Montserrat Light" w:hAnsi="Montserrat Light"/>
          <w:bCs/>
          <w:noProof/>
          <w:sz w:val="22"/>
          <w:szCs w:val="22"/>
        </w:rPr>
        <w:t>Alin Tişe</w:t>
      </w:r>
      <w:r w:rsidRPr="00F25679">
        <w:rPr>
          <w:rFonts w:ascii="Montserrat Light" w:hAnsi="Montserrat Light"/>
          <w:bCs/>
          <w:noProof/>
          <w:sz w:val="22"/>
          <w:szCs w:val="22"/>
        </w:rPr>
        <w:tab/>
      </w:r>
      <w:r w:rsidRPr="00F25679">
        <w:rPr>
          <w:rFonts w:ascii="Montserrat Light" w:hAnsi="Montserrat Light"/>
          <w:bCs/>
          <w:noProof/>
          <w:sz w:val="22"/>
          <w:szCs w:val="22"/>
        </w:rPr>
        <w:tab/>
      </w:r>
      <w:r w:rsidRPr="00F25679">
        <w:rPr>
          <w:rFonts w:ascii="Montserrat Light" w:hAnsi="Montserrat Light"/>
          <w:bCs/>
          <w:noProof/>
          <w:sz w:val="22"/>
          <w:szCs w:val="22"/>
        </w:rPr>
        <w:tab/>
      </w:r>
      <w:r w:rsidRPr="00F25679">
        <w:rPr>
          <w:rFonts w:ascii="Montserrat Light" w:hAnsi="Montserrat Light"/>
          <w:bCs/>
          <w:noProof/>
          <w:sz w:val="22"/>
          <w:szCs w:val="22"/>
        </w:rPr>
        <w:tab/>
        <w:t xml:space="preserve">                  </w:t>
      </w:r>
      <w:r w:rsidR="0036287D" w:rsidRPr="00F25679">
        <w:rPr>
          <w:rFonts w:ascii="Montserrat Light" w:hAnsi="Montserrat Light"/>
          <w:bCs/>
          <w:noProof/>
          <w:sz w:val="22"/>
          <w:szCs w:val="22"/>
        </w:rPr>
        <w:t xml:space="preserve">           </w:t>
      </w:r>
      <w:r w:rsidRPr="00F25679">
        <w:rPr>
          <w:rFonts w:ascii="Montserrat Light" w:hAnsi="Montserrat Light"/>
          <w:bCs/>
          <w:noProof/>
          <w:sz w:val="22"/>
          <w:szCs w:val="22"/>
        </w:rPr>
        <w:t>Simona Gaci</w:t>
      </w:r>
      <w:r w:rsidRPr="00F25679">
        <w:rPr>
          <w:rFonts w:ascii="Montserrat Light" w:hAnsi="Montserrat Light"/>
          <w:b/>
          <w:noProof/>
          <w:sz w:val="22"/>
          <w:szCs w:val="22"/>
        </w:rPr>
        <w:t xml:space="preserve">  </w:t>
      </w:r>
      <w:r w:rsidRPr="00F25679">
        <w:rPr>
          <w:rFonts w:ascii="Montserrat Light" w:hAnsi="Montserrat Light"/>
          <w:noProof/>
          <w:sz w:val="22"/>
          <w:szCs w:val="22"/>
        </w:rPr>
        <w:tab/>
        <w:t xml:space="preserve">  </w:t>
      </w:r>
    </w:p>
    <w:p w14:paraId="284B813B" w14:textId="77777777" w:rsidR="007C0259" w:rsidRPr="00F25679" w:rsidRDefault="00BB0159" w:rsidP="00CF6BAF">
      <w:pPr>
        <w:pStyle w:val="Corptext"/>
        <w:rPr>
          <w:rFonts w:ascii="Montserrat Light" w:hAnsi="Montserrat Light"/>
          <w:b/>
          <w:noProof/>
          <w:sz w:val="22"/>
          <w:szCs w:val="22"/>
        </w:rPr>
      </w:pPr>
      <w:r w:rsidRPr="00F25679">
        <w:rPr>
          <w:rFonts w:ascii="Montserrat Light" w:hAnsi="Montserrat Light"/>
          <w:b/>
          <w:noProof/>
          <w:sz w:val="22"/>
          <w:szCs w:val="22"/>
        </w:rPr>
        <w:tab/>
      </w:r>
      <w:r w:rsidRPr="00F25679">
        <w:rPr>
          <w:rFonts w:ascii="Montserrat Light" w:hAnsi="Montserrat Light"/>
          <w:b/>
          <w:noProof/>
          <w:sz w:val="22"/>
          <w:szCs w:val="22"/>
        </w:rPr>
        <w:tab/>
      </w:r>
    </w:p>
    <w:bookmarkEnd w:id="7"/>
    <w:p w14:paraId="61CB1255" w14:textId="1F45554D" w:rsidR="00CF6BAF" w:rsidRDefault="00CF6BA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1E63AFF" w14:textId="3872222D"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0D95F483" w14:textId="4CD2091A"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0B3F72C" w14:textId="031E2CD4"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7AA6C53" w14:textId="200A858C"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EB20AB9" w14:textId="1F524442"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21164C7" w14:textId="60540719"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12A13E00" w14:textId="4ED43966"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EAAEF1F" w14:textId="3EA455C6"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17B5AC8" w14:textId="345679EE"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7490800A" w14:textId="668D0501"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B05DD7D" w14:textId="3B0EF45B"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7C108C5" w14:textId="537A52DE"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16C9FEAB" w14:textId="5E3BAECD"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2ADCFA8" w14:textId="51042A0F"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27CE6CF9" w14:textId="35375909"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275F7A2C" w14:textId="77777777" w:rsidR="009C584A"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662A79B5" w14:textId="77777777" w:rsidR="00CF6BAF" w:rsidRDefault="00CF6BA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86D7EC4" w14:textId="5D6B2D6A" w:rsidR="00CF6BAF" w:rsidRDefault="00B93CE5"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Pr="00432B01">
        <w:rPr>
          <w:rFonts w:ascii="Montserrat Light" w:eastAsia="Times New Roman" w:hAnsi="Montserrat Light" w:cs="Cambria"/>
          <w:b/>
          <w:bCs/>
          <w:noProof/>
          <w:lang w:val="ro-RO"/>
        </w:rPr>
        <w:t>nex</w:t>
      </w:r>
      <w:r>
        <w:rPr>
          <w:rFonts w:ascii="Montserrat Light" w:eastAsia="Times New Roman" w:hAnsi="Montserrat Light" w:cs="Cambria"/>
          <w:b/>
          <w:bCs/>
          <w:noProof/>
          <w:lang w:val="ro-RO"/>
        </w:rPr>
        <w:t>a nr. 1</w:t>
      </w:r>
    </w:p>
    <w:p w14:paraId="7F21C058" w14:textId="10887306" w:rsidR="00B93CE5" w:rsidRPr="00432B01" w:rsidRDefault="00B93CE5" w:rsidP="00CF6BAF">
      <w:pPr>
        <w:autoSpaceDE w:val="0"/>
        <w:autoSpaceDN w:val="0"/>
        <w:adjustRightInd w:val="0"/>
        <w:spacing w:line="240" w:lineRule="auto"/>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Pr>
          <w:rFonts w:ascii="Montserrat Light" w:eastAsia="Times New Roman" w:hAnsi="Montserrat Light" w:cs="Cambria"/>
          <w:b/>
          <w:bCs/>
          <w:noProof/>
          <w:lang w:val="ro-RO"/>
        </w:rPr>
        <w:t xml:space="preserve"> </w:t>
      </w:r>
      <w:r w:rsidR="009F42DE">
        <w:rPr>
          <w:rFonts w:ascii="Montserrat Light" w:eastAsia="Times New Roman" w:hAnsi="Montserrat Light" w:cs="Cambria"/>
          <w:b/>
          <w:bCs/>
          <w:noProof/>
          <w:lang w:val="ro-RO"/>
        </w:rPr>
        <w:t>469</w:t>
      </w:r>
      <w:r w:rsidRPr="00432B01">
        <w:rPr>
          <w:rFonts w:ascii="Montserrat Light" w:eastAsia="Times New Roman" w:hAnsi="Montserrat Light" w:cs="Cambria"/>
          <w:b/>
          <w:bCs/>
          <w:noProof/>
          <w:lang w:val="ro-RO"/>
        </w:rPr>
        <w:t>/</w:t>
      </w:r>
      <w:r>
        <w:rPr>
          <w:rFonts w:ascii="Montserrat Light" w:eastAsia="Times New Roman" w:hAnsi="Montserrat Light" w:cs="Cambria"/>
          <w:b/>
          <w:bCs/>
          <w:noProof/>
          <w:lang w:val="ro-RO"/>
        </w:rPr>
        <w:t xml:space="preserve"> </w:t>
      </w:r>
      <w:r w:rsidR="009F42DE">
        <w:rPr>
          <w:rFonts w:ascii="Montserrat Light" w:eastAsia="Times New Roman" w:hAnsi="Montserrat Light" w:cs="Cambria"/>
          <w:b/>
          <w:bCs/>
          <w:noProof/>
          <w:lang w:val="ro-RO"/>
        </w:rPr>
        <w:t>28.10.</w:t>
      </w:r>
      <w:r>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202</w:t>
      </w:r>
      <w:r>
        <w:rPr>
          <w:rFonts w:ascii="Montserrat Light" w:eastAsia="Times New Roman" w:hAnsi="Montserrat Light" w:cs="Cambria"/>
          <w:b/>
          <w:bCs/>
          <w:noProof/>
          <w:lang w:val="ro-RO"/>
        </w:rPr>
        <w:t>2</w:t>
      </w:r>
    </w:p>
    <w:p w14:paraId="4CDCE72E" w14:textId="48D40BD8" w:rsidR="00B93CE5" w:rsidRDefault="00B93CE5" w:rsidP="00CF6BAF">
      <w:pPr>
        <w:autoSpaceDE w:val="0"/>
        <w:autoSpaceDN w:val="0"/>
        <w:adjustRightInd w:val="0"/>
        <w:spacing w:line="240" w:lineRule="auto"/>
        <w:ind w:right="-114"/>
        <w:rPr>
          <w:rFonts w:ascii="Montserrat Light" w:eastAsia="Times New Roman" w:hAnsi="Montserrat Light" w:cs="Cambria"/>
          <w:b/>
          <w:noProof/>
          <w:color w:val="FF0000"/>
          <w:lang w:val="ro-RO"/>
        </w:rPr>
      </w:pPr>
    </w:p>
    <w:p w14:paraId="09D73237" w14:textId="77777777" w:rsidR="006F09CF" w:rsidRPr="00432B01" w:rsidRDefault="006F09CF" w:rsidP="00CF6BAF">
      <w:pPr>
        <w:autoSpaceDE w:val="0"/>
        <w:autoSpaceDN w:val="0"/>
        <w:adjustRightInd w:val="0"/>
        <w:spacing w:line="240" w:lineRule="auto"/>
        <w:ind w:right="-114"/>
        <w:rPr>
          <w:rFonts w:ascii="Montserrat Light" w:eastAsia="Times New Roman" w:hAnsi="Montserrat Light" w:cs="Cambria"/>
          <w:b/>
          <w:noProof/>
          <w:color w:val="FF0000"/>
          <w:lang w:val="ro-RO"/>
        </w:rPr>
      </w:pPr>
    </w:p>
    <w:p w14:paraId="2872D86A" w14:textId="0C2828C8" w:rsidR="00B93CE5" w:rsidRPr="006F09CF" w:rsidRDefault="00B93CE5" w:rsidP="00CF6BAF">
      <w:pPr>
        <w:spacing w:after="120" w:line="240" w:lineRule="auto"/>
        <w:jc w:val="center"/>
        <w:rPr>
          <w:rFonts w:ascii="Montserrat Light" w:hAnsi="Montserrat Light"/>
          <w:b/>
          <w:i/>
          <w:iCs/>
          <w:noProof/>
          <w:lang w:val="ro-RO"/>
        </w:rPr>
      </w:pPr>
      <w:r w:rsidRPr="006F09CF">
        <w:rPr>
          <w:rFonts w:ascii="Montserrat Light" w:eastAsia="Times New Roman" w:hAnsi="Montserrat Light" w:cs="Cambria"/>
          <w:b/>
          <w:i/>
          <w:iCs/>
          <w:noProof/>
          <w:lang w:val="ro-RO"/>
        </w:rPr>
        <w:t xml:space="preserve">Componența </w:t>
      </w:r>
      <w:bookmarkStart w:id="8" w:name="_Hlk55990561"/>
      <w:r w:rsidR="005017C4">
        <w:rPr>
          <w:rFonts w:ascii="Montserrat Light" w:eastAsia="Times New Roman" w:hAnsi="Montserrat Light" w:cs="Cambria"/>
          <w:b/>
          <w:i/>
          <w:iCs/>
          <w:noProof/>
          <w:lang w:val="ro-RO"/>
        </w:rPr>
        <w:t xml:space="preserve">comisiei </w:t>
      </w:r>
      <w:r w:rsidRPr="006F09CF">
        <w:rPr>
          <w:rFonts w:ascii="Montserrat Light" w:hAnsi="Montserrat Light"/>
          <w:b/>
          <w:i/>
          <w:iCs/>
          <w:noProof/>
          <w:lang w:val="ro-RO"/>
        </w:rPr>
        <w:t>de verificare a solicitărilor de scoatere din funcţiune a activelor fixe și scoatere din uz a materialelor de natura obiectelor de inventar, din inventarul instituţiilor publice aflate în subordinea/sub autoritatea Consiliului Judeţean Cluj</w:t>
      </w:r>
    </w:p>
    <w:p w14:paraId="1E762B23" w14:textId="77777777" w:rsidR="006F09CF" w:rsidRPr="0079755E" w:rsidRDefault="006F09CF" w:rsidP="00CF6BAF">
      <w:pPr>
        <w:spacing w:after="120" w:line="240" w:lineRule="auto"/>
        <w:jc w:val="center"/>
        <w:rPr>
          <w:rFonts w:ascii="Montserrat Light" w:hAnsi="Montserrat Light" w:cs="Calibri"/>
          <w:b/>
          <w:bCs/>
          <w:iCs/>
          <w:sz w:val="20"/>
          <w:szCs w:val="20"/>
          <w:lang w:val="ro-RO"/>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B93CE5" w:rsidRPr="0079755E" w14:paraId="42DA7647" w14:textId="77777777" w:rsidTr="002519EB">
        <w:trPr>
          <w:trHeight w:val="1076"/>
          <w:jc w:val="center"/>
        </w:trPr>
        <w:tc>
          <w:tcPr>
            <w:tcW w:w="540" w:type="dxa"/>
            <w:shd w:val="clear" w:color="auto" w:fill="auto"/>
            <w:vAlign w:val="center"/>
          </w:tcPr>
          <w:bookmarkEnd w:id="8"/>
          <w:p w14:paraId="58E51E04" w14:textId="77777777" w:rsidR="00B93CE5" w:rsidRPr="00CF6BAF" w:rsidRDefault="00B93CE5" w:rsidP="00CF6BAF">
            <w:pPr>
              <w:autoSpaceDE w:val="0"/>
              <w:autoSpaceDN w:val="0"/>
              <w:adjustRightInd w:val="0"/>
              <w:spacing w:line="240" w:lineRule="auto"/>
              <w:ind w:right="-108"/>
              <w:contextualSpacing/>
              <w:jc w:val="center"/>
              <w:rPr>
                <w:rFonts w:ascii="Montserrat Light" w:hAnsi="Montserrat Light"/>
                <w:b/>
                <w:bCs/>
                <w:noProof/>
                <w:lang w:val="ro-RO"/>
              </w:rPr>
            </w:pPr>
            <w:r w:rsidRPr="00CF6BAF">
              <w:rPr>
                <w:rFonts w:ascii="Montserrat Light" w:hAnsi="Montserrat Light"/>
                <w:b/>
                <w:bCs/>
                <w:noProof/>
                <w:lang w:val="ro-RO"/>
              </w:rPr>
              <w:t>Nr.</w:t>
            </w:r>
          </w:p>
          <w:p w14:paraId="68BD728A" w14:textId="77777777" w:rsidR="00B93CE5" w:rsidRPr="00CF6BAF" w:rsidRDefault="00B93CE5" w:rsidP="00CF6BAF">
            <w:pPr>
              <w:autoSpaceDE w:val="0"/>
              <w:autoSpaceDN w:val="0"/>
              <w:adjustRightInd w:val="0"/>
              <w:spacing w:line="240" w:lineRule="auto"/>
              <w:ind w:right="-108"/>
              <w:contextualSpacing/>
              <w:jc w:val="center"/>
              <w:rPr>
                <w:rFonts w:ascii="Montserrat Light" w:hAnsi="Montserrat Light"/>
                <w:b/>
                <w:bCs/>
                <w:noProof/>
                <w:lang w:val="ro-RO"/>
              </w:rPr>
            </w:pPr>
            <w:r w:rsidRPr="00CF6BAF">
              <w:rPr>
                <w:rFonts w:ascii="Montserrat Light" w:hAnsi="Montserrat Light"/>
                <w:b/>
                <w:bCs/>
                <w:noProof/>
                <w:lang w:val="ro-RO"/>
              </w:rPr>
              <w:t>crt.</w:t>
            </w:r>
          </w:p>
        </w:tc>
        <w:tc>
          <w:tcPr>
            <w:tcW w:w="1615" w:type="dxa"/>
            <w:shd w:val="clear" w:color="auto" w:fill="auto"/>
            <w:vAlign w:val="center"/>
          </w:tcPr>
          <w:p w14:paraId="46E01856" w14:textId="667AFEC9"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hAnsi="Montserrat Light"/>
                <w:b/>
                <w:bCs/>
                <w:noProof/>
                <w:lang w:val="ro-RO"/>
              </w:rPr>
              <w:t xml:space="preserve">Calitatea în cadrul comisiei de </w:t>
            </w:r>
            <w:r w:rsidR="005017C4" w:rsidRPr="00CF6BAF">
              <w:rPr>
                <w:rFonts w:ascii="Montserrat Light" w:hAnsi="Montserrat Light"/>
                <w:b/>
                <w:bCs/>
                <w:noProof/>
                <w:lang w:val="ro-RO"/>
              </w:rPr>
              <w:t>verificare</w:t>
            </w:r>
          </w:p>
        </w:tc>
        <w:tc>
          <w:tcPr>
            <w:tcW w:w="1809" w:type="dxa"/>
            <w:shd w:val="clear" w:color="auto" w:fill="auto"/>
            <w:vAlign w:val="center"/>
          </w:tcPr>
          <w:p w14:paraId="1E126CEB" w14:textId="77777777"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hAnsi="Montserrat Light"/>
                <w:b/>
                <w:bCs/>
                <w:noProof/>
                <w:lang w:val="ro-RO"/>
              </w:rPr>
              <w:t>Numele și prenumele</w:t>
            </w:r>
          </w:p>
        </w:tc>
        <w:tc>
          <w:tcPr>
            <w:tcW w:w="1985" w:type="dxa"/>
            <w:shd w:val="clear" w:color="auto" w:fill="auto"/>
            <w:vAlign w:val="center"/>
          </w:tcPr>
          <w:p w14:paraId="43E92666" w14:textId="77777777" w:rsidR="00B93CE5" w:rsidRPr="00CF6BAF" w:rsidRDefault="00B93CE5" w:rsidP="00CF6BAF">
            <w:pPr>
              <w:autoSpaceDE w:val="0"/>
              <w:autoSpaceDN w:val="0"/>
              <w:adjustRightInd w:val="0"/>
              <w:spacing w:line="240" w:lineRule="auto"/>
              <w:ind w:left="-108" w:right="-108"/>
              <w:contextualSpacing/>
              <w:jc w:val="center"/>
              <w:rPr>
                <w:rFonts w:ascii="Montserrat Light" w:hAnsi="Montserrat Light"/>
                <w:b/>
                <w:bCs/>
                <w:noProof/>
                <w:lang w:val="ro-RO"/>
              </w:rPr>
            </w:pPr>
            <w:r w:rsidRPr="00CF6BAF">
              <w:rPr>
                <w:rFonts w:ascii="Montserrat Light" w:hAnsi="Montserrat Light"/>
                <w:b/>
                <w:bCs/>
                <w:noProof/>
                <w:lang w:val="ro-RO"/>
              </w:rPr>
              <w:t>Funcția deținută/</w:t>
            </w:r>
          </w:p>
          <w:p w14:paraId="6272E547" w14:textId="77777777" w:rsidR="00B93CE5" w:rsidRPr="00CF6BAF" w:rsidRDefault="00B93CE5" w:rsidP="00CF6BAF">
            <w:pPr>
              <w:autoSpaceDE w:val="0"/>
              <w:autoSpaceDN w:val="0"/>
              <w:adjustRightInd w:val="0"/>
              <w:spacing w:line="240" w:lineRule="auto"/>
              <w:ind w:left="-108" w:right="-108"/>
              <w:contextualSpacing/>
              <w:jc w:val="center"/>
              <w:rPr>
                <w:rFonts w:ascii="Montserrat Light" w:hAnsi="Montserrat Light"/>
                <w:b/>
                <w:bCs/>
                <w:noProof/>
                <w:lang w:val="ro-RO"/>
              </w:rPr>
            </w:pPr>
            <w:r w:rsidRPr="00CF6BAF">
              <w:rPr>
                <w:rFonts w:ascii="Montserrat Light" w:hAnsi="Montserrat Light"/>
                <w:b/>
                <w:bCs/>
                <w:noProof/>
                <w:lang w:val="ro-RO"/>
              </w:rPr>
              <w:t>postul ocupat</w:t>
            </w:r>
          </w:p>
        </w:tc>
        <w:tc>
          <w:tcPr>
            <w:tcW w:w="2866" w:type="dxa"/>
            <w:shd w:val="clear" w:color="auto" w:fill="auto"/>
            <w:vAlign w:val="center"/>
          </w:tcPr>
          <w:p w14:paraId="6CD2C6E8" w14:textId="77777777"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hAnsi="Montserrat Light"/>
                <w:b/>
                <w:bCs/>
                <w:noProof/>
                <w:lang w:val="ro-RO"/>
              </w:rPr>
              <w:t>Serviciul/Biroul/</w:t>
            </w:r>
          </w:p>
          <w:p w14:paraId="6D25A49F" w14:textId="77777777"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hAnsi="Montserrat Light"/>
                <w:b/>
                <w:bCs/>
                <w:noProof/>
                <w:lang w:val="ro-RO"/>
              </w:rPr>
              <w:t>Compartimentul</w:t>
            </w:r>
          </w:p>
        </w:tc>
        <w:tc>
          <w:tcPr>
            <w:tcW w:w="1728" w:type="dxa"/>
            <w:shd w:val="clear" w:color="auto" w:fill="auto"/>
            <w:vAlign w:val="center"/>
          </w:tcPr>
          <w:p w14:paraId="582948CB" w14:textId="77777777"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hAnsi="Montserrat Light"/>
                <w:b/>
                <w:bCs/>
                <w:noProof/>
                <w:lang w:val="ro-RO"/>
              </w:rPr>
              <w:t>Mențiuni</w:t>
            </w:r>
          </w:p>
        </w:tc>
      </w:tr>
      <w:tr w:rsidR="00B93CE5" w:rsidRPr="0079755E" w14:paraId="11C6CFCB" w14:textId="77777777" w:rsidTr="002519EB">
        <w:trPr>
          <w:trHeight w:val="809"/>
          <w:jc w:val="center"/>
        </w:trPr>
        <w:tc>
          <w:tcPr>
            <w:tcW w:w="540" w:type="dxa"/>
            <w:shd w:val="clear" w:color="auto" w:fill="auto"/>
            <w:vAlign w:val="center"/>
          </w:tcPr>
          <w:p w14:paraId="51F85629"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bookmarkStart w:id="9" w:name="_Hlk100055432"/>
            <w:r w:rsidRPr="00CF6BAF">
              <w:rPr>
                <w:rFonts w:ascii="Montserrat Light" w:eastAsia="Calibri" w:hAnsi="Montserrat Light" w:cs="Cambria"/>
              </w:rPr>
              <w:t>1</w:t>
            </w:r>
          </w:p>
        </w:tc>
        <w:tc>
          <w:tcPr>
            <w:tcW w:w="1615" w:type="dxa"/>
            <w:shd w:val="clear" w:color="auto" w:fill="auto"/>
            <w:vAlign w:val="center"/>
          </w:tcPr>
          <w:p w14:paraId="3F0E50F7"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eastAsia="Calibri" w:hAnsi="Montserrat Light" w:cs="Cambria"/>
              </w:rPr>
              <w:t>Președinte</w:t>
            </w:r>
            <w:proofErr w:type="spellEnd"/>
          </w:p>
        </w:tc>
        <w:tc>
          <w:tcPr>
            <w:tcW w:w="1809" w:type="dxa"/>
            <w:shd w:val="clear" w:color="auto" w:fill="auto"/>
            <w:vAlign w:val="center"/>
          </w:tcPr>
          <w:p w14:paraId="2344E70E" w14:textId="1373F5C9" w:rsidR="00B93CE5" w:rsidRPr="00CF6BAF" w:rsidRDefault="00B93CE5" w:rsidP="00CF6BAF">
            <w:pPr>
              <w:autoSpaceDE w:val="0"/>
              <w:autoSpaceDN w:val="0"/>
              <w:adjustRightInd w:val="0"/>
              <w:spacing w:line="240" w:lineRule="auto"/>
              <w:contextualSpacing/>
              <w:jc w:val="center"/>
              <w:rPr>
                <w:rFonts w:ascii="Montserrat Light" w:hAnsi="Montserrat Light"/>
                <w:bCs/>
                <w:noProof/>
                <w:lang w:val="ro-RO"/>
              </w:rPr>
            </w:pPr>
            <w:r w:rsidRPr="00CF6BAF">
              <w:rPr>
                <w:rFonts w:ascii="Montserrat Light" w:hAnsi="Montserrat Light"/>
                <w:bCs/>
              </w:rPr>
              <w:t>Negru Anca Monica</w:t>
            </w:r>
          </w:p>
        </w:tc>
        <w:tc>
          <w:tcPr>
            <w:tcW w:w="1985" w:type="dxa"/>
            <w:shd w:val="clear" w:color="auto" w:fill="auto"/>
            <w:vAlign w:val="center"/>
          </w:tcPr>
          <w:p w14:paraId="2560B6F7"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eastAsia="Calibri" w:hAnsi="Montserrat Light"/>
                <w:lang w:val="ro-RO"/>
              </w:rPr>
              <w:t>consilier</w:t>
            </w:r>
          </w:p>
        </w:tc>
        <w:tc>
          <w:tcPr>
            <w:tcW w:w="2866" w:type="dxa"/>
            <w:shd w:val="clear" w:color="auto" w:fill="auto"/>
          </w:tcPr>
          <w:p w14:paraId="0A57E206" w14:textId="5E8D0874"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hAnsi="Montserrat Light"/>
              </w:rPr>
              <w:t>Direcția</w:t>
            </w:r>
            <w:proofErr w:type="spellEnd"/>
            <w:r w:rsidRPr="00CF6BAF">
              <w:rPr>
                <w:rFonts w:ascii="Montserrat Light" w:hAnsi="Montserrat Light"/>
              </w:rPr>
              <w:t xml:space="preserve"> </w:t>
            </w:r>
            <w:proofErr w:type="spellStart"/>
            <w:r w:rsidRPr="00CF6BAF">
              <w:rPr>
                <w:rFonts w:ascii="Montserrat Light" w:hAnsi="Montserrat Light"/>
              </w:rPr>
              <w:t>Generală</w:t>
            </w:r>
            <w:proofErr w:type="spellEnd"/>
            <w:r w:rsidRPr="00CF6BAF">
              <w:rPr>
                <w:rFonts w:ascii="Montserrat Light" w:hAnsi="Montserrat Light"/>
              </w:rPr>
              <w:t xml:space="preserve"> </w:t>
            </w:r>
            <w:proofErr w:type="spellStart"/>
            <w:r w:rsidRPr="00CF6BAF">
              <w:rPr>
                <w:rFonts w:ascii="Montserrat Light" w:hAnsi="Montserrat Light"/>
              </w:rPr>
              <w:t>Buget</w:t>
            </w:r>
            <w:proofErr w:type="spellEnd"/>
            <w:r w:rsidRPr="00CF6BAF">
              <w:rPr>
                <w:rFonts w:ascii="Montserrat Light" w:hAnsi="Montserrat Light"/>
              </w:rPr>
              <w:t xml:space="preserve">, </w:t>
            </w:r>
            <w:proofErr w:type="spellStart"/>
            <w:r w:rsidRPr="00CF6BAF">
              <w:rPr>
                <w:rFonts w:ascii="Montserrat Light" w:hAnsi="Montserrat Light"/>
              </w:rPr>
              <w:t>Finanțe</w:t>
            </w:r>
            <w:proofErr w:type="spellEnd"/>
            <w:r w:rsidRPr="00CF6BAF">
              <w:rPr>
                <w:rFonts w:ascii="Montserrat Light" w:hAnsi="Montserrat Light"/>
              </w:rPr>
              <w:t xml:space="preserve">, Resurse </w:t>
            </w:r>
            <w:proofErr w:type="spellStart"/>
            <w:r w:rsidRPr="00CF6BAF">
              <w:rPr>
                <w:rFonts w:ascii="Montserrat Light" w:hAnsi="Montserrat Light"/>
              </w:rPr>
              <w:t>Umane</w:t>
            </w:r>
            <w:proofErr w:type="spellEnd"/>
            <w:r w:rsidRPr="00CF6BAF">
              <w:rPr>
                <w:rFonts w:ascii="Montserrat Light" w:hAnsi="Montserrat Light"/>
              </w:rPr>
              <w:t>/</w:t>
            </w:r>
            <w:proofErr w:type="spellStart"/>
            <w:r w:rsidRPr="00CF6BAF">
              <w:rPr>
                <w:rFonts w:ascii="Montserrat Light" w:hAnsi="Montserrat Light"/>
              </w:rPr>
              <w:t>Biroul</w:t>
            </w:r>
            <w:proofErr w:type="spellEnd"/>
            <w:r w:rsidRPr="00CF6BAF">
              <w:rPr>
                <w:rFonts w:ascii="Montserrat Light" w:hAnsi="Montserrat Light"/>
              </w:rPr>
              <w:t xml:space="preserve"> </w:t>
            </w:r>
            <w:proofErr w:type="spellStart"/>
            <w:r w:rsidRPr="00CF6BAF">
              <w:rPr>
                <w:rFonts w:ascii="Montserrat Light" w:hAnsi="Montserrat Light"/>
              </w:rPr>
              <w:t>Instituții</w:t>
            </w:r>
            <w:proofErr w:type="spellEnd"/>
            <w:r w:rsidRPr="00CF6BAF">
              <w:rPr>
                <w:rFonts w:ascii="Montserrat Light" w:hAnsi="Montserrat Light"/>
              </w:rPr>
              <w:t xml:space="preserve"> Publice, </w:t>
            </w:r>
            <w:proofErr w:type="spellStart"/>
            <w:r w:rsidRPr="00CF6BAF">
              <w:rPr>
                <w:rFonts w:ascii="Montserrat Light" w:hAnsi="Montserrat Light"/>
              </w:rPr>
              <w:t>Guvernanță</w:t>
            </w:r>
            <w:proofErr w:type="spellEnd"/>
            <w:r w:rsidRPr="00CF6BAF">
              <w:rPr>
                <w:rFonts w:ascii="Montserrat Light" w:hAnsi="Montserrat Light"/>
              </w:rPr>
              <w:t xml:space="preserve"> </w:t>
            </w:r>
            <w:proofErr w:type="spellStart"/>
            <w:r w:rsidRPr="00CF6BAF">
              <w:rPr>
                <w:rFonts w:ascii="Montserrat Light" w:hAnsi="Montserrat Light"/>
              </w:rPr>
              <w:t>Corporativă</w:t>
            </w:r>
            <w:proofErr w:type="spellEnd"/>
          </w:p>
        </w:tc>
        <w:tc>
          <w:tcPr>
            <w:tcW w:w="1728" w:type="dxa"/>
            <w:shd w:val="clear" w:color="auto" w:fill="auto"/>
            <w:vAlign w:val="center"/>
          </w:tcPr>
          <w:p w14:paraId="6886ADCF"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p>
        </w:tc>
      </w:tr>
      <w:bookmarkEnd w:id="9"/>
      <w:tr w:rsidR="00B93CE5" w:rsidRPr="0079755E" w14:paraId="33717CDA" w14:textId="77777777" w:rsidTr="002519EB">
        <w:trPr>
          <w:trHeight w:val="809"/>
          <w:jc w:val="center"/>
        </w:trPr>
        <w:tc>
          <w:tcPr>
            <w:tcW w:w="540" w:type="dxa"/>
            <w:shd w:val="clear" w:color="auto" w:fill="auto"/>
            <w:vAlign w:val="center"/>
          </w:tcPr>
          <w:p w14:paraId="131E6050" w14:textId="77777777" w:rsidR="00B93CE5" w:rsidRPr="00CF6BAF" w:rsidRDefault="00B93CE5" w:rsidP="00CF6BAF">
            <w:pPr>
              <w:autoSpaceDE w:val="0"/>
              <w:autoSpaceDN w:val="0"/>
              <w:adjustRightInd w:val="0"/>
              <w:spacing w:line="240" w:lineRule="auto"/>
              <w:contextualSpacing/>
              <w:jc w:val="center"/>
              <w:rPr>
                <w:rFonts w:ascii="Montserrat Light" w:eastAsia="Calibri" w:hAnsi="Montserrat Light" w:cs="Cambria"/>
              </w:rPr>
            </w:pPr>
            <w:r w:rsidRPr="00CF6BAF">
              <w:rPr>
                <w:rFonts w:ascii="Montserrat Light" w:eastAsia="Calibri" w:hAnsi="Montserrat Light" w:cs="Cambria"/>
              </w:rPr>
              <w:t>2</w:t>
            </w:r>
          </w:p>
        </w:tc>
        <w:tc>
          <w:tcPr>
            <w:tcW w:w="1615" w:type="dxa"/>
            <w:shd w:val="clear" w:color="auto" w:fill="auto"/>
            <w:vAlign w:val="center"/>
          </w:tcPr>
          <w:p w14:paraId="0F618E12" w14:textId="77777777" w:rsidR="00B93CE5" w:rsidRPr="00CF6BAF" w:rsidRDefault="00B93CE5" w:rsidP="00CF6BAF">
            <w:pPr>
              <w:autoSpaceDE w:val="0"/>
              <w:autoSpaceDN w:val="0"/>
              <w:adjustRightInd w:val="0"/>
              <w:spacing w:line="240" w:lineRule="auto"/>
              <w:contextualSpacing/>
              <w:jc w:val="center"/>
              <w:rPr>
                <w:rFonts w:ascii="Montserrat Light" w:eastAsia="Calibri" w:hAnsi="Montserrat Light" w:cs="Cambria"/>
              </w:rPr>
            </w:pPr>
            <w:proofErr w:type="spellStart"/>
            <w:r w:rsidRPr="00CF6BAF">
              <w:rPr>
                <w:rFonts w:ascii="Montserrat Light" w:eastAsia="Calibri" w:hAnsi="Montserrat Light" w:cs="Cambria"/>
              </w:rPr>
              <w:t>Membru</w:t>
            </w:r>
            <w:proofErr w:type="spellEnd"/>
          </w:p>
        </w:tc>
        <w:tc>
          <w:tcPr>
            <w:tcW w:w="1809" w:type="dxa"/>
            <w:shd w:val="clear" w:color="auto" w:fill="auto"/>
            <w:vAlign w:val="center"/>
          </w:tcPr>
          <w:p w14:paraId="2C93F413" w14:textId="6D6E1204" w:rsidR="00B93CE5" w:rsidRPr="00CF6BAF" w:rsidRDefault="00B93CE5" w:rsidP="00CF6BAF">
            <w:pPr>
              <w:autoSpaceDE w:val="0"/>
              <w:autoSpaceDN w:val="0"/>
              <w:adjustRightInd w:val="0"/>
              <w:spacing w:line="240" w:lineRule="auto"/>
              <w:contextualSpacing/>
              <w:jc w:val="center"/>
              <w:rPr>
                <w:rFonts w:ascii="Montserrat Light" w:hAnsi="Montserrat Light"/>
                <w:bCs/>
              </w:rPr>
            </w:pPr>
            <w:r w:rsidRPr="00CF6BAF">
              <w:rPr>
                <w:rFonts w:ascii="Montserrat Light" w:eastAsia="Calibri" w:hAnsi="Montserrat Light"/>
                <w:bCs/>
              </w:rPr>
              <w:t>Piciu Mirela</w:t>
            </w:r>
          </w:p>
        </w:tc>
        <w:tc>
          <w:tcPr>
            <w:tcW w:w="1985" w:type="dxa"/>
            <w:shd w:val="clear" w:color="auto" w:fill="auto"/>
            <w:vAlign w:val="center"/>
          </w:tcPr>
          <w:p w14:paraId="430744D5" w14:textId="6FD26783" w:rsidR="00B93CE5" w:rsidRPr="00CF6BAF" w:rsidRDefault="00B93CE5" w:rsidP="00CF6BAF">
            <w:pPr>
              <w:autoSpaceDE w:val="0"/>
              <w:autoSpaceDN w:val="0"/>
              <w:adjustRightInd w:val="0"/>
              <w:spacing w:line="240" w:lineRule="auto"/>
              <w:contextualSpacing/>
              <w:jc w:val="center"/>
              <w:rPr>
                <w:rFonts w:ascii="Montserrat Light" w:eastAsia="Calibri" w:hAnsi="Montserrat Light"/>
                <w:lang w:val="ro-RO"/>
              </w:rPr>
            </w:pPr>
            <w:r w:rsidRPr="00CF6BAF">
              <w:rPr>
                <w:rFonts w:ascii="Montserrat Light" w:eastAsia="Calibri" w:hAnsi="Montserrat Light"/>
                <w:lang w:val="ro-RO"/>
              </w:rPr>
              <w:t>consilier</w:t>
            </w:r>
          </w:p>
        </w:tc>
        <w:tc>
          <w:tcPr>
            <w:tcW w:w="2866" w:type="dxa"/>
            <w:shd w:val="clear" w:color="auto" w:fill="auto"/>
          </w:tcPr>
          <w:p w14:paraId="08E8879C" w14:textId="2F29071B" w:rsidR="00B93CE5" w:rsidRPr="00CF6BAF" w:rsidRDefault="00B93CE5" w:rsidP="00CF6BAF">
            <w:pPr>
              <w:autoSpaceDE w:val="0"/>
              <w:autoSpaceDN w:val="0"/>
              <w:adjustRightInd w:val="0"/>
              <w:spacing w:line="240" w:lineRule="auto"/>
              <w:contextualSpacing/>
              <w:jc w:val="center"/>
              <w:rPr>
                <w:rFonts w:ascii="Montserrat Light" w:eastAsia="Calibri" w:hAnsi="Montserrat Light"/>
              </w:rPr>
            </w:pPr>
            <w:proofErr w:type="spellStart"/>
            <w:r w:rsidRPr="00CF6BAF">
              <w:rPr>
                <w:rFonts w:ascii="Montserrat Light" w:hAnsi="Montserrat Light"/>
              </w:rPr>
              <w:t>Direcția</w:t>
            </w:r>
            <w:proofErr w:type="spellEnd"/>
            <w:r w:rsidRPr="00CF6BAF">
              <w:rPr>
                <w:rFonts w:ascii="Montserrat Light" w:hAnsi="Montserrat Light"/>
              </w:rPr>
              <w:t xml:space="preserve"> </w:t>
            </w:r>
            <w:proofErr w:type="spellStart"/>
            <w:r w:rsidR="006308E2" w:rsidRPr="00CF6BAF">
              <w:rPr>
                <w:rFonts w:ascii="Montserrat Light" w:hAnsi="Montserrat Light"/>
              </w:rPr>
              <w:t>Juridică</w:t>
            </w:r>
            <w:proofErr w:type="spellEnd"/>
            <w:r w:rsidR="006308E2" w:rsidRPr="00CF6BAF">
              <w:rPr>
                <w:rFonts w:ascii="Montserrat Light" w:hAnsi="Montserrat Light"/>
              </w:rPr>
              <w:t>/</w:t>
            </w:r>
            <w:proofErr w:type="spellStart"/>
            <w:r w:rsidR="006308E2" w:rsidRPr="00CF6BAF">
              <w:rPr>
                <w:rFonts w:ascii="Montserrat Light" w:hAnsi="Montserrat Light"/>
              </w:rPr>
              <w:t>Compartimentul</w:t>
            </w:r>
            <w:proofErr w:type="spellEnd"/>
            <w:r w:rsidR="006308E2" w:rsidRPr="00CF6BAF">
              <w:rPr>
                <w:rFonts w:ascii="Montserrat Light" w:hAnsi="Montserrat Light"/>
              </w:rPr>
              <w:t xml:space="preserve"> </w:t>
            </w:r>
            <w:proofErr w:type="spellStart"/>
            <w:r w:rsidR="006308E2" w:rsidRPr="00CF6BAF">
              <w:rPr>
                <w:rFonts w:ascii="Montserrat Light" w:hAnsi="Montserrat Light"/>
              </w:rPr>
              <w:t>Autoritatea</w:t>
            </w:r>
            <w:proofErr w:type="spellEnd"/>
            <w:r w:rsidR="006308E2" w:rsidRPr="00CF6BAF">
              <w:rPr>
                <w:rFonts w:ascii="Montserrat Light" w:hAnsi="Montserrat Light"/>
              </w:rPr>
              <w:t xml:space="preserve"> Județeană de Transport </w:t>
            </w:r>
          </w:p>
        </w:tc>
        <w:tc>
          <w:tcPr>
            <w:tcW w:w="1728" w:type="dxa"/>
            <w:shd w:val="clear" w:color="auto" w:fill="auto"/>
            <w:vAlign w:val="center"/>
          </w:tcPr>
          <w:p w14:paraId="5BA7122F" w14:textId="77777777" w:rsidR="00B93CE5" w:rsidRPr="00CF6BAF" w:rsidRDefault="00B93CE5" w:rsidP="00CF6BAF">
            <w:pPr>
              <w:autoSpaceDE w:val="0"/>
              <w:autoSpaceDN w:val="0"/>
              <w:adjustRightInd w:val="0"/>
              <w:spacing w:line="240" w:lineRule="auto"/>
              <w:contextualSpacing/>
              <w:jc w:val="center"/>
              <w:rPr>
                <w:rFonts w:ascii="Montserrat Light" w:eastAsia="Calibri" w:hAnsi="Montserrat Light" w:cs="Cambria"/>
              </w:rPr>
            </w:pPr>
            <w:proofErr w:type="spellStart"/>
            <w:r w:rsidRPr="00CF6BAF">
              <w:rPr>
                <w:rFonts w:ascii="Montserrat Light" w:eastAsia="Calibri" w:hAnsi="Montserrat Light" w:cs="Cambria"/>
              </w:rPr>
              <w:t>Nominalizat</w:t>
            </w:r>
            <w:proofErr w:type="spellEnd"/>
            <w:r w:rsidRPr="00CF6BAF">
              <w:rPr>
                <w:rFonts w:ascii="Montserrat Light" w:eastAsia="Calibri" w:hAnsi="Montserrat Light" w:cs="Cambria"/>
              </w:rPr>
              <w:t xml:space="preserve"> </w:t>
            </w:r>
            <w:proofErr w:type="spellStart"/>
            <w:r w:rsidRPr="00CF6BAF">
              <w:rPr>
                <w:rFonts w:ascii="Montserrat Light" w:eastAsia="Calibri" w:hAnsi="Montserrat Light" w:cs="Cambria"/>
              </w:rPr>
              <w:t>în</w:t>
            </w:r>
            <w:proofErr w:type="spellEnd"/>
            <w:r w:rsidRPr="00CF6BAF">
              <w:rPr>
                <w:rFonts w:ascii="Montserrat Light" w:eastAsia="Calibri" w:hAnsi="Montserrat Light" w:cs="Cambria"/>
              </w:rPr>
              <w:t xml:space="preserve"> </w:t>
            </w:r>
            <w:proofErr w:type="spellStart"/>
            <w:r w:rsidRPr="00CF6BAF">
              <w:rPr>
                <w:rFonts w:ascii="Montserrat Light" w:eastAsia="Calibri" w:hAnsi="Montserrat Light" w:cs="Cambria"/>
              </w:rPr>
              <w:t>calitate</w:t>
            </w:r>
            <w:proofErr w:type="spellEnd"/>
            <w:r w:rsidRPr="00CF6BAF">
              <w:rPr>
                <w:rFonts w:ascii="Montserrat Light" w:eastAsia="Calibri" w:hAnsi="Montserrat Light" w:cs="Cambria"/>
              </w:rPr>
              <w:t xml:space="preserve"> de </w:t>
            </w:r>
            <w:proofErr w:type="spellStart"/>
            <w:r w:rsidRPr="00CF6BAF">
              <w:rPr>
                <w:rFonts w:ascii="Montserrat Light" w:eastAsia="Calibri" w:hAnsi="Montserrat Light" w:cs="Cambria"/>
              </w:rPr>
              <w:t>preşedinte</w:t>
            </w:r>
            <w:proofErr w:type="spellEnd"/>
            <w:r w:rsidRPr="00CF6BAF">
              <w:rPr>
                <w:rFonts w:ascii="Montserrat Light" w:eastAsia="Calibri" w:hAnsi="Montserrat Light" w:cs="Cambria"/>
              </w:rPr>
              <w:t xml:space="preserve"> de </w:t>
            </w:r>
            <w:proofErr w:type="spellStart"/>
            <w:r w:rsidRPr="00CF6BAF">
              <w:rPr>
                <w:rFonts w:ascii="Montserrat Light" w:eastAsia="Calibri" w:hAnsi="Montserrat Light" w:cs="Cambria"/>
              </w:rPr>
              <w:t>rezervă</w:t>
            </w:r>
            <w:proofErr w:type="spellEnd"/>
            <w:r w:rsidRPr="00CF6BAF">
              <w:rPr>
                <w:rFonts w:ascii="Montserrat Light" w:eastAsia="Calibri" w:hAnsi="Montserrat Light" w:cs="Cambria"/>
              </w:rPr>
              <w:t xml:space="preserve"> cu </w:t>
            </w:r>
            <w:proofErr w:type="spellStart"/>
            <w:r w:rsidRPr="00CF6BAF">
              <w:rPr>
                <w:rFonts w:ascii="Montserrat Light" w:eastAsia="Calibri" w:hAnsi="Montserrat Light" w:cs="Cambria"/>
              </w:rPr>
              <w:t>drept</w:t>
            </w:r>
            <w:proofErr w:type="spellEnd"/>
            <w:r w:rsidRPr="00CF6BAF">
              <w:rPr>
                <w:rFonts w:ascii="Montserrat Light" w:eastAsia="Calibri" w:hAnsi="Montserrat Light" w:cs="Cambria"/>
              </w:rPr>
              <w:t xml:space="preserve"> de </w:t>
            </w:r>
            <w:proofErr w:type="spellStart"/>
            <w:r w:rsidRPr="00CF6BAF">
              <w:rPr>
                <w:rFonts w:ascii="Montserrat Light" w:eastAsia="Calibri" w:hAnsi="Montserrat Light" w:cs="Cambria"/>
              </w:rPr>
              <w:t>vot</w:t>
            </w:r>
            <w:proofErr w:type="spellEnd"/>
          </w:p>
        </w:tc>
      </w:tr>
      <w:tr w:rsidR="00B93CE5" w:rsidRPr="0079755E" w14:paraId="0BDC204D" w14:textId="77777777" w:rsidTr="002519EB">
        <w:trPr>
          <w:trHeight w:val="809"/>
          <w:jc w:val="center"/>
        </w:trPr>
        <w:tc>
          <w:tcPr>
            <w:tcW w:w="540" w:type="dxa"/>
            <w:shd w:val="clear" w:color="auto" w:fill="auto"/>
            <w:vAlign w:val="center"/>
          </w:tcPr>
          <w:p w14:paraId="23CF80A1"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bookmarkStart w:id="10" w:name="_Hlk100055467"/>
            <w:bookmarkStart w:id="11" w:name="_Hlk23319819"/>
            <w:r w:rsidRPr="00CF6BAF">
              <w:rPr>
                <w:rFonts w:ascii="Montserrat Light" w:eastAsia="Calibri" w:hAnsi="Montserrat Light" w:cs="Cambria"/>
              </w:rPr>
              <w:t>3</w:t>
            </w:r>
          </w:p>
        </w:tc>
        <w:tc>
          <w:tcPr>
            <w:tcW w:w="1615" w:type="dxa"/>
            <w:shd w:val="clear" w:color="auto" w:fill="auto"/>
            <w:vAlign w:val="center"/>
          </w:tcPr>
          <w:p w14:paraId="6A865443"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eastAsia="Calibri" w:hAnsi="Montserrat Light" w:cs="Cambria"/>
              </w:rPr>
              <w:t>Membru</w:t>
            </w:r>
            <w:proofErr w:type="spellEnd"/>
          </w:p>
        </w:tc>
        <w:tc>
          <w:tcPr>
            <w:tcW w:w="1809" w:type="dxa"/>
            <w:shd w:val="clear" w:color="auto" w:fill="auto"/>
            <w:vAlign w:val="center"/>
          </w:tcPr>
          <w:p w14:paraId="3E5B7BE3" w14:textId="23A2FA38" w:rsidR="00B93CE5" w:rsidRPr="00CF6BAF" w:rsidRDefault="00B93CE5" w:rsidP="00CF6BAF">
            <w:pPr>
              <w:autoSpaceDE w:val="0"/>
              <w:autoSpaceDN w:val="0"/>
              <w:adjustRightInd w:val="0"/>
              <w:spacing w:line="240" w:lineRule="auto"/>
              <w:contextualSpacing/>
              <w:jc w:val="center"/>
              <w:rPr>
                <w:rFonts w:ascii="Montserrat Light" w:hAnsi="Montserrat Light"/>
                <w:b/>
                <w:bCs/>
                <w:noProof/>
                <w:lang w:val="ro-RO"/>
              </w:rPr>
            </w:pPr>
            <w:r w:rsidRPr="00CF6BAF">
              <w:rPr>
                <w:rFonts w:ascii="Montserrat Light" w:eastAsia="Calibri" w:hAnsi="Montserrat Light"/>
                <w:bCs/>
              </w:rPr>
              <w:t>Gabor Sorin</w:t>
            </w:r>
            <w:r w:rsidR="00182747" w:rsidRPr="00CF6BAF">
              <w:rPr>
                <w:rFonts w:ascii="Montserrat Light" w:eastAsia="Calibri" w:hAnsi="Montserrat Light"/>
                <w:bCs/>
              </w:rPr>
              <w:t xml:space="preserve"> Liviu</w:t>
            </w:r>
          </w:p>
        </w:tc>
        <w:tc>
          <w:tcPr>
            <w:tcW w:w="1985" w:type="dxa"/>
            <w:shd w:val="clear" w:color="auto" w:fill="auto"/>
            <w:vAlign w:val="center"/>
          </w:tcPr>
          <w:p w14:paraId="56AC7C5E" w14:textId="44D12B78"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eastAsia="Calibri" w:hAnsi="Montserrat Light"/>
                <w:lang w:val="ro-RO"/>
              </w:rPr>
              <w:t>consilier</w:t>
            </w:r>
          </w:p>
        </w:tc>
        <w:tc>
          <w:tcPr>
            <w:tcW w:w="2866" w:type="dxa"/>
            <w:shd w:val="clear" w:color="auto" w:fill="auto"/>
          </w:tcPr>
          <w:p w14:paraId="322C183D" w14:textId="5F453A44"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eastAsia="Calibri" w:hAnsi="Montserrat Light"/>
              </w:rPr>
              <w:t>Direcția</w:t>
            </w:r>
            <w:proofErr w:type="spellEnd"/>
            <w:r w:rsidRPr="00CF6BAF">
              <w:rPr>
                <w:rFonts w:ascii="Montserrat Light" w:eastAsia="Calibri" w:hAnsi="Montserrat Light"/>
              </w:rPr>
              <w:t xml:space="preserve"> de </w:t>
            </w:r>
            <w:proofErr w:type="spellStart"/>
            <w:r w:rsidRPr="00CF6BAF">
              <w:rPr>
                <w:rFonts w:ascii="Montserrat Light" w:eastAsia="Calibri" w:hAnsi="Montserrat Light"/>
              </w:rPr>
              <w:t>Administrare</w:t>
            </w:r>
            <w:proofErr w:type="spellEnd"/>
            <w:r w:rsidRPr="00CF6BAF">
              <w:rPr>
                <w:rFonts w:ascii="Montserrat Light" w:eastAsia="Calibri" w:hAnsi="Montserrat Light"/>
              </w:rPr>
              <w:t xml:space="preserve"> a </w:t>
            </w:r>
            <w:proofErr w:type="spellStart"/>
            <w:r w:rsidRPr="00CF6BAF">
              <w:rPr>
                <w:rFonts w:ascii="Montserrat Light" w:eastAsia="Calibri" w:hAnsi="Montserrat Light"/>
              </w:rPr>
              <w:t>Domeniului</w:t>
            </w:r>
            <w:proofErr w:type="spellEnd"/>
            <w:r w:rsidRPr="00CF6BAF">
              <w:rPr>
                <w:rFonts w:ascii="Montserrat Light" w:eastAsia="Calibri" w:hAnsi="Montserrat Light"/>
              </w:rPr>
              <w:t xml:space="preserve"> Public si Privat al </w:t>
            </w:r>
            <w:proofErr w:type="spellStart"/>
            <w:r w:rsidRPr="00CF6BAF">
              <w:rPr>
                <w:rFonts w:ascii="Montserrat Light" w:eastAsia="Calibri" w:hAnsi="Montserrat Light"/>
              </w:rPr>
              <w:t>Judetului</w:t>
            </w:r>
            <w:proofErr w:type="spellEnd"/>
            <w:r w:rsidRPr="00CF6BAF">
              <w:rPr>
                <w:rFonts w:ascii="Montserrat Light" w:eastAsia="Calibri" w:hAnsi="Montserrat Light"/>
              </w:rPr>
              <w:t>/</w:t>
            </w:r>
            <w:proofErr w:type="spellStart"/>
            <w:r w:rsidRPr="00CF6BAF">
              <w:rPr>
                <w:rFonts w:ascii="Montserrat Light" w:eastAsia="Calibri" w:hAnsi="Montserrat Light"/>
              </w:rPr>
              <w:t>Servicul</w:t>
            </w:r>
            <w:proofErr w:type="spellEnd"/>
            <w:r w:rsidRPr="00CF6BAF">
              <w:rPr>
                <w:rFonts w:ascii="Montserrat Light" w:eastAsia="Calibri" w:hAnsi="Montserrat Light"/>
              </w:rPr>
              <w:t xml:space="preserve"> </w:t>
            </w:r>
            <w:proofErr w:type="spellStart"/>
            <w:r w:rsidR="006F09CF" w:rsidRPr="00CF6BAF">
              <w:rPr>
                <w:rFonts w:ascii="Montserrat Light" w:eastAsia="Calibri" w:hAnsi="Montserrat Light"/>
              </w:rPr>
              <w:t>Operațional</w:t>
            </w:r>
            <w:proofErr w:type="spellEnd"/>
          </w:p>
        </w:tc>
        <w:tc>
          <w:tcPr>
            <w:tcW w:w="1728" w:type="dxa"/>
            <w:shd w:val="clear" w:color="auto" w:fill="auto"/>
            <w:vAlign w:val="center"/>
          </w:tcPr>
          <w:p w14:paraId="60AA99D3"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eastAsia="Calibri" w:hAnsi="Montserrat Light" w:cs="Cambria"/>
              </w:rPr>
              <w:t>-</w:t>
            </w:r>
          </w:p>
        </w:tc>
      </w:tr>
      <w:bookmarkEnd w:id="10"/>
      <w:tr w:rsidR="00B93CE5" w:rsidRPr="0079755E" w14:paraId="72E1981E" w14:textId="77777777" w:rsidTr="002519EB">
        <w:trPr>
          <w:trHeight w:val="980"/>
          <w:jc w:val="center"/>
        </w:trPr>
        <w:tc>
          <w:tcPr>
            <w:tcW w:w="540" w:type="dxa"/>
            <w:shd w:val="clear" w:color="auto" w:fill="auto"/>
            <w:vAlign w:val="center"/>
          </w:tcPr>
          <w:p w14:paraId="7DE27C30" w14:textId="2487A5B2" w:rsidR="00B93CE5" w:rsidRPr="00CF6BAF" w:rsidRDefault="006F09CF" w:rsidP="00CF6BAF">
            <w:pPr>
              <w:autoSpaceDE w:val="0"/>
              <w:autoSpaceDN w:val="0"/>
              <w:adjustRightInd w:val="0"/>
              <w:spacing w:line="240" w:lineRule="auto"/>
              <w:contextualSpacing/>
              <w:jc w:val="center"/>
              <w:rPr>
                <w:rFonts w:ascii="Montserrat Light" w:hAnsi="Montserrat Light"/>
              </w:rPr>
            </w:pPr>
            <w:r w:rsidRPr="00CF6BAF">
              <w:rPr>
                <w:rFonts w:ascii="Montserrat Light" w:hAnsi="Montserrat Light"/>
              </w:rPr>
              <w:t>4.</w:t>
            </w:r>
          </w:p>
        </w:tc>
        <w:tc>
          <w:tcPr>
            <w:tcW w:w="1615" w:type="dxa"/>
            <w:shd w:val="clear" w:color="auto" w:fill="auto"/>
            <w:vAlign w:val="center"/>
          </w:tcPr>
          <w:p w14:paraId="74C33ED6" w14:textId="77777777" w:rsidR="00B93CE5" w:rsidRPr="00CF6BAF" w:rsidRDefault="00B93CE5" w:rsidP="00CF6BAF">
            <w:pPr>
              <w:autoSpaceDE w:val="0"/>
              <w:autoSpaceDN w:val="0"/>
              <w:adjustRightInd w:val="0"/>
              <w:spacing w:line="240" w:lineRule="auto"/>
              <w:contextualSpacing/>
              <w:jc w:val="center"/>
              <w:rPr>
                <w:rFonts w:ascii="Montserrat Light" w:hAnsi="Montserrat Light"/>
              </w:rPr>
            </w:pPr>
            <w:proofErr w:type="spellStart"/>
            <w:r w:rsidRPr="00CF6BAF">
              <w:rPr>
                <w:rFonts w:ascii="Montserrat Light" w:hAnsi="Montserrat Light"/>
              </w:rPr>
              <w:t>Membru</w:t>
            </w:r>
            <w:proofErr w:type="spellEnd"/>
            <w:r w:rsidRPr="00CF6BAF">
              <w:rPr>
                <w:rFonts w:ascii="Montserrat Light" w:hAnsi="Montserrat Light"/>
              </w:rPr>
              <w:t xml:space="preserve"> de </w:t>
            </w:r>
            <w:proofErr w:type="spellStart"/>
            <w:r w:rsidRPr="00CF6BAF">
              <w:rPr>
                <w:rFonts w:ascii="Montserrat Light" w:hAnsi="Montserrat Light"/>
              </w:rPr>
              <w:t>rezervă</w:t>
            </w:r>
            <w:proofErr w:type="spellEnd"/>
          </w:p>
        </w:tc>
        <w:tc>
          <w:tcPr>
            <w:tcW w:w="1809" w:type="dxa"/>
            <w:shd w:val="clear" w:color="auto" w:fill="auto"/>
            <w:vAlign w:val="center"/>
          </w:tcPr>
          <w:p w14:paraId="014E8C43" w14:textId="21ACB1DF"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hAnsi="Montserrat Light"/>
                <w:noProof/>
                <w:lang w:val="ro-RO"/>
              </w:rPr>
              <w:t>Liviu  Mircea Negreanu</w:t>
            </w:r>
          </w:p>
        </w:tc>
        <w:tc>
          <w:tcPr>
            <w:tcW w:w="1985" w:type="dxa"/>
            <w:shd w:val="clear" w:color="auto" w:fill="auto"/>
            <w:vAlign w:val="center"/>
          </w:tcPr>
          <w:p w14:paraId="3D6784D6" w14:textId="546F82A1"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hAnsi="Montserrat Light"/>
                <w:noProof/>
                <w:lang w:val="ro-RO"/>
              </w:rPr>
              <w:t>consilier</w:t>
            </w:r>
          </w:p>
        </w:tc>
        <w:tc>
          <w:tcPr>
            <w:tcW w:w="2866" w:type="dxa"/>
            <w:shd w:val="clear" w:color="auto" w:fill="auto"/>
          </w:tcPr>
          <w:p w14:paraId="475FDCCF" w14:textId="02E7B689"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hAnsi="Montserrat Light"/>
              </w:rPr>
              <w:t>Direcția</w:t>
            </w:r>
            <w:proofErr w:type="spellEnd"/>
            <w:r w:rsidRPr="00CF6BAF">
              <w:rPr>
                <w:rFonts w:ascii="Montserrat Light" w:hAnsi="Montserrat Light"/>
              </w:rPr>
              <w:t xml:space="preserve"> </w:t>
            </w:r>
            <w:proofErr w:type="spellStart"/>
            <w:r w:rsidRPr="00CF6BAF">
              <w:rPr>
                <w:rFonts w:ascii="Montserrat Light" w:hAnsi="Montserrat Light"/>
              </w:rPr>
              <w:t>Generală</w:t>
            </w:r>
            <w:proofErr w:type="spellEnd"/>
            <w:r w:rsidRPr="00CF6BAF">
              <w:rPr>
                <w:rFonts w:ascii="Montserrat Light" w:hAnsi="Montserrat Light"/>
              </w:rPr>
              <w:t xml:space="preserve"> </w:t>
            </w:r>
            <w:proofErr w:type="spellStart"/>
            <w:r w:rsidRPr="00CF6BAF">
              <w:rPr>
                <w:rFonts w:ascii="Montserrat Light" w:hAnsi="Montserrat Light"/>
              </w:rPr>
              <w:t>Buget</w:t>
            </w:r>
            <w:proofErr w:type="spellEnd"/>
            <w:r w:rsidRPr="00CF6BAF">
              <w:rPr>
                <w:rFonts w:ascii="Montserrat Light" w:hAnsi="Montserrat Light"/>
              </w:rPr>
              <w:t xml:space="preserve">, </w:t>
            </w:r>
            <w:proofErr w:type="spellStart"/>
            <w:r w:rsidRPr="00CF6BAF">
              <w:rPr>
                <w:rFonts w:ascii="Montserrat Light" w:hAnsi="Montserrat Light"/>
              </w:rPr>
              <w:t>Finanțe</w:t>
            </w:r>
            <w:proofErr w:type="spellEnd"/>
            <w:r w:rsidRPr="00CF6BAF">
              <w:rPr>
                <w:rFonts w:ascii="Montserrat Light" w:hAnsi="Montserrat Light"/>
              </w:rPr>
              <w:t xml:space="preserve">, Resurse </w:t>
            </w:r>
            <w:proofErr w:type="spellStart"/>
            <w:r w:rsidRPr="00CF6BAF">
              <w:rPr>
                <w:rFonts w:ascii="Montserrat Light" w:hAnsi="Montserrat Light"/>
              </w:rPr>
              <w:t>Umane</w:t>
            </w:r>
            <w:proofErr w:type="spellEnd"/>
            <w:r w:rsidRPr="00CF6BAF">
              <w:rPr>
                <w:rFonts w:ascii="Montserrat Light" w:hAnsi="Montserrat Light"/>
              </w:rPr>
              <w:t xml:space="preserve">/Serviciul </w:t>
            </w:r>
            <w:proofErr w:type="spellStart"/>
            <w:r w:rsidRPr="00CF6BAF">
              <w:rPr>
                <w:rFonts w:ascii="Montserrat Light" w:hAnsi="Montserrat Light"/>
              </w:rPr>
              <w:t>Buget</w:t>
            </w:r>
            <w:proofErr w:type="spellEnd"/>
            <w:r w:rsidRPr="00CF6BAF">
              <w:rPr>
                <w:rFonts w:ascii="Montserrat Light" w:hAnsi="Montserrat Light"/>
              </w:rPr>
              <w:t xml:space="preserve"> Local, </w:t>
            </w:r>
            <w:proofErr w:type="spellStart"/>
            <w:r w:rsidRPr="00CF6BAF">
              <w:rPr>
                <w:rFonts w:ascii="Montserrat Light" w:hAnsi="Montserrat Light"/>
              </w:rPr>
              <w:t>Venituri</w:t>
            </w:r>
            <w:proofErr w:type="spellEnd"/>
          </w:p>
        </w:tc>
        <w:tc>
          <w:tcPr>
            <w:tcW w:w="1728" w:type="dxa"/>
            <w:shd w:val="clear" w:color="auto" w:fill="auto"/>
            <w:vAlign w:val="center"/>
          </w:tcPr>
          <w:p w14:paraId="43A6D90D" w14:textId="77777777" w:rsidR="00B93CE5" w:rsidRPr="00CF6BAF" w:rsidRDefault="00B93CE5" w:rsidP="00CF6BAF">
            <w:pPr>
              <w:autoSpaceDE w:val="0"/>
              <w:autoSpaceDN w:val="0"/>
              <w:adjustRightInd w:val="0"/>
              <w:spacing w:line="240" w:lineRule="auto"/>
              <w:ind w:left="-14" w:right="-58"/>
              <w:contextualSpacing/>
              <w:jc w:val="center"/>
              <w:rPr>
                <w:rFonts w:ascii="Montserrat Light" w:eastAsia="Calibri" w:hAnsi="Montserrat Light" w:cs="Cambria"/>
              </w:rPr>
            </w:pPr>
            <w:r w:rsidRPr="00CF6BAF">
              <w:rPr>
                <w:rFonts w:ascii="Montserrat Light" w:eastAsia="Calibri" w:hAnsi="Montserrat Light" w:cs="Cambria"/>
              </w:rPr>
              <w:t>-</w:t>
            </w:r>
          </w:p>
        </w:tc>
      </w:tr>
      <w:tr w:rsidR="00B93CE5" w:rsidRPr="0079755E" w14:paraId="4D96C1E8" w14:textId="77777777" w:rsidTr="002519EB">
        <w:trPr>
          <w:trHeight w:val="980"/>
          <w:jc w:val="center"/>
        </w:trPr>
        <w:tc>
          <w:tcPr>
            <w:tcW w:w="540" w:type="dxa"/>
            <w:shd w:val="clear" w:color="auto" w:fill="auto"/>
            <w:vAlign w:val="center"/>
          </w:tcPr>
          <w:p w14:paraId="5395B347" w14:textId="41C61A2A" w:rsidR="00B93CE5" w:rsidRPr="00CF6BAF" w:rsidRDefault="006F09CF"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eastAsia="Calibri" w:hAnsi="Montserrat Light" w:cs="Cambria"/>
              </w:rPr>
              <w:t>5</w:t>
            </w:r>
            <w:r w:rsidR="00B93CE5" w:rsidRPr="00CF6BAF">
              <w:rPr>
                <w:rFonts w:ascii="Montserrat Light" w:eastAsia="Calibri" w:hAnsi="Montserrat Light" w:cs="Cambria"/>
              </w:rPr>
              <w:t>.</w:t>
            </w:r>
          </w:p>
        </w:tc>
        <w:tc>
          <w:tcPr>
            <w:tcW w:w="1615" w:type="dxa"/>
            <w:shd w:val="clear" w:color="auto" w:fill="auto"/>
            <w:vAlign w:val="center"/>
          </w:tcPr>
          <w:p w14:paraId="310B98B7" w14:textId="77777777" w:rsidR="00B93CE5" w:rsidRPr="00CF6BAF" w:rsidRDefault="00B93CE5"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eastAsia="Calibri" w:hAnsi="Montserrat Light" w:cs="Cambria"/>
                <w:lang w:val="ro-RO"/>
              </w:rPr>
              <w:t>Membru de rezervă</w:t>
            </w:r>
          </w:p>
        </w:tc>
        <w:tc>
          <w:tcPr>
            <w:tcW w:w="1809" w:type="dxa"/>
            <w:shd w:val="clear" w:color="auto" w:fill="auto"/>
            <w:vAlign w:val="center"/>
          </w:tcPr>
          <w:p w14:paraId="24EE69DE" w14:textId="75E2E8F6"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hAnsi="Montserrat Light"/>
                <w:noProof/>
                <w:lang w:val="ro-RO"/>
              </w:rPr>
              <w:t>Fati Horea Paul</w:t>
            </w:r>
          </w:p>
        </w:tc>
        <w:tc>
          <w:tcPr>
            <w:tcW w:w="1985" w:type="dxa"/>
            <w:shd w:val="clear" w:color="auto" w:fill="auto"/>
            <w:vAlign w:val="center"/>
          </w:tcPr>
          <w:p w14:paraId="696024C4" w14:textId="66F5B25E"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r w:rsidRPr="00CF6BAF">
              <w:rPr>
                <w:rFonts w:ascii="Montserrat Light" w:hAnsi="Montserrat Light"/>
                <w:noProof/>
                <w:lang w:val="ro-RO"/>
              </w:rPr>
              <w:t>consilier</w:t>
            </w:r>
          </w:p>
        </w:tc>
        <w:tc>
          <w:tcPr>
            <w:tcW w:w="2866" w:type="dxa"/>
            <w:shd w:val="clear" w:color="auto" w:fill="auto"/>
          </w:tcPr>
          <w:p w14:paraId="286F591B" w14:textId="34B057DA" w:rsidR="00B93CE5" w:rsidRPr="00CF6BAF" w:rsidRDefault="00182747" w:rsidP="00CF6BAF">
            <w:pPr>
              <w:autoSpaceDE w:val="0"/>
              <w:autoSpaceDN w:val="0"/>
              <w:adjustRightInd w:val="0"/>
              <w:spacing w:line="240" w:lineRule="auto"/>
              <w:contextualSpacing/>
              <w:jc w:val="center"/>
              <w:rPr>
                <w:rFonts w:ascii="Montserrat Light" w:hAnsi="Montserrat Light"/>
                <w:noProof/>
                <w:lang w:val="ro-RO"/>
              </w:rPr>
            </w:pPr>
            <w:proofErr w:type="spellStart"/>
            <w:r w:rsidRPr="00CF6BAF">
              <w:rPr>
                <w:rFonts w:ascii="Montserrat Light" w:eastAsia="Calibri" w:hAnsi="Montserrat Light"/>
              </w:rPr>
              <w:t>Direcția</w:t>
            </w:r>
            <w:proofErr w:type="spellEnd"/>
            <w:r w:rsidRPr="00CF6BAF">
              <w:rPr>
                <w:rFonts w:ascii="Montserrat Light" w:eastAsia="Calibri" w:hAnsi="Montserrat Light"/>
              </w:rPr>
              <w:t xml:space="preserve"> de </w:t>
            </w:r>
            <w:proofErr w:type="spellStart"/>
            <w:r w:rsidRPr="00CF6BAF">
              <w:rPr>
                <w:rFonts w:ascii="Montserrat Light" w:eastAsia="Calibri" w:hAnsi="Montserrat Light"/>
              </w:rPr>
              <w:t>Administrare</w:t>
            </w:r>
            <w:proofErr w:type="spellEnd"/>
            <w:r w:rsidRPr="00CF6BAF">
              <w:rPr>
                <w:rFonts w:ascii="Montserrat Light" w:eastAsia="Calibri" w:hAnsi="Montserrat Light"/>
              </w:rPr>
              <w:t xml:space="preserve"> a </w:t>
            </w:r>
            <w:proofErr w:type="spellStart"/>
            <w:r w:rsidRPr="00CF6BAF">
              <w:rPr>
                <w:rFonts w:ascii="Montserrat Light" w:eastAsia="Calibri" w:hAnsi="Montserrat Light"/>
              </w:rPr>
              <w:t>Domeniului</w:t>
            </w:r>
            <w:proofErr w:type="spellEnd"/>
            <w:r w:rsidRPr="00CF6BAF">
              <w:rPr>
                <w:rFonts w:ascii="Montserrat Light" w:eastAsia="Calibri" w:hAnsi="Montserrat Light"/>
              </w:rPr>
              <w:t xml:space="preserve"> Public si Privat al </w:t>
            </w:r>
            <w:proofErr w:type="spellStart"/>
            <w:r w:rsidRPr="00CF6BAF">
              <w:rPr>
                <w:rFonts w:ascii="Montserrat Light" w:eastAsia="Calibri" w:hAnsi="Montserrat Light"/>
              </w:rPr>
              <w:t>Judetului</w:t>
            </w:r>
            <w:proofErr w:type="spellEnd"/>
            <w:r w:rsidRPr="00CF6BAF">
              <w:rPr>
                <w:rFonts w:ascii="Montserrat Light" w:eastAsia="Calibri" w:hAnsi="Montserrat Light"/>
              </w:rPr>
              <w:t>/</w:t>
            </w:r>
            <w:proofErr w:type="spellStart"/>
            <w:r w:rsidRPr="00CF6BAF">
              <w:rPr>
                <w:rFonts w:ascii="Montserrat Light" w:eastAsia="Calibri" w:hAnsi="Montserrat Light"/>
              </w:rPr>
              <w:t>Servicul</w:t>
            </w:r>
            <w:proofErr w:type="spellEnd"/>
            <w:r w:rsidRPr="00CF6BAF">
              <w:rPr>
                <w:rFonts w:ascii="Montserrat Light" w:eastAsia="Calibri" w:hAnsi="Montserrat Light"/>
              </w:rPr>
              <w:t xml:space="preserve"> </w:t>
            </w:r>
            <w:proofErr w:type="spellStart"/>
            <w:r w:rsidRPr="00CF6BAF">
              <w:rPr>
                <w:rFonts w:ascii="Montserrat Light" w:eastAsia="Calibri" w:hAnsi="Montserrat Light"/>
              </w:rPr>
              <w:t>Situații</w:t>
            </w:r>
            <w:proofErr w:type="spellEnd"/>
            <w:r w:rsidRPr="00CF6BAF">
              <w:rPr>
                <w:rFonts w:ascii="Montserrat Light" w:eastAsia="Calibri" w:hAnsi="Montserrat Light"/>
              </w:rPr>
              <w:t xml:space="preserve"> de </w:t>
            </w:r>
            <w:proofErr w:type="spellStart"/>
            <w:r w:rsidRPr="00CF6BAF">
              <w:rPr>
                <w:rFonts w:ascii="Montserrat Light" w:eastAsia="Calibri" w:hAnsi="Montserrat Light"/>
              </w:rPr>
              <w:t>Urgență</w:t>
            </w:r>
            <w:proofErr w:type="spellEnd"/>
          </w:p>
        </w:tc>
        <w:tc>
          <w:tcPr>
            <w:tcW w:w="1728" w:type="dxa"/>
            <w:shd w:val="clear" w:color="auto" w:fill="auto"/>
            <w:vAlign w:val="center"/>
          </w:tcPr>
          <w:p w14:paraId="52BA3BD8" w14:textId="77777777" w:rsidR="00B93CE5" w:rsidRPr="00CF6BAF" w:rsidRDefault="00B93CE5" w:rsidP="00CF6BAF">
            <w:pPr>
              <w:autoSpaceDE w:val="0"/>
              <w:autoSpaceDN w:val="0"/>
              <w:adjustRightInd w:val="0"/>
              <w:spacing w:line="240" w:lineRule="auto"/>
              <w:ind w:left="-14" w:right="-58"/>
              <w:contextualSpacing/>
              <w:jc w:val="center"/>
              <w:rPr>
                <w:rFonts w:ascii="Montserrat Light" w:hAnsi="Montserrat Light"/>
                <w:noProof/>
                <w:lang w:val="ro-RO"/>
              </w:rPr>
            </w:pPr>
            <w:r w:rsidRPr="00CF6BAF">
              <w:rPr>
                <w:rFonts w:ascii="Montserrat Light" w:eastAsia="Calibri" w:hAnsi="Montserrat Light" w:cs="Cambria"/>
              </w:rPr>
              <w:t>-</w:t>
            </w:r>
          </w:p>
        </w:tc>
      </w:tr>
    </w:tbl>
    <w:bookmarkEnd w:id="11"/>
    <w:p w14:paraId="2B99C576" w14:textId="64E3F17E" w:rsidR="00B93CE5" w:rsidRDefault="00B93CE5" w:rsidP="00CF6BAF">
      <w:pPr>
        <w:autoSpaceDE w:val="0"/>
        <w:autoSpaceDN w:val="0"/>
        <w:adjustRightInd w:val="0"/>
        <w:spacing w:line="240" w:lineRule="auto"/>
        <w:ind w:right="-114" w:firstLine="708"/>
        <w:rPr>
          <w:rFonts w:ascii="Montserrat Light" w:hAnsi="Montserrat Light"/>
          <w:noProof/>
          <w:lang w:val="ro-RO"/>
        </w:rPr>
      </w:pPr>
      <w:r w:rsidRPr="00432B01">
        <w:rPr>
          <w:rFonts w:ascii="Montserrat Light" w:hAnsi="Montserrat Light"/>
          <w:noProof/>
          <w:lang w:val="ro-RO"/>
        </w:rPr>
        <w:t xml:space="preserve">                                                                                             </w:t>
      </w:r>
    </w:p>
    <w:p w14:paraId="17B45654" w14:textId="77777777" w:rsidR="006F09CF" w:rsidRPr="00432B01" w:rsidRDefault="006F09CF" w:rsidP="00CF6BAF">
      <w:pPr>
        <w:autoSpaceDE w:val="0"/>
        <w:autoSpaceDN w:val="0"/>
        <w:adjustRightInd w:val="0"/>
        <w:spacing w:line="240" w:lineRule="auto"/>
        <w:ind w:right="-114" w:firstLine="708"/>
        <w:rPr>
          <w:rFonts w:ascii="Montserrat Light" w:hAnsi="Montserrat Light"/>
          <w:noProof/>
          <w:lang w:val="ro-RO"/>
        </w:rPr>
      </w:pPr>
    </w:p>
    <w:p w14:paraId="5E2EA278" w14:textId="77777777" w:rsidR="006F09CF" w:rsidRDefault="006F09CF" w:rsidP="00CF6BAF">
      <w:pPr>
        <w:autoSpaceDE w:val="0"/>
        <w:autoSpaceDN w:val="0"/>
        <w:adjustRightInd w:val="0"/>
        <w:spacing w:line="240" w:lineRule="auto"/>
        <w:ind w:left="5400" w:right="-114" w:hanging="360"/>
        <w:jc w:val="both"/>
        <w:rPr>
          <w:rFonts w:ascii="Montserrat Light" w:hAnsi="Montserrat Light" w:cs="Cambria"/>
          <w:b/>
          <w:bCs/>
          <w:noProof/>
          <w:lang w:val="ro-RO"/>
        </w:rPr>
      </w:pPr>
    </w:p>
    <w:p w14:paraId="45391416" w14:textId="2CB2B0A0" w:rsidR="00B93CE5" w:rsidRPr="00432B01" w:rsidRDefault="00B93CE5" w:rsidP="00CF6BAF">
      <w:pPr>
        <w:autoSpaceDE w:val="0"/>
        <w:autoSpaceDN w:val="0"/>
        <w:adjustRightInd w:val="0"/>
        <w:spacing w:line="240" w:lineRule="auto"/>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CONTRASEMNEAZĂ:</w:t>
      </w:r>
    </w:p>
    <w:p w14:paraId="39C47020" w14:textId="77777777" w:rsidR="00B93CE5" w:rsidRPr="00432B01"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400E5730" w14:textId="77777777" w:rsidR="00B93CE5" w:rsidRPr="00432B01"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0133A4EF" w14:textId="77777777" w:rsidR="00B93CE5"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Simona Gaci    </w:t>
      </w:r>
    </w:p>
    <w:p w14:paraId="354B05CB" w14:textId="77777777" w:rsidR="00B93CE5" w:rsidRDefault="00B93CE5" w:rsidP="00CF6BAF">
      <w:pPr>
        <w:autoSpaceDE w:val="0"/>
        <w:autoSpaceDN w:val="0"/>
        <w:adjustRightInd w:val="0"/>
        <w:spacing w:line="240" w:lineRule="auto"/>
        <w:ind w:right="-114"/>
        <w:jc w:val="both"/>
        <w:rPr>
          <w:rFonts w:ascii="Montserrat Light" w:hAnsi="Montserrat Light" w:cs="Cambria"/>
          <w:b/>
          <w:bCs/>
          <w:noProof/>
          <w:lang w:val="ro-RO"/>
        </w:rPr>
      </w:pPr>
    </w:p>
    <w:p w14:paraId="1A2A1397" w14:textId="77777777" w:rsidR="00B93CE5" w:rsidRDefault="00B93CE5" w:rsidP="00CF6BAF">
      <w:pPr>
        <w:autoSpaceDE w:val="0"/>
        <w:autoSpaceDN w:val="0"/>
        <w:adjustRightInd w:val="0"/>
        <w:spacing w:line="240" w:lineRule="auto"/>
        <w:ind w:right="-114"/>
        <w:jc w:val="both"/>
        <w:rPr>
          <w:rFonts w:ascii="Montserrat Light" w:hAnsi="Montserrat Light" w:cs="Cambria"/>
          <w:b/>
          <w:bCs/>
          <w:noProof/>
          <w:lang w:val="ro-RO"/>
        </w:rPr>
      </w:pPr>
    </w:p>
    <w:p w14:paraId="5B3E5AD6" w14:textId="77777777" w:rsidR="00B93CE5" w:rsidRDefault="00B93CE5" w:rsidP="00CF6BAF">
      <w:pPr>
        <w:spacing w:line="240" w:lineRule="auto"/>
        <w:jc w:val="right"/>
        <w:rPr>
          <w:rFonts w:ascii="Montserrat Light" w:eastAsia="Times New Roman" w:hAnsi="Montserrat Light" w:cs="Times New Roman"/>
          <w:b/>
          <w:bCs/>
          <w:noProof/>
          <w:color w:val="001133"/>
          <w:sz w:val="20"/>
          <w:szCs w:val="20"/>
          <w:lang w:val="ro-RO"/>
        </w:rPr>
      </w:pPr>
    </w:p>
    <w:p w14:paraId="766E08D3" w14:textId="039D0F3A" w:rsidR="007C0259" w:rsidRDefault="007C0259" w:rsidP="00CF6BAF">
      <w:pPr>
        <w:pStyle w:val="Corptext"/>
        <w:rPr>
          <w:rFonts w:ascii="Montserrat Light" w:hAnsi="Montserrat Light"/>
          <w:b/>
          <w:noProof/>
          <w:sz w:val="22"/>
          <w:szCs w:val="22"/>
        </w:rPr>
      </w:pPr>
    </w:p>
    <w:p w14:paraId="3B5DDEBD" w14:textId="77777777" w:rsidR="00205B55" w:rsidRPr="00CF6BAF" w:rsidRDefault="00205B55" w:rsidP="00CF6BAF">
      <w:pPr>
        <w:pStyle w:val="Corptext"/>
        <w:rPr>
          <w:rFonts w:ascii="Montserrat Light" w:hAnsi="Montserrat Light"/>
          <w:b/>
          <w:noProof/>
          <w:sz w:val="22"/>
          <w:szCs w:val="22"/>
        </w:rPr>
      </w:pPr>
    </w:p>
    <w:p w14:paraId="18CAD9B5" w14:textId="14849B87" w:rsidR="00DD2790" w:rsidRPr="00CF6BAF" w:rsidRDefault="00DD2790" w:rsidP="00CF6BAF">
      <w:pPr>
        <w:spacing w:line="240" w:lineRule="auto"/>
        <w:jc w:val="right"/>
        <w:rPr>
          <w:rFonts w:ascii="Montserrat Light" w:hAnsi="Montserrat Light"/>
          <w:b/>
          <w:bCs/>
          <w:noProof/>
          <w:lang w:val="ro-RO"/>
        </w:rPr>
      </w:pPr>
      <w:r w:rsidRPr="00CF6BAF">
        <w:rPr>
          <w:rFonts w:ascii="Montserrat Light" w:hAnsi="Montserrat Light"/>
          <w:b/>
          <w:bCs/>
          <w:noProof/>
          <w:lang w:val="ro-RO"/>
        </w:rPr>
        <w:lastRenderedPageBreak/>
        <w:t>Anex</w:t>
      </w:r>
      <w:r w:rsidR="006F09CF" w:rsidRPr="00CF6BAF">
        <w:rPr>
          <w:rFonts w:ascii="Montserrat Light" w:hAnsi="Montserrat Light"/>
          <w:b/>
          <w:bCs/>
          <w:noProof/>
          <w:lang w:val="ro-RO"/>
        </w:rPr>
        <w:t>a nr. 2</w:t>
      </w:r>
    </w:p>
    <w:p w14:paraId="16E225EA" w14:textId="56E5D6EB" w:rsidR="00DD2790" w:rsidRPr="00CF6BAF" w:rsidRDefault="00DD2790" w:rsidP="00CF6BAF">
      <w:pPr>
        <w:spacing w:line="240" w:lineRule="auto"/>
        <w:jc w:val="right"/>
        <w:rPr>
          <w:rFonts w:ascii="Montserrat Light" w:hAnsi="Montserrat Light"/>
          <w:b/>
          <w:bCs/>
          <w:noProof/>
          <w:lang w:val="ro-RO"/>
        </w:rPr>
      </w:pPr>
      <w:r w:rsidRPr="00CF6BAF">
        <w:rPr>
          <w:rFonts w:ascii="Montserrat Light" w:hAnsi="Montserrat Light"/>
          <w:b/>
          <w:bCs/>
          <w:noProof/>
          <w:lang w:val="ro-RO"/>
        </w:rPr>
        <w:t xml:space="preserve">la Dispoziția nr. </w:t>
      </w:r>
      <w:r w:rsidR="009F42DE">
        <w:rPr>
          <w:rFonts w:ascii="Montserrat Light" w:hAnsi="Montserrat Light"/>
          <w:b/>
          <w:bCs/>
          <w:noProof/>
          <w:lang w:val="ro-RO"/>
        </w:rPr>
        <w:t>469</w:t>
      </w:r>
      <w:r w:rsidRPr="00CF6BAF">
        <w:rPr>
          <w:rFonts w:ascii="Montserrat Light" w:hAnsi="Montserrat Light"/>
          <w:b/>
          <w:bCs/>
          <w:noProof/>
          <w:lang w:val="ro-RO"/>
        </w:rPr>
        <w:t>/2022</w:t>
      </w:r>
    </w:p>
    <w:p w14:paraId="43DA61C5" w14:textId="77777777" w:rsidR="00DD2790" w:rsidRPr="00CF6BAF" w:rsidRDefault="00DD2790" w:rsidP="00CF6BAF">
      <w:pPr>
        <w:spacing w:line="240" w:lineRule="auto"/>
        <w:rPr>
          <w:rFonts w:ascii="Montserrat Light" w:hAnsi="Montserrat Light"/>
          <w:noProof/>
          <w:lang w:val="ro-RO"/>
        </w:rPr>
      </w:pPr>
    </w:p>
    <w:p w14:paraId="2BE5AC84" w14:textId="77777777" w:rsidR="00DD2790" w:rsidRPr="00CF6BAF" w:rsidRDefault="00DD2790" w:rsidP="00CF6BAF">
      <w:pPr>
        <w:spacing w:line="240" w:lineRule="auto"/>
        <w:jc w:val="both"/>
        <w:rPr>
          <w:rFonts w:ascii="Montserrat Light" w:hAnsi="Montserrat Light"/>
          <w:noProof/>
          <w:lang w:val="ro-RO"/>
        </w:rPr>
      </w:pPr>
    </w:p>
    <w:p w14:paraId="28501106" w14:textId="408196AC" w:rsidR="00DD2790" w:rsidRPr="00CF6BAF" w:rsidRDefault="00DD2790" w:rsidP="00CF6BAF">
      <w:pPr>
        <w:autoSpaceDE w:val="0"/>
        <w:autoSpaceDN w:val="0"/>
        <w:adjustRightInd w:val="0"/>
        <w:spacing w:line="240" w:lineRule="auto"/>
        <w:jc w:val="center"/>
        <w:rPr>
          <w:rFonts w:ascii="Montserrat Light" w:hAnsi="Montserrat Light"/>
          <w:b/>
          <w:bCs/>
          <w:noProof/>
          <w:lang w:val="ro-RO"/>
        </w:rPr>
      </w:pPr>
      <w:r w:rsidRPr="00CF6BAF">
        <w:rPr>
          <w:rFonts w:ascii="Montserrat Light" w:hAnsi="Montserrat Light"/>
          <w:b/>
          <w:bCs/>
          <w:noProof/>
          <w:lang w:val="ro-RO"/>
        </w:rPr>
        <w:t xml:space="preserve">Regulamentul de organizare și funcționare al </w:t>
      </w:r>
      <w:bookmarkStart w:id="12" w:name="_Hlk112077039"/>
      <w:r w:rsidRPr="00CF6BAF">
        <w:rPr>
          <w:rFonts w:ascii="Montserrat Light" w:hAnsi="Montserrat Light"/>
          <w:b/>
          <w:bCs/>
          <w:noProof/>
          <w:lang w:val="ro-RO"/>
        </w:rPr>
        <w:t>Comisiei de verificare a solicitărilor de scoatere din funcţiune a activelor fixe și scoatere din uz a materialelor de natura obiectelor de inventar, din inventarul instituţiilor publice aflate în subordinea/sub autoritatea Consiliului Judeţean Cluj</w:t>
      </w:r>
      <w:bookmarkEnd w:id="12"/>
    </w:p>
    <w:p w14:paraId="22A9E53A" w14:textId="77777777" w:rsidR="00DD2790" w:rsidRPr="00CF6BAF" w:rsidRDefault="00DD2790" w:rsidP="00CF6BAF">
      <w:pPr>
        <w:spacing w:line="240" w:lineRule="auto"/>
        <w:jc w:val="both"/>
        <w:rPr>
          <w:rFonts w:ascii="Montserrat Light" w:eastAsia="Times New Roman" w:hAnsi="Montserrat Light" w:cs="Times New Roman"/>
          <w:noProof/>
          <w:color w:val="000000"/>
          <w:lang w:val="ro-RO"/>
        </w:rPr>
      </w:pPr>
    </w:p>
    <w:p w14:paraId="21DD4A42" w14:textId="77777777" w:rsidR="00DD2790" w:rsidRPr="00CF6BAF" w:rsidRDefault="00DD2790" w:rsidP="00CF6BAF">
      <w:pPr>
        <w:autoSpaceDE w:val="0"/>
        <w:autoSpaceDN w:val="0"/>
        <w:adjustRightInd w:val="0"/>
        <w:spacing w:line="240" w:lineRule="auto"/>
        <w:jc w:val="both"/>
        <w:rPr>
          <w:rFonts w:ascii="Montserrat Light" w:hAnsi="Montserrat Light"/>
          <w:noProof/>
          <w:lang w:val="ro-RO"/>
        </w:rPr>
      </w:pPr>
    </w:p>
    <w:p w14:paraId="41767DE0" w14:textId="4DA4B279" w:rsidR="00DD2790" w:rsidRPr="00CF6BAF" w:rsidRDefault="002762E8" w:rsidP="00CF6BAF">
      <w:pPr>
        <w:autoSpaceDE w:val="0"/>
        <w:autoSpaceDN w:val="0"/>
        <w:adjustRightInd w:val="0"/>
        <w:spacing w:line="240" w:lineRule="auto"/>
        <w:jc w:val="both"/>
        <w:rPr>
          <w:rFonts w:ascii="Montserrat Light" w:hAnsi="Montserrat Light"/>
          <w:b/>
          <w:bCs/>
          <w:noProof/>
          <w:lang w:val="ro-RO"/>
        </w:rPr>
      </w:pPr>
      <w:r w:rsidRPr="00CF6BAF">
        <w:rPr>
          <w:rFonts w:ascii="Montserrat Light" w:hAnsi="Montserrat Light"/>
          <w:b/>
          <w:bCs/>
          <w:noProof/>
          <w:lang w:val="ro-RO"/>
        </w:rPr>
        <w:t>Articolul 1</w:t>
      </w:r>
      <w:r w:rsidR="00DD2790" w:rsidRPr="00CF6BAF">
        <w:rPr>
          <w:rFonts w:ascii="Montserrat Light" w:hAnsi="Montserrat Light"/>
          <w:b/>
          <w:bCs/>
          <w:noProof/>
          <w:lang w:val="ro-RO"/>
        </w:rPr>
        <w:t xml:space="preserve">. Constituirea </w:t>
      </w:r>
      <w:r w:rsidR="00EC5E39" w:rsidRPr="00CF6BAF">
        <w:rPr>
          <w:rFonts w:ascii="Montserrat Light" w:hAnsi="Montserrat Light"/>
          <w:b/>
          <w:bCs/>
          <w:noProof/>
          <w:lang w:val="ro-RO"/>
        </w:rPr>
        <w:t>C</w:t>
      </w:r>
      <w:r w:rsidR="00DD2790" w:rsidRPr="00CF6BAF">
        <w:rPr>
          <w:rFonts w:ascii="Montserrat Light" w:hAnsi="Montserrat Light"/>
          <w:b/>
          <w:bCs/>
          <w:noProof/>
          <w:lang w:val="ro-RO"/>
        </w:rPr>
        <w:t xml:space="preserve">omisiei </w:t>
      </w:r>
    </w:p>
    <w:p w14:paraId="79C7C12E" w14:textId="7E80D9AC" w:rsidR="00DD2790" w:rsidRPr="00CF6BAF"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 xml:space="preserve">Prezentul regulament se aplică membrilor </w:t>
      </w:r>
      <w:r w:rsidR="0072321D" w:rsidRPr="00CF6BAF">
        <w:rPr>
          <w:rFonts w:ascii="Montserrat Light" w:hAnsi="Montserrat Light"/>
          <w:noProof/>
          <w:lang w:val="ro-RO"/>
        </w:rPr>
        <w:t>Comisiei de verificare a solicitărilor de scoatere din funcţiune a activelor fixe și scoatere din uz a materialelor de natura obiectelor de inventar, din inventarul instituţiilor publice aflate în subordinea/sub autoritatea Consiliului Judeţean Cluj, denumită în continuare Comisie.</w:t>
      </w:r>
      <w:r w:rsidRPr="00CF6BAF">
        <w:rPr>
          <w:rFonts w:ascii="Montserrat Light" w:hAnsi="Montserrat Light"/>
          <w:noProof/>
          <w:lang w:val="ro-RO"/>
        </w:rPr>
        <w:t xml:space="preserve"> </w:t>
      </w:r>
    </w:p>
    <w:p w14:paraId="7F4AF47F" w14:textId="43D9F278" w:rsidR="00DD2790" w:rsidRPr="00CF6BAF"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Comisia este formată dintr-un număr impar de membrii, respectiv 3 membrii din care unul este președintele comisie</w:t>
      </w:r>
      <w:r w:rsidR="0072321D" w:rsidRPr="00CF6BAF">
        <w:rPr>
          <w:rFonts w:ascii="Montserrat Light" w:hAnsi="Montserrat Light"/>
          <w:noProof/>
          <w:lang w:val="ro-RO"/>
        </w:rPr>
        <w:t>.</w:t>
      </w:r>
    </w:p>
    <w:p w14:paraId="7992B6D3" w14:textId="1630354B" w:rsidR="00DD2790" w:rsidRPr="00CF6BAF"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Pe lângă membrii titulari comisia va avea și 2 membrii supleanți</w:t>
      </w:r>
      <w:r w:rsidR="0072321D" w:rsidRPr="00CF6BAF">
        <w:rPr>
          <w:rFonts w:ascii="Montserrat Light" w:hAnsi="Montserrat Light"/>
          <w:noProof/>
          <w:lang w:val="ro-RO"/>
        </w:rPr>
        <w:t>.</w:t>
      </w:r>
      <w:r w:rsidR="00832ECF" w:rsidRPr="00CF6BAF">
        <w:rPr>
          <w:rFonts w:ascii="Montserrat Light" w:hAnsi="Montserrat Light"/>
          <w:noProof/>
          <w:lang w:val="ro-RO"/>
        </w:rPr>
        <w:t xml:space="preserve"> </w:t>
      </w:r>
    </w:p>
    <w:p w14:paraId="0C7CC540" w14:textId="3B8EF669" w:rsidR="00DD2790" w:rsidRPr="00CF6BAF"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Comisia este numită prin dispoziția Președintelui Consiliului Județean Cluj</w:t>
      </w:r>
      <w:r w:rsidR="0072321D" w:rsidRPr="00CF6BAF">
        <w:rPr>
          <w:rFonts w:ascii="Montserrat Light" w:hAnsi="Montserrat Light"/>
          <w:noProof/>
          <w:lang w:val="ro-RO"/>
        </w:rPr>
        <w:t>.</w:t>
      </w:r>
    </w:p>
    <w:p w14:paraId="75D6D504" w14:textId="77777777" w:rsidR="00CF6BAF" w:rsidRPr="00CF6BAF"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Activitatea comisiei este coordonată de preşedintele comisiei;</w:t>
      </w:r>
    </w:p>
    <w:p w14:paraId="252F14BE" w14:textId="77777777" w:rsidR="00CF6BAF" w:rsidRPr="00CF6BAF"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 xml:space="preserve">Persoana desemnată în calitate de președinte al comisiei constituite conform alineatului (2) răspunde de verificarea documentelor, organizarea vizitelor în teren și emiterea în termen a dispozițiilor de </w:t>
      </w:r>
      <w:r w:rsidRPr="00CF6BAF">
        <w:rPr>
          <w:rFonts w:ascii="Montserrat Light" w:hAnsi="Montserrat Light"/>
          <w:bCs/>
          <w:noProof/>
          <w:lang w:val="ro-RO"/>
        </w:rPr>
        <w:t>scoatere din funcţiune a activelor fixe și scoatere din uz a materialelor de natura obiectelor de inventar din inventarul instituţiilor publice aflate în subordinea/sub autoritatea Consiliului Judeţean Cluj</w:t>
      </w:r>
      <w:r w:rsidRPr="00CF6BAF">
        <w:rPr>
          <w:rFonts w:ascii="Montserrat Light" w:hAnsi="Montserrat Light"/>
          <w:noProof/>
          <w:lang w:val="ro-RO"/>
        </w:rPr>
        <w:t>.</w:t>
      </w:r>
    </w:p>
    <w:p w14:paraId="5C39696E" w14:textId="77777777" w:rsidR="00CF6BAF" w:rsidRPr="00CF6BAF"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19860A14" w14:textId="041C3445" w:rsidR="00CF6BAF" w:rsidRPr="00CF6BAF"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CF6BAF">
        <w:rPr>
          <w:rFonts w:ascii="Montserrat Light" w:hAnsi="Montserrat Light"/>
          <w:noProof/>
          <w:lang w:val="ro-RO"/>
        </w:rPr>
        <w:t xml:space="preserve">După producerea înlocuirii prevăzute la alin. (7), calitatea de președinte, respectiv de membru al comisiei, după caz, este preluată de către membrul care înlocuiește, care îşi va exercita atribuţiile aferente până la finalizarea procedurii </w:t>
      </w:r>
      <w:r w:rsidRPr="00CF6BAF">
        <w:rPr>
          <w:rFonts w:ascii="Montserrat Light" w:hAnsi="Montserrat Light"/>
          <w:bCs/>
          <w:noProof/>
          <w:lang w:val="ro-RO"/>
        </w:rPr>
        <w:t>de verificare a solicitării de scoatere din funcţiune a activelor fixe și scoatere din uz a materialelor de natura obiectelor de inventar, din inventarul instituţie publice aflată în subordinea/sub autoritatea Consiliului Judeţean Cluj și emiterea dispoziției</w:t>
      </w:r>
      <w:r w:rsidRPr="00CF6BAF">
        <w:rPr>
          <w:rFonts w:ascii="Montserrat Light" w:hAnsi="Montserrat Light"/>
          <w:noProof/>
          <w:lang w:val="ro-RO"/>
        </w:rPr>
        <w:t>.</w:t>
      </w:r>
    </w:p>
    <w:p w14:paraId="2868B773" w14:textId="77777777" w:rsidR="00DD2790" w:rsidRPr="00CF6BAF" w:rsidRDefault="00DD2790" w:rsidP="00CF6BAF">
      <w:pPr>
        <w:autoSpaceDE w:val="0"/>
        <w:autoSpaceDN w:val="0"/>
        <w:adjustRightInd w:val="0"/>
        <w:spacing w:line="240" w:lineRule="auto"/>
        <w:ind w:left="360" w:right="-425" w:hanging="360"/>
        <w:jc w:val="both"/>
        <w:rPr>
          <w:rFonts w:ascii="Montserrat Light" w:eastAsiaTheme="minorHAnsi" w:hAnsi="Montserrat Light"/>
          <w:noProof/>
          <w:lang w:val="ro-RO"/>
        </w:rPr>
      </w:pPr>
    </w:p>
    <w:p w14:paraId="5452847A" w14:textId="5F9D9269" w:rsidR="00DD2790" w:rsidRPr="00CF6BAF" w:rsidRDefault="0072321D" w:rsidP="00CF6BAF">
      <w:pPr>
        <w:autoSpaceDE w:val="0"/>
        <w:autoSpaceDN w:val="0"/>
        <w:adjustRightInd w:val="0"/>
        <w:spacing w:line="240" w:lineRule="auto"/>
        <w:ind w:right="-425"/>
        <w:jc w:val="both"/>
        <w:rPr>
          <w:rFonts w:ascii="Montserrat Light" w:eastAsiaTheme="minorHAnsi" w:hAnsi="Montserrat Light"/>
          <w:b/>
          <w:bCs/>
          <w:noProof/>
          <w:lang w:val="ro-RO"/>
        </w:rPr>
      </w:pPr>
      <w:r w:rsidRPr="00CF6BAF">
        <w:rPr>
          <w:rFonts w:ascii="Montserrat Light" w:eastAsiaTheme="minorHAnsi" w:hAnsi="Montserrat Light"/>
          <w:b/>
          <w:bCs/>
          <w:noProof/>
          <w:lang w:val="ro-RO"/>
        </w:rPr>
        <w:t xml:space="preserve">Articolul 2. </w:t>
      </w:r>
      <w:r w:rsidR="00DD2790" w:rsidRPr="00CF6BAF">
        <w:rPr>
          <w:rFonts w:ascii="Montserrat Light" w:eastAsiaTheme="minorHAnsi" w:hAnsi="Montserrat Light"/>
          <w:b/>
          <w:bCs/>
          <w:noProof/>
          <w:lang w:val="ro-RO"/>
        </w:rPr>
        <w:t xml:space="preserve">Funcționarea </w:t>
      </w:r>
      <w:r w:rsidR="00F25679" w:rsidRPr="00CF6BAF">
        <w:rPr>
          <w:rFonts w:ascii="Montserrat Light" w:eastAsiaTheme="minorHAnsi" w:hAnsi="Montserrat Light"/>
          <w:b/>
          <w:bCs/>
          <w:noProof/>
          <w:lang w:val="ro-RO"/>
        </w:rPr>
        <w:t>C</w:t>
      </w:r>
      <w:r w:rsidR="00DD2790" w:rsidRPr="00CF6BAF">
        <w:rPr>
          <w:rFonts w:ascii="Montserrat Light" w:eastAsiaTheme="minorHAnsi" w:hAnsi="Montserrat Light"/>
          <w:b/>
          <w:bCs/>
          <w:noProof/>
          <w:lang w:val="ro-RO"/>
        </w:rPr>
        <w:t>omisiei</w:t>
      </w:r>
    </w:p>
    <w:p w14:paraId="7CB12405" w14:textId="413C19E8"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heme="minorHAnsi" w:hAnsi="Montserrat Light"/>
          <w:noProof/>
          <w:lang w:val="ro-RO"/>
        </w:rPr>
      </w:pPr>
      <w:r w:rsidRPr="00CF6BAF">
        <w:rPr>
          <w:rFonts w:ascii="Montserrat Light" w:eastAsiaTheme="minorHAnsi" w:hAnsi="Montserrat Light"/>
          <w:noProof/>
          <w:lang w:val="ro-RO"/>
        </w:rPr>
        <w:t>Convocarea membrilor comisiei se face telefonic și prin email de către Președintele acesteia ori de câte ori este necesar;</w:t>
      </w:r>
    </w:p>
    <w:p w14:paraId="32BFBCA4" w14:textId="15CF5C13"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hAnsi="Montserrat Light"/>
          <w:noProof/>
          <w:lang w:val="ro-RO"/>
        </w:rPr>
        <w:t xml:space="preserve">Instituțiile publice depun documentația la </w:t>
      </w:r>
      <w:r w:rsidRPr="00CF6BAF">
        <w:rPr>
          <w:rFonts w:ascii="Montserrat Light" w:eastAsia="Times New Roman" w:hAnsi="Montserrat Light"/>
          <w:noProof/>
          <w:lang w:val="ro-RO"/>
        </w:rPr>
        <w:t xml:space="preserve">Registratura Consiliului Județean Cluj letric și prin email: </w:t>
      </w:r>
      <w:hyperlink r:id="rId7" w:history="1">
        <w:r w:rsidRPr="00CF6BAF">
          <w:rPr>
            <w:rStyle w:val="Hyperlink"/>
            <w:rFonts w:ascii="Montserrat Light" w:eastAsia="Times New Roman" w:hAnsi="Montserrat Light"/>
            <w:noProof/>
            <w:color w:val="auto"/>
            <w:lang w:val="ro-RO"/>
          </w:rPr>
          <w:t>infopublic@cjcluj.ro</w:t>
        </w:r>
      </w:hyperlink>
      <w:r w:rsidRPr="00CF6BAF">
        <w:rPr>
          <w:rFonts w:ascii="Montserrat Light" w:eastAsia="Times New Roman" w:hAnsi="Montserrat Light"/>
          <w:noProof/>
          <w:lang w:val="ro-RO"/>
        </w:rPr>
        <w:t>;</w:t>
      </w:r>
    </w:p>
    <w:p w14:paraId="00B4BDEB" w14:textId="107332EA"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Documentați</w:t>
      </w:r>
      <w:r w:rsidR="00F25679" w:rsidRPr="00CF6BAF">
        <w:rPr>
          <w:rFonts w:ascii="Montserrat Light" w:eastAsia="Times New Roman" w:hAnsi="Montserrat Light"/>
          <w:noProof/>
          <w:lang w:val="ro-RO"/>
        </w:rPr>
        <w:t>a</w:t>
      </w:r>
      <w:r w:rsidRPr="00CF6BAF">
        <w:rPr>
          <w:rFonts w:ascii="Montserrat Light" w:eastAsia="Times New Roman" w:hAnsi="Montserrat Light"/>
          <w:noProof/>
          <w:lang w:val="ro-RO"/>
        </w:rPr>
        <w:t xml:space="preserve"> va fi repartizată de către șeful BIPGC președintelui comisiei prin stabilirea unui termen limită până la care trebuie promovat proiectul de dispoziție;</w:t>
      </w:r>
    </w:p>
    <w:p w14:paraId="30E687C9" w14:textId="12808129"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În termen de cel mult 2 zile de la primirea materialelor Președintele comisiei scanează documnetația și o trimite prin email membrilor comisiei spre analiză;</w:t>
      </w:r>
    </w:p>
    <w:p w14:paraId="16F3F254" w14:textId="2E74F587"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Membrii comisiei după primirea documentației vor confirma primirea și vor analiza documentația</w:t>
      </w:r>
      <w:r w:rsidR="00F25679" w:rsidRPr="00CF6BAF">
        <w:rPr>
          <w:rFonts w:ascii="Montserrat Light" w:eastAsia="Times New Roman" w:hAnsi="Montserrat Light"/>
          <w:noProof/>
          <w:lang w:val="ro-RO"/>
        </w:rPr>
        <w:t>.</w:t>
      </w:r>
    </w:p>
    <w:p w14:paraId="27A44A5C" w14:textId="3724B3D6"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În termen de 3 zile de la primirea confirmării din partea membrilor Președintele convoacă comisia în vederea stabilirii deplasării la instituțiile publice pentru a verifica existența și starea fizică a activelor fixe și a obiectelor de inventar propuse spre casare;</w:t>
      </w:r>
    </w:p>
    <w:p w14:paraId="64C57257" w14:textId="09D8CC0B"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lastRenderedPageBreak/>
        <w:t>Deplasarea la instituțiile publice se va face în maxim 3 zile de la data când a fost convocată comisia. La data deplasării membrii comisiei au obligația de a avea ordine de deplasare și legitimațiile de serviciu pentru legitimare;</w:t>
      </w:r>
    </w:p>
    <w:p w14:paraId="05C05DAC" w14:textId="4AA1C883"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După verificarea în teren comisia va întocmi un raport care va sta la baza promovării proiectului de Dispoziţie;</w:t>
      </w:r>
    </w:p>
    <w:p w14:paraId="3B963051" w14:textId="3B12A7C5" w:rsidR="00F25679" w:rsidRPr="00CF6BAF" w:rsidRDefault="00F25679"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Raportul cuprinde cel puțin următoarele date</w:t>
      </w:r>
      <w:r w:rsidR="00D24660" w:rsidRPr="00CF6BAF">
        <w:rPr>
          <w:rFonts w:ascii="Montserrat Light" w:eastAsia="Times New Roman" w:hAnsi="Montserrat Light"/>
          <w:noProof/>
          <w:lang w:val="ro-RO"/>
        </w:rPr>
        <w:t>/elemente</w:t>
      </w:r>
      <w:r w:rsidRPr="00CF6BAF">
        <w:rPr>
          <w:rFonts w:ascii="Montserrat Light" w:eastAsia="Times New Roman" w:hAnsi="Montserrat Light"/>
          <w:noProof/>
          <w:lang w:val="ro-RO"/>
        </w:rPr>
        <w:t xml:space="preserve">: </w:t>
      </w:r>
      <w:r w:rsidR="00930A91" w:rsidRPr="00CF6BAF">
        <w:rPr>
          <w:rFonts w:ascii="Montserrat Light" w:eastAsia="Times New Roman" w:hAnsi="Montserrat Light"/>
          <w:noProof/>
          <w:lang w:val="ro-RO"/>
        </w:rPr>
        <w:t>nr. și dată raport, perioada deplasării, valoarea totală a casării propuse din care valoare active fixe/valoare obiecte de inventar, descria pe scurt a celor constatate în cadrul vizitei în teren, concluzii și propuneri</w:t>
      </w:r>
      <w:r w:rsidRPr="00CF6BAF">
        <w:rPr>
          <w:rFonts w:ascii="Montserrat Light" w:eastAsia="Times New Roman" w:hAnsi="Montserrat Light"/>
          <w:noProof/>
          <w:lang w:val="ro-RO"/>
        </w:rPr>
        <w:t>.</w:t>
      </w:r>
    </w:p>
    <w:p w14:paraId="3FD6340D" w14:textId="5B415B79" w:rsidR="00DD2790" w:rsidRPr="00CF6BAF" w:rsidRDefault="00DD2790" w:rsidP="00CF6BAF">
      <w:pPr>
        <w:pStyle w:val="Listparagraf"/>
        <w:numPr>
          <w:ilvl w:val="1"/>
          <w:numId w:val="22"/>
        </w:numPr>
        <w:autoSpaceDE w:val="0"/>
        <w:autoSpaceDN w:val="0"/>
        <w:adjustRightInd w:val="0"/>
        <w:spacing w:line="240" w:lineRule="auto"/>
        <w:ind w:left="450" w:right="-425" w:hanging="450"/>
        <w:jc w:val="both"/>
        <w:rPr>
          <w:rFonts w:ascii="Montserrat Light" w:eastAsia="Times New Roman" w:hAnsi="Montserrat Light"/>
          <w:noProof/>
          <w:lang w:val="ro-RO"/>
        </w:rPr>
      </w:pPr>
      <w:r w:rsidRPr="00CF6BAF">
        <w:rPr>
          <w:rFonts w:ascii="Montserrat Light" w:eastAsia="Times New Roman" w:hAnsi="Montserrat Light"/>
          <w:noProof/>
          <w:lang w:val="ro-RO"/>
        </w:rPr>
        <w:t>Proiectul de dispoziție va fi promovat în termen de maxim 5 zile de la data vizitei în teren;</w:t>
      </w:r>
    </w:p>
    <w:p w14:paraId="1797A2C7" w14:textId="10DF8393" w:rsidR="00DD2790" w:rsidRPr="00CF6BAF" w:rsidRDefault="00DD2790" w:rsidP="00CF6BAF">
      <w:pPr>
        <w:pStyle w:val="Listparagraf"/>
        <w:numPr>
          <w:ilvl w:val="1"/>
          <w:numId w:val="22"/>
        </w:numPr>
        <w:autoSpaceDE w:val="0"/>
        <w:autoSpaceDN w:val="0"/>
        <w:adjustRightInd w:val="0"/>
        <w:spacing w:line="240" w:lineRule="auto"/>
        <w:ind w:left="450" w:hanging="450"/>
        <w:jc w:val="both"/>
        <w:rPr>
          <w:rFonts w:ascii="Montserrat Light" w:eastAsia="Times New Roman" w:hAnsi="Montserrat Light"/>
          <w:noProof/>
          <w:lang w:val="ro-RO"/>
        </w:rPr>
      </w:pPr>
      <w:r w:rsidRPr="00CF6BAF">
        <w:rPr>
          <w:rFonts w:ascii="Montserrat Light" w:eastAsia="Times New Roman" w:hAnsi="Montserrat Light"/>
          <w:noProof/>
          <w:lang w:val="ro-RO"/>
        </w:rPr>
        <w:t>În cazul în care unul sau mai mulți membri, din motive justificate, nu mai pot participa la vizita în teren ei vor fi înlouiți de membrii supleați. În situații în care nici aceștia nu sunt disponibili în perioada stabilită, comisia va face deplasa și cu doar 2 dintre membrii.</w:t>
      </w:r>
    </w:p>
    <w:p w14:paraId="2F4C6DC8" w14:textId="77777777" w:rsidR="00DD2790" w:rsidRPr="00CF6BAF" w:rsidRDefault="00DD2790" w:rsidP="00CF6BAF">
      <w:pPr>
        <w:pStyle w:val="Listparagraf"/>
        <w:spacing w:line="240" w:lineRule="auto"/>
        <w:ind w:left="284"/>
        <w:jc w:val="both"/>
        <w:rPr>
          <w:rFonts w:ascii="Montserrat Light" w:hAnsi="Montserrat Light"/>
          <w:noProof/>
          <w:lang w:val="ro-RO" w:eastAsia="ro-RO"/>
        </w:rPr>
      </w:pPr>
    </w:p>
    <w:p w14:paraId="221C620E" w14:textId="3B06C167" w:rsidR="00DD2790" w:rsidRPr="00CF6BAF" w:rsidRDefault="002762E8" w:rsidP="00CF6BAF">
      <w:pPr>
        <w:spacing w:line="240" w:lineRule="auto"/>
        <w:jc w:val="both"/>
        <w:rPr>
          <w:rFonts w:ascii="Montserrat Light" w:hAnsi="Montserrat Light"/>
          <w:b/>
          <w:bCs/>
          <w:noProof/>
          <w:lang w:val="ro-RO" w:eastAsia="ro-RO"/>
        </w:rPr>
      </w:pPr>
      <w:r w:rsidRPr="00CF6BAF">
        <w:rPr>
          <w:rFonts w:ascii="Montserrat Light" w:hAnsi="Montserrat Light"/>
          <w:b/>
          <w:bCs/>
          <w:noProof/>
          <w:lang w:val="ro-RO" w:eastAsia="ro-RO"/>
        </w:rPr>
        <w:t xml:space="preserve">Articolul </w:t>
      </w:r>
      <w:r w:rsidR="00F25679" w:rsidRPr="00CF6BAF">
        <w:rPr>
          <w:rFonts w:ascii="Montserrat Light" w:hAnsi="Montserrat Light"/>
          <w:b/>
          <w:bCs/>
          <w:noProof/>
          <w:lang w:val="ro-RO" w:eastAsia="ro-RO"/>
        </w:rPr>
        <w:t>3</w:t>
      </w:r>
      <w:r w:rsidR="00DD2790" w:rsidRPr="00CF6BAF">
        <w:rPr>
          <w:rFonts w:ascii="Montserrat Light" w:hAnsi="Montserrat Light"/>
          <w:b/>
          <w:bCs/>
          <w:noProof/>
          <w:lang w:val="ro-RO" w:eastAsia="ro-RO"/>
        </w:rPr>
        <w:t>. Atribuțiile Comisie</w:t>
      </w:r>
      <w:r w:rsidR="00F25679" w:rsidRPr="00CF6BAF">
        <w:rPr>
          <w:rFonts w:ascii="Montserrat Light" w:hAnsi="Montserrat Light"/>
          <w:b/>
          <w:bCs/>
          <w:noProof/>
          <w:lang w:val="ro-RO" w:eastAsia="ro-RO"/>
        </w:rPr>
        <w:t>i</w:t>
      </w:r>
    </w:p>
    <w:p w14:paraId="35EA891B" w14:textId="0474C02A" w:rsidR="00DD2790" w:rsidRPr="00CF6BAF" w:rsidRDefault="00DD2790" w:rsidP="00CF6BAF">
      <w:pPr>
        <w:pStyle w:val="Listparagraf"/>
        <w:numPr>
          <w:ilvl w:val="1"/>
          <w:numId w:val="20"/>
        </w:numPr>
        <w:spacing w:line="240" w:lineRule="auto"/>
        <w:ind w:left="360"/>
        <w:jc w:val="both"/>
        <w:rPr>
          <w:rFonts w:ascii="Montserrat Light" w:eastAsia="Times New Roman" w:hAnsi="Montserrat Light"/>
          <w:noProof/>
          <w:lang w:val="ro-RO"/>
        </w:rPr>
      </w:pPr>
      <w:r w:rsidRPr="00CF6BAF">
        <w:rPr>
          <w:rFonts w:ascii="Montserrat Light" w:eastAsia="Times New Roman" w:hAnsi="Montserrat Light"/>
          <w:noProof/>
          <w:lang w:val="ro-RO"/>
        </w:rPr>
        <w:t xml:space="preserve">La sfârșitul fiecărui an unităţile aflate în subordinea, coordonarea, sub autoritatea Consiliului Județean Cluj efectuează inventarul general al </w:t>
      </w:r>
      <w:r w:rsidR="00832ECF" w:rsidRPr="00CF6BAF">
        <w:rPr>
          <w:rFonts w:ascii="Montserrat Light" w:eastAsia="Times New Roman" w:hAnsi="Montserrat Light"/>
          <w:noProof/>
          <w:lang w:val="ro-RO"/>
        </w:rPr>
        <w:t xml:space="preserve">elementelor de natura activelor, datoriilor şi capitalurilor proprii fiecărei </w:t>
      </w:r>
      <w:r w:rsidRPr="00CF6BAF">
        <w:rPr>
          <w:rFonts w:ascii="Montserrat Light" w:eastAsia="Times New Roman" w:hAnsi="Montserrat Light"/>
          <w:noProof/>
          <w:lang w:val="ro-RO"/>
        </w:rPr>
        <w:t>instituții</w:t>
      </w:r>
      <w:r w:rsidR="00832ECF" w:rsidRPr="00CF6BAF">
        <w:rPr>
          <w:rFonts w:ascii="Montserrat Light" w:eastAsia="Times New Roman" w:hAnsi="Montserrat Light"/>
          <w:noProof/>
          <w:lang w:val="ro-RO"/>
        </w:rPr>
        <w:t>.</w:t>
      </w:r>
      <w:r w:rsidRPr="00CF6BAF">
        <w:rPr>
          <w:rFonts w:ascii="Montserrat Light" w:eastAsia="Times New Roman" w:hAnsi="Montserrat Light"/>
          <w:noProof/>
          <w:lang w:val="ro-RO"/>
        </w:rPr>
        <w:t xml:space="preserve"> Comisiile de inventariere propun scoaterea din funcţiune a activelor fixe și scoaterea din uz a materialelor de natura obiectelor de inventar care au un grad mare de uzură, sunt distruse, nu mai prezintă siguranţă în exploatare din punct de vedere fizic sau medical şi solicită Consiliului Judeţean aprobarea scoaterii din funcţiune respectiv scoaterii din uz a acestora.</w:t>
      </w:r>
    </w:p>
    <w:p w14:paraId="019A985F" w14:textId="0191B7A2" w:rsidR="00DD2790" w:rsidRPr="00CF6BAF" w:rsidRDefault="00DD2790" w:rsidP="00CF6BAF">
      <w:pPr>
        <w:spacing w:line="240" w:lineRule="auto"/>
        <w:jc w:val="both"/>
        <w:rPr>
          <w:rFonts w:ascii="Montserrat Light" w:hAnsi="Montserrat Light"/>
          <w:b/>
          <w:bCs/>
          <w:noProof/>
          <w:lang w:val="ro-RO" w:eastAsia="ro-RO"/>
        </w:rPr>
      </w:pPr>
      <w:r w:rsidRPr="00CF6BAF">
        <w:rPr>
          <w:rFonts w:ascii="Montserrat Light" w:hAnsi="Montserrat Light"/>
          <w:b/>
          <w:bCs/>
          <w:noProof/>
          <w:lang w:val="ro-RO" w:eastAsia="ro-RO"/>
        </w:rPr>
        <w:t xml:space="preserve">(2) </w:t>
      </w:r>
      <w:r w:rsidRPr="00CF6BAF">
        <w:rPr>
          <w:rFonts w:ascii="Montserrat Light" w:eastAsia="Times New Roman" w:hAnsi="Montserrat Light"/>
          <w:noProof/>
          <w:lang w:val="ro-RO"/>
        </w:rPr>
        <w:t>Documen</w:t>
      </w:r>
      <w:r w:rsidR="00832ECF" w:rsidRPr="00CF6BAF">
        <w:rPr>
          <w:rFonts w:ascii="Montserrat Light" w:eastAsia="Times New Roman" w:hAnsi="Montserrat Light"/>
          <w:noProof/>
          <w:lang w:val="ro-RO"/>
        </w:rPr>
        <w:t>t</w:t>
      </w:r>
      <w:r w:rsidRPr="00CF6BAF">
        <w:rPr>
          <w:rFonts w:ascii="Montserrat Light" w:eastAsia="Times New Roman" w:hAnsi="Montserrat Light"/>
          <w:noProof/>
          <w:lang w:val="ro-RO"/>
        </w:rPr>
        <w:t xml:space="preserve">ația </w:t>
      </w:r>
      <w:r w:rsidR="00832ECF" w:rsidRPr="00CF6BAF">
        <w:rPr>
          <w:rFonts w:ascii="Montserrat Light" w:eastAsia="Times New Roman" w:hAnsi="Montserrat Light"/>
          <w:noProof/>
          <w:lang w:val="ro-RO"/>
        </w:rPr>
        <w:t xml:space="preserve">transmisă Consiliului Județean Cluj </w:t>
      </w:r>
      <w:r w:rsidRPr="00CF6BAF">
        <w:rPr>
          <w:rFonts w:ascii="Montserrat Light" w:eastAsia="Times New Roman" w:hAnsi="Montserrat Light"/>
          <w:noProof/>
          <w:lang w:val="ro-RO"/>
        </w:rPr>
        <w:t>cuprinde următoarele:</w:t>
      </w:r>
    </w:p>
    <w:p w14:paraId="216B7680" w14:textId="0622E16B" w:rsidR="002762E8" w:rsidRPr="00CF6BAF" w:rsidRDefault="00DD2790" w:rsidP="00CF6BAF">
      <w:pPr>
        <w:pStyle w:val="Listparagraf"/>
        <w:numPr>
          <w:ilvl w:val="0"/>
          <w:numId w:val="21"/>
        </w:numPr>
        <w:spacing w:line="240" w:lineRule="auto"/>
        <w:ind w:left="720"/>
        <w:jc w:val="both"/>
        <w:rPr>
          <w:rFonts w:ascii="Montserrat Light" w:hAnsi="Montserrat Light"/>
          <w:noProof/>
          <w:lang w:val="ro-RO"/>
        </w:rPr>
      </w:pPr>
      <w:r w:rsidRPr="00CF6BAF">
        <w:rPr>
          <w:rFonts w:ascii="Montserrat Light" w:hAnsi="Montserrat Light"/>
          <w:noProof/>
          <w:lang w:val="ro-RO"/>
        </w:rPr>
        <w:t>adresa de înaintare</w:t>
      </w:r>
      <w:r w:rsidR="0072321D" w:rsidRPr="00CF6BAF">
        <w:rPr>
          <w:rFonts w:ascii="Montserrat Light" w:hAnsi="Montserrat Light"/>
          <w:noProof/>
          <w:lang w:val="ro-RO"/>
        </w:rPr>
        <w:t>-</w:t>
      </w:r>
      <w:r w:rsidRPr="00CF6BAF">
        <w:rPr>
          <w:rFonts w:ascii="Montserrat Light" w:hAnsi="Montserrat Light"/>
          <w:noProof/>
          <w:lang w:val="ro-RO"/>
        </w:rPr>
        <w:t xml:space="preserve"> în care trebuie menţionată valoarea totală a activelor fixe şi a obiectelor de inventar propuse pentru casare, din care active fixe în valoare de ____________ și obiecte de inventar în valoare de _________ (în original, semnată şi ştampilată); </w:t>
      </w:r>
    </w:p>
    <w:p w14:paraId="5B8AF152" w14:textId="7497F5AA" w:rsidR="002762E8" w:rsidRPr="00CF6BAF" w:rsidRDefault="00DD2790" w:rsidP="00CF6BAF">
      <w:pPr>
        <w:pStyle w:val="Listparagraf"/>
        <w:numPr>
          <w:ilvl w:val="0"/>
          <w:numId w:val="21"/>
        </w:numPr>
        <w:spacing w:line="240" w:lineRule="auto"/>
        <w:ind w:left="720"/>
        <w:jc w:val="both"/>
        <w:rPr>
          <w:rFonts w:ascii="Montserrat Light" w:hAnsi="Montserrat Light"/>
          <w:noProof/>
          <w:lang w:val="ro-RO"/>
        </w:rPr>
      </w:pPr>
      <w:r w:rsidRPr="00CF6BAF">
        <w:rPr>
          <w:rFonts w:ascii="Montserrat Light" w:hAnsi="Montserrat Light"/>
          <w:noProof/>
          <w:lang w:val="ro-RO"/>
        </w:rPr>
        <w:t>copia procesului verbal de inventariere intern privind propunerea pentru casare a activelor fixe și a obiectelor de invent</w:t>
      </w:r>
      <w:r w:rsidR="0072321D" w:rsidRPr="00CF6BAF">
        <w:rPr>
          <w:rFonts w:ascii="Montserrat Light" w:hAnsi="Montserrat Light"/>
          <w:noProof/>
          <w:lang w:val="ro-RO"/>
        </w:rPr>
        <w:t>a</w:t>
      </w:r>
      <w:r w:rsidRPr="00CF6BAF">
        <w:rPr>
          <w:rFonts w:ascii="Montserrat Light" w:hAnsi="Montserrat Light"/>
          <w:noProof/>
          <w:lang w:val="ro-RO"/>
        </w:rPr>
        <w:t>r (procesul verbal trebuie să conțină nr. de înregistrare intern, să fie semnat de către toţi membrii comisiei de inventariere. La fel ca şi în adresa de înaintare se v</w:t>
      </w:r>
      <w:r w:rsidR="0072321D" w:rsidRPr="00CF6BAF">
        <w:rPr>
          <w:rFonts w:ascii="Montserrat Light" w:hAnsi="Montserrat Light"/>
          <w:noProof/>
          <w:lang w:val="ro-RO"/>
        </w:rPr>
        <w:t>or</w:t>
      </w:r>
      <w:r w:rsidRPr="00CF6BAF">
        <w:rPr>
          <w:rFonts w:ascii="Montserrat Light" w:hAnsi="Montserrat Light"/>
          <w:noProof/>
          <w:lang w:val="ro-RO"/>
        </w:rPr>
        <w:t xml:space="preserve"> menționa datele privind cele 3 valori. Dacă în urma verificărilor valorile se modifică, se va face o completare printr-o adresă la procesul verbal, adresă semnată de către membrii comisiei).</w:t>
      </w:r>
    </w:p>
    <w:p w14:paraId="4E7798F8" w14:textId="77777777" w:rsidR="002762E8" w:rsidRPr="00CF6BAF" w:rsidRDefault="00DD2790" w:rsidP="00CF6BAF">
      <w:pPr>
        <w:pStyle w:val="Listparagraf"/>
        <w:numPr>
          <w:ilvl w:val="0"/>
          <w:numId w:val="21"/>
        </w:numPr>
        <w:spacing w:line="240" w:lineRule="auto"/>
        <w:ind w:left="720"/>
        <w:jc w:val="both"/>
        <w:rPr>
          <w:rFonts w:ascii="Montserrat Light" w:hAnsi="Montserrat Light"/>
          <w:noProof/>
          <w:lang w:val="ro-RO"/>
        </w:rPr>
      </w:pPr>
      <w:r w:rsidRPr="00CF6BAF">
        <w:rPr>
          <w:rFonts w:ascii="Montserrat Light" w:hAnsi="Montserrat Light"/>
          <w:noProof/>
          <w:lang w:val="ro-RO"/>
        </w:rPr>
        <w:t>Anexa nr. 1 cuprinzând lista cu activele fixe</w:t>
      </w:r>
    </w:p>
    <w:p w14:paraId="0F106C8F" w14:textId="77777777" w:rsidR="002762E8" w:rsidRPr="00CF6BAF" w:rsidRDefault="00DD2790" w:rsidP="00CF6BAF">
      <w:pPr>
        <w:pStyle w:val="Listparagraf"/>
        <w:numPr>
          <w:ilvl w:val="0"/>
          <w:numId w:val="21"/>
        </w:numPr>
        <w:spacing w:line="240" w:lineRule="auto"/>
        <w:ind w:left="720"/>
        <w:jc w:val="both"/>
        <w:rPr>
          <w:rFonts w:ascii="Montserrat Light" w:hAnsi="Montserrat Light"/>
          <w:noProof/>
          <w:lang w:val="ro-RO"/>
        </w:rPr>
      </w:pPr>
      <w:r w:rsidRPr="00CF6BAF">
        <w:rPr>
          <w:rFonts w:ascii="Montserrat Light" w:hAnsi="Montserrat Light"/>
          <w:noProof/>
          <w:lang w:val="ro-RO"/>
        </w:rPr>
        <w:t>Anexa nr. 2 cuprinzând lista cu obiectele de invent</w:t>
      </w:r>
      <w:r w:rsidR="002762E8" w:rsidRPr="00CF6BAF">
        <w:rPr>
          <w:rFonts w:ascii="Montserrat Light" w:hAnsi="Montserrat Light"/>
          <w:noProof/>
          <w:lang w:val="ro-RO"/>
        </w:rPr>
        <w:t>a</w:t>
      </w:r>
      <w:r w:rsidRPr="00CF6BAF">
        <w:rPr>
          <w:rFonts w:ascii="Montserrat Light" w:hAnsi="Montserrat Light"/>
          <w:noProof/>
          <w:lang w:val="ro-RO"/>
        </w:rPr>
        <w:t>r.</w:t>
      </w:r>
    </w:p>
    <w:p w14:paraId="2F7121F2" w14:textId="77F08DB8" w:rsidR="00DD2790" w:rsidRPr="00CF6BAF" w:rsidRDefault="00D24660" w:rsidP="00CF6BAF">
      <w:pPr>
        <w:spacing w:line="240" w:lineRule="auto"/>
        <w:jc w:val="both"/>
        <w:rPr>
          <w:rFonts w:ascii="Montserrat Light" w:hAnsi="Montserrat Light"/>
          <w:noProof/>
          <w:lang w:val="ro-RO"/>
        </w:rPr>
      </w:pPr>
      <w:r w:rsidRPr="00CF6BAF">
        <w:rPr>
          <w:rFonts w:ascii="Montserrat Light" w:hAnsi="Montserrat Light"/>
          <w:b/>
          <w:bCs/>
          <w:noProof/>
          <w:lang w:val="ro-RO"/>
        </w:rPr>
        <w:t>(3)</w:t>
      </w:r>
      <w:r w:rsidRPr="00CF6BAF">
        <w:rPr>
          <w:rFonts w:ascii="Montserrat Light" w:hAnsi="Montserrat Light"/>
          <w:noProof/>
          <w:lang w:val="ro-RO"/>
        </w:rPr>
        <w:t xml:space="preserve">  </w:t>
      </w:r>
      <w:r w:rsidR="00DD2790" w:rsidRPr="00CF6BAF">
        <w:rPr>
          <w:rFonts w:ascii="Montserrat Light" w:hAnsi="Montserrat Light"/>
          <w:noProof/>
          <w:lang w:val="ro-RO"/>
        </w:rPr>
        <w:t>Anexele nr. 1 și 2 vor fi întocmite în excel și tre</w:t>
      </w:r>
      <w:r w:rsidR="002762E8" w:rsidRPr="00CF6BAF">
        <w:rPr>
          <w:rFonts w:ascii="Montserrat Light" w:hAnsi="Montserrat Light"/>
          <w:noProof/>
          <w:lang w:val="ro-RO"/>
        </w:rPr>
        <w:t>b</w:t>
      </w:r>
      <w:r w:rsidR="00DD2790" w:rsidRPr="00CF6BAF">
        <w:rPr>
          <w:rFonts w:ascii="Montserrat Light" w:hAnsi="Montserrat Light"/>
          <w:noProof/>
          <w:lang w:val="ro-RO"/>
        </w:rPr>
        <w:t>uie să conțină următoarele informații:</w:t>
      </w:r>
    </w:p>
    <w:p w14:paraId="20E541C9" w14:textId="77777777" w:rsidR="00D24660" w:rsidRPr="00CF6BAF" w:rsidRDefault="00DD2790" w:rsidP="00CF6BAF">
      <w:pPr>
        <w:pStyle w:val="Listparagraf"/>
        <w:numPr>
          <w:ilvl w:val="0"/>
          <w:numId w:val="2"/>
        </w:numPr>
        <w:spacing w:line="240" w:lineRule="auto"/>
        <w:ind w:left="720"/>
        <w:jc w:val="both"/>
        <w:rPr>
          <w:rFonts w:ascii="Montserrat Light" w:hAnsi="Montserrat Light"/>
          <w:noProof/>
          <w:lang w:val="ro-RO"/>
        </w:rPr>
      </w:pPr>
      <w:r w:rsidRPr="00CF6BAF">
        <w:rPr>
          <w:rFonts w:ascii="Montserrat Light" w:hAnsi="Montserrat Light"/>
          <w:noProof/>
          <w:lang w:val="ro-RO"/>
        </w:rPr>
        <w:t>Anexa nr. 1 – Lista cu activele fixe: nr. crt, denumire active fix, data punerii în funcțiune, durata de funcționare în ani, nr. inventor, cantitate (buc, ml etc), preț (lei), gradul de uzură și motivul propunerii spre casare</w:t>
      </w:r>
    </w:p>
    <w:p w14:paraId="4287ACC7" w14:textId="79770DFA" w:rsidR="0072321D" w:rsidRPr="00CF6BAF" w:rsidRDefault="00DD2790" w:rsidP="00CF6BAF">
      <w:pPr>
        <w:pStyle w:val="Listparagraf"/>
        <w:numPr>
          <w:ilvl w:val="0"/>
          <w:numId w:val="2"/>
        </w:numPr>
        <w:spacing w:line="240" w:lineRule="auto"/>
        <w:ind w:left="720"/>
        <w:jc w:val="both"/>
        <w:rPr>
          <w:rFonts w:ascii="Montserrat Light" w:hAnsi="Montserrat Light"/>
          <w:noProof/>
          <w:lang w:val="ro-RO"/>
        </w:rPr>
      </w:pPr>
      <w:r w:rsidRPr="00CF6BAF">
        <w:rPr>
          <w:rFonts w:ascii="Montserrat Light" w:hAnsi="Montserrat Light"/>
          <w:noProof/>
          <w:lang w:val="ro-RO"/>
        </w:rPr>
        <w:t>Anexa nr. 2 – Lista cu obiectele de inventar:  nr. crt, denumire obiect de inventar, anul dării în folosință, cantitate (buc, ml etc), preț (lei), valoare (lei), gradul de uzură și motivul propunerii spre casare</w:t>
      </w:r>
      <w:r w:rsidR="00832ECF" w:rsidRPr="00CF6BAF">
        <w:rPr>
          <w:rFonts w:ascii="Montserrat Light" w:hAnsi="Montserrat Light"/>
          <w:noProof/>
          <w:lang w:val="ro-RO"/>
        </w:rPr>
        <w:t>.</w:t>
      </w:r>
    </w:p>
    <w:p w14:paraId="12B1D8F1" w14:textId="77777777" w:rsidR="00D24660" w:rsidRPr="00CF6BAF" w:rsidRDefault="00DD2790" w:rsidP="00CF6BAF">
      <w:pPr>
        <w:pStyle w:val="Listparagraf"/>
        <w:numPr>
          <w:ilvl w:val="0"/>
          <w:numId w:val="23"/>
        </w:numPr>
        <w:spacing w:line="240" w:lineRule="auto"/>
        <w:ind w:left="360"/>
        <w:jc w:val="both"/>
        <w:rPr>
          <w:rFonts w:ascii="Montserrat Light" w:hAnsi="Montserrat Light"/>
          <w:noProof/>
          <w:lang w:val="ro-RO"/>
        </w:rPr>
      </w:pPr>
      <w:r w:rsidRPr="00CF6BAF">
        <w:rPr>
          <w:rFonts w:ascii="Montserrat Light" w:eastAsia="Times New Roman" w:hAnsi="Montserrat Light"/>
          <w:noProof/>
          <w:lang w:val="ro-RO"/>
        </w:rPr>
        <w:t>În cazul în care documentația depusă este incompletă sau întocmită greșit președintele comisiei va întocmi o adresă către instituția solicitantă în care va menționa cele constate și va solicita completări în maxim 2 zile. Adresa va fi trimisă prin intermediul poștei electronice atât membrilor comsiei cât și instituției ăn cauza.</w:t>
      </w:r>
    </w:p>
    <w:p w14:paraId="06462A63" w14:textId="77777777" w:rsidR="00D24660" w:rsidRPr="00CF6BAF" w:rsidRDefault="00DD2790" w:rsidP="00CF6BAF">
      <w:pPr>
        <w:pStyle w:val="Listparagraf"/>
        <w:numPr>
          <w:ilvl w:val="0"/>
          <w:numId w:val="23"/>
        </w:numPr>
        <w:spacing w:line="240" w:lineRule="auto"/>
        <w:ind w:left="360"/>
        <w:jc w:val="both"/>
        <w:rPr>
          <w:rFonts w:ascii="Montserrat Light" w:hAnsi="Montserrat Light"/>
          <w:noProof/>
          <w:lang w:val="ro-RO"/>
        </w:rPr>
      </w:pPr>
      <w:r w:rsidRPr="00CF6BAF">
        <w:rPr>
          <w:rFonts w:ascii="Montserrat Light" w:eastAsia="Times New Roman" w:hAnsi="Montserrat Light"/>
          <w:noProof/>
          <w:lang w:val="ro-RO"/>
        </w:rPr>
        <w:lastRenderedPageBreak/>
        <w:t>Răspunsul instituției și eventualele completări vor fi depuse la Registratura Consiliului Județean Cluj letric. În aceste situații termenele se prelungesc în mod automat cu încă două zile</w:t>
      </w:r>
      <w:r w:rsidR="00D24660" w:rsidRPr="00CF6BAF">
        <w:rPr>
          <w:rFonts w:ascii="Montserrat Light" w:eastAsia="Times New Roman" w:hAnsi="Montserrat Light"/>
          <w:noProof/>
          <w:lang w:val="ro-RO"/>
        </w:rPr>
        <w:t>.</w:t>
      </w:r>
    </w:p>
    <w:p w14:paraId="79932222" w14:textId="77777777" w:rsidR="00D24660" w:rsidRPr="00CF6BAF" w:rsidRDefault="00DD2790" w:rsidP="00CF6BAF">
      <w:pPr>
        <w:pStyle w:val="Listparagraf"/>
        <w:numPr>
          <w:ilvl w:val="0"/>
          <w:numId w:val="23"/>
        </w:numPr>
        <w:spacing w:line="240" w:lineRule="auto"/>
        <w:ind w:left="360"/>
        <w:jc w:val="both"/>
        <w:rPr>
          <w:rFonts w:ascii="Montserrat Light" w:hAnsi="Montserrat Light"/>
          <w:noProof/>
          <w:lang w:val="ro-RO"/>
        </w:rPr>
      </w:pPr>
      <w:r w:rsidRPr="00CF6BAF">
        <w:rPr>
          <w:rFonts w:ascii="Montserrat Light" w:eastAsia="Times New Roman" w:hAnsi="Montserrat Light"/>
          <w:noProof/>
          <w:lang w:val="ro-RO"/>
        </w:rPr>
        <w:t>Proiectul de dispoziție se întocmește de către persoana din cadrul Biroului Instituții Publice, Guvernanță Corporativă care face parte din comisie (Președinte/membru)</w:t>
      </w:r>
      <w:r w:rsidR="00D24660" w:rsidRPr="00CF6BAF">
        <w:rPr>
          <w:rFonts w:ascii="Montserrat Light" w:eastAsia="Times New Roman" w:hAnsi="Montserrat Light"/>
          <w:noProof/>
          <w:lang w:val="ro-RO"/>
        </w:rPr>
        <w:t>.</w:t>
      </w:r>
    </w:p>
    <w:p w14:paraId="087CC2F3" w14:textId="77777777" w:rsidR="00D24660" w:rsidRPr="00CF6BAF" w:rsidRDefault="00DD2790" w:rsidP="00CF6BAF">
      <w:pPr>
        <w:pStyle w:val="Listparagraf"/>
        <w:numPr>
          <w:ilvl w:val="0"/>
          <w:numId w:val="23"/>
        </w:numPr>
        <w:spacing w:line="240" w:lineRule="auto"/>
        <w:ind w:left="360"/>
        <w:jc w:val="both"/>
        <w:rPr>
          <w:rFonts w:ascii="Montserrat Light" w:hAnsi="Montserrat Light"/>
          <w:noProof/>
          <w:lang w:val="ro-RO"/>
        </w:rPr>
      </w:pPr>
      <w:r w:rsidRPr="00CF6BAF">
        <w:rPr>
          <w:rFonts w:ascii="Montserrat Light" w:eastAsia="Times New Roman" w:hAnsi="Montserrat Light"/>
          <w:noProof/>
          <w:lang w:val="ro-RO"/>
        </w:rPr>
        <w:t>Este interzisă primirea documentelor de către membrii comisiei prin email înainte de a fi depuse la Registratura Consiliului Județean Cluj</w:t>
      </w:r>
      <w:r w:rsidR="00D24660" w:rsidRPr="00CF6BAF">
        <w:rPr>
          <w:rFonts w:ascii="Montserrat Light" w:eastAsia="Times New Roman" w:hAnsi="Montserrat Light"/>
          <w:noProof/>
          <w:lang w:val="ro-RO"/>
        </w:rPr>
        <w:t>.</w:t>
      </w:r>
    </w:p>
    <w:p w14:paraId="627A9C39" w14:textId="1990F989" w:rsidR="00DD2790" w:rsidRPr="00CF6BAF" w:rsidRDefault="00DD2790" w:rsidP="00CF6BAF">
      <w:pPr>
        <w:pStyle w:val="Listparagraf"/>
        <w:numPr>
          <w:ilvl w:val="0"/>
          <w:numId w:val="23"/>
        </w:numPr>
        <w:spacing w:line="240" w:lineRule="auto"/>
        <w:ind w:left="360"/>
        <w:jc w:val="both"/>
        <w:rPr>
          <w:rFonts w:ascii="Montserrat Light" w:hAnsi="Montserrat Light"/>
          <w:noProof/>
          <w:lang w:val="ro-RO"/>
        </w:rPr>
      </w:pPr>
      <w:r w:rsidRPr="00CF6BAF">
        <w:rPr>
          <w:rFonts w:ascii="Montserrat Light" w:eastAsia="Times New Roman" w:hAnsi="Montserrat Light"/>
          <w:noProof/>
          <w:lang w:val="ro-RO"/>
        </w:rPr>
        <w:t>În situația în care solicitantul nu depune documentația corectată sau/și unele completări în termenul stabilit de comisie, aceasta din urmă va consemna întârzierea într-un proces verbal al comisiei și va amâna promovarea proiectului de dispoziție pănă la primirea clarificărilor solicitate.</w:t>
      </w:r>
    </w:p>
    <w:p w14:paraId="14C82D9F" w14:textId="77777777" w:rsidR="00DD2790" w:rsidRPr="00CF6BAF" w:rsidRDefault="00DD2790" w:rsidP="00CF6BAF">
      <w:pPr>
        <w:spacing w:line="240" w:lineRule="auto"/>
        <w:ind w:left="-284"/>
        <w:jc w:val="both"/>
        <w:rPr>
          <w:rFonts w:ascii="Montserrat Light" w:eastAsia="Times New Roman" w:hAnsi="Montserrat Light"/>
          <w:noProof/>
          <w:sz w:val="20"/>
          <w:szCs w:val="20"/>
          <w:lang w:val="ro-RO"/>
        </w:rPr>
      </w:pPr>
    </w:p>
    <w:p w14:paraId="5E8AEA5A" w14:textId="77777777" w:rsidR="00DD2790" w:rsidRPr="00CF6BAF" w:rsidRDefault="00DD2790" w:rsidP="00CF6BAF">
      <w:pPr>
        <w:spacing w:line="240" w:lineRule="auto"/>
        <w:ind w:left="-284"/>
        <w:jc w:val="both"/>
        <w:rPr>
          <w:rFonts w:ascii="Montserrat Light" w:hAnsi="Montserrat Light"/>
          <w:noProof/>
          <w:sz w:val="20"/>
          <w:szCs w:val="20"/>
          <w:lang w:val="ro-RO"/>
        </w:rPr>
      </w:pPr>
      <w:r w:rsidRPr="00CF6BAF">
        <w:rPr>
          <w:rFonts w:ascii="Montserrat Light" w:eastAsia="Times New Roman" w:hAnsi="Montserrat Light"/>
          <w:noProof/>
          <w:sz w:val="20"/>
          <w:szCs w:val="20"/>
          <w:lang w:val="ro-RO"/>
        </w:rPr>
        <w:t xml:space="preserve"> </w:t>
      </w:r>
    </w:p>
    <w:p w14:paraId="1BA56827" w14:textId="77777777" w:rsidR="00F25679" w:rsidRPr="00F25679" w:rsidRDefault="00F25679" w:rsidP="00CF6BAF">
      <w:pPr>
        <w:pStyle w:val="Corptext"/>
        <w:rPr>
          <w:rFonts w:ascii="Montserrat Light" w:hAnsi="Montserrat Light"/>
          <w:noProof/>
          <w:sz w:val="22"/>
          <w:szCs w:val="22"/>
        </w:rPr>
      </w:pPr>
    </w:p>
    <w:p w14:paraId="33996A46" w14:textId="77777777" w:rsidR="00F25679" w:rsidRPr="00F25679" w:rsidRDefault="00F25679" w:rsidP="00CF6BAF">
      <w:pPr>
        <w:pStyle w:val="Corptext"/>
        <w:rPr>
          <w:rFonts w:ascii="Montserrat Light" w:hAnsi="Montserrat Light"/>
          <w:noProof/>
          <w:sz w:val="22"/>
          <w:szCs w:val="22"/>
        </w:rPr>
      </w:pPr>
      <w:r w:rsidRPr="00F25679">
        <w:rPr>
          <w:rFonts w:ascii="Montserrat Light" w:hAnsi="Montserrat Light"/>
          <w:b/>
          <w:bCs/>
          <w:noProof/>
          <w:sz w:val="22"/>
          <w:szCs w:val="22"/>
        </w:rPr>
        <w:t xml:space="preserve">                       PREŞEDINTE</w:t>
      </w:r>
      <w:r w:rsidRPr="00F25679">
        <w:rPr>
          <w:rFonts w:ascii="Montserrat Light" w:hAnsi="Montserrat Light"/>
          <w:noProof/>
          <w:sz w:val="22"/>
          <w:szCs w:val="22"/>
        </w:rPr>
        <w:tab/>
      </w:r>
      <w:r w:rsidRPr="00F25679">
        <w:rPr>
          <w:rFonts w:ascii="Montserrat Light" w:hAnsi="Montserrat Light"/>
          <w:noProof/>
          <w:sz w:val="22"/>
          <w:szCs w:val="22"/>
        </w:rPr>
        <w:tab/>
      </w:r>
      <w:r w:rsidRPr="00F25679">
        <w:rPr>
          <w:rFonts w:ascii="Montserrat Light" w:hAnsi="Montserrat Light"/>
          <w:noProof/>
          <w:sz w:val="22"/>
          <w:szCs w:val="22"/>
        </w:rPr>
        <w:tab/>
      </w:r>
      <w:r w:rsidRPr="00F25679">
        <w:rPr>
          <w:rFonts w:ascii="Montserrat Light" w:hAnsi="Montserrat Light"/>
          <w:noProof/>
          <w:sz w:val="22"/>
          <w:szCs w:val="22"/>
        </w:rPr>
        <w:tab/>
      </w:r>
      <w:r w:rsidRPr="00F25679">
        <w:rPr>
          <w:rFonts w:ascii="Montserrat Light" w:hAnsi="Montserrat Light"/>
          <w:noProof/>
          <w:sz w:val="22"/>
          <w:szCs w:val="22"/>
        </w:rPr>
        <w:tab/>
        <w:t xml:space="preserve">           </w:t>
      </w:r>
      <w:r w:rsidRPr="00F25679">
        <w:rPr>
          <w:rFonts w:ascii="Montserrat Light" w:hAnsi="Montserrat Light"/>
          <w:b/>
          <w:noProof/>
          <w:sz w:val="22"/>
          <w:szCs w:val="22"/>
        </w:rPr>
        <w:t>Contrasemnează:</w:t>
      </w:r>
    </w:p>
    <w:p w14:paraId="05F1AE31" w14:textId="356EE9A4" w:rsidR="00DD2790" w:rsidRDefault="00F25679" w:rsidP="00CF6BAF">
      <w:pPr>
        <w:pStyle w:val="Corptext"/>
        <w:jc w:val="left"/>
        <w:rPr>
          <w:rFonts w:ascii="Montserrat Light" w:hAnsi="Montserrat Light"/>
          <w:b/>
          <w:noProof/>
          <w:sz w:val="22"/>
          <w:szCs w:val="22"/>
        </w:rPr>
      </w:pPr>
      <w:r w:rsidRPr="00F25679">
        <w:rPr>
          <w:rFonts w:ascii="Montserrat Light" w:hAnsi="Montserrat Light"/>
          <w:b/>
          <w:bCs/>
          <w:noProof/>
          <w:sz w:val="22"/>
          <w:szCs w:val="22"/>
        </w:rPr>
        <w:t xml:space="preserve">                                         </w:t>
      </w:r>
      <w:r w:rsidRPr="00F25679">
        <w:rPr>
          <w:rFonts w:ascii="Montserrat Light" w:hAnsi="Montserrat Light"/>
          <w:b/>
          <w:bCs/>
          <w:noProof/>
          <w:sz w:val="22"/>
          <w:szCs w:val="22"/>
        </w:rPr>
        <w:tab/>
        <w:t xml:space="preserve">                                           </w:t>
      </w:r>
      <w:r w:rsidRPr="00F25679">
        <w:rPr>
          <w:rFonts w:ascii="Montserrat Light" w:hAnsi="Montserrat Light"/>
          <w:b/>
          <w:noProof/>
          <w:sz w:val="22"/>
          <w:szCs w:val="22"/>
        </w:rPr>
        <w:t xml:space="preserve">SECRETAR GENERAL AL JUDEŢULUI                           </w:t>
      </w:r>
      <w:r w:rsidRPr="00F25679">
        <w:rPr>
          <w:rFonts w:ascii="Montserrat Light" w:hAnsi="Montserrat Light"/>
          <w:b/>
          <w:noProof/>
          <w:sz w:val="22"/>
          <w:szCs w:val="22"/>
        </w:rPr>
        <w:tab/>
        <w:t xml:space="preserve">               </w:t>
      </w:r>
      <w:r w:rsidRPr="00F25679">
        <w:rPr>
          <w:rFonts w:ascii="Montserrat Light" w:hAnsi="Montserrat Light"/>
          <w:bCs/>
          <w:noProof/>
          <w:sz w:val="22"/>
          <w:szCs w:val="22"/>
        </w:rPr>
        <w:t>Alin Tişe</w:t>
      </w:r>
      <w:r w:rsidRPr="00F25679">
        <w:rPr>
          <w:rFonts w:ascii="Montserrat Light" w:hAnsi="Montserrat Light"/>
          <w:bCs/>
          <w:noProof/>
          <w:sz w:val="22"/>
          <w:szCs w:val="22"/>
        </w:rPr>
        <w:tab/>
      </w:r>
      <w:r w:rsidRPr="00F25679">
        <w:rPr>
          <w:rFonts w:ascii="Montserrat Light" w:hAnsi="Montserrat Light"/>
          <w:bCs/>
          <w:noProof/>
          <w:sz w:val="22"/>
          <w:szCs w:val="22"/>
        </w:rPr>
        <w:tab/>
      </w:r>
      <w:r w:rsidRPr="00F25679">
        <w:rPr>
          <w:rFonts w:ascii="Montserrat Light" w:hAnsi="Montserrat Light"/>
          <w:bCs/>
          <w:noProof/>
          <w:sz w:val="22"/>
          <w:szCs w:val="22"/>
        </w:rPr>
        <w:tab/>
      </w:r>
      <w:r w:rsidRPr="00F25679">
        <w:rPr>
          <w:rFonts w:ascii="Montserrat Light" w:hAnsi="Montserrat Light"/>
          <w:bCs/>
          <w:noProof/>
          <w:sz w:val="22"/>
          <w:szCs w:val="22"/>
        </w:rPr>
        <w:tab/>
        <w:t xml:space="preserve">                             Simona Gaci</w:t>
      </w:r>
      <w:r w:rsidRPr="00F25679">
        <w:rPr>
          <w:rFonts w:ascii="Montserrat Light" w:hAnsi="Montserrat Light"/>
          <w:b/>
          <w:noProof/>
          <w:sz w:val="22"/>
          <w:szCs w:val="22"/>
        </w:rPr>
        <w:t xml:space="preserve">  </w:t>
      </w:r>
      <w:r w:rsidRPr="00F25679">
        <w:rPr>
          <w:rFonts w:ascii="Montserrat Light" w:hAnsi="Montserrat Light"/>
          <w:noProof/>
          <w:sz w:val="22"/>
          <w:szCs w:val="22"/>
        </w:rPr>
        <w:tab/>
        <w:t xml:space="preserve">  </w:t>
      </w:r>
    </w:p>
    <w:p w14:paraId="75B25C17" w14:textId="77777777" w:rsidR="00CF6BAF" w:rsidRDefault="00CF6BAF" w:rsidP="00CF6BAF">
      <w:pPr>
        <w:pStyle w:val="Titlu1"/>
        <w:spacing w:before="0" w:after="0" w:line="240" w:lineRule="auto"/>
        <w:rPr>
          <w:rFonts w:ascii="Montserrat Light" w:hAnsi="Montserrat Light"/>
          <w:b/>
          <w:noProof/>
          <w:sz w:val="22"/>
          <w:szCs w:val="22"/>
          <w:lang w:val="ro-RO"/>
        </w:rPr>
      </w:pPr>
    </w:p>
    <w:p w14:paraId="185A8F9A" w14:textId="77777777" w:rsidR="00CF6BAF" w:rsidRDefault="00CF6BAF" w:rsidP="00CF6BAF">
      <w:pPr>
        <w:pStyle w:val="Titlu1"/>
        <w:spacing w:before="0" w:after="0" w:line="240" w:lineRule="auto"/>
        <w:rPr>
          <w:rFonts w:ascii="Montserrat Light" w:hAnsi="Montserrat Light"/>
          <w:b/>
          <w:noProof/>
          <w:sz w:val="22"/>
          <w:szCs w:val="22"/>
          <w:lang w:val="ro-RO"/>
        </w:rPr>
      </w:pPr>
    </w:p>
    <w:p w14:paraId="722E3496" w14:textId="77777777" w:rsidR="00CF6BAF" w:rsidRDefault="00CF6BAF" w:rsidP="00CF6BAF">
      <w:pPr>
        <w:pStyle w:val="Titlu1"/>
        <w:spacing w:before="0" w:after="0" w:line="240" w:lineRule="auto"/>
        <w:rPr>
          <w:rFonts w:ascii="Montserrat Light" w:hAnsi="Montserrat Light"/>
          <w:b/>
          <w:noProof/>
          <w:sz w:val="22"/>
          <w:szCs w:val="22"/>
          <w:lang w:val="ro-RO"/>
        </w:rPr>
      </w:pPr>
    </w:p>
    <w:p w14:paraId="46482D13" w14:textId="77777777" w:rsidR="00CF6BAF" w:rsidRDefault="00CF6BAF" w:rsidP="00CF6BAF">
      <w:pPr>
        <w:pStyle w:val="Titlu1"/>
        <w:spacing w:before="0" w:after="0" w:line="240" w:lineRule="auto"/>
        <w:rPr>
          <w:rFonts w:ascii="Montserrat Light" w:hAnsi="Montserrat Light"/>
          <w:b/>
          <w:noProof/>
          <w:sz w:val="22"/>
          <w:szCs w:val="22"/>
          <w:lang w:val="ro-RO"/>
        </w:rPr>
      </w:pPr>
    </w:p>
    <w:p w14:paraId="4E305513" w14:textId="77777777" w:rsidR="00CF6BAF" w:rsidRDefault="00CF6BAF" w:rsidP="00CF6BAF">
      <w:pPr>
        <w:pStyle w:val="Titlu1"/>
        <w:spacing w:before="0" w:after="0" w:line="240" w:lineRule="auto"/>
        <w:rPr>
          <w:rFonts w:ascii="Montserrat Light" w:hAnsi="Montserrat Light"/>
          <w:b/>
          <w:noProof/>
          <w:sz w:val="22"/>
          <w:szCs w:val="22"/>
          <w:lang w:val="ro-RO"/>
        </w:rPr>
      </w:pPr>
    </w:p>
    <w:p w14:paraId="28611480" w14:textId="77777777" w:rsidR="00CF6BAF" w:rsidRDefault="00CF6BAF" w:rsidP="00CF6BAF">
      <w:pPr>
        <w:pStyle w:val="Titlu1"/>
        <w:spacing w:before="0" w:after="0" w:line="240" w:lineRule="auto"/>
        <w:rPr>
          <w:rFonts w:ascii="Montserrat Light" w:hAnsi="Montserrat Light"/>
          <w:b/>
          <w:noProof/>
          <w:sz w:val="22"/>
          <w:szCs w:val="22"/>
          <w:lang w:val="ro-RO"/>
        </w:rPr>
      </w:pPr>
    </w:p>
    <w:p w14:paraId="02EF3706" w14:textId="7BAAA97B" w:rsidR="00CF6BAF" w:rsidRDefault="00CF6BAF" w:rsidP="00CF6BAF">
      <w:pPr>
        <w:pStyle w:val="Titlu1"/>
        <w:spacing w:before="0" w:after="0" w:line="240" w:lineRule="auto"/>
        <w:rPr>
          <w:rFonts w:ascii="Montserrat Light" w:hAnsi="Montserrat Light"/>
          <w:b/>
          <w:noProof/>
          <w:sz w:val="22"/>
          <w:szCs w:val="22"/>
          <w:lang w:val="ro-RO"/>
        </w:rPr>
      </w:pPr>
    </w:p>
    <w:p w14:paraId="5D34D1A3" w14:textId="73BA19EA" w:rsidR="00CF6BAF" w:rsidRDefault="00CF6BAF" w:rsidP="00CF6BAF">
      <w:pPr>
        <w:spacing w:line="240" w:lineRule="auto"/>
        <w:rPr>
          <w:lang w:val="ro-RO"/>
        </w:rPr>
      </w:pPr>
    </w:p>
    <w:p w14:paraId="4581211D" w14:textId="05E04029" w:rsidR="00CF6BAF" w:rsidRDefault="00CF6BAF" w:rsidP="00CF6BAF">
      <w:pPr>
        <w:spacing w:line="240" w:lineRule="auto"/>
        <w:rPr>
          <w:lang w:val="ro-RO"/>
        </w:rPr>
      </w:pPr>
    </w:p>
    <w:p w14:paraId="070A2A95" w14:textId="2C1046C2" w:rsidR="00CF6BAF" w:rsidRDefault="00CF6BAF" w:rsidP="00CF6BAF">
      <w:pPr>
        <w:spacing w:line="240" w:lineRule="auto"/>
        <w:rPr>
          <w:lang w:val="ro-RO"/>
        </w:rPr>
      </w:pPr>
    </w:p>
    <w:p w14:paraId="077755E6" w14:textId="08270EBB" w:rsidR="00CF6BAF" w:rsidRDefault="00CF6BAF" w:rsidP="00CF6BAF">
      <w:pPr>
        <w:spacing w:line="240" w:lineRule="auto"/>
        <w:rPr>
          <w:lang w:val="ro-RO"/>
        </w:rPr>
      </w:pPr>
    </w:p>
    <w:p w14:paraId="5D6CDBEC" w14:textId="343DCB38" w:rsidR="00CF6BAF" w:rsidRDefault="00CF6BAF" w:rsidP="00CF6BAF">
      <w:pPr>
        <w:spacing w:line="240" w:lineRule="auto"/>
        <w:rPr>
          <w:lang w:val="ro-RO"/>
        </w:rPr>
      </w:pPr>
    </w:p>
    <w:p w14:paraId="41A9FF0E" w14:textId="31AAA284" w:rsidR="00CF6BAF" w:rsidRDefault="00CF6BAF" w:rsidP="00CF6BAF">
      <w:pPr>
        <w:spacing w:line="240" w:lineRule="auto"/>
        <w:rPr>
          <w:lang w:val="ro-RO"/>
        </w:rPr>
      </w:pPr>
    </w:p>
    <w:p w14:paraId="7A29610A" w14:textId="207CBA97" w:rsidR="00CF6BAF" w:rsidRDefault="00CF6BAF" w:rsidP="00CF6BAF">
      <w:pPr>
        <w:spacing w:line="240" w:lineRule="auto"/>
        <w:rPr>
          <w:lang w:val="ro-RO"/>
        </w:rPr>
      </w:pPr>
    </w:p>
    <w:p w14:paraId="6C0EF35E" w14:textId="149B460D" w:rsidR="00CF6BAF" w:rsidRDefault="00CF6BAF" w:rsidP="00CF6BAF">
      <w:pPr>
        <w:spacing w:line="240" w:lineRule="auto"/>
        <w:rPr>
          <w:lang w:val="ro-RO"/>
        </w:rPr>
      </w:pPr>
    </w:p>
    <w:p w14:paraId="23DB1F97" w14:textId="2857A68B" w:rsidR="00CF6BAF" w:rsidRDefault="00CF6BAF" w:rsidP="00CF6BAF">
      <w:pPr>
        <w:spacing w:line="240" w:lineRule="auto"/>
        <w:rPr>
          <w:lang w:val="ro-RO"/>
        </w:rPr>
      </w:pPr>
    </w:p>
    <w:p w14:paraId="459CEF4C" w14:textId="3095176B" w:rsidR="00CF6BAF" w:rsidRDefault="00CF6BAF" w:rsidP="00CF6BAF">
      <w:pPr>
        <w:spacing w:line="240" w:lineRule="auto"/>
        <w:rPr>
          <w:lang w:val="ro-RO"/>
        </w:rPr>
      </w:pPr>
    </w:p>
    <w:p w14:paraId="62B0316C" w14:textId="1C64D600" w:rsidR="00CF6BAF" w:rsidRDefault="00CF6BAF" w:rsidP="00CF6BAF">
      <w:pPr>
        <w:spacing w:line="240" w:lineRule="auto"/>
        <w:rPr>
          <w:lang w:val="ro-RO"/>
        </w:rPr>
      </w:pPr>
    </w:p>
    <w:p w14:paraId="637288B4" w14:textId="3BF33EE7" w:rsidR="00CF6BAF" w:rsidRDefault="00CF6BAF" w:rsidP="00CF6BAF">
      <w:pPr>
        <w:spacing w:line="240" w:lineRule="auto"/>
        <w:rPr>
          <w:lang w:val="ro-RO"/>
        </w:rPr>
      </w:pPr>
    </w:p>
    <w:p w14:paraId="7DC0F1C4" w14:textId="6E07E1D7" w:rsidR="00CF6BAF" w:rsidRDefault="00CF6BAF" w:rsidP="00CF6BAF">
      <w:pPr>
        <w:spacing w:line="240" w:lineRule="auto"/>
        <w:rPr>
          <w:lang w:val="ro-RO"/>
        </w:rPr>
      </w:pPr>
    </w:p>
    <w:p w14:paraId="3F6FD5D7" w14:textId="406B5FC3" w:rsidR="00CF6BAF" w:rsidRDefault="00CF6BAF" w:rsidP="00CF6BAF">
      <w:pPr>
        <w:spacing w:line="240" w:lineRule="auto"/>
        <w:rPr>
          <w:lang w:val="ro-RO"/>
        </w:rPr>
      </w:pPr>
    </w:p>
    <w:p w14:paraId="7245A0B1" w14:textId="743292DE" w:rsidR="00CF6BAF" w:rsidRDefault="00CF6BAF" w:rsidP="00CF6BAF">
      <w:pPr>
        <w:spacing w:line="240" w:lineRule="auto"/>
        <w:rPr>
          <w:lang w:val="ro-RO"/>
        </w:rPr>
      </w:pPr>
    </w:p>
    <w:p w14:paraId="5339567E" w14:textId="59B805C0" w:rsidR="00CF6BAF" w:rsidRDefault="00CF6BAF" w:rsidP="00CF6BAF">
      <w:pPr>
        <w:spacing w:line="240" w:lineRule="auto"/>
        <w:rPr>
          <w:lang w:val="ro-RO"/>
        </w:rPr>
      </w:pPr>
    </w:p>
    <w:p w14:paraId="03C178C3" w14:textId="3042746F" w:rsidR="00CF6BAF" w:rsidRDefault="00CF6BAF" w:rsidP="00CF6BAF">
      <w:pPr>
        <w:spacing w:line="240" w:lineRule="auto"/>
        <w:rPr>
          <w:lang w:val="ro-RO"/>
        </w:rPr>
      </w:pPr>
    </w:p>
    <w:p w14:paraId="00798485" w14:textId="50DD8CA6" w:rsidR="00CF6BAF" w:rsidRDefault="00CF6BAF" w:rsidP="00CF6BAF">
      <w:pPr>
        <w:spacing w:line="240" w:lineRule="auto"/>
        <w:rPr>
          <w:lang w:val="ro-RO"/>
        </w:rPr>
      </w:pPr>
    </w:p>
    <w:p w14:paraId="5E69AE32" w14:textId="174C9D11" w:rsidR="00CF6BAF" w:rsidRDefault="00CF6BAF" w:rsidP="00CF6BAF">
      <w:pPr>
        <w:spacing w:line="240" w:lineRule="auto"/>
        <w:rPr>
          <w:lang w:val="ro-RO"/>
        </w:rPr>
      </w:pPr>
    </w:p>
    <w:p w14:paraId="7132540A" w14:textId="32CEECAF" w:rsidR="00CF6BAF" w:rsidRDefault="00CF6BAF" w:rsidP="00CF6BAF">
      <w:pPr>
        <w:spacing w:line="240" w:lineRule="auto"/>
        <w:rPr>
          <w:lang w:val="ro-RO"/>
        </w:rPr>
      </w:pPr>
    </w:p>
    <w:p w14:paraId="475AC287" w14:textId="7FE57D6C" w:rsidR="00CF6BAF" w:rsidRDefault="00CF6BAF" w:rsidP="00CF6BAF">
      <w:pPr>
        <w:spacing w:line="240" w:lineRule="auto"/>
        <w:rPr>
          <w:lang w:val="ro-RO"/>
        </w:rPr>
      </w:pPr>
    </w:p>
    <w:p w14:paraId="220983E9" w14:textId="621635DE" w:rsidR="00CF6BAF" w:rsidRDefault="00CF6BAF" w:rsidP="00CF6BAF">
      <w:pPr>
        <w:spacing w:line="240" w:lineRule="auto"/>
        <w:rPr>
          <w:lang w:val="ro-RO"/>
        </w:rPr>
      </w:pPr>
    </w:p>
    <w:p w14:paraId="091D76A5" w14:textId="4A5D481F" w:rsidR="00CF6BAF" w:rsidRDefault="00CF6BAF" w:rsidP="00CF6BAF">
      <w:pPr>
        <w:spacing w:line="240" w:lineRule="auto"/>
        <w:rPr>
          <w:lang w:val="ro-RO"/>
        </w:rPr>
      </w:pPr>
    </w:p>
    <w:p w14:paraId="77A49F3B" w14:textId="017D8FB3" w:rsidR="00CF6BAF" w:rsidRDefault="00CF6BAF" w:rsidP="00CF6BAF">
      <w:pPr>
        <w:spacing w:line="240" w:lineRule="auto"/>
        <w:rPr>
          <w:lang w:val="ro-RO"/>
        </w:rPr>
      </w:pPr>
    </w:p>
    <w:p w14:paraId="48FE83D8" w14:textId="6714C9B0" w:rsidR="00CF6BAF" w:rsidRDefault="00CF6BAF" w:rsidP="00CF6BAF">
      <w:pPr>
        <w:spacing w:line="240" w:lineRule="auto"/>
        <w:rPr>
          <w:lang w:val="ro-RO"/>
        </w:rPr>
      </w:pPr>
    </w:p>
    <w:p w14:paraId="238A5089" w14:textId="0C406B51" w:rsidR="00CF6BAF" w:rsidRDefault="00CF6BAF" w:rsidP="00CF6BAF">
      <w:pPr>
        <w:spacing w:line="240" w:lineRule="auto"/>
        <w:rPr>
          <w:lang w:val="ro-RO"/>
        </w:rPr>
      </w:pPr>
    </w:p>
    <w:p w14:paraId="1E61CA36" w14:textId="28972D8B" w:rsidR="00CF6BAF" w:rsidRDefault="00CF6BAF" w:rsidP="00CF6BAF">
      <w:pPr>
        <w:spacing w:line="240" w:lineRule="auto"/>
        <w:rPr>
          <w:lang w:val="ro-RO"/>
        </w:rPr>
      </w:pPr>
    </w:p>
    <w:p w14:paraId="4ABB029D" w14:textId="77777777" w:rsidR="00CF6BAF" w:rsidRDefault="00CF6BAF" w:rsidP="00CF6BAF">
      <w:pPr>
        <w:spacing w:line="240" w:lineRule="auto"/>
        <w:rPr>
          <w:lang w:val="ro-RO"/>
        </w:rPr>
      </w:pPr>
    </w:p>
    <w:p w14:paraId="1DDCF842" w14:textId="77777777" w:rsidR="00CF6BAF" w:rsidRPr="00CF6BAF" w:rsidRDefault="00CF6BAF" w:rsidP="00CF6BAF">
      <w:pPr>
        <w:spacing w:line="240" w:lineRule="auto"/>
        <w:rPr>
          <w:lang w:val="ro-RO"/>
        </w:rPr>
      </w:pPr>
    </w:p>
    <w:sectPr w:rsidR="00CF6BAF" w:rsidRPr="00CF6BAF" w:rsidSect="00E1632D">
      <w:headerReference w:type="default" r:id="rId8"/>
      <w:footerReference w:type="default" r:id="rId9"/>
      <w:pgSz w:w="11909" w:h="16834"/>
      <w:pgMar w:top="1134" w:right="1019" w:bottom="450" w:left="1531" w:header="720" w:footer="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907D" w14:textId="77777777" w:rsidR="00995472" w:rsidRDefault="00995472">
      <w:pPr>
        <w:spacing w:line="240" w:lineRule="auto"/>
      </w:pPr>
      <w:r>
        <w:separator/>
      </w:r>
    </w:p>
  </w:endnote>
  <w:endnote w:type="continuationSeparator" w:id="0">
    <w:p w14:paraId="419FC034" w14:textId="77777777" w:rsidR="00995472" w:rsidRDefault="00995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072E" w14:textId="187AFC7F" w:rsidR="000128EC" w:rsidRPr="00563E49" w:rsidRDefault="00ED1253" w:rsidP="000128EC">
    <w:pPr>
      <w:jc w:val="both"/>
      <w:rPr>
        <w:rFonts w:ascii="Montserrat" w:hAnsi="Montserrat" w:cs="Calibri"/>
        <w:color w:val="6F859D"/>
        <w:sz w:val="8"/>
        <w:szCs w:val="8"/>
        <w:lang w:val="en"/>
      </w:rPr>
    </w:pPr>
    <w:r w:rsidRPr="00564CF4">
      <w:rPr>
        <w:rFonts w:ascii="Montserrat" w:hAnsi="Montserrat"/>
        <w:noProof/>
      </w:rPr>
      <w:drawing>
        <wp:anchor distT="0" distB="0" distL="0" distR="0" simplePos="0" relativeHeight="251659776" behindDoc="0" locked="0" layoutInCell="1" hidden="0" allowOverlap="1" wp14:anchorId="1ECDFC63" wp14:editId="41355D1E">
          <wp:simplePos x="0" y="0"/>
          <wp:positionH relativeFrom="page">
            <wp:align>right</wp:align>
          </wp:positionH>
          <wp:positionV relativeFrom="paragraph">
            <wp:posOffset>-6985</wp:posOffset>
          </wp:positionV>
          <wp:extent cx="2778760" cy="421005"/>
          <wp:effectExtent l="0" t="0" r="2540" b="0"/>
          <wp:wrapSquare wrapText="bothSides" distT="0" distB="0" distL="0" distR="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p w14:paraId="65F90F54" w14:textId="1CF9067F" w:rsidR="000128EC" w:rsidRDefault="000128EC" w:rsidP="000128EC"/>
  <w:p w14:paraId="3C390D43" w14:textId="5A13DB22" w:rsidR="009E566F" w:rsidRDefault="009E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9533" w14:textId="77777777" w:rsidR="00995472" w:rsidRDefault="00995472">
      <w:pPr>
        <w:spacing w:line="240" w:lineRule="auto"/>
      </w:pPr>
      <w:r>
        <w:separator/>
      </w:r>
    </w:p>
  </w:footnote>
  <w:footnote w:type="continuationSeparator" w:id="0">
    <w:p w14:paraId="7ECC17C0" w14:textId="77777777" w:rsidR="00995472" w:rsidRDefault="00995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E208" w14:textId="7FF78C92" w:rsidR="009E566F" w:rsidRDefault="009E566F" w:rsidP="00BB0159">
    <w:pPr>
      <w:tabs>
        <w:tab w:val="right" w:pos="9544"/>
      </w:tabs>
    </w:pPr>
    <w:r>
      <w:rPr>
        <w:noProof/>
        <w:lang w:val="ro-RO" w:eastAsia="ro-RO"/>
      </w:rPr>
      <w:drawing>
        <wp:inline distT="0" distB="0" distL="0" distR="0" wp14:anchorId="536B06E2" wp14:editId="4BF3FF6A">
          <wp:extent cx="2968832" cy="641521"/>
          <wp:effectExtent l="0" t="0" r="3175"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lang w:val="ro-RO" w:eastAsia="ro-RO"/>
      </w:rPr>
      <w:drawing>
        <wp:anchor distT="0" distB="0" distL="114300" distR="114300" simplePos="0" relativeHeight="251657728" behindDoc="1" locked="0" layoutInCell="1" allowOverlap="1" wp14:anchorId="6A9A7440" wp14:editId="426AA6EC">
          <wp:simplePos x="0" y="0"/>
          <wp:positionH relativeFrom="page">
            <wp:align>left</wp:align>
          </wp:positionH>
          <wp:positionV relativeFrom="paragraph">
            <wp:posOffset>-6145641</wp:posOffset>
          </wp:positionV>
          <wp:extent cx="6934835" cy="7325360"/>
          <wp:effectExtent l="0" t="4762"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anchor>
      </w:drawing>
    </w:r>
    <w:r w:rsidR="00BB0159">
      <w:tab/>
    </w:r>
  </w:p>
  <w:p w14:paraId="0C9E45D8" w14:textId="77777777" w:rsidR="009E566F" w:rsidRDefault="009E566F"/>
  <w:p w14:paraId="2EEA298A" w14:textId="77777777" w:rsidR="009E566F" w:rsidRDefault="009E5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A3"/>
    <w:multiLevelType w:val="hybridMultilevel"/>
    <w:tmpl w:val="453CA1F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66DD7"/>
    <w:multiLevelType w:val="hybridMultilevel"/>
    <w:tmpl w:val="CF322A1E"/>
    <w:lvl w:ilvl="0" w:tplc="0750D38E">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860624"/>
    <w:multiLevelType w:val="hybridMultilevel"/>
    <w:tmpl w:val="7D661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680B21"/>
    <w:multiLevelType w:val="hybridMultilevel"/>
    <w:tmpl w:val="48B26C6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EC93C26"/>
    <w:multiLevelType w:val="hybridMultilevel"/>
    <w:tmpl w:val="42201E18"/>
    <w:lvl w:ilvl="0" w:tplc="D48E0798">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904794"/>
    <w:multiLevelType w:val="hybridMultilevel"/>
    <w:tmpl w:val="8752B48A"/>
    <w:lvl w:ilvl="0" w:tplc="92BE11C8">
      <w:start w:val="1"/>
      <w:numFmt w:val="lowerLetter"/>
      <w:lvlText w:val="%1)"/>
      <w:lvlJc w:val="left"/>
      <w:pPr>
        <w:ind w:left="1428" w:hanging="360"/>
      </w:pPr>
      <w:rPr>
        <w:rFonts w:hint="default"/>
        <w:b/>
        <w:bCs/>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36214B91"/>
    <w:multiLevelType w:val="hybridMultilevel"/>
    <w:tmpl w:val="42726B14"/>
    <w:lvl w:ilvl="0" w:tplc="4DD07FE0">
      <w:start w:val="4"/>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3D7796"/>
    <w:multiLevelType w:val="hybridMultilevel"/>
    <w:tmpl w:val="D31EB1EC"/>
    <w:lvl w:ilvl="0" w:tplc="0409000F">
      <w:start w:val="1"/>
      <w:numFmt w:val="decimal"/>
      <w:lvlText w:val="%1."/>
      <w:lvlJc w:val="left"/>
      <w:pPr>
        <w:ind w:left="720" w:hanging="360"/>
      </w:pPr>
      <w:rPr>
        <w:rFonts w:hint="default"/>
        <w:b/>
        <w:bCs/>
      </w:rPr>
    </w:lvl>
    <w:lvl w:ilvl="1" w:tplc="3E18A04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974002"/>
    <w:multiLevelType w:val="hybridMultilevel"/>
    <w:tmpl w:val="48D0C6E0"/>
    <w:lvl w:ilvl="0" w:tplc="22F8FB82">
      <w:start w:val="1"/>
      <w:numFmt w:val="lowerLetter"/>
      <w:lvlText w:val="%1)"/>
      <w:lvlJc w:val="left"/>
      <w:pPr>
        <w:ind w:left="2148" w:hanging="360"/>
      </w:pPr>
      <w:rPr>
        <w:rFonts w:ascii="Montserrat Light" w:eastAsia="Arial" w:hAnsi="Montserrat Light" w:cs="Arial"/>
        <w:b/>
        <w:bCs/>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1" w15:restartNumberingAfterBreak="0">
    <w:nsid w:val="46CB2739"/>
    <w:multiLevelType w:val="hybridMultilevel"/>
    <w:tmpl w:val="AD843214"/>
    <w:lvl w:ilvl="0" w:tplc="FDD0E1F6">
      <w:start w:val="1"/>
      <w:numFmt w:val="decimal"/>
      <w:lvlText w:val="(%1)"/>
      <w:lvlJc w:val="left"/>
      <w:pPr>
        <w:ind w:left="720" w:hanging="360"/>
      </w:pPr>
      <w:rPr>
        <w:rFonts w:hint="default"/>
      </w:rPr>
    </w:lvl>
    <w:lvl w:ilvl="1" w:tplc="A2AACF18">
      <w:start w:val="1"/>
      <w:numFmt w:val="decimal"/>
      <w:lvlText w:val="(%2)"/>
      <w:lvlJc w:val="left"/>
      <w:pPr>
        <w:ind w:left="72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2771D2"/>
    <w:multiLevelType w:val="hybridMultilevel"/>
    <w:tmpl w:val="3EE8C49C"/>
    <w:lvl w:ilvl="0" w:tplc="B90A2C42">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F72159E"/>
    <w:multiLevelType w:val="hybridMultilevel"/>
    <w:tmpl w:val="B3B232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9870F5"/>
    <w:multiLevelType w:val="hybridMultilevel"/>
    <w:tmpl w:val="A2029D20"/>
    <w:lvl w:ilvl="0" w:tplc="6CF2D97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6C0702"/>
    <w:multiLevelType w:val="hybridMultilevel"/>
    <w:tmpl w:val="47588EB6"/>
    <w:lvl w:ilvl="0" w:tplc="57B6789E">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87427"/>
    <w:multiLevelType w:val="hybridMultilevel"/>
    <w:tmpl w:val="FA88E938"/>
    <w:lvl w:ilvl="0" w:tplc="FFFFFFFF">
      <w:start w:val="1"/>
      <w:numFmt w:val="decimal"/>
      <w:lvlText w:val="(%1)"/>
      <w:lvlJc w:val="left"/>
      <w:pPr>
        <w:ind w:left="720" w:hanging="360"/>
      </w:pPr>
      <w:rPr>
        <w:rFonts w:hint="default"/>
        <w:b/>
        <w:bCs/>
      </w:rPr>
    </w:lvl>
    <w:lvl w:ilvl="1" w:tplc="CD6E6A40">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C064A5"/>
    <w:multiLevelType w:val="hybridMultilevel"/>
    <w:tmpl w:val="D982CBD8"/>
    <w:lvl w:ilvl="0" w:tplc="A6E42854">
      <w:start w:val="1"/>
      <w:numFmt w:val="decimal"/>
      <w:lvlText w:val="(%1)"/>
      <w:lvlJc w:val="left"/>
      <w:pPr>
        <w:ind w:left="720" w:hanging="360"/>
      </w:pPr>
      <w:rPr>
        <w:rFonts w:hint="default"/>
        <w:b/>
        <w:bCs/>
      </w:rPr>
    </w:lvl>
    <w:lvl w:ilvl="1" w:tplc="5C104F08">
      <w:start w:val="1"/>
      <w:numFmt w:val="decimal"/>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C874952"/>
    <w:multiLevelType w:val="hybridMultilevel"/>
    <w:tmpl w:val="45D46156"/>
    <w:lvl w:ilvl="0" w:tplc="904E82D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F12F3E"/>
    <w:multiLevelType w:val="hybridMultilevel"/>
    <w:tmpl w:val="EACC4420"/>
    <w:lvl w:ilvl="0" w:tplc="CCF2E42A">
      <w:start w:val="1"/>
      <w:numFmt w:val="lowerLetter"/>
      <w:lvlText w:val="%1)"/>
      <w:lvlJc w:val="left"/>
      <w:pPr>
        <w:ind w:left="720" w:hanging="360"/>
      </w:pPr>
      <w:rPr>
        <w:b/>
        <w:bCs/>
      </w:rPr>
    </w:lvl>
    <w:lvl w:ilvl="1" w:tplc="E72643A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58A7108"/>
    <w:multiLevelType w:val="hybridMultilevel"/>
    <w:tmpl w:val="132264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D196F62"/>
    <w:multiLevelType w:val="hybridMultilevel"/>
    <w:tmpl w:val="C898FA74"/>
    <w:lvl w:ilvl="0" w:tplc="0409000B">
      <w:start w:val="1"/>
      <w:numFmt w:val="bullet"/>
      <w:lvlText w:val=""/>
      <w:lvlJc w:val="left"/>
      <w:pPr>
        <w:ind w:left="926" w:hanging="356"/>
      </w:pPr>
      <w:rPr>
        <w:rFonts w:ascii="Wingdings" w:hAnsi="Wingdings" w:hint="default"/>
        <w:w w:val="100"/>
        <w:sz w:val="22"/>
        <w:szCs w:val="22"/>
        <w:lang w:val="ro-RO" w:eastAsia="ro-RO" w:bidi="ro-RO"/>
      </w:rPr>
    </w:lvl>
    <w:lvl w:ilvl="1" w:tplc="FFFFFFFF">
      <w:numFmt w:val="bullet"/>
      <w:lvlText w:val="•"/>
      <w:lvlJc w:val="left"/>
      <w:pPr>
        <w:ind w:left="1661" w:hanging="356"/>
      </w:pPr>
      <w:rPr>
        <w:rFonts w:hint="default"/>
        <w:lang w:val="ro-RO" w:eastAsia="ro-RO" w:bidi="ro-RO"/>
      </w:rPr>
    </w:lvl>
    <w:lvl w:ilvl="2" w:tplc="FFFFFFFF">
      <w:numFmt w:val="bullet"/>
      <w:lvlText w:val="•"/>
      <w:lvlJc w:val="left"/>
      <w:pPr>
        <w:ind w:left="2403" w:hanging="356"/>
      </w:pPr>
      <w:rPr>
        <w:rFonts w:hint="default"/>
        <w:lang w:val="ro-RO" w:eastAsia="ro-RO" w:bidi="ro-RO"/>
      </w:rPr>
    </w:lvl>
    <w:lvl w:ilvl="3" w:tplc="FFFFFFFF">
      <w:numFmt w:val="bullet"/>
      <w:lvlText w:val="•"/>
      <w:lvlJc w:val="left"/>
      <w:pPr>
        <w:ind w:left="3145" w:hanging="356"/>
      </w:pPr>
      <w:rPr>
        <w:rFonts w:hint="default"/>
        <w:lang w:val="ro-RO" w:eastAsia="ro-RO" w:bidi="ro-RO"/>
      </w:rPr>
    </w:lvl>
    <w:lvl w:ilvl="4" w:tplc="FFFFFFFF">
      <w:numFmt w:val="bullet"/>
      <w:lvlText w:val="•"/>
      <w:lvlJc w:val="left"/>
      <w:pPr>
        <w:ind w:left="3887" w:hanging="356"/>
      </w:pPr>
      <w:rPr>
        <w:rFonts w:hint="default"/>
        <w:lang w:val="ro-RO" w:eastAsia="ro-RO" w:bidi="ro-RO"/>
      </w:rPr>
    </w:lvl>
    <w:lvl w:ilvl="5" w:tplc="FFFFFFFF">
      <w:numFmt w:val="bullet"/>
      <w:lvlText w:val="•"/>
      <w:lvlJc w:val="left"/>
      <w:pPr>
        <w:ind w:left="4629" w:hanging="356"/>
      </w:pPr>
      <w:rPr>
        <w:rFonts w:hint="default"/>
        <w:lang w:val="ro-RO" w:eastAsia="ro-RO" w:bidi="ro-RO"/>
      </w:rPr>
    </w:lvl>
    <w:lvl w:ilvl="6" w:tplc="FFFFFFFF">
      <w:numFmt w:val="bullet"/>
      <w:lvlText w:val="•"/>
      <w:lvlJc w:val="left"/>
      <w:pPr>
        <w:ind w:left="5371" w:hanging="356"/>
      </w:pPr>
      <w:rPr>
        <w:rFonts w:hint="default"/>
        <w:lang w:val="ro-RO" w:eastAsia="ro-RO" w:bidi="ro-RO"/>
      </w:rPr>
    </w:lvl>
    <w:lvl w:ilvl="7" w:tplc="FFFFFFFF">
      <w:numFmt w:val="bullet"/>
      <w:lvlText w:val="•"/>
      <w:lvlJc w:val="left"/>
      <w:pPr>
        <w:ind w:left="6112" w:hanging="356"/>
      </w:pPr>
      <w:rPr>
        <w:rFonts w:hint="default"/>
        <w:lang w:val="ro-RO" w:eastAsia="ro-RO" w:bidi="ro-RO"/>
      </w:rPr>
    </w:lvl>
    <w:lvl w:ilvl="8" w:tplc="FFFFFFFF">
      <w:numFmt w:val="bullet"/>
      <w:lvlText w:val="•"/>
      <w:lvlJc w:val="left"/>
      <w:pPr>
        <w:ind w:left="6854" w:hanging="356"/>
      </w:pPr>
      <w:rPr>
        <w:rFonts w:hint="default"/>
        <w:lang w:val="ro-RO" w:eastAsia="ro-RO" w:bidi="ro-RO"/>
      </w:rPr>
    </w:lvl>
  </w:abstractNum>
  <w:abstractNum w:abstractNumId="22" w15:restartNumberingAfterBreak="0">
    <w:nsid w:val="7F4A1CCB"/>
    <w:multiLevelType w:val="hybridMultilevel"/>
    <w:tmpl w:val="1E36881A"/>
    <w:lvl w:ilvl="0" w:tplc="CEE475A4">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3389453">
    <w:abstractNumId w:val="4"/>
  </w:num>
  <w:num w:numId="2" w16cid:durableId="1151796228">
    <w:abstractNumId w:val="10"/>
  </w:num>
  <w:num w:numId="3" w16cid:durableId="107117221">
    <w:abstractNumId w:val="13"/>
  </w:num>
  <w:num w:numId="4" w16cid:durableId="2068913270">
    <w:abstractNumId w:val="14"/>
  </w:num>
  <w:num w:numId="5" w16cid:durableId="63572054">
    <w:abstractNumId w:val="19"/>
  </w:num>
  <w:num w:numId="6" w16cid:durableId="1770806519">
    <w:abstractNumId w:val="9"/>
  </w:num>
  <w:num w:numId="7" w16cid:durableId="358943560">
    <w:abstractNumId w:val="18"/>
  </w:num>
  <w:num w:numId="8" w16cid:durableId="576287943">
    <w:abstractNumId w:val="0"/>
  </w:num>
  <w:num w:numId="9" w16cid:durableId="1237546550">
    <w:abstractNumId w:val="5"/>
  </w:num>
  <w:num w:numId="10" w16cid:durableId="980621875">
    <w:abstractNumId w:val="2"/>
  </w:num>
  <w:num w:numId="11" w16cid:durableId="1569224338">
    <w:abstractNumId w:val="1"/>
  </w:num>
  <w:num w:numId="12" w16cid:durableId="412170345">
    <w:abstractNumId w:val="15"/>
  </w:num>
  <w:num w:numId="13" w16cid:durableId="1434278779">
    <w:abstractNumId w:val="22"/>
  </w:num>
  <w:num w:numId="14" w16cid:durableId="1499419881">
    <w:abstractNumId w:val="12"/>
  </w:num>
  <w:num w:numId="15" w16cid:durableId="888541340">
    <w:abstractNumId w:val="20"/>
  </w:num>
  <w:num w:numId="16" w16cid:durableId="1441297743">
    <w:abstractNumId w:val="3"/>
  </w:num>
  <w:num w:numId="17" w16cid:durableId="700864916">
    <w:abstractNumId w:val="21"/>
  </w:num>
  <w:num w:numId="18" w16cid:durableId="1025909336">
    <w:abstractNumId w:val="8"/>
  </w:num>
  <w:num w:numId="19" w16cid:durableId="1161047192">
    <w:abstractNumId w:val="17"/>
  </w:num>
  <w:num w:numId="20" w16cid:durableId="232088797">
    <w:abstractNumId w:val="11"/>
  </w:num>
  <w:num w:numId="21" w16cid:durableId="1223515705">
    <w:abstractNumId w:val="6"/>
  </w:num>
  <w:num w:numId="22" w16cid:durableId="1073509195">
    <w:abstractNumId w:val="16"/>
  </w:num>
  <w:num w:numId="23" w16cid:durableId="185094771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7A48"/>
    <w:rsid w:val="000128EC"/>
    <w:rsid w:val="00014623"/>
    <w:rsid w:val="000150C1"/>
    <w:rsid w:val="00021817"/>
    <w:rsid w:val="000243ED"/>
    <w:rsid w:val="00024C5E"/>
    <w:rsid w:val="0002500F"/>
    <w:rsid w:val="000271F0"/>
    <w:rsid w:val="000402F1"/>
    <w:rsid w:val="00047EED"/>
    <w:rsid w:val="0005236F"/>
    <w:rsid w:val="00057988"/>
    <w:rsid w:val="00060D2F"/>
    <w:rsid w:val="000668E5"/>
    <w:rsid w:val="00073829"/>
    <w:rsid w:val="00080DD6"/>
    <w:rsid w:val="00081809"/>
    <w:rsid w:val="00083287"/>
    <w:rsid w:val="0008375E"/>
    <w:rsid w:val="0008768C"/>
    <w:rsid w:val="00090E89"/>
    <w:rsid w:val="00090F2B"/>
    <w:rsid w:val="000925F2"/>
    <w:rsid w:val="00092EFC"/>
    <w:rsid w:val="000A35A4"/>
    <w:rsid w:val="000B32C0"/>
    <w:rsid w:val="000C0E76"/>
    <w:rsid w:val="000C1AB0"/>
    <w:rsid w:val="000C6142"/>
    <w:rsid w:val="000C7172"/>
    <w:rsid w:val="000D0C2B"/>
    <w:rsid w:val="000D1BC3"/>
    <w:rsid w:val="000D243C"/>
    <w:rsid w:val="000D5992"/>
    <w:rsid w:val="000E2CB1"/>
    <w:rsid w:val="000E74CC"/>
    <w:rsid w:val="000E7B5C"/>
    <w:rsid w:val="000F2030"/>
    <w:rsid w:val="000F6D47"/>
    <w:rsid w:val="000F7420"/>
    <w:rsid w:val="001077E9"/>
    <w:rsid w:val="00112D5C"/>
    <w:rsid w:val="00113D94"/>
    <w:rsid w:val="00114354"/>
    <w:rsid w:val="00130F61"/>
    <w:rsid w:val="00135DCA"/>
    <w:rsid w:val="001403A5"/>
    <w:rsid w:val="001466E8"/>
    <w:rsid w:val="00154509"/>
    <w:rsid w:val="00164D93"/>
    <w:rsid w:val="00172A22"/>
    <w:rsid w:val="00173D15"/>
    <w:rsid w:val="00174FB6"/>
    <w:rsid w:val="00177D01"/>
    <w:rsid w:val="00182747"/>
    <w:rsid w:val="00184B5F"/>
    <w:rsid w:val="001878BD"/>
    <w:rsid w:val="001907E1"/>
    <w:rsid w:val="00191F18"/>
    <w:rsid w:val="00192F59"/>
    <w:rsid w:val="00197EE7"/>
    <w:rsid w:val="001A0E2E"/>
    <w:rsid w:val="001A3536"/>
    <w:rsid w:val="001C083B"/>
    <w:rsid w:val="001C3F1D"/>
    <w:rsid w:val="001C6CDB"/>
    <w:rsid w:val="001C6EA8"/>
    <w:rsid w:val="001D0819"/>
    <w:rsid w:val="001D1E5B"/>
    <w:rsid w:val="001D423E"/>
    <w:rsid w:val="001D5520"/>
    <w:rsid w:val="001D7902"/>
    <w:rsid w:val="001E68D8"/>
    <w:rsid w:val="001F039C"/>
    <w:rsid w:val="001F489A"/>
    <w:rsid w:val="002007C8"/>
    <w:rsid w:val="0020085C"/>
    <w:rsid w:val="00200AFE"/>
    <w:rsid w:val="00201AC3"/>
    <w:rsid w:val="00204019"/>
    <w:rsid w:val="00205B55"/>
    <w:rsid w:val="002073B4"/>
    <w:rsid w:val="00210B51"/>
    <w:rsid w:val="00212A6B"/>
    <w:rsid w:val="00214BC3"/>
    <w:rsid w:val="00222A55"/>
    <w:rsid w:val="00230D12"/>
    <w:rsid w:val="002314B5"/>
    <w:rsid w:val="002425E0"/>
    <w:rsid w:val="002526D5"/>
    <w:rsid w:val="00262AE7"/>
    <w:rsid w:val="002644C4"/>
    <w:rsid w:val="0026788B"/>
    <w:rsid w:val="00271024"/>
    <w:rsid w:val="00271C08"/>
    <w:rsid w:val="00274425"/>
    <w:rsid w:val="0027456E"/>
    <w:rsid w:val="00275680"/>
    <w:rsid w:val="0027587B"/>
    <w:rsid w:val="002762E8"/>
    <w:rsid w:val="002765EB"/>
    <w:rsid w:val="0028239C"/>
    <w:rsid w:val="00285A65"/>
    <w:rsid w:val="00285FAA"/>
    <w:rsid w:val="00286C44"/>
    <w:rsid w:val="00295D52"/>
    <w:rsid w:val="0029690E"/>
    <w:rsid w:val="002A102D"/>
    <w:rsid w:val="002A1A44"/>
    <w:rsid w:val="002A6F15"/>
    <w:rsid w:val="002B1675"/>
    <w:rsid w:val="002C72C5"/>
    <w:rsid w:val="002C7716"/>
    <w:rsid w:val="002D4084"/>
    <w:rsid w:val="002D4B37"/>
    <w:rsid w:val="002E36A2"/>
    <w:rsid w:val="002E6CDD"/>
    <w:rsid w:val="00300042"/>
    <w:rsid w:val="00300F39"/>
    <w:rsid w:val="00303126"/>
    <w:rsid w:val="00303222"/>
    <w:rsid w:val="00305D92"/>
    <w:rsid w:val="00313D1B"/>
    <w:rsid w:val="00320B27"/>
    <w:rsid w:val="00323E58"/>
    <w:rsid w:val="0032701F"/>
    <w:rsid w:val="0033763E"/>
    <w:rsid w:val="00337843"/>
    <w:rsid w:val="003415D4"/>
    <w:rsid w:val="00342FDF"/>
    <w:rsid w:val="003476E5"/>
    <w:rsid w:val="00352111"/>
    <w:rsid w:val="00355C41"/>
    <w:rsid w:val="0036207F"/>
    <w:rsid w:val="003626C2"/>
    <w:rsid w:val="0036287D"/>
    <w:rsid w:val="003656E9"/>
    <w:rsid w:val="00380287"/>
    <w:rsid w:val="00383713"/>
    <w:rsid w:val="00392A25"/>
    <w:rsid w:val="00392EAC"/>
    <w:rsid w:val="003A0285"/>
    <w:rsid w:val="003A1D43"/>
    <w:rsid w:val="003A3792"/>
    <w:rsid w:val="003A3CF4"/>
    <w:rsid w:val="003A6F6A"/>
    <w:rsid w:val="003A6F6B"/>
    <w:rsid w:val="003B51F2"/>
    <w:rsid w:val="003B6431"/>
    <w:rsid w:val="003C550E"/>
    <w:rsid w:val="003D2575"/>
    <w:rsid w:val="003D6E6F"/>
    <w:rsid w:val="003E3D3B"/>
    <w:rsid w:val="003E46A0"/>
    <w:rsid w:val="003F21E0"/>
    <w:rsid w:val="003F5899"/>
    <w:rsid w:val="003F59DF"/>
    <w:rsid w:val="00401BE7"/>
    <w:rsid w:val="004022AC"/>
    <w:rsid w:val="00412F11"/>
    <w:rsid w:val="00414321"/>
    <w:rsid w:val="00416B5F"/>
    <w:rsid w:val="00436C2B"/>
    <w:rsid w:val="00446973"/>
    <w:rsid w:val="00463BBB"/>
    <w:rsid w:val="00471E83"/>
    <w:rsid w:val="004726FB"/>
    <w:rsid w:val="00474215"/>
    <w:rsid w:val="00475FF4"/>
    <w:rsid w:val="00480252"/>
    <w:rsid w:val="004823AD"/>
    <w:rsid w:val="0048411A"/>
    <w:rsid w:val="004957D8"/>
    <w:rsid w:val="004A0A6B"/>
    <w:rsid w:val="004A1B68"/>
    <w:rsid w:val="004A5182"/>
    <w:rsid w:val="004A5703"/>
    <w:rsid w:val="004A5890"/>
    <w:rsid w:val="004A6DAE"/>
    <w:rsid w:val="004B5493"/>
    <w:rsid w:val="004B61FC"/>
    <w:rsid w:val="004B73DA"/>
    <w:rsid w:val="004C4092"/>
    <w:rsid w:val="004C6351"/>
    <w:rsid w:val="004C75A3"/>
    <w:rsid w:val="004E142D"/>
    <w:rsid w:val="004E196B"/>
    <w:rsid w:val="004E264F"/>
    <w:rsid w:val="004F1D20"/>
    <w:rsid w:val="00500FDB"/>
    <w:rsid w:val="00501184"/>
    <w:rsid w:val="005017C4"/>
    <w:rsid w:val="00501D86"/>
    <w:rsid w:val="005075C6"/>
    <w:rsid w:val="005146FC"/>
    <w:rsid w:val="00521310"/>
    <w:rsid w:val="005242CD"/>
    <w:rsid w:val="00530607"/>
    <w:rsid w:val="00531480"/>
    <w:rsid w:val="00534029"/>
    <w:rsid w:val="00536D29"/>
    <w:rsid w:val="005505FC"/>
    <w:rsid w:val="00550D9B"/>
    <w:rsid w:val="0055394B"/>
    <w:rsid w:val="00553DF2"/>
    <w:rsid w:val="005601BB"/>
    <w:rsid w:val="00560A26"/>
    <w:rsid w:val="00564D8F"/>
    <w:rsid w:val="005678CA"/>
    <w:rsid w:val="00572116"/>
    <w:rsid w:val="00585433"/>
    <w:rsid w:val="005928DB"/>
    <w:rsid w:val="005933BE"/>
    <w:rsid w:val="00594C99"/>
    <w:rsid w:val="00597F4C"/>
    <w:rsid w:val="005A49D0"/>
    <w:rsid w:val="005A605C"/>
    <w:rsid w:val="005B34D1"/>
    <w:rsid w:val="005B798A"/>
    <w:rsid w:val="005C1554"/>
    <w:rsid w:val="005D1B12"/>
    <w:rsid w:val="005D2482"/>
    <w:rsid w:val="005D3A7C"/>
    <w:rsid w:val="005D491A"/>
    <w:rsid w:val="005E29ED"/>
    <w:rsid w:val="005E4578"/>
    <w:rsid w:val="005E52F4"/>
    <w:rsid w:val="005F05B6"/>
    <w:rsid w:val="005F326E"/>
    <w:rsid w:val="005F600A"/>
    <w:rsid w:val="00603D99"/>
    <w:rsid w:val="0060614C"/>
    <w:rsid w:val="006308E2"/>
    <w:rsid w:val="006355B2"/>
    <w:rsid w:val="006370D3"/>
    <w:rsid w:val="00640129"/>
    <w:rsid w:val="00640DD7"/>
    <w:rsid w:val="00646927"/>
    <w:rsid w:val="006567FE"/>
    <w:rsid w:val="0067797E"/>
    <w:rsid w:val="0068186F"/>
    <w:rsid w:val="00693E91"/>
    <w:rsid w:val="006A4B8C"/>
    <w:rsid w:val="006A5B60"/>
    <w:rsid w:val="006B4284"/>
    <w:rsid w:val="006C05C4"/>
    <w:rsid w:val="006C2CCC"/>
    <w:rsid w:val="006C61B3"/>
    <w:rsid w:val="006D68BC"/>
    <w:rsid w:val="006E7183"/>
    <w:rsid w:val="006F09CF"/>
    <w:rsid w:val="006F6766"/>
    <w:rsid w:val="007044BD"/>
    <w:rsid w:val="007072B2"/>
    <w:rsid w:val="00707FD5"/>
    <w:rsid w:val="00712ECC"/>
    <w:rsid w:val="00714862"/>
    <w:rsid w:val="00716839"/>
    <w:rsid w:val="00720975"/>
    <w:rsid w:val="0072321D"/>
    <w:rsid w:val="00724E1C"/>
    <w:rsid w:val="0073190A"/>
    <w:rsid w:val="00735E5D"/>
    <w:rsid w:val="0073636D"/>
    <w:rsid w:val="007419F1"/>
    <w:rsid w:val="0074536A"/>
    <w:rsid w:val="00750D7C"/>
    <w:rsid w:val="00761AA3"/>
    <w:rsid w:val="00762CC8"/>
    <w:rsid w:val="007641FA"/>
    <w:rsid w:val="007710A8"/>
    <w:rsid w:val="00774B62"/>
    <w:rsid w:val="007773E6"/>
    <w:rsid w:val="00777B6C"/>
    <w:rsid w:val="00781E55"/>
    <w:rsid w:val="00782962"/>
    <w:rsid w:val="007914EE"/>
    <w:rsid w:val="007A0868"/>
    <w:rsid w:val="007A60DA"/>
    <w:rsid w:val="007A6265"/>
    <w:rsid w:val="007B5B67"/>
    <w:rsid w:val="007B5BA3"/>
    <w:rsid w:val="007C0259"/>
    <w:rsid w:val="007C1CDF"/>
    <w:rsid w:val="007C4FDA"/>
    <w:rsid w:val="007C5136"/>
    <w:rsid w:val="007D1B7F"/>
    <w:rsid w:val="007F2040"/>
    <w:rsid w:val="008010A0"/>
    <w:rsid w:val="0080168A"/>
    <w:rsid w:val="00802A0D"/>
    <w:rsid w:val="00804B20"/>
    <w:rsid w:val="00805BD5"/>
    <w:rsid w:val="00812C6F"/>
    <w:rsid w:val="008167FC"/>
    <w:rsid w:val="008173B9"/>
    <w:rsid w:val="00831876"/>
    <w:rsid w:val="00832ECF"/>
    <w:rsid w:val="00833E51"/>
    <w:rsid w:val="00836A2A"/>
    <w:rsid w:val="008401BD"/>
    <w:rsid w:val="008405C9"/>
    <w:rsid w:val="00841892"/>
    <w:rsid w:val="00854C97"/>
    <w:rsid w:val="00860CC2"/>
    <w:rsid w:val="008611EA"/>
    <w:rsid w:val="00883122"/>
    <w:rsid w:val="00883888"/>
    <w:rsid w:val="008872E7"/>
    <w:rsid w:val="00896A99"/>
    <w:rsid w:val="008A25C1"/>
    <w:rsid w:val="008A452F"/>
    <w:rsid w:val="008A5900"/>
    <w:rsid w:val="008A5B2E"/>
    <w:rsid w:val="008B6D3A"/>
    <w:rsid w:val="008C7776"/>
    <w:rsid w:val="008D4182"/>
    <w:rsid w:val="008F3305"/>
    <w:rsid w:val="008F40C2"/>
    <w:rsid w:val="00910627"/>
    <w:rsid w:val="00910E3D"/>
    <w:rsid w:val="00911011"/>
    <w:rsid w:val="00915118"/>
    <w:rsid w:val="00925926"/>
    <w:rsid w:val="00930A91"/>
    <w:rsid w:val="00932277"/>
    <w:rsid w:val="009476D3"/>
    <w:rsid w:val="00951299"/>
    <w:rsid w:val="009605D9"/>
    <w:rsid w:val="00966247"/>
    <w:rsid w:val="00970BC2"/>
    <w:rsid w:val="00994652"/>
    <w:rsid w:val="00995472"/>
    <w:rsid w:val="009974A8"/>
    <w:rsid w:val="009A40EB"/>
    <w:rsid w:val="009A644D"/>
    <w:rsid w:val="009B0F04"/>
    <w:rsid w:val="009B7D1D"/>
    <w:rsid w:val="009B7F78"/>
    <w:rsid w:val="009C191D"/>
    <w:rsid w:val="009C547A"/>
    <w:rsid w:val="009C550C"/>
    <w:rsid w:val="009C584A"/>
    <w:rsid w:val="009C6BF5"/>
    <w:rsid w:val="009C752C"/>
    <w:rsid w:val="009C7E7F"/>
    <w:rsid w:val="009D0C52"/>
    <w:rsid w:val="009E566F"/>
    <w:rsid w:val="009E5F69"/>
    <w:rsid w:val="009F1A7C"/>
    <w:rsid w:val="009F42DE"/>
    <w:rsid w:val="009F442F"/>
    <w:rsid w:val="00A00575"/>
    <w:rsid w:val="00A0065A"/>
    <w:rsid w:val="00A076C5"/>
    <w:rsid w:val="00A07EF5"/>
    <w:rsid w:val="00A123AB"/>
    <w:rsid w:val="00A14440"/>
    <w:rsid w:val="00A33646"/>
    <w:rsid w:val="00A34AC8"/>
    <w:rsid w:val="00A355F5"/>
    <w:rsid w:val="00A41114"/>
    <w:rsid w:val="00A42A95"/>
    <w:rsid w:val="00A5633F"/>
    <w:rsid w:val="00A62583"/>
    <w:rsid w:val="00A63493"/>
    <w:rsid w:val="00A63D65"/>
    <w:rsid w:val="00A662DC"/>
    <w:rsid w:val="00A724D3"/>
    <w:rsid w:val="00A72C55"/>
    <w:rsid w:val="00A7694E"/>
    <w:rsid w:val="00A8235A"/>
    <w:rsid w:val="00A91A4A"/>
    <w:rsid w:val="00A963EA"/>
    <w:rsid w:val="00AA4D8B"/>
    <w:rsid w:val="00AA6343"/>
    <w:rsid w:val="00AA7E4A"/>
    <w:rsid w:val="00AB4537"/>
    <w:rsid w:val="00AB78A8"/>
    <w:rsid w:val="00AC06D1"/>
    <w:rsid w:val="00AC07AA"/>
    <w:rsid w:val="00AC0D40"/>
    <w:rsid w:val="00AC0DF7"/>
    <w:rsid w:val="00AC1837"/>
    <w:rsid w:val="00AF2AF4"/>
    <w:rsid w:val="00AF7CC7"/>
    <w:rsid w:val="00B01E08"/>
    <w:rsid w:val="00B01FDD"/>
    <w:rsid w:val="00B026AA"/>
    <w:rsid w:val="00B074D1"/>
    <w:rsid w:val="00B201FA"/>
    <w:rsid w:val="00B233EA"/>
    <w:rsid w:val="00B27CA0"/>
    <w:rsid w:val="00B32746"/>
    <w:rsid w:val="00B3425D"/>
    <w:rsid w:val="00B43DFD"/>
    <w:rsid w:val="00B4599A"/>
    <w:rsid w:val="00B516B9"/>
    <w:rsid w:val="00B74FB8"/>
    <w:rsid w:val="00B93CE5"/>
    <w:rsid w:val="00BA0FEC"/>
    <w:rsid w:val="00BA2795"/>
    <w:rsid w:val="00BB0159"/>
    <w:rsid w:val="00BB0BB2"/>
    <w:rsid w:val="00BB2222"/>
    <w:rsid w:val="00BB2C53"/>
    <w:rsid w:val="00BB3F47"/>
    <w:rsid w:val="00BB5640"/>
    <w:rsid w:val="00BC5F62"/>
    <w:rsid w:val="00BD33DA"/>
    <w:rsid w:val="00BD7B8C"/>
    <w:rsid w:val="00BE66AE"/>
    <w:rsid w:val="00BF0A05"/>
    <w:rsid w:val="00BF243B"/>
    <w:rsid w:val="00BF2AF3"/>
    <w:rsid w:val="00BF2C5D"/>
    <w:rsid w:val="00BF4FA8"/>
    <w:rsid w:val="00C13B77"/>
    <w:rsid w:val="00C1563C"/>
    <w:rsid w:val="00C20ACA"/>
    <w:rsid w:val="00C3073E"/>
    <w:rsid w:val="00C312E4"/>
    <w:rsid w:val="00C32556"/>
    <w:rsid w:val="00C4217B"/>
    <w:rsid w:val="00C42362"/>
    <w:rsid w:val="00C46F57"/>
    <w:rsid w:val="00C641CC"/>
    <w:rsid w:val="00C66901"/>
    <w:rsid w:val="00C71AA4"/>
    <w:rsid w:val="00C73097"/>
    <w:rsid w:val="00C75126"/>
    <w:rsid w:val="00C837D9"/>
    <w:rsid w:val="00C85554"/>
    <w:rsid w:val="00C87ED0"/>
    <w:rsid w:val="00C914BF"/>
    <w:rsid w:val="00C92C26"/>
    <w:rsid w:val="00C92C96"/>
    <w:rsid w:val="00C9450F"/>
    <w:rsid w:val="00CA13A5"/>
    <w:rsid w:val="00CA23BF"/>
    <w:rsid w:val="00CA772D"/>
    <w:rsid w:val="00CC492E"/>
    <w:rsid w:val="00CC602A"/>
    <w:rsid w:val="00CC667E"/>
    <w:rsid w:val="00CC675B"/>
    <w:rsid w:val="00CD2E06"/>
    <w:rsid w:val="00CD38C8"/>
    <w:rsid w:val="00CD74E1"/>
    <w:rsid w:val="00CF297A"/>
    <w:rsid w:val="00CF4CEE"/>
    <w:rsid w:val="00CF6BAF"/>
    <w:rsid w:val="00CF761E"/>
    <w:rsid w:val="00D05F08"/>
    <w:rsid w:val="00D10B0A"/>
    <w:rsid w:val="00D2233C"/>
    <w:rsid w:val="00D24660"/>
    <w:rsid w:val="00D2716C"/>
    <w:rsid w:val="00D33362"/>
    <w:rsid w:val="00D335AE"/>
    <w:rsid w:val="00D46141"/>
    <w:rsid w:val="00D4632C"/>
    <w:rsid w:val="00D46DE0"/>
    <w:rsid w:val="00D62BFC"/>
    <w:rsid w:val="00D73B1E"/>
    <w:rsid w:val="00D80A66"/>
    <w:rsid w:val="00D83206"/>
    <w:rsid w:val="00D875D8"/>
    <w:rsid w:val="00D93390"/>
    <w:rsid w:val="00D961EA"/>
    <w:rsid w:val="00D97868"/>
    <w:rsid w:val="00DA7299"/>
    <w:rsid w:val="00DA79D5"/>
    <w:rsid w:val="00DB4710"/>
    <w:rsid w:val="00DC120E"/>
    <w:rsid w:val="00DC5690"/>
    <w:rsid w:val="00DD062D"/>
    <w:rsid w:val="00DD23FB"/>
    <w:rsid w:val="00DD2790"/>
    <w:rsid w:val="00DD2E2A"/>
    <w:rsid w:val="00DD3EF1"/>
    <w:rsid w:val="00DD5C0E"/>
    <w:rsid w:val="00DF16FB"/>
    <w:rsid w:val="00DF4588"/>
    <w:rsid w:val="00E073CA"/>
    <w:rsid w:val="00E1069A"/>
    <w:rsid w:val="00E10B1E"/>
    <w:rsid w:val="00E137F0"/>
    <w:rsid w:val="00E15E7F"/>
    <w:rsid w:val="00E1632D"/>
    <w:rsid w:val="00E21591"/>
    <w:rsid w:val="00E36405"/>
    <w:rsid w:val="00E45E0B"/>
    <w:rsid w:val="00E465F4"/>
    <w:rsid w:val="00E51BFA"/>
    <w:rsid w:val="00E526FE"/>
    <w:rsid w:val="00E5391B"/>
    <w:rsid w:val="00E618C2"/>
    <w:rsid w:val="00E667B8"/>
    <w:rsid w:val="00E70EE5"/>
    <w:rsid w:val="00E716C0"/>
    <w:rsid w:val="00E76224"/>
    <w:rsid w:val="00E76F51"/>
    <w:rsid w:val="00E77EC6"/>
    <w:rsid w:val="00E81654"/>
    <w:rsid w:val="00E90DEA"/>
    <w:rsid w:val="00E979D2"/>
    <w:rsid w:val="00EA1333"/>
    <w:rsid w:val="00EA18CC"/>
    <w:rsid w:val="00EA1900"/>
    <w:rsid w:val="00EA33E1"/>
    <w:rsid w:val="00EA4DFD"/>
    <w:rsid w:val="00EA7C8A"/>
    <w:rsid w:val="00EB3E37"/>
    <w:rsid w:val="00EC0A78"/>
    <w:rsid w:val="00EC121E"/>
    <w:rsid w:val="00EC4E60"/>
    <w:rsid w:val="00EC5E39"/>
    <w:rsid w:val="00EC78AA"/>
    <w:rsid w:val="00ED1253"/>
    <w:rsid w:val="00ED4B47"/>
    <w:rsid w:val="00ED5387"/>
    <w:rsid w:val="00EE0A2C"/>
    <w:rsid w:val="00EE3A33"/>
    <w:rsid w:val="00EF4437"/>
    <w:rsid w:val="00EF4F00"/>
    <w:rsid w:val="00EF6C6E"/>
    <w:rsid w:val="00F03397"/>
    <w:rsid w:val="00F03C9D"/>
    <w:rsid w:val="00F05BBE"/>
    <w:rsid w:val="00F10B9D"/>
    <w:rsid w:val="00F14805"/>
    <w:rsid w:val="00F1566E"/>
    <w:rsid w:val="00F25679"/>
    <w:rsid w:val="00F26B8F"/>
    <w:rsid w:val="00F31192"/>
    <w:rsid w:val="00F3255B"/>
    <w:rsid w:val="00F34564"/>
    <w:rsid w:val="00F37B57"/>
    <w:rsid w:val="00F52A49"/>
    <w:rsid w:val="00F54EC2"/>
    <w:rsid w:val="00F54FB5"/>
    <w:rsid w:val="00F6423E"/>
    <w:rsid w:val="00F65E1D"/>
    <w:rsid w:val="00F7157A"/>
    <w:rsid w:val="00F72DC7"/>
    <w:rsid w:val="00F746EB"/>
    <w:rsid w:val="00F77698"/>
    <w:rsid w:val="00F8284D"/>
    <w:rsid w:val="00F82C57"/>
    <w:rsid w:val="00F862A4"/>
    <w:rsid w:val="00F8654C"/>
    <w:rsid w:val="00F90180"/>
    <w:rsid w:val="00F95BAF"/>
    <w:rsid w:val="00FA158B"/>
    <w:rsid w:val="00FB4F84"/>
    <w:rsid w:val="00FB70DA"/>
    <w:rsid w:val="00FC4BA1"/>
    <w:rsid w:val="00FC7761"/>
    <w:rsid w:val="00FD4AA2"/>
    <w:rsid w:val="00FD4FCA"/>
    <w:rsid w:val="00FD6FA3"/>
    <w:rsid w:val="00FF34BE"/>
    <w:rsid w:val="00FF404E"/>
    <w:rsid w:val="00FF4256"/>
    <w:rsid w:val="00FF64EA"/>
    <w:rsid w:val="00FF69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814C"/>
  <w15:docId w15:val="{20BADFEE-E567-44E4-B619-6DA61864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DD"/>
  </w:style>
  <w:style w:type="paragraph" w:styleId="Titlu1">
    <w:name w:val="heading 1"/>
    <w:basedOn w:val="Normal"/>
    <w:next w:val="Normal"/>
    <w:uiPriority w:val="9"/>
    <w:qFormat/>
    <w:rsid w:val="00B01FDD"/>
    <w:pPr>
      <w:keepNext/>
      <w:keepLines/>
      <w:spacing w:before="400" w:after="120"/>
      <w:outlineLvl w:val="0"/>
    </w:pPr>
    <w:rPr>
      <w:sz w:val="40"/>
      <w:szCs w:val="40"/>
    </w:rPr>
  </w:style>
  <w:style w:type="paragraph" w:styleId="Titlu2">
    <w:name w:val="heading 2"/>
    <w:basedOn w:val="Normal"/>
    <w:next w:val="Normal"/>
    <w:uiPriority w:val="9"/>
    <w:unhideWhenUsed/>
    <w:qFormat/>
    <w:rsid w:val="00B01FDD"/>
    <w:pPr>
      <w:keepNext/>
      <w:keepLines/>
      <w:spacing w:before="360" w:after="120"/>
      <w:outlineLvl w:val="1"/>
    </w:pPr>
    <w:rPr>
      <w:sz w:val="32"/>
      <w:szCs w:val="32"/>
    </w:rPr>
  </w:style>
  <w:style w:type="paragraph" w:styleId="Titlu3">
    <w:name w:val="heading 3"/>
    <w:basedOn w:val="Normal"/>
    <w:next w:val="Normal"/>
    <w:uiPriority w:val="9"/>
    <w:unhideWhenUsed/>
    <w:qFormat/>
    <w:rsid w:val="00B01FDD"/>
    <w:pPr>
      <w:keepNext/>
      <w:keepLines/>
      <w:spacing w:before="320" w:after="80"/>
      <w:outlineLvl w:val="2"/>
    </w:pPr>
    <w:rPr>
      <w:color w:val="434343"/>
      <w:sz w:val="28"/>
      <w:szCs w:val="28"/>
    </w:rPr>
  </w:style>
  <w:style w:type="paragraph" w:styleId="Titlu4">
    <w:name w:val="heading 4"/>
    <w:basedOn w:val="Normal"/>
    <w:next w:val="Normal"/>
    <w:uiPriority w:val="9"/>
    <w:unhideWhenUsed/>
    <w:qFormat/>
    <w:rsid w:val="00B01FD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B01FDD"/>
    <w:pPr>
      <w:keepNext/>
      <w:keepLines/>
      <w:spacing w:before="240" w:after="80"/>
      <w:outlineLvl w:val="4"/>
    </w:pPr>
    <w:rPr>
      <w:color w:val="666666"/>
    </w:rPr>
  </w:style>
  <w:style w:type="paragraph" w:styleId="Titlu6">
    <w:name w:val="heading 6"/>
    <w:basedOn w:val="Normal"/>
    <w:next w:val="Normal"/>
    <w:uiPriority w:val="9"/>
    <w:semiHidden/>
    <w:unhideWhenUsed/>
    <w:qFormat/>
    <w:rsid w:val="00B01FD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B01FDD"/>
    <w:pPr>
      <w:keepNext/>
      <w:keepLines/>
      <w:spacing w:after="60"/>
    </w:pPr>
    <w:rPr>
      <w:sz w:val="52"/>
      <w:szCs w:val="52"/>
    </w:rPr>
  </w:style>
  <w:style w:type="paragraph" w:styleId="Subtitlu">
    <w:name w:val="Subtitle"/>
    <w:basedOn w:val="Normal"/>
    <w:next w:val="Normal"/>
    <w:uiPriority w:val="11"/>
    <w:qFormat/>
    <w:rsid w:val="00B01FD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unhideWhenUsed/>
    <w:rsid w:val="00FF4256"/>
    <w:pPr>
      <w:spacing w:after="120" w:line="480" w:lineRule="auto"/>
    </w:pPr>
  </w:style>
  <w:style w:type="character" w:customStyle="1" w:styleId="Corptext2Caracter">
    <w:name w:val="Corp text 2 Caracter"/>
    <w:basedOn w:val="Fontdeparagrafimplicit"/>
    <w:link w:val="Corptext2"/>
    <w:uiPriority w:val="99"/>
    <w:rsid w:val="00FF4256"/>
  </w:style>
  <w:style w:type="paragraph" w:styleId="Listparagraf">
    <w:name w:val="List Paragraph"/>
    <w:basedOn w:val="Normal"/>
    <w:link w:val="ListparagrafCaracter"/>
    <w:uiPriority w:val="34"/>
    <w:qFormat/>
    <w:rsid w:val="00ED4B47"/>
    <w:pPr>
      <w:ind w:left="720"/>
      <w:contextualSpacing/>
    </w:pPr>
  </w:style>
  <w:style w:type="paragraph" w:styleId="Frspaiere">
    <w:name w:val="No Spacing"/>
    <w:uiPriority w:val="1"/>
    <w:qFormat/>
    <w:rsid w:val="009A644D"/>
    <w:pPr>
      <w:spacing w:line="240" w:lineRule="auto"/>
    </w:pPr>
  </w:style>
  <w:style w:type="paragraph" w:customStyle="1" w:styleId="ssecden">
    <w:name w:val="s_sec_den"/>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EA18CC"/>
    <w:rPr>
      <w:color w:val="0000FF" w:themeColor="hyperlink"/>
      <w:u w:val="single"/>
    </w:rPr>
  </w:style>
  <w:style w:type="character" w:styleId="MeniuneNerezolvat">
    <w:name w:val="Unresolved Mention"/>
    <w:basedOn w:val="Fontdeparagrafimplicit"/>
    <w:uiPriority w:val="99"/>
    <w:semiHidden/>
    <w:unhideWhenUsed/>
    <w:rsid w:val="00EA18CC"/>
    <w:rPr>
      <w:color w:val="605E5C"/>
      <w:shd w:val="clear" w:color="auto" w:fill="E1DFDD"/>
    </w:rPr>
  </w:style>
  <w:style w:type="character" w:customStyle="1" w:styleId="ListparagrafCaracter">
    <w:name w:val="Listă paragraf Caracter"/>
    <w:link w:val="Listparagraf"/>
    <w:uiPriority w:val="34"/>
    <w:locked/>
    <w:rsid w:val="00CA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77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2207188">
      <w:bodyDiv w:val="1"/>
      <w:marLeft w:val="0"/>
      <w:marRight w:val="0"/>
      <w:marTop w:val="0"/>
      <w:marBottom w:val="0"/>
      <w:divBdr>
        <w:top w:val="none" w:sz="0" w:space="0" w:color="auto"/>
        <w:left w:val="none" w:sz="0" w:space="0" w:color="auto"/>
        <w:bottom w:val="none" w:sz="0" w:space="0" w:color="auto"/>
        <w:right w:val="none" w:sz="0" w:space="0" w:color="auto"/>
      </w:divBdr>
    </w:div>
    <w:div w:id="662393847">
      <w:bodyDiv w:val="1"/>
      <w:marLeft w:val="0"/>
      <w:marRight w:val="0"/>
      <w:marTop w:val="0"/>
      <w:marBottom w:val="0"/>
      <w:divBdr>
        <w:top w:val="none" w:sz="0" w:space="0" w:color="auto"/>
        <w:left w:val="none" w:sz="0" w:space="0" w:color="auto"/>
        <w:bottom w:val="none" w:sz="0" w:space="0" w:color="auto"/>
        <w:right w:val="none" w:sz="0" w:space="0" w:color="auto"/>
      </w:divBdr>
    </w:div>
    <w:div w:id="943344945">
      <w:bodyDiv w:val="1"/>
      <w:marLeft w:val="0"/>
      <w:marRight w:val="0"/>
      <w:marTop w:val="0"/>
      <w:marBottom w:val="0"/>
      <w:divBdr>
        <w:top w:val="none" w:sz="0" w:space="0" w:color="auto"/>
        <w:left w:val="none" w:sz="0" w:space="0" w:color="auto"/>
        <w:bottom w:val="none" w:sz="0" w:space="0" w:color="auto"/>
        <w:right w:val="none" w:sz="0" w:space="0" w:color="auto"/>
      </w:divBdr>
    </w:div>
    <w:div w:id="1020277676">
      <w:bodyDiv w:val="1"/>
      <w:marLeft w:val="0"/>
      <w:marRight w:val="0"/>
      <w:marTop w:val="0"/>
      <w:marBottom w:val="0"/>
      <w:divBdr>
        <w:top w:val="none" w:sz="0" w:space="0" w:color="auto"/>
        <w:left w:val="none" w:sz="0" w:space="0" w:color="auto"/>
        <w:bottom w:val="none" w:sz="0" w:space="0" w:color="auto"/>
        <w:right w:val="none" w:sz="0" w:space="0" w:color="auto"/>
      </w:divBdr>
    </w:div>
    <w:div w:id="1181973022">
      <w:bodyDiv w:val="1"/>
      <w:marLeft w:val="0"/>
      <w:marRight w:val="0"/>
      <w:marTop w:val="0"/>
      <w:marBottom w:val="0"/>
      <w:divBdr>
        <w:top w:val="none" w:sz="0" w:space="0" w:color="auto"/>
        <w:left w:val="none" w:sz="0" w:space="0" w:color="auto"/>
        <w:bottom w:val="none" w:sz="0" w:space="0" w:color="auto"/>
        <w:right w:val="none" w:sz="0" w:space="0" w:color="auto"/>
      </w:divBdr>
    </w:div>
    <w:div w:id="1354957065">
      <w:bodyDiv w:val="1"/>
      <w:marLeft w:val="0"/>
      <w:marRight w:val="0"/>
      <w:marTop w:val="0"/>
      <w:marBottom w:val="0"/>
      <w:divBdr>
        <w:top w:val="none" w:sz="0" w:space="0" w:color="auto"/>
        <w:left w:val="none" w:sz="0" w:space="0" w:color="auto"/>
        <w:bottom w:val="none" w:sz="0" w:space="0" w:color="auto"/>
        <w:right w:val="none" w:sz="0" w:space="0" w:color="auto"/>
      </w:divBdr>
    </w:div>
    <w:div w:id="1894074486">
      <w:bodyDiv w:val="1"/>
      <w:marLeft w:val="0"/>
      <w:marRight w:val="0"/>
      <w:marTop w:val="0"/>
      <w:marBottom w:val="0"/>
      <w:divBdr>
        <w:top w:val="none" w:sz="0" w:space="0" w:color="auto"/>
        <w:left w:val="none" w:sz="0" w:space="0" w:color="auto"/>
        <w:bottom w:val="none" w:sz="0" w:space="0" w:color="auto"/>
        <w:right w:val="none" w:sz="0" w:space="0" w:color="auto"/>
      </w:divBdr>
    </w:div>
    <w:div w:id="193150446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2603030">
      <w:bodyDiv w:val="1"/>
      <w:marLeft w:val="0"/>
      <w:marRight w:val="0"/>
      <w:marTop w:val="0"/>
      <w:marBottom w:val="0"/>
      <w:divBdr>
        <w:top w:val="none" w:sz="0" w:space="0" w:color="auto"/>
        <w:left w:val="none" w:sz="0" w:space="0" w:color="auto"/>
        <w:bottom w:val="none" w:sz="0" w:space="0" w:color="auto"/>
        <w:right w:val="none" w:sz="0" w:space="0" w:color="auto"/>
      </w:divBdr>
    </w:div>
    <w:div w:id="210876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ublic@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2040</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11</cp:revision>
  <cp:lastPrinted>2022-10-20T11:33:00Z</cp:lastPrinted>
  <dcterms:created xsi:type="dcterms:W3CDTF">2022-08-23T05:31:00Z</dcterms:created>
  <dcterms:modified xsi:type="dcterms:W3CDTF">2022-10-28T09:37:00Z</dcterms:modified>
</cp:coreProperties>
</file>