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EDD6" w14:textId="63933D12" w:rsidR="00F45138" w:rsidRPr="00CB3C8D" w:rsidRDefault="00A466B4" w:rsidP="00CB3C8D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CB3C8D">
        <w:rPr>
          <w:rFonts w:ascii="Montserrat Light" w:hAnsi="Montserrat Light"/>
          <w:b/>
          <w:bCs/>
          <w:lang w:val="ro-RO"/>
        </w:rPr>
        <w:t>D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I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S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P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O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Z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I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Ț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I</w:t>
      </w:r>
      <w:r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E</w:t>
      </w:r>
      <w:bookmarkStart w:id="1" w:name="_96pwsx56lrau" w:colFirst="0" w:colLast="0"/>
      <w:bookmarkEnd w:id="1"/>
    </w:p>
    <w:p w14:paraId="6674C5B1" w14:textId="2C002B67" w:rsidR="00E563D9" w:rsidRPr="00CB3C8D" w:rsidRDefault="00A466B4" w:rsidP="00CB3C8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lang w:val="ro-RO" w:eastAsia="ro-RO"/>
        </w:rPr>
      </w:pPr>
      <w:r>
        <w:rPr>
          <w:rFonts w:ascii="Montserrat Light" w:eastAsia="Times New Roman" w:hAnsi="Montserrat Light"/>
          <w:b/>
          <w:bCs/>
          <w:lang w:val="ro-RO" w:eastAsia="ro-RO"/>
        </w:rPr>
        <w:t>n</w:t>
      </w:r>
      <w:r w:rsidR="00E563D9" w:rsidRPr="00CB3C8D">
        <w:rPr>
          <w:rFonts w:ascii="Montserrat Light" w:eastAsia="Times New Roman" w:hAnsi="Montserrat Light"/>
          <w:b/>
          <w:bCs/>
          <w:lang w:val="ro-RO" w:eastAsia="ro-RO"/>
        </w:rPr>
        <w:t>r.</w:t>
      </w:r>
      <w:r>
        <w:rPr>
          <w:rFonts w:ascii="Montserrat Light" w:eastAsia="Times New Roman" w:hAnsi="Montserrat Light"/>
          <w:b/>
          <w:bCs/>
          <w:lang w:val="ro-RO" w:eastAsia="ro-RO"/>
        </w:rPr>
        <w:t xml:space="preserve"> </w:t>
      </w:r>
      <w:r w:rsidR="002E561C">
        <w:rPr>
          <w:rFonts w:ascii="Montserrat Light" w:eastAsia="Times New Roman" w:hAnsi="Montserrat Light"/>
          <w:b/>
          <w:bCs/>
          <w:lang w:val="ro-RO" w:eastAsia="ro-RO"/>
        </w:rPr>
        <w:t>30</w:t>
      </w:r>
      <w:r w:rsidR="00B104B2" w:rsidRPr="00CB3C8D">
        <w:rPr>
          <w:rFonts w:ascii="Montserrat Light" w:eastAsia="Times New Roman" w:hAnsi="Montserrat Light"/>
          <w:b/>
          <w:bCs/>
          <w:lang w:val="ro-RO" w:eastAsia="ro-RO"/>
        </w:rPr>
        <w:t xml:space="preserve"> </w:t>
      </w:r>
      <w:r w:rsidR="00E563D9" w:rsidRPr="00CB3C8D">
        <w:rPr>
          <w:rFonts w:ascii="Montserrat Light" w:eastAsia="Times New Roman" w:hAnsi="Montserrat Light"/>
          <w:b/>
          <w:bCs/>
          <w:lang w:val="ro-RO" w:eastAsia="ro-RO"/>
        </w:rPr>
        <w:t xml:space="preserve">din </w:t>
      </w:r>
      <w:r w:rsidR="002E561C">
        <w:rPr>
          <w:rFonts w:ascii="Montserrat Light" w:eastAsia="Times New Roman" w:hAnsi="Montserrat Light"/>
          <w:b/>
          <w:bCs/>
          <w:lang w:val="ro-RO" w:eastAsia="ro-RO"/>
        </w:rPr>
        <w:t>13 februarie</w:t>
      </w:r>
      <w:r w:rsidR="00B104B2" w:rsidRPr="00CB3C8D">
        <w:rPr>
          <w:rFonts w:ascii="Montserrat Light" w:eastAsia="Times New Roman" w:hAnsi="Montserrat Light"/>
          <w:b/>
          <w:bCs/>
          <w:lang w:val="ro-RO" w:eastAsia="ro-RO"/>
        </w:rPr>
        <w:t xml:space="preserve"> </w:t>
      </w:r>
      <w:r w:rsidR="00E563D9" w:rsidRPr="00CB3C8D">
        <w:rPr>
          <w:rFonts w:ascii="Montserrat Light" w:eastAsia="Times New Roman" w:hAnsi="Montserrat Light"/>
          <w:b/>
          <w:bCs/>
          <w:lang w:val="ro-RO" w:eastAsia="ro-RO"/>
        </w:rPr>
        <w:t>202</w:t>
      </w:r>
      <w:r w:rsidR="00CB3C8D" w:rsidRPr="00CB3C8D">
        <w:rPr>
          <w:rFonts w:ascii="Montserrat Light" w:eastAsia="Times New Roman" w:hAnsi="Montserrat Light"/>
          <w:b/>
          <w:bCs/>
          <w:lang w:val="ro-RO" w:eastAsia="ro-RO"/>
        </w:rPr>
        <w:t>3</w:t>
      </w:r>
    </w:p>
    <w:p w14:paraId="4C6A5061" w14:textId="77777777" w:rsidR="00A466B4" w:rsidRDefault="005F514D" w:rsidP="00CB3C8D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CB3C8D">
        <w:rPr>
          <w:rFonts w:ascii="Montserrat Light" w:hAnsi="Montserrat Light"/>
          <w:b/>
          <w:bCs/>
          <w:lang w:val="ro-RO"/>
        </w:rPr>
        <w:t xml:space="preserve">privind </w:t>
      </w:r>
      <w:r w:rsidR="00CB3C8D" w:rsidRPr="00CB3C8D">
        <w:rPr>
          <w:rFonts w:ascii="Montserrat Light" w:hAnsi="Montserrat Light"/>
          <w:b/>
          <w:bCs/>
          <w:lang w:val="ro-RO"/>
        </w:rPr>
        <w:t xml:space="preserve">desemnarea reprezentantului Județului Cluj în </w:t>
      </w:r>
    </w:p>
    <w:p w14:paraId="740FD0B1" w14:textId="52922A37" w:rsidR="00CB3C8D" w:rsidRPr="00CB3C8D" w:rsidRDefault="00CB3C8D" w:rsidP="00CB3C8D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CB3C8D">
        <w:rPr>
          <w:rFonts w:ascii="Montserrat Light" w:hAnsi="Montserrat Light"/>
          <w:b/>
          <w:bCs/>
          <w:lang w:val="ro-RO"/>
        </w:rPr>
        <w:t xml:space="preserve">adunarea creditorilor </w:t>
      </w:r>
      <w:r w:rsidR="002F1BFA">
        <w:rPr>
          <w:rFonts w:ascii="Montserrat Light" w:hAnsi="Montserrat Light"/>
          <w:b/>
          <w:bCs/>
          <w:lang w:val="ro-RO"/>
        </w:rPr>
        <w:t>s</w:t>
      </w:r>
      <w:r w:rsidRPr="00CB3C8D">
        <w:rPr>
          <w:rFonts w:ascii="Montserrat Light" w:hAnsi="Montserrat Light"/>
          <w:b/>
          <w:bCs/>
          <w:lang w:val="ro-RO"/>
        </w:rPr>
        <w:t xml:space="preserve">ocietății Clujana S.A. </w:t>
      </w:r>
    </w:p>
    <w:p w14:paraId="53CE8944" w14:textId="1DC614B5" w:rsidR="005F514D" w:rsidRPr="00CB3C8D" w:rsidRDefault="005F514D" w:rsidP="00CB3C8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color w:val="FF0000"/>
          <w:lang w:val="ro-RO"/>
        </w:rPr>
      </w:pPr>
    </w:p>
    <w:p w14:paraId="529AA3C6" w14:textId="77777777" w:rsidR="005F514D" w:rsidRPr="00CB3C8D" w:rsidRDefault="005F514D" w:rsidP="00CB3C8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hAnsi="Montserrat Light" w:cs="Calibri"/>
          <w:b/>
          <w:color w:val="FF0000"/>
          <w:lang w:val="ro-RO"/>
        </w:rPr>
      </w:pPr>
    </w:p>
    <w:p w14:paraId="20392DFD" w14:textId="27B72CED" w:rsidR="00E563D9" w:rsidRPr="00CB3C8D" w:rsidRDefault="004B13EC" w:rsidP="00CB3C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CB3C8D">
        <w:rPr>
          <w:rFonts w:ascii="Montserrat Light" w:eastAsia="Times New Roman" w:hAnsi="Montserrat Light"/>
          <w:lang w:val="ro-RO" w:eastAsia="ro-RO"/>
        </w:rPr>
        <w:t>Președintele</w:t>
      </w:r>
      <w:r w:rsidR="00E563D9" w:rsidRPr="00CB3C8D">
        <w:rPr>
          <w:rFonts w:ascii="Montserrat Light" w:eastAsia="Times New Roman" w:hAnsi="Montserrat Light"/>
          <w:lang w:val="ro-RO" w:eastAsia="ro-RO"/>
        </w:rPr>
        <w:t xml:space="preserve"> Consiliului </w:t>
      </w:r>
      <w:r w:rsidRPr="00CB3C8D">
        <w:rPr>
          <w:rFonts w:ascii="Montserrat Light" w:eastAsia="Times New Roman" w:hAnsi="Montserrat Light"/>
          <w:lang w:val="ro-RO" w:eastAsia="ro-RO"/>
        </w:rPr>
        <w:t>Județean</w:t>
      </w:r>
      <w:r w:rsidR="00E563D9" w:rsidRPr="00CB3C8D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32683BD0" w14:textId="77777777" w:rsidR="00486DEF" w:rsidRPr="00CB3C8D" w:rsidRDefault="00486DEF" w:rsidP="00CB3C8D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18B051AA" w14:textId="20EA0FA6" w:rsidR="005F514D" w:rsidRPr="005E45BE" w:rsidRDefault="00E563D9" w:rsidP="005E45BE">
      <w:pPr>
        <w:shd w:val="clear" w:color="auto" w:fill="FFFFFF"/>
        <w:spacing w:line="240" w:lineRule="auto"/>
        <w:jc w:val="both"/>
        <w:rPr>
          <w:rFonts w:ascii="Montserrat Light" w:hAnsi="Montserrat Light"/>
          <w:lang w:val="ro-RO"/>
        </w:rPr>
      </w:pPr>
      <w:r w:rsidRPr="005E45BE">
        <w:rPr>
          <w:rFonts w:ascii="Montserrat Light" w:eastAsia="Times New Roman" w:hAnsi="Montserrat Light"/>
          <w:lang w:val="ro-RO" w:eastAsia="ro-RO"/>
        </w:rPr>
        <w:t xml:space="preserve">Analizând Referatul </w:t>
      </w:r>
      <w:r w:rsidRPr="005E45BE">
        <w:rPr>
          <w:rFonts w:ascii="Montserrat Light" w:eastAsia="Times New Roman" w:hAnsi="Montserrat Light"/>
          <w:bCs/>
          <w:lang w:val="ro-RO" w:eastAsia="ro-RO"/>
        </w:rPr>
        <w:t>nr.</w:t>
      </w:r>
      <w:r w:rsidR="005E45BE" w:rsidRPr="005E45BE">
        <w:rPr>
          <w:rFonts w:ascii="Montserrat Light" w:hAnsi="Montserrat Light"/>
          <w:lang w:val="ro-RO"/>
        </w:rPr>
        <w:t xml:space="preserve"> 4074/01.02.2023 </w:t>
      </w:r>
      <w:r w:rsidRPr="005E45BE">
        <w:rPr>
          <w:rFonts w:ascii="Montserrat Light" w:eastAsia="Times New Roman" w:hAnsi="Montserrat Light"/>
          <w:lang w:val="ro-RO" w:eastAsia="ro-RO"/>
        </w:rPr>
        <w:t xml:space="preserve">întocmit de </w:t>
      </w:r>
      <w:r w:rsidR="004B13EC" w:rsidRPr="005E45BE">
        <w:rPr>
          <w:rFonts w:ascii="Montserrat Light" w:eastAsia="Times New Roman" w:hAnsi="Montserrat Light"/>
          <w:lang w:val="ro-RO" w:eastAsia="ro-RO"/>
        </w:rPr>
        <w:t>Direcția</w:t>
      </w:r>
      <w:r w:rsidRPr="005E45BE">
        <w:rPr>
          <w:rFonts w:ascii="Montserrat Light" w:eastAsia="Times New Roman" w:hAnsi="Montserrat Light"/>
          <w:lang w:val="ro-RO" w:eastAsia="ro-RO"/>
        </w:rPr>
        <w:t xml:space="preserve"> de Administrare a Domeniului Public </w:t>
      </w:r>
      <w:r w:rsidR="004B13EC" w:rsidRPr="005E45BE">
        <w:rPr>
          <w:rFonts w:ascii="Montserrat Light" w:eastAsia="Times New Roman" w:hAnsi="Montserrat Light"/>
          <w:lang w:val="ro-RO" w:eastAsia="ro-RO"/>
        </w:rPr>
        <w:t>și</w:t>
      </w:r>
      <w:r w:rsidRPr="005E45BE">
        <w:rPr>
          <w:rFonts w:ascii="Montserrat Light" w:eastAsia="Times New Roman" w:hAnsi="Montserrat Light"/>
          <w:lang w:val="ro-RO" w:eastAsia="ro-RO"/>
        </w:rPr>
        <w:t xml:space="preserve"> Privat a </w:t>
      </w:r>
      <w:r w:rsidR="004B13EC" w:rsidRPr="005E45BE">
        <w:rPr>
          <w:rFonts w:ascii="Montserrat Light" w:eastAsia="Times New Roman" w:hAnsi="Montserrat Light"/>
          <w:lang w:val="ro-RO" w:eastAsia="ro-RO"/>
        </w:rPr>
        <w:t>Județului</w:t>
      </w:r>
      <w:r w:rsidRPr="005E45BE">
        <w:rPr>
          <w:rFonts w:ascii="Montserrat Light" w:eastAsia="Times New Roman" w:hAnsi="Montserrat Light"/>
          <w:lang w:val="ro-RO" w:eastAsia="ro-RO"/>
        </w:rPr>
        <w:t xml:space="preserve"> Cluj </w:t>
      </w:r>
      <w:r w:rsidR="00CB3C8D" w:rsidRPr="005E45BE">
        <w:rPr>
          <w:rFonts w:ascii="Montserrat Light" w:eastAsia="Calibri" w:hAnsi="Montserrat Light"/>
          <w:lang w:val="ro-RO"/>
        </w:rPr>
        <w:t xml:space="preserve">privind  </w:t>
      </w:r>
      <w:r w:rsidR="00CB3C8D" w:rsidRPr="005E45BE">
        <w:rPr>
          <w:rFonts w:ascii="Montserrat Light" w:hAnsi="Montserrat Light"/>
          <w:lang w:val="ro-RO"/>
        </w:rPr>
        <w:t>desemnarea reprezentantului Județului Cluj în adunarea creditorilor societății Clujana SA</w:t>
      </w:r>
    </w:p>
    <w:p w14:paraId="4CA5F915" w14:textId="32CA6B66" w:rsidR="00E563D9" w:rsidRPr="00CB3C8D" w:rsidRDefault="00E563D9" w:rsidP="00CB3C8D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hAnsi="Montserrat Light"/>
          <w:bCs/>
          <w:iCs/>
          <w:lang w:val="ro-RO"/>
        </w:rPr>
      </w:pPr>
    </w:p>
    <w:p w14:paraId="165180FC" w14:textId="2499CB4F" w:rsidR="00E563D9" w:rsidRPr="00CB3C8D" w:rsidRDefault="00A466B4" w:rsidP="00CB3C8D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>
        <w:rPr>
          <w:rFonts w:ascii="Montserrat Light" w:eastAsia="Times New Roman" w:hAnsi="Montserrat Light"/>
          <w:lang w:val="ro-RO"/>
        </w:rPr>
        <w:t>Luând ]n considerare</w:t>
      </w:r>
      <w:r w:rsidR="00E563D9" w:rsidRPr="00CB3C8D">
        <w:rPr>
          <w:rFonts w:ascii="Montserrat Light" w:eastAsia="Times New Roman" w:hAnsi="Montserrat Light"/>
          <w:lang w:val="ro-RO"/>
        </w:rPr>
        <w:t xml:space="preserve">: </w:t>
      </w:r>
    </w:p>
    <w:p w14:paraId="1F356C19" w14:textId="036864D9" w:rsidR="00CB3C8D" w:rsidRPr="00CB3C8D" w:rsidRDefault="00CB3C8D" w:rsidP="00CB3C8D">
      <w:pPr>
        <w:pStyle w:val="Frspaiere"/>
        <w:numPr>
          <w:ilvl w:val="0"/>
          <w:numId w:val="8"/>
        </w:numPr>
        <w:jc w:val="both"/>
        <w:rPr>
          <w:rFonts w:ascii="Montserrat Light" w:hAnsi="Montserrat Light"/>
          <w:b/>
          <w:color w:val="000000"/>
          <w:shd w:val="clear" w:color="auto" w:fill="FFFFFF"/>
          <w:lang w:val="ro-RO"/>
        </w:rPr>
      </w:pPr>
      <w:bookmarkStart w:id="2" w:name="_Hlk20729794"/>
      <w:bookmarkStart w:id="3" w:name="_Hlk60835700"/>
      <w:r w:rsidRPr="00CB3C8D">
        <w:rPr>
          <w:rFonts w:ascii="Montserrat Light" w:hAnsi="Montserrat Light"/>
          <w:lang w:val="ro-RO"/>
        </w:rPr>
        <w:t>Încheierea civilă nr. 2564/2022 pronunțată în data 13.12.2022 în dosarul nr. 1158/1285/20</w:t>
      </w:r>
      <w:bookmarkEnd w:id="2"/>
      <w:r w:rsidRPr="00CB3C8D">
        <w:rPr>
          <w:rFonts w:ascii="Montserrat Light" w:hAnsi="Montserrat Light"/>
          <w:lang w:val="ro-RO"/>
        </w:rPr>
        <w:t>22 aflat pe rolul Tribunalului Specializat Cluj,</w:t>
      </w:r>
      <w:r w:rsidR="002F1BFA">
        <w:rPr>
          <w:rFonts w:ascii="Montserrat Light" w:hAnsi="Montserrat Light"/>
          <w:lang w:val="ro-RO"/>
        </w:rPr>
        <w:t xml:space="preserve"> prin care</w:t>
      </w:r>
      <w:r w:rsidRPr="00CB3C8D">
        <w:rPr>
          <w:rFonts w:ascii="Montserrat Light" w:hAnsi="Montserrat Light"/>
          <w:lang w:val="ro-RO"/>
        </w:rPr>
        <w:t xml:space="preserve"> s-a dispus deschiderea procedurii de faliment  în formă simplificată  față de </w:t>
      </w:r>
      <w:bookmarkStart w:id="4" w:name="_Hlk126138256"/>
      <w:r w:rsidR="002F1BFA">
        <w:rPr>
          <w:rFonts w:ascii="Montserrat Light" w:hAnsi="Montserrat Light"/>
          <w:lang w:val="ro-RO"/>
        </w:rPr>
        <w:t>s</w:t>
      </w:r>
      <w:r w:rsidRPr="00CB3C8D">
        <w:rPr>
          <w:rFonts w:ascii="Montserrat Light" w:hAnsi="Montserrat Light"/>
          <w:lang w:val="ro-RO"/>
        </w:rPr>
        <w:t>ocietatea</w:t>
      </w:r>
      <w:r w:rsidRPr="00CB3C8D">
        <w:rPr>
          <w:rFonts w:ascii="Montserrat Light" w:hAnsi="Montserrat Light"/>
          <w:b/>
          <w:bCs/>
          <w:lang w:val="ro-RO"/>
        </w:rPr>
        <w:t xml:space="preserve"> </w:t>
      </w:r>
      <w:r w:rsidRPr="00CB3C8D">
        <w:rPr>
          <w:rFonts w:ascii="Montserrat Light" w:hAnsi="Montserrat Light"/>
          <w:lang w:val="ro-RO"/>
        </w:rPr>
        <w:t>Clujana SA</w:t>
      </w:r>
      <w:bookmarkEnd w:id="4"/>
      <w:r w:rsidRPr="00CB3C8D">
        <w:rPr>
          <w:rFonts w:ascii="Montserrat Light" w:hAnsi="Montserrat Light"/>
          <w:color w:val="000000"/>
          <w:lang w:val="ro-RO"/>
        </w:rPr>
        <w:t>,</w:t>
      </w:r>
      <w:r w:rsidRPr="00CB3C8D">
        <w:rPr>
          <w:rFonts w:ascii="Montserrat Light" w:hAnsi="Montserrat Light"/>
          <w:b/>
          <w:color w:val="000000"/>
          <w:lang w:val="ro-RO"/>
        </w:rPr>
        <w:t xml:space="preserve"> </w:t>
      </w:r>
      <w:r w:rsidRPr="00CB3C8D">
        <w:rPr>
          <w:rFonts w:ascii="Montserrat Light" w:hAnsi="Montserrat Light"/>
          <w:color w:val="000000"/>
          <w:lang w:val="ro-RO"/>
        </w:rPr>
        <w:t xml:space="preserve">înregistrată la Oficiul Registrul Comerțului de pe lângă Tribunalul Cluj  sub nr. </w:t>
      </w:r>
      <w:r w:rsidRPr="00CB3C8D">
        <w:rPr>
          <w:rFonts w:ascii="Montserrat Light" w:hAnsi="Montserrat Light"/>
          <w:bCs/>
          <w:lang w:val="ro-RO"/>
        </w:rPr>
        <w:t>J12/18/1991, CUI 199206, cu sediul în Cluj Napoca Piața 1 Mai nr. 4-5</w:t>
      </w:r>
      <w:r w:rsidR="002F1BFA">
        <w:rPr>
          <w:rFonts w:ascii="Montserrat Light" w:hAnsi="Montserrat Light"/>
          <w:bCs/>
          <w:lang w:val="ro-RO"/>
        </w:rPr>
        <w:t>;</w:t>
      </w:r>
      <w:r w:rsidRPr="00CB3C8D">
        <w:rPr>
          <w:rFonts w:ascii="Montserrat Light" w:hAnsi="Montserrat Light"/>
          <w:bCs/>
          <w:lang w:val="ro-RO"/>
        </w:rPr>
        <w:t xml:space="preserve"> </w:t>
      </w:r>
    </w:p>
    <w:p w14:paraId="5933790D" w14:textId="5D9B5092" w:rsidR="00CB3C8D" w:rsidRPr="00CB3C8D" w:rsidRDefault="00CB3C8D" w:rsidP="00CB3C8D">
      <w:pPr>
        <w:pStyle w:val="Frspaiere"/>
        <w:numPr>
          <w:ilvl w:val="0"/>
          <w:numId w:val="8"/>
        </w:numPr>
        <w:jc w:val="both"/>
        <w:rPr>
          <w:rFonts w:ascii="Montserrat Light" w:hAnsi="Montserrat Light"/>
          <w:b/>
          <w:color w:val="000000"/>
          <w:shd w:val="clear" w:color="auto" w:fill="FFFFFF"/>
          <w:lang w:val="ro-RO"/>
        </w:rPr>
      </w:pPr>
      <w:r w:rsidRPr="00CB3C8D">
        <w:rPr>
          <w:rFonts w:ascii="Montserrat Light" w:hAnsi="Montserrat Light"/>
          <w:color w:val="000000"/>
          <w:lang w:val="ro-RO"/>
        </w:rPr>
        <w:t>Notific</w:t>
      </w:r>
      <w:r w:rsidR="00401209">
        <w:rPr>
          <w:rFonts w:ascii="Montserrat Light" w:hAnsi="Montserrat Light"/>
          <w:color w:val="000000"/>
          <w:lang w:val="ro-RO"/>
        </w:rPr>
        <w:t>area</w:t>
      </w:r>
      <w:r w:rsidRPr="00CB3C8D">
        <w:rPr>
          <w:rFonts w:ascii="Montserrat Light" w:hAnsi="Montserrat Light"/>
          <w:color w:val="000000"/>
          <w:lang w:val="ro-RO"/>
        </w:rPr>
        <w:t xml:space="preserve"> deschiderii procedurii de insolvență nr. 3431/22.12.2022, înregistrată la Consiliul Județean Cluj sub nr. 52482/27.12.2022, </w:t>
      </w:r>
      <w:r w:rsidR="00401209">
        <w:rPr>
          <w:rFonts w:ascii="Montserrat Light" w:hAnsi="Montserrat Light"/>
          <w:color w:val="000000"/>
          <w:lang w:val="ro-RO"/>
        </w:rPr>
        <w:t xml:space="preserve">formulată </w:t>
      </w:r>
      <w:r w:rsidRPr="00CB3C8D">
        <w:rPr>
          <w:rFonts w:ascii="Montserrat Light" w:hAnsi="Montserrat Light"/>
          <w:color w:val="000000"/>
          <w:lang w:val="ro-RO"/>
        </w:rPr>
        <w:t>de către lichidatorul judiciar RTZ &amp; Partners  S.P.R.L.</w:t>
      </w:r>
      <w:r w:rsidR="002F1BFA">
        <w:rPr>
          <w:rFonts w:ascii="Montserrat Light" w:hAnsi="Montserrat Light"/>
          <w:color w:val="000000"/>
          <w:lang w:val="ro-RO"/>
        </w:rPr>
        <w:t>;</w:t>
      </w:r>
    </w:p>
    <w:p w14:paraId="55F128A1" w14:textId="7651D96F" w:rsidR="00CB3C8D" w:rsidRPr="00A466B4" w:rsidRDefault="002F1BFA" w:rsidP="00CB3C8D">
      <w:pPr>
        <w:pStyle w:val="Frspaiere"/>
        <w:numPr>
          <w:ilvl w:val="0"/>
          <w:numId w:val="8"/>
        </w:numPr>
        <w:jc w:val="both"/>
        <w:rPr>
          <w:rFonts w:ascii="Montserrat Light" w:hAnsi="Montserrat Light"/>
          <w:b/>
          <w:color w:val="000000"/>
          <w:shd w:val="clear" w:color="auto" w:fill="FFFFFF"/>
          <w:lang w:val="ro-RO"/>
        </w:rPr>
      </w:pPr>
      <w:r w:rsidRPr="00A466B4">
        <w:rPr>
          <w:rFonts w:ascii="Montserrat Light" w:hAnsi="Montserrat Light"/>
          <w:color w:val="000000"/>
          <w:lang w:val="ro-RO"/>
        </w:rPr>
        <w:t>C</w:t>
      </w:r>
      <w:r w:rsidR="00CB3C8D" w:rsidRPr="00A466B4">
        <w:rPr>
          <w:rFonts w:ascii="Montserrat Light" w:hAnsi="Montserrat Light"/>
          <w:color w:val="000000"/>
          <w:lang w:val="ro-RO"/>
        </w:rPr>
        <w:t>ererea de admitere a creanței nr. 2322/18.01.2023, prin care</w:t>
      </w:r>
      <w:r w:rsidR="00401209" w:rsidRPr="00A466B4">
        <w:rPr>
          <w:rFonts w:ascii="Montserrat Light" w:hAnsi="Montserrat Light"/>
          <w:color w:val="000000"/>
          <w:lang w:val="ro-RO"/>
        </w:rPr>
        <w:t xml:space="preserve"> UAT </w:t>
      </w:r>
      <w:r w:rsidRPr="00A466B4">
        <w:rPr>
          <w:rFonts w:ascii="Montserrat Light" w:hAnsi="Montserrat Light"/>
          <w:color w:val="000000"/>
          <w:lang w:val="ro-RO"/>
        </w:rPr>
        <w:t>J</w:t>
      </w:r>
      <w:r w:rsidR="00401209" w:rsidRPr="00A466B4">
        <w:rPr>
          <w:rFonts w:ascii="Montserrat Light" w:hAnsi="Montserrat Light"/>
          <w:color w:val="000000"/>
          <w:lang w:val="ro-RO"/>
        </w:rPr>
        <w:t xml:space="preserve">udețul Cluj </w:t>
      </w:r>
      <w:r w:rsidR="00CB3C8D" w:rsidRPr="00A466B4">
        <w:rPr>
          <w:rFonts w:ascii="Montserrat Light" w:hAnsi="Montserrat Light"/>
          <w:color w:val="000000"/>
          <w:lang w:val="ro-RO"/>
        </w:rPr>
        <w:t xml:space="preserve"> a solicitat înscrierea la masa credală cu suma totală de 567.546,82  lei</w:t>
      </w:r>
      <w:r w:rsidR="00A466B4" w:rsidRPr="00A466B4">
        <w:rPr>
          <w:rFonts w:ascii="Montserrat Light" w:hAnsi="Montserrat Light"/>
          <w:color w:val="000000"/>
          <w:lang w:val="ro-RO"/>
        </w:rPr>
        <w:t>;</w:t>
      </w:r>
    </w:p>
    <w:p w14:paraId="711B3CDB" w14:textId="77777777" w:rsidR="00A466B4" w:rsidRPr="00A466B4" w:rsidRDefault="00A466B4" w:rsidP="00A466B4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bookmarkStart w:id="5" w:name="_Hlk126763664"/>
      <w:r w:rsidRPr="00A466B4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A466B4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3CFA9B70" w14:textId="77777777" w:rsidR="00A466B4" w:rsidRPr="00A466B4" w:rsidRDefault="00A466B4" w:rsidP="00A466B4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466B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7529F785" w14:textId="51C9DB3B" w:rsidR="00A466B4" w:rsidRDefault="00A466B4" w:rsidP="00A466B4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466B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47EC381B" w14:textId="77777777" w:rsidR="00A466B4" w:rsidRPr="00A466B4" w:rsidRDefault="00A466B4" w:rsidP="00A466B4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bookmarkEnd w:id="5"/>
    <w:p w14:paraId="7C9D2B49" w14:textId="4A1963BE" w:rsidR="00E563D9" w:rsidRPr="00CB3C8D" w:rsidRDefault="00E563D9" w:rsidP="00B61618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CB3C8D">
        <w:rPr>
          <w:rFonts w:ascii="Montserrat Light" w:eastAsia="Times New Roman" w:hAnsi="Montserrat Light"/>
          <w:lang w:val="ro-RO"/>
        </w:rPr>
        <w:t>În conformitate cu prevederile:</w:t>
      </w:r>
    </w:p>
    <w:bookmarkEnd w:id="3"/>
    <w:p w14:paraId="4F9F2BB6" w14:textId="03E49455" w:rsidR="00486DEF" w:rsidRPr="00CB3C8D" w:rsidRDefault="00E563D9" w:rsidP="00CB3C8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CB3C8D">
        <w:rPr>
          <w:rFonts w:ascii="Montserrat Light" w:hAnsi="Montserrat Light"/>
          <w:lang w:val="ro-RO"/>
        </w:rPr>
        <w:t>art. 191 alin. (1) lit. f) din Ordonanța de urgență a Guvernului nr. 57/2019 privind Codul administrativ, cu modificările și completările ulterioare;</w:t>
      </w:r>
    </w:p>
    <w:p w14:paraId="50EF9F02" w14:textId="77777777" w:rsidR="00CB3C8D" w:rsidRPr="00CB3C8D" w:rsidRDefault="00CB3C8D" w:rsidP="00CB3C8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CB3C8D">
        <w:rPr>
          <w:rFonts w:ascii="Montserrat Light" w:hAnsi="Montserrat Light"/>
          <w:bCs/>
          <w:color w:val="000000"/>
          <w:lang w:val="ro-RO" w:eastAsia="ro-RO"/>
        </w:rPr>
        <w:t>art. 48 alin.(3) din Legea nr. 85/2014 privind procedurile de prevenire a insolvenței și de insolvență, cu modificările și completările ulterioare</w:t>
      </w:r>
      <w:r w:rsidRPr="00CB3C8D">
        <w:rPr>
          <w:rFonts w:ascii="Montserrat Light" w:hAnsi="Montserrat Light"/>
          <w:lang w:val="ro-RO" w:eastAsia="ro-RO"/>
        </w:rPr>
        <w:t>;</w:t>
      </w:r>
    </w:p>
    <w:p w14:paraId="7555EAC2" w14:textId="77777777" w:rsidR="00CB3C8D" w:rsidRPr="00CB3C8D" w:rsidRDefault="00CB3C8D" w:rsidP="00A466B4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6BE226DD" w14:textId="23A8D8EF" w:rsidR="00E563D9" w:rsidRPr="00CB3C8D" w:rsidRDefault="00E563D9" w:rsidP="002F1BFA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CB3C8D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CB3C8D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CB3C8D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5FE1FA9" w14:textId="5B8F3709" w:rsidR="00E563D9" w:rsidRPr="00CB3C8D" w:rsidRDefault="00A466B4" w:rsidP="00CB3C8D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lang w:val="ro-RO" w:eastAsia="ro-MD"/>
        </w:rPr>
      </w:pPr>
      <w:r w:rsidRPr="00CB3C8D">
        <w:rPr>
          <w:rFonts w:ascii="Montserrat Light" w:eastAsia="Times New Roman" w:hAnsi="Montserrat Light"/>
          <w:b/>
          <w:lang w:val="ro-RO" w:eastAsia="ro-MD"/>
        </w:rPr>
        <w:t>d i s p u n e:</w:t>
      </w:r>
    </w:p>
    <w:p w14:paraId="11116AEB" w14:textId="77777777" w:rsidR="00E563D9" w:rsidRPr="00CB3C8D" w:rsidRDefault="00E563D9" w:rsidP="00CB3C8D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lang w:val="ro-RO" w:eastAsia="ro-MD"/>
        </w:rPr>
      </w:pPr>
    </w:p>
    <w:p w14:paraId="5DA91FD7" w14:textId="683E78F6" w:rsidR="00CB3C8D" w:rsidRPr="00CB3C8D" w:rsidRDefault="00CB3C8D" w:rsidP="002F1BFA">
      <w:pPr>
        <w:spacing w:after="16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CB3C8D">
        <w:rPr>
          <w:rFonts w:ascii="Montserrat Light" w:hAnsi="Montserrat Light"/>
          <w:b/>
          <w:color w:val="000000"/>
          <w:lang w:val="ro-RO"/>
        </w:rPr>
        <w:t xml:space="preserve">Art. 1. </w:t>
      </w:r>
      <w:r w:rsidRPr="00CB3C8D">
        <w:rPr>
          <w:rFonts w:ascii="Montserrat Light" w:hAnsi="Montserrat Light"/>
          <w:color w:val="000000"/>
          <w:lang w:val="ro-RO"/>
        </w:rPr>
        <w:t>Se desemnează ca reprezentant al Județului Cluj, în calitate de creditor al debitoarei</w:t>
      </w:r>
      <w:r w:rsidR="00401209" w:rsidRPr="00401209">
        <w:rPr>
          <w:rFonts w:ascii="Montserrat Light" w:hAnsi="Montserrat Light"/>
          <w:lang w:val="ro-RO"/>
        </w:rPr>
        <w:t xml:space="preserve"> </w:t>
      </w:r>
      <w:r w:rsidR="002F1BFA">
        <w:rPr>
          <w:rFonts w:ascii="Montserrat Light" w:hAnsi="Montserrat Light"/>
          <w:lang w:val="ro-RO"/>
        </w:rPr>
        <w:t>s</w:t>
      </w:r>
      <w:r w:rsidR="00401209" w:rsidRPr="00CB3C8D">
        <w:rPr>
          <w:rFonts w:ascii="Montserrat Light" w:hAnsi="Montserrat Light"/>
          <w:lang w:val="ro-RO"/>
        </w:rPr>
        <w:t>ocietatea</w:t>
      </w:r>
      <w:r w:rsidR="00401209" w:rsidRPr="00CB3C8D">
        <w:rPr>
          <w:rFonts w:ascii="Montserrat Light" w:hAnsi="Montserrat Light"/>
          <w:b/>
          <w:bCs/>
          <w:lang w:val="ro-RO"/>
        </w:rPr>
        <w:t xml:space="preserve"> </w:t>
      </w:r>
      <w:r w:rsidR="00401209" w:rsidRPr="00CB3C8D">
        <w:rPr>
          <w:rFonts w:ascii="Montserrat Light" w:hAnsi="Montserrat Light"/>
          <w:lang w:val="ro-RO"/>
        </w:rPr>
        <w:t xml:space="preserve">Clujana </w:t>
      </w:r>
      <w:r w:rsidRPr="00CB3C8D">
        <w:rPr>
          <w:rFonts w:ascii="Montserrat Light" w:hAnsi="Montserrat Light"/>
          <w:color w:val="000000"/>
          <w:lang w:val="ro-RO"/>
        </w:rPr>
        <w:t xml:space="preserve"> S.A., în adunarea creditorilor societății, </w:t>
      </w:r>
      <w:r w:rsidRPr="00CB3C8D">
        <w:rPr>
          <w:rFonts w:ascii="Montserrat Light" w:hAnsi="Montserrat Light"/>
          <w:b/>
          <w:bCs/>
          <w:color w:val="000000"/>
          <w:lang w:val="ro-RO"/>
        </w:rPr>
        <w:t>do</w:t>
      </w:r>
      <w:r w:rsidR="00383CDC">
        <w:rPr>
          <w:rFonts w:ascii="Montserrat Light" w:hAnsi="Montserrat Light"/>
          <w:b/>
          <w:bCs/>
          <w:color w:val="000000"/>
          <w:lang w:val="ro-RO"/>
        </w:rPr>
        <w:t>mnul</w:t>
      </w:r>
      <w:r w:rsidRPr="00CB3C8D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383CDC">
        <w:rPr>
          <w:rFonts w:ascii="Montserrat Light" w:hAnsi="Montserrat Light"/>
          <w:b/>
          <w:bCs/>
          <w:color w:val="000000"/>
          <w:lang w:val="ro-RO"/>
        </w:rPr>
        <w:t xml:space="preserve">Alin Ioan Danci </w:t>
      </w:r>
      <w:r w:rsidR="00383CDC">
        <w:rPr>
          <w:rFonts w:ascii="Montserrat Light" w:hAnsi="Montserrat Light"/>
          <w:color w:val="000000"/>
          <w:lang w:val="ro-RO"/>
        </w:rPr>
        <w:t>șef birou la Biroul Administrare patrimoniu- Direcția de administrare domeniu public și privat</w:t>
      </w:r>
      <w:r w:rsidR="00383CDC" w:rsidRPr="00CB3C8D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Pr="00CB3C8D">
        <w:rPr>
          <w:rFonts w:ascii="Montserrat Light" w:hAnsi="Montserrat Light"/>
          <w:color w:val="000000"/>
          <w:lang w:val="ro-RO"/>
        </w:rPr>
        <w:t>din cadrul aparatului de specialitate al Consiliului Județean Cluj.</w:t>
      </w:r>
    </w:p>
    <w:p w14:paraId="3C3761C2" w14:textId="1AD8409F" w:rsidR="00CB3C8D" w:rsidRPr="00CB3C8D" w:rsidRDefault="00CB3C8D" w:rsidP="002F1BFA">
      <w:pPr>
        <w:spacing w:after="16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CB3C8D">
        <w:rPr>
          <w:rFonts w:ascii="Montserrat Light" w:hAnsi="Montserrat Light"/>
          <w:b/>
          <w:bCs/>
          <w:color w:val="000000"/>
          <w:lang w:val="ro-RO"/>
        </w:rPr>
        <w:t>Art. 2.</w:t>
      </w:r>
      <w:r w:rsidRPr="00CB3C8D">
        <w:rPr>
          <w:rFonts w:ascii="Montserrat Light" w:hAnsi="Montserrat Light"/>
          <w:color w:val="000000"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color w:val="000000"/>
          <w:lang w:val="ro-RO"/>
        </w:rPr>
        <w:t>Do</w:t>
      </w:r>
      <w:r w:rsidR="00383CDC">
        <w:rPr>
          <w:rFonts w:ascii="Montserrat Light" w:hAnsi="Montserrat Light"/>
          <w:b/>
          <w:bCs/>
          <w:color w:val="000000"/>
          <w:lang w:val="ro-RO"/>
        </w:rPr>
        <w:t xml:space="preserve">amna </w:t>
      </w:r>
      <w:r w:rsidRPr="00CB3C8D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383CDC" w:rsidRPr="003269FD">
        <w:rPr>
          <w:rFonts w:ascii="Montserrat Light" w:hAnsi="Montserrat Light"/>
          <w:b/>
          <w:bCs/>
          <w:lang w:val="ro-RO" w:eastAsia="ro-RO"/>
        </w:rPr>
        <w:t xml:space="preserve">Angelica </w:t>
      </w:r>
      <w:r w:rsidR="00383CDC">
        <w:rPr>
          <w:rFonts w:ascii="Montserrat Light" w:hAnsi="Montserrat Light"/>
          <w:b/>
          <w:bCs/>
          <w:lang w:val="ro-RO" w:eastAsia="ro-RO"/>
        </w:rPr>
        <w:t xml:space="preserve">Rodica </w:t>
      </w:r>
      <w:r w:rsidR="00383CDC" w:rsidRPr="003269FD">
        <w:rPr>
          <w:rFonts w:ascii="Montserrat Light" w:hAnsi="Montserrat Light"/>
          <w:b/>
          <w:bCs/>
          <w:lang w:val="ro-RO" w:eastAsia="ro-RO"/>
        </w:rPr>
        <w:t>Petrea</w:t>
      </w:r>
      <w:r w:rsidR="00383CDC">
        <w:rPr>
          <w:rFonts w:ascii="Montserrat Light" w:hAnsi="Montserrat Light"/>
          <w:b/>
          <w:bCs/>
          <w:lang w:val="ro-RO" w:eastAsia="ro-RO"/>
        </w:rPr>
        <w:t>,</w:t>
      </w:r>
      <w:r w:rsidR="00383CDC">
        <w:rPr>
          <w:rFonts w:ascii="Montserrat Light" w:hAnsi="Montserrat Light"/>
          <w:lang w:val="ro-RO" w:eastAsia="ro-RO"/>
        </w:rPr>
        <w:t xml:space="preserve"> consilier juridic la </w:t>
      </w:r>
      <w:r w:rsidR="00383CDC">
        <w:rPr>
          <w:rFonts w:ascii="Montserrat Light" w:hAnsi="Montserrat Light"/>
          <w:color w:val="000000"/>
          <w:lang w:val="ro-RO"/>
        </w:rPr>
        <w:t xml:space="preserve">Biroul Administrare patrimoniu- Direcția de administrare domeniu public și privat </w:t>
      </w:r>
      <w:r w:rsidR="00383CDC" w:rsidRPr="00E65746">
        <w:rPr>
          <w:rFonts w:ascii="Montserrat Light" w:hAnsi="Montserrat Light"/>
          <w:color w:val="000000"/>
          <w:lang w:val="ro-RO"/>
        </w:rPr>
        <w:t xml:space="preserve">din cadrul aparatului de specialitate al </w:t>
      </w:r>
      <w:r w:rsidR="00383CDC" w:rsidRPr="00E65746">
        <w:rPr>
          <w:rFonts w:ascii="Montserrat Light" w:hAnsi="Montserrat Light"/>
          <w:color w:val="000000"/>
          <w:lang w:val="ro-RO"/>
        </w:rPr>
        <w:lastRenderedPageBreak/>
        <w:t>Consiliului Județean Cluj</w:t>
      </w:r>
      <w:r w:rsidR="00383CDC" w:rsidRPr="00383CDC">
        <w:rPr>
          <w:rFonts w:ascii="Montserrat Light" w:hAnsi="Montserrat Light"/>
          <w:b/>
          <w:bCs/>
          <w:lang w:val="ro-RO"/>
        </w:rPr>
        <w:t>,</w:t>
      </w:r>
      <w:r w:rsidR="00383CDC">
        <w:rPr>
          <w:rFonts w:ascii="Montserrat Light" w:hAnsi="Montserrat Light"/>
          <w:b/>
          <w:bCs/>
          <w:color w:val="FF0000"/>
          <w:lang w:val="ro-RO"/>
        </w:rPr>
        <w:t xml:space="preserve"> </w:t>
      </w:r>
      <w:r w:rsidRPr="00CB3C8D">
        <w:rPr>
          <w:rFonts w:ascii="Montserrat Light" w:hAnsi="Montserrat Light"/>
          <w:color w:val="000000"/>
          <w:lang w:val="ro-RO"/>
        </w:rPr>
        <w:t xml:space="preserve">va asigura consultanța necesară reprezentantului desemnat la art. 1, în scopul apărării drepturilor și intereselor legitime ale Județului Cluj, în adunarea creditorilor debitoarei </w:t>
      </w:r>
      <w:r w:rsidR="002F1BFA">
        <w:rPr>
          <w:rFonts w:ascii="Montserrat Light" w:hAnsi="Montserrat Light"/>
          <w:lang w:val="ro-RO"/>
        </w:rPr>
        <w:t>s</w:t>
      </w:r>
      <w:r w:rsidR="00401209" w:rsidRPr="00CB3C8D">
        <w:rPr>
          <w:rFonts w:ascii="Montserrat Light" w:hAnsi="Montserrat Light"/>
          <w:lang w:val="ro-RO"/>
        </w:rPr>
        <w:t>ocietatea</w:t>
      </w:r>
      <w:r w:rsidR="00401209" w:rsidRPr="00CB3C8D">
        <w:rPr>
          <w:rFonts w:ascii="Montserrat Light" w:hAnsi="Montserrat Light"/>
          <w:b/>
          <w:bCs/>
          <w:lang w:val="ro-RO"/>
        </w:rPr>
        <w:t xml:space="preserve"> </w:t>
      </w:r>
      <w:r w:rsidR="00401209" w:rsidRPr="00CB3C8D">
        <w:rPr>
          <w:rFonts w:ascii="Montserrat Light" w:hAnsi="Montserrat Light"/>
          <w:lang w:val="ro-RO"/>
        </w:rPr>
        <w:t xml:space="preserve">Clujana </w:t>
      </w:r>
      <w:r w:rsidRPr="00CB3C8D">
        <w:rPr>
          <w:rFonts w:ascii="Montserrat Light" w:hAnsi="Montserrat Light"/>
          <w:color w:val="000000"/>
          <w:lang w:val="ro-RO"/>
        </w:rPr>
        <w:t>S.A.</w:t>
      </w:r>
    </w:p>
    <w:p w14:paraId="33AE2379" w14:textId="3A357F12" w:rsidR="00CB3C8D" w:rsidRPr="00CB3C8D" w:rsidRDefault="00CB3C8D" w:rsidP="00C000BC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CB3C8D">
        <w:rPr>
          <w:rFonts w:ascii="Montserrat Light" w:hAnsi="Montserrat Light"/>
          <w:b/>
          <w:color w:val="000000"/>
          <w:lang w:val="ro-RO"/>
        </w:rPr>
        <w:t xml:space="preserve">Art. 3. </w:t>
      </w:r>
      <w:r w:rsidRPr="00CB3C8D">
        <w:rPr>
          <w:rFonts w:ascii="Montserrat Light" w:hAnsi="Montserrat Light"/>
          <w:color w:val="000000"/>
          <w:lang w:val="ro-RO"/>
        </w:rPr>
        <w:t>Cu punerea în aplicare a prezentei dispoziții se încredințează persoanele nominalizate la articolul 1 și 2.</w:t>
      </w:r>
    </w:p>
    <w:p w14:paraId="3A93A430" w14:textId="77777777" w:rsidR="00CB3C8D" w:rsidRPr="00CB3C8D" w:rsidRDefault="00CB3C8D" w:rsidP="00CB3C8D">
      <w:pPr>
        <w:spacing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</w:p>
    <w:p w14:paraId="4D0E8700" w14:textId="00B54682" w:rsidR="00CB3C8D" w:rsidRPr="00CB3C8D" w:rsidRDefault="00CB3C8D" w:rsidP="00C000BC">
      <w:pPr>
        <w:spacing w:after="160" w:line="240" w:lineRule="auto"/>
        <w:jc w:val="both"/>
        <w:rPr>
          <w:rFonts w:ascii="Montserrat Light" w:hAnsi="Montserrat Light"/>
          <w:lang w:val="ro-RO" w:eastAsia="ro-RO"/>
        </w:rPr>
      </w:pPr>
      <w:r w:rsidRPr="00CB3C8D">
        <w:rPr>
          <w:rFonts w:ascii="Montserrat Light" w:hAnsi="Montserrat Light"/>
          <w:b/>
          <w:bCs/>
          <w:color w:val="000000"/>
          <w:lang w:val="ro-RO"/>
        </w:rPr>
        <w:t>Art. 4.</w:t>
      </w:r>
      <w:r w:rsidRPr="00CB3C8D">
        <w:rPr>
          <w:rFonts w:ascii="Montserrat Light" w:hAnsi="Montserrat Light"/>
          <w:bCs/>
          <w:color w:val="000000"/>
          <w:lang w:val="ro-RO"/>
        </w:rPr>
        <w:t xml:space="preserve"> Prezenta dispoziție se comunică</w:t>
      </w:r>
      <w:r w:rsidRPr="00CB3C8D">
        <w:rPr>
          <w:rFonts w:ascii="Montserrat Light" w:hAnsi="Montserrat Light"/>
          <w:color w:val="000000"/>
          <w:lang w:val="ro-RO"/>
        </w:rPr>
        <w:t xml:space="preserve"> persoanelor nominalizate la articolul 1 și 2, </w:t>
      </w:r>
      <w:r w:rsidR="002F1BFA">
        <w:rPr>
          <w:rFonts w:ascii="Montserrat Light" w:hAnsi="Montserrat Light"/>
          <w:color w:val="000000"/>
          <w:lang w:val="ro-RO"/>
        </w:rPr>
        <w:t>s</w:t>
      </w:r>
      <w:r w:rsidRPr="00CB3C8D">
        <w:rPr>
          <w:rFonts w:ascii="Montserrat Light" w:hAnsi="Montserrat Light"/>
          <w:color w:val="000000"/>
          <w:lang w:val="ro-RO"/>
        </w:rPr>
        <w:t xml:space="preserve">ocietății </w:t>
      </w:r>
      <w:r w:rsidR="00401209" w:rsidRPr="00CB3C8D">
        <w:rPr>
          <w:rFonts w:ascii="Montserrat Light" w:hAnsi="Montserrat Light"/>
          <w:b/>
          <w:bCs/>
          <w:lang w:val="ro-RO"/>
        </w:rPr>
        <w:t xml:space="preserve"> </w:t>
      </w:r>
      <w:r w:rsidR="00401209" w:rsidRPr="00CB3C8D">
        <w:rPr>
          <w:rFonts w:ascii="Montserrat Light" w:hAnsi="Montserrat Light"/>
          <w:lang w:val="ro-RO"/>
        </w:rPr>
        <w:t>Clujana SA</w:t>
      </w:r>
      <w:r w:rsidRPr="00CB3C8D">
        <w:rPr>
          <w:rFonts w:ascii="Montserrat Light" w:hAnsi="Montserrat Light"/>
          <w:color w:val="000000"/>
          <w:lang w:val="ro-RO"/>
        </w:rPr>
        <w:t xml:space="preserve">, </w:t>
      </w:r>
      <w:r w:rsidR="00401209" w:rsidRPr="00CB3C8D">
        <w:rPr>
          <w:rFonts w:ascii="Montserrat Light" w:hAnsi="Montserrat Light"/>
          <w:color w:val="000000"/>
          <w:lang w:val="ro-RO"/>
        </w:rPr>
        <w:t>lichidatorul</w:t>
      </w:r>
      <w:r w:rsidR="002F1BFA">
        <w:rPr>
          <w:rFonts w:ascii="Montserrat Light" w:hAnsi="Montserrat Light"/>
          <w:color w:val="000000"/>
          <w:lang w:val="ro-RO"/>
        </w:rPr>
        <w:t>ui</w:t>
      </w:r>
      <w:r w:rsidR="00401209" w:rsidRPr="00CB3C8D">
        <w:rPr>
          <w:rFonts w:ascii="Montserrat Light" w:hAnsi="Montserrat Light"/>
          <w:color w:val="000000"/>
          <w:lang w:val="ro-RO"/>
        </w:rPr>
        <w:t xml:space="preserve"> judiciar RTZ &amp; Partners  S.P.R.L </w:t>
      </w:r>
      <w:r w:rsidRPr="00CB3C8D">
        <w:rPr>
          <w:rFonts w:ascii="Montserrat Light" w:hAnsi="Montserrat Light"/>
          <w:color w:val="000000"/>
          <w:lang w:val="ro-RO"/>
        </w:rPr>
        <w:t xml:space="preserve">precum și </w:t>
      </w:r>
      <w:r w:rsidRPr="00CB3C8D">
        <w:rPr>
          <w:rFonts w:ascii="Montserrat Light" w:hAnsi="Montserrat Light"/>
          <w:bCs/>
          <w:color w:val="000000"/>
          <w:lang w:val="ro-RO"/>
        </w:rPr>
        <w:t xml:space="preserve">Prefectului Județului Cluj. </w:t>
      </w:r>
      <w:r w:rsidRPr="00CB3C8D">
        <w:rPr>
          <w:rFonts w:ascii="Montserrat Light" w:hAnsi="Montserrat Light"/>
          <w:b/>
          <w:bCs/>
          <w:color w:val="000000"/>
          <w:lang w:val="ro-RO"/>
        </w:rPr>
        <w:t xml:space="preserve">  </w:t>
      </w:r>
    </w:p>
    <w:p w14:paraId="30861FF8" w14:textId="77777777" w:rsidR="00E563D9" w:rsidRPr="00CB3C8D" w:rsidRDefault="00E563D9" w:rsidP="00CB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33FDDC79" w14:textId="2CFFEFAA" w:rsidR="00E563D9" w:rsidRPr="00CB3C8D" w:rsidRDefault="00E563D9" w:rsidP="00CB3C8D">
      <w:pPr>
        <w:pStyle w:val="Frspaiere"/>
        <w:ind w:left="-450" w:firstLine="851"/>
        <w:contextualSpacing/>
        <w:jc w:val="both"/>
        <w:rPr>
          <w:rFonts w:ascii="Montserrat Light" w:hAnsi="Montserrat Light"/>
          <w:lang w:val="ro-RO"/>
        </w:rPr>
      </w:pPr>
    </w:p>
    <w:p w14:paraId="1BB50807" w14:textId="77777777" w:rsidR="00E563D9" w:rsidRPr="00CB3C8D" w:rsidRDefault="00E563D9" w:rsidP="00CB3C8D">
      <w:pPr>
        <w:pStyle w:val="Frspaiere"/>
        <w:ind w:left="-450" w:firstLine="851"/>
        <w:contextualSpacing/>
        <w:jc w:val="both"/>
        <w:rPr>
          <w:rFonts w:ascii="Montserrat Light" w:hAnsi="Montserrat Light"/>
          <w:lang w:val="ro-RO"/>
        </w:rPr>
      </w:pPr>
    </w:p>
    <w:p w14:paraId="2DEFAB5C" w14:textId="6FF32F7B" w:rsidR="00C65A6A" w:rsidRPr="00CB3C8D" w:rsidRDefault="00C65A6A" w:rsidP="00CB3C8D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B3C8D">
        <w:rPr>
          <w:rFonts w:ascii="Montserrat Light" w:hAnsi="Montserrat Light"/>
          <w:lang w:val="ro-RO"/>
        </w:rPr>
        <w:t xml:space="preserve">      </w:t>
      </w:r>
      <w:r w:rsidRPr="00CB3C8D">
        <w:rPr>
          <w:rFonts w:ascii="Montserrat Light" w:hAnsi="Montserrat Light"/>
          <w:b/>
          <w:lang w:val="ro-RO"/>
        </w:rPr>
        <w:t xml:space="preserve"> </w:t>
      </w:r>
      <w:r w:rsidRPr="00CB3C8D">
        <w:rPr>
          <w:rFonts w:ascii="Montserrat Light" w:hAnsi="Montserrat Light"/>
          <w:b/>
          <w:bCs/>
          <w:lang w:val="ro-RO"/>
        </w:rPr>
        <w:t>PRESEDINTE</w:t>
      </w:r>
      <w:r w:rsidRPr="00CB3C8D">
        <w:rPr>
          <w:rFonts w:ascii="Montserrat Light" w:hAnsi="Montserrat Light"/>
          <w:b/>
          <w:bCs/>
          <w:lang w:val="ro-RO"/>
        </w:rPr>
        <w:tab/>
        <w:t xml:space="preserve">                                                                   CONTRASEMNEAZĂ:</w:t>
      </w:r>
    </w:p>
    <w:p w14:paraId="5D409257" w14:textId="331E5533" w:rsidR="00C65A6A" w:rsidRPr="00CB3C8D" w:rsidRDefault="00DF3725" w:rsidP="00CB3C8D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B3C8D">
        <w:rPr>
          <w:rFonts w:ascii="Montserrat Light" w:hAnsi="Montserrat Light"/>
          <w:lang w:val="ro-RO"/>
        </w:rPr>
        <w:t xml:space="preserve">          Alin Tișe           </w:t>
      </w:r>
      <w:r w:rsidR="00C65A6A" w:rsidRPr="00CB3C8D">
        <w:rPr>
          <w:rFonts w:ascii="Montserrat Light" w:hAnsi="Montserrat Light"/>
          <w:lang w:val="ro-RO"/>
        </w:rPr>
        <w:t xml:space="preserve">                                                      </w:t>
      </w:r>
      <w:r w:rsidR="00C65A6A" w:rsidRPr="00CB3C8D">
        <w:rPr>
          <w:rFonts w:ascii="Montserrat Light" w:hAnsi="Montserrat Light"/>
          <w:b/>
          <w:bCs/>
          <w:lang w:val="ro-RO"/>
        </w:rPr>
        <w:t>SECRETAR GENERAL AL JUDEŢULUI</w:t>
      </w:r>
    </w:p>
    <w:p w14:paraId="113B0307" w14:textId="068B3DC8" w:rsidR="00C65A6A" w:rsidRPr="00CB3C8D" w:rsidRDefault="00C65A6A" w:rsidP="00CB3C8D">
      <w:pPr>
        <w:spacing w:line="240" w:lineRule="auto"/>
        <w:ind w:left="-450" w:firstLine="851"/>
        <w:contextualSpacing/>
        <w:rPr>
          <w:rFonts w:ascii="Montserrat Light" w:hAnsi="Montserrat Light"/>
          <w:bCs/>
          <w:lang w:val="ro-RO"/>
        </w:rPr>
      </w:pPr>
      <w:r w:rsidRPr="00CB3C8D">
        <w:rPr>
          <w:rFonts w:ascii="Montserrat Light" w:hAnsi="Montserrat Light"/>
          <w:b/>
          <w:lang w:val="ro-RO"/>
        </w:rPr>
        <w:t xml:space="preserve">                                                                                               </w:t>
      </w:r>
      <w:r w:rsidR="00DF3725" w:rsidRPr="00CB3C8D">
        <w:rPr>
          <w:rFonts w:ascii="Montserrat Light" w:hAnsi="Montserrat Light"/>
          <w:bCs/>
          <w:lang w:val="ro-RO"/>
        </w:rPr>
        <w:t xml:space="preserve">Simona Gaci     </w:t>
      </w:r>
    </w:p>
    <w:p w14:paraId="02484C33" w14:textId="77777777" w:rsidR="00FE27EA" w:rsidRPr="00CB3C8D" w:rsidRDefault="00FE27EA" w:rsidP="00CB3C8D">
      <w:pPr>
        <w:tabs>
          <w:tab w:val="left" w:pos="426"/>
          <w:tab w:val="left" w:pos="1276"/>
        </w:tabs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lang w:val="ro-RO" w:eastAsia="en-GB"/>
        </w:rPr>
      </w:pPr>
    </w:p>
    <w:p w14:paraId="380D9014" w14:textId="1CF711B7" w:rsidR="00FE27EA" w:rsidRPr="00CB3C8D" w:rsidRDefault="00FE27EA" w:rsidP="00CB3C8D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4D6F47DC" w14:textId="4124AD78" w:rsidR="000A4881" w:rsidRPr="00CB3C8D" w:rsidRDefault="000A4881" w:rsidP="00CB3C8D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371FB9AC" w14:textId="5722D699" w:rsidR="000A4881" w:rsidRPr="00CB3C8D" w:rsidRDefault="000A4881" w:rsidP="00CB3C8D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6E8F80A0" w14:textId="12465A30" w:rsidR="000A4881" w:rsidRPr="00CB3C8D" w:rsidRDefault="000A4881" w:rsidP="00CB3C8D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2FFE91D2" w14:textId="542CE979" w:rsidR="000A4881" w:rsidRPr="00CB3C8D" w:rsidRDefault="000A4881" w:rsidP="00CB3C8D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26A5B062" w14:textId="4DE19ABE" w:rsidR="000A4881" w:rsidRPr="00CB3C8D" w:rsidRDefault="000A4881" w:rsidP="00CB3C8D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CB3C8D" w:rsidRDefault="00542111" w:rsidP="00CB3C8D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CB3C8D" w:rsidRDefault="00542111" w:rsidP="00CB3C8D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CB3C8D" w:rsidRDefault="00542111" w:rsidP="00CB3C8D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07F849C" w14:textId="670F553F" w:rsidR="00F17A9B" w:rsidRPr="00CB3C8D" w:rsidRDefault="00F17A9B" w:rsidP="00CB3C8D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sectPr w:rsidR="00F17A9B" w:rsidRPr="00CB3C8D" w:rsidSect="00A466B4">
      <w:headerReference w:type="default" r:id="rId8"/>
      <w:footerReference w:type="default" r:id="rId9"/>
      <w:pgSz w:w="11909" w:h="16834"/>
      <w:pgMar w:top="1440" w:right="832" w:bottom="14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EDCC" w14:textId="77777777" w:rsidR="000D551A" w:rsidRDefault="000D551A">
      <w:pPr>
        <w:spacing w:line="240" w:lineRule="auto"/>
      </w:pPr>
      <w:r>
        <w:separator/>
      </w:r>
    </w:p>
  </w:endnote>
  <w:endnote w:type="continuationSeparator" w:id="0">
    <w:p w14:paraId="7F78AB2D" w14:textId="77777777" w:rsidR="000D551A" w:rsidRDefault="000D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17FF" w14:textId="77777777" w:rsidR="000D551A" w:rsidRDefault="000D551A">
      <w:pPr>
        <w:spacing w:line="240" w:lineRule="auto"/>
      </w:pPr>
      <w:r>
        <w:separator/>
      </w:r>
    </w:p>
  </w:footnote>
  <w:footnote w:type="continuationSeparator" w:id="0">
    <w:p w14:paraId="60B7F09A" w14:textId="77777777" w:rsidR="000D551A" w:rsidRDefault="000D5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00E19"/>
    <w:multiLevelType w:val="hybridMultilevel"/>
    <w:tmpl w:val="070467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17793"/>
    <w:multiLevelType w:val="hybridMultilevel"/>
    <w:tmpl w:val="7A5EFAC0"/>
    <w:lvl w:ilvl="0" w:tplc="8A06B140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84798">
    <w:abstractNumId w:val="4"/>
  </w:num>
  <w:num w:numId="2" w16cid:durableId="368190661">
    <w:abstractNumId w:val="1"/>
  </w:num>
  <w:num w:numId="3" w16cid:durableId="103885120">
    <w:abstractNumId w:val="6"/>
  </w:num>
  <w:num w:numId="4" w16cid:durableId="1396272223">
    <w:abstractNumId w:val="8"/>
  </w:num>
  <w:num w:numId="5" w16cid:durableId="1848012108">
    <w:abstractNumId w:val="7"/>
  </w:num>
  <w:num w:numId="6" w16cid:durableId="1578514024">
    <w:abstractNumId w:val="0"/>
  </w:num>
  <w:num w:numId="7" w16cid:durableId="1102531598">
    <w:abstractNumId w:val="2"/>
  </w:num>
  <w:num w:numId="8" w16cid:durableId="1128858355">
    <w:abstractNumId w:val="5"/>
  </w:num>
  <w:num w:numId="9" w16cid:durableId="1246915122">
    <w:abstractNumId w:val="11"/>
  </w:num>
  <w:num w:numId="10" w16cid:durableId="507867697">
    <w:abstractNumId w:val="10"/>
  </w:num>
  <w:num w:numId="11" w16cid:durableId="519004186">
    <w:abstractNumId w:val="3"/>
  </w:num>
  <w:num w:numId="12" w16cid:durableId="772748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23BD0"/>
    <w:rsid w:val="00047EED"/>
    <w:rsid w:val="00065E7E"/>
    <w:rsid w:val="000841F6"/>
    <w:rsid w:val="000A4881"/>
    <w:rsid w:val="000D551A"/>
    <w:rsid w:val="000E48C5"/>
    <w:rsid w:val="001077E9"/>
    <w:rsid w:val="00107BB5"/>
    <w:rsid w:val="001379F2"/>
    <w:rsid w:val="001C6EA8"/>
    <w:rsid w:val="001D423E"/>
    <w:rsid w:val="001F362E"/>
    <w:rsid w:val="002960EE"/>
    <w:rsid w:val="002E2199"/>
    <w:rsid w:val="002E561C"/>
    <w:rsid w:val="002F1BFA"/>
    <w:rsid w:val="00326CDA"/>
    <w:rsid w:val="00337B0A"/>
    <w:rsid w:val="0034191F"/>
    <w:rsid w:val="00383CDC"/>
    <w:rsid w:val="003E5437"/>
    <w:rsid w:val="00401209"/>
    <w:rsid w:val="004550B0"/>
    <w:rsid w:val="00480C29"/>
    <w:rsid w:val="0048121B"/>
    <w:rsid w:val="00486DEF"/>
    <w:rsid w:val="004B13EC"/>
    <w:rsid w:val="004B37AD"/>
    <w:rsid w:val="004F5F22"/>
    <w:rsid w:val="00534029"/>
    <w:rsid w:val="00542111"/>
    <w:rsid w:val="00553DF2"/>
    <w:rsid w:val="00561430"/>
    <w:rsid w:val="005A103A"/>
    <w:rsid w:val="005E45BE"/>
    <w:rsid w:val="005F3238"/>
    <w:rsid w:val="005F514D"/>
    <w:rsid w:val="00653092"/>
    <w:rsid w:val="006E5D41"/>
    <w:rsid w:val="006F3492"/>
    <w:rsid w:val="007D4460"/>
    <w:rsid w:val="007F63FA"/>
    <w:rsid w:val="0080383C"/>
    <w:rsid w:val="0081444B"/>
    <w:rsid w:val="00843521"/>
    <w:rsid w:val="00883B6E"/>
    <w:rsid w:val="00897563"/>
    <w:rsid w:val="008D54F2"/>
    <w:rsid w:val="00900AA1"/>
    <w:rsid w:val="009222E6"/>
    <w:rsid w:val="009511CE"/>
    <w:rsid w:val="009533E3"/>
    <w:rsid w:val="00983B5B"/>
    <w:rsid w:val="00985F46"/>
    <w:rsid w:val="009C550C"/>
    <w:rsid w:val="009D5564"/>
    <w:rsid w:val="009E5F8A"/>
    <w:rsid w:val="00A07EF5"/>
    <w:rsid w:val="00A222D3"/>
    <w:rsid w:val="00A4122F"/>
    <w:rsid w:val="00A466B4"/>
    <w:rsid w:val="00A62583"/>
    <w:rsid w:val="00A7599E"/>
    <w:rsid w:val="00A93139"/>
    <w:rsid w:val="00B00B13"/>
    <w:rsid w:val="00B104B2"/>
    <w:rsid w:val="00B61618"/>
    <w:rsid w:val="00B75F41"/>
    <w:rsid w:val="00B93941"/>
    <w:rsid w:val="00BB2C53"/>
    <w:rsid w:val="00BF0A05"/>
    <w:rsid w:val="00BF28F8"/>
    <w:rsid w:val="00BF2C5D"/>
    <w:rsid w:val="00C000BC"/>
    <w:rsid w:val="00C018AB"/>
    <w:rsid w:val="00C221A1"/>
    <w:rsid w:val="00C469F6"/>
    <w:rsid w:val="00C53E44"/>
    <w:rsid w:val="00C65A6A"/>
    <w:rsid w:val="00CB3C8D"/>
    <w:rsid w:val="00D34084"/>
    <w:rsid w:val="00DB59B0"/>
    <w:rsid w:val="00DC4E0E"/>
    <w:rsid w:val="00DE1AEC"/>
    <w:rsid w:val="00DF3725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6DD9-0650-40E1-856A-0724C15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2023-02-07T09:03:00Z</cp:lastPrinted>
  <dcterms:created xsi:type="dcterms:W3CDTF">2023-02-10T09:27:00Z</dcterms:created>
  <dcterms:modified xsi:type="dcterms:W3CDTF">2023-02-13T09:15:00Z</dcterms:modified>
</cp:coreProperties>
</file>