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40B35" w14:textId="77777777" w:rsidR="00C211D7" w:rsidRPr="00B16C6F" w:rsidRDefault="00C211D7" w:rsidP="00570720">
      <w:pPr>
        <w:tabs>
          <w:tab w:val="left" w:pos="2160"/>
        </w:tabs>
        <w:spacing w:line="240" w:lineRule="auto"/>
        <w:ind w:left="180" w:right="180"/>
        <w:jc w:val="center"/>
        <w:rPr>
          <w:rFonts w:ascii="Montserrat" w:hAnsi="Montserrat" w:cs="Times New Roman"/>
          <w:lang w:val="ro-RO" w:eastAsia="ro-RO"/>
        </w:rPr>
      </w:pPr>
      <w:r w:rsidRPr="00B16C6F">
        <w:rPr>
          <w:noProof/>
        </w:rPr>
        <w:drawing>
          <wp:inline distT="0" distB="0" distL="0" distR="0" wp14:anchorId="4996DF5B" wp14:editId="3C03703D">
            <wp:extent cx="4667250" cy="723900"/>
            <wp:effectExtent l="0" t="0" r="0" b="0"/>
            <wp:docPr id="3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A285D8" w14:textId="2A91DC2E" w:rsidR="008F75E0" w:rsidRPr="00B16C6F" w:rsidRDefault="008F75E0" w:rsidP="00570720">
      <w:pPr>
        <w:tabs>
          <w:tab w:val="left" w:pos="2160"/>
          <w:tab w:val="left" w:pos="9450"/>
        </w:tabs>
        <w:spacing w:line="240" w:lineRule="auto"/>
        <w:ind w:left="180" w:right="180"/>
        <w:jc w:val="center"/>
        <w:rPr>
          <w:rFonts w:ascii="Montserrat" w:hAnsi="Montserrat"/>
          <w:lang w:val="ro-RO" w:eastAsia="ro-RO"/>
        </w:rPr>
      </w:pPr>
    </w:p>
    <w:p w14:paraId="38B89053" w14:textId="77777777" w:rsidR="002B5133" w:rsidRPr="00B16C6F" w:rsidRDefault="002B5133" w:rsidP="00570720">
      <w:pPr>
        <w:tabs>
          <w:tab w:val="left" w:pos="2160"/>
          <w:tab w:val="left" w:pos="9450"/>
        </w:tabs>
        <w:spacing w:line="240" w:lineRule="auto"/>
        <w:ind w:left="180" w:right="180"/>
        <w:jc w:val="center"/>
        <w:rPr>
          <w:rFonts w:ascii="Montserrat" w:hAnsi="Montserrat"/>
          <w:lang w:val="ro-RO" w:eastAsia="ro-RO"/>
        </w:rPr>
      </w:pPr>
    </w:p>
    <w:p w14:paraId="0235FA02" w14:textId="77777777" w:rsidR="00AA4F36" w:rsidRPr="00B16C6F" w:rsidRDefault="00AA4F36" w:rsidP="00570720">
      <w:pPr>
        <w:spacing w:line="240" w:lineRule="auto"/>
        <w:jc w:val="center"/>
        <w:rPr>
          <w:rFonts w:ascii="Montserrat" w:hAnsi="Montserrat"/>
          <w:b/>
          <w:lang w:val="ro-RO"/>
        </w:rPr>
      </w:pPr>
      <w:r w:rsidRPr="00B16C6F">
        <w:rPr>
          <w:rFonts w:ascii="Montserrat" w:hAnsi="Montserrat"/>
          <w:b/>
          <w:lang w:val="ro-RO"/>
        </w:rPr>
        <w:t>H O T Ă R Â R E</w:t>
      </w:r>
    </w:p>
    <w:p w14:paraId="36EF5527" w14:textId="5A7E36ED" w:rsidR="006D409E" w:rsidRPr="00B16C6F" w:rsidRDefault="006D409E" w:rsidP="006D409E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hAnsi="Montserrat"/>
          <w:b/>
        </w:rPr>
      </w:pPr>
      <w:r w:rsidRPr="00B16C6F">
        <w:rPr>
          <w:rFonts w:ascii="Montserrat" w:hAnsi="Montserrat"/>
          <w:b/>
        </w:rPr>
        <w:t xml:space="preserve">pentru modificarea Hotărârii Consiliului Județean Cluj nr. 209/2022 privind aprobarea realizării unui branșament la rețeaua electrică și a unui post de transformare pe imobilul înscris în Cartea funciară </w:t>
      </w:r>
      <w:r w:rsidR="00720716" w:rsidRPr="00B16C6F">
        <w:rPr>
          <w:rFonts w:ascii="Montserrat" w:hAnsi="Montserrat"/>
          <w:b/>
        </w:rPr>
        <w:t xml:space="preserve">nr. </w:t>
      </w:r>
      <w:r w:rsidRPr="00B16C6F">
        <w:rPr>
          <w:rFonts w:ascii="Montserrat" w:hAnsi="Montserrat"/>
          <w:b/>
        </w:rPr>
        <w:t xml:space="preserve">339252 Cluj-Napoca, proprietate publică a Județului Cluj, concesionat </w:t>
      </w:r>
      <w:r w:rsidR="00720716" w:rsidRPr="00B16C6F">
        <w:rPr>
          <w:rFonts w:ascii="Montserrat" w:hAnsi="Montserrat"/>
          <w:b/>
        </w:rPr>
        <w:t>s</w:t>
      </w:r>
      <w:r w:rsidRPr="00B16C6F">
        <w:rPr>
          <w:rFonts w:ascii="Montserrat" w:hAnsi="Montserrat"/>
          <w:b/>
        </w:rPr>
        <w:t xml:space="preserve">ocietății </w:t>
      </w:r>
      <w:r w:rsidR="007F3E51" w:rsidRPr="00B16C6F">
        <w:rPr>
          <w:rFonts w:ascii="Montserrat" w:hAnsi="Montserrat"/>
          <w:b/>
        </w:rPr>
        <w:t xml:space="preserve">Goto Parking </w:t>
      </w:r>
      <w:r w:rsidRPr="00B16C6F">
        <w:rPr>
          <w:rFonts w:ascii="Montserrat" w:hAnsi="Montserrat"/>
          <w:b/>
        </w:rPr>
        <w:t>S</w:t>
      </w:r>
      <w:r w:rsidR="007F3E51" w:rsidRPr="00B16C6F">
        <w:rPr>
          <w:rFonts w:ascii="Montserrat" w:hAnsi="Montserrat"/>
          <w:b/>
        </w:rPr>
        <w:t>.</w:t>
      </w:r>
      <w:r w:rsidRPr="00B16C6F">
        <w:rPr>
          <w:rFonts w:ascii="Montserrat" w:hAnsi="Montserrat"/>
          <w:b/>
        </w:rPr>
        <w:t>R</w:t>
      </w:r>
      <w:r w:rsidR="007F3E51" w:rsidRPr="00B16C6F">
        <w:rPr>
          <w:rFonts w:ascii="Montserrat" w:hAnsi="Montserrat"/>
          <w:b/>
        </w:rPr>
        <w:t>.</w:t>
      </w:r>
      <w:r w:rsidRPr="00B16C6F">
        <w:rPr>
          <w:rFonts w:ascii="Montserrat" w:hAnsi="Montserrat"/>
          <w:b/>
        </w:rPr>
        <w:t>L</w:t>
      </w:r>
      <w:r w:rsidR="007F3E51" w:rsidRPr="00B16C6F">
        <w:rPr>
          <w:rFonts w:ascii="Montserrat" w:hAnsi="Montserrat"/>
          <w:b/>
        </w:rPr>
        <w:t>.</w:t>
      </w:r>
    </w:p>
    <w:p w14:paraId="16A28765" w14:textId="45CDE6B1" w:rsidR="006D409E" w:rsidRPr="00B16C6F" w:rsidRDefault="006D409E" w:rsidP="006D409E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b/>
          <w:bCs/>
          <w:noProof/>
          <w:lang w:val="ro-RO" w:eastAsia="ro-RO"/>
        </w:rPr>
      </w:pPr>
    </w:p>
    <w:p w14:paraId="0717DE55" w14:textId="77777777" w:rsidR="00D1418A" w:rsidRPr="00B16C6F" w:rsidRDefault="00D1418A" w:rsidP="006D409E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b/>
          <w:bCs/>
          <w:noProof/>
          <w:lang w:val="ro-RO" w:eastAsia="ro-RO"/>
        </w:rPr>
      </w:pPr>
    </w:p>
    <w:p w14:paraId="7430F971" w14:textId="329D62F8" w:rsidR="006D409E" w:rsidRPr="00B16C6F" w:rsidRDefault="006D409E" w:rsidP="006D409E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b/>
          <w:bCs/>
          <w:noProof/>
          <w:lang w:val="ro-RO" w:eastAsia="ro-RO"/>
        </w:rPr>
      </w:pPr>
    </w:p>
    <w:p w14:paraId="5AEA861B" w14:textId="77777777" w:rsidR="00720716" w:rsidRPr="00B16C6F" w:rsidRDefault="00720716" w:rsidP="006D409E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b/>
          <w:bCs/>
          <w:noProof/>
          <w:lang w:val="ro-RO" w:eastAsia="ro-RO"/>
        </w:rPr>
      </w:pPr>
    </w:p>
    <w:p w14:paraId="15DE5665" w14:textId="5F583F0F" w:rsidR="006D409E" w:rsidRPr="00B16C6F" w:rsidRDefault="006D409E" w:rsidP="006D409E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 w:eastAsia="ro-RO"/>
        </w:rPr>
      </w:pPr>
      <w:r w:rsidRPr="00B16C6F">
        <w:rPr>
          <w:rFonts w:ascii="Montserrat Light" w:hAnsi="Montserrat Light"/>
          <w:noProof/>
          <w:lang w:val="ro-RO" w:eastAsia="ro-RO"/>
        </w:rPr>
        <w:t>Consiliul Judeţean Cluj întrunit în şedinţă ordinară;</w:t>
      </w:r>
    </w:p>
    <w:p w14:paraId="5778067A" w14:textId="77777777" w:rsidR="00720716" w:rsidRPr="00B16C6F" w:rsidRDefault="00720716" w:rsidP="006D409E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 w:eastAsia="ro-RO"/>
        </w:rPr>
      </w:pPr>
    </w:p>
    <w:p w14:paraId="0DA51B5D" w14:textId="5300D0F8" w:rsidR="006D409E" w:rsidRPr="00B16C6F" w:rsidRDefault="006D409E" w:rsidP="006D409E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 w:eastAsia="ro-RO"/>
        </w:rPr>
      </w:pPr>
      <w:r w:rsidRPr="00B16C6F">
        <w:rPr>
          <w:rFonts w:ascii="Montserrat Light" w:hAnsi="Montserrat Light"/>
          <w:noProof/>
        </w:rPr>
        <w:t xml:space="preserve">Având în vedere Proiectul de hotărâre înregistrat cu nr. </w:t>
      </w:r>
      <w:r w:rsidR="00720716" w:rsidRPr="00B16C6F">
        <w:rPr>
          <w:rFonts w:ascii="Montserrat Light" w:hAnsi="Montserrat Light"/>
          <w:noProof/>
        </w:rPr>
        <w:t>44 din 13.03.2023 p</w:t>
      </w:r>
      <w:r w:rsidRPr="00B16C6F">
        <w:rPr>
          <w:rFonts w:ascii="Montserrat Light" w:hAnsi="Montserrat Light"/>
          <w:bCs/>
        </w:rPr>
        <w:t xml:space="preserve">entru modificarea Hotărârii Consiliului Județean Cluj nr. 209/2022 privind aprobarea realizării unui branșament la rețeaua electrică și a unui post de transformare pe imobilul înscris în </w:t>
      </w:r>
      <w:r w:rsidR="00720716" w:rsidRPr="00B16C6F">
        <w:rPr>
          <w:rFonts w:ascii="Montserrat Light" w:hAnsi="Montserrat Light"/>
          <w:bCs/>
        </w:rPr>
        <w:t>C</w:t>
      </w:r>
      <w:r w:rsidRPr="00B16C6F">
        <w:rPr>
          <w:rFonts w:ascii="Montserrat Light" w:hAnsi="Montserrat Light"/>
          <w:bCs/>
        </w:rPr>
        <w:t xml:space="preserve">artea funciară </w:t>
      </w:r>
      <w:r w:rsidR="00720716" w:rsidRPr="00B16C6F">
        <w:rPr>
          <w:rFonts w:ascii="Montserrat Light" w:hAnsi="Montserrat Light"/>
          <w:bCs/>
        </w:rPr>
        <w:t xml:space="preserve">nr. </w:t>
      </w:r>
      <w:r w:rsidRPr="00B16C6F">
        <w:rPr>
          <w:rFonts w:ascii="Montserrat Light" w:hAnsi="Montserrat Light"/>
          <w:bCs/>
        </w:rPr>
        <w:t xml:space="preserve">339252 Cluj-Napoca, proprietate publică a Județului Cluj, concesionat </w:t>
      </w:r>
      <w:r w:rsidR="00720716" w:rsidRPr="00B16C6F">
        <w:rPr>
          <w:rFonts w:ascii="Montserrat Light" w:hAnsi="Montserrat Light"/>
          <w:bCs/>
        </w:rPr>
        <w:t>s</w:t>
      </w:r>
      <w:r w:rsidRPr="00B16C6F">
        <w:rPr>
          <w:rFonts w:ascii="Montserrat Light" w:hAnsi="Montserrat Light"/>
          <w:bCs/>
        </w:rPr>
        <w:t xml:space="preserve">ocietății </w:t>
      </w:r>
      <w:r w:rsidR="002226B0" w:rsidRPr="00B16C6F">
        <w:rPr>
          <w:rFonts w:ascii="Montserrat Light" w:hAnsi="Montserrat Light"/>
          <w:bCs/>
        </w:rPr>
        <w:t xml:space="preserve">Goto Parking </w:t>
      </w:r>
      <w:r w:rsidRPr="00B16C6F">
        <w:rPr>
          <w:rFonts w:ascii="Montserrat Light" w:hAnsi="Montserrat Light"/>
          <w:bCs/>
        </w:rPr>
        <w:t>S</w:t>
      </w:r>
      <w:r w:rsidR="002226B0" w:rsidRPr="00B16C6F">
        <w:rPr>
          <w:rFonts w:ascii="Montserrat Light" w:hAnsi="Montserrat Light"/>
          <w:bCs/>
        </w:rPr>
        <w:t>.</w:t>
      </w:r>
      <w:r w:rsidRPr="00B16C6F">
        <w:rPr>
          <w:rFonts w:ascii="Montserrat Light" w:hAnsi="Montserrat Light"/>
          <w:bCs/>
        </w:rPr>
        <w:t>R</w:t>
      </w:r>
      <w:r w:rsidR="002226B0" w:rsidRPr="00B16C6F">
        <w:rPr>
          <w:rFonts w:ascii="Montserrat Light" w:hAnsi="Montserrat Light"/>
          <w:bCs/>
        </w:rPr>
        <w:t>.</w:t>
      </w:r>
      <w:r w:rsidRPr="00B16C6F">
        <w:rPr>
          <w:rFonts w:ascii="Montserrat Light" w:hAnsi="Montserrat Light"/>
          <w:bCs/>
        </w:rPr>
        <w:t>L</w:t>
      </w:r>
      <w:r w:rsidR="002226B0" w:rsidRPr="00B16C6F">
        <w:rPr>
          <w:rFonts w:ascii="Montserrat Light" w:hAnsi="Montserrat Light"/>
          <w:bCs/>
        </w:rPr>
        <w:t>.</w:t>
      </w:r>
      <w:r w:rsidRPr="00B16C6F">
        <w:rPr>
          <w:rFonts w:ascii="Montserrat Light" w:hAnsi="Montserrat Light"/>
          <w:bCs/>
          <w:noProof/>
        </w:rPr>
        <w:t>, p</w:t>
      </w:r>
      <w:r w:rsidRPr="00B16C6F">
        <w:rPr>
          <w:rFonts w:ascii="Montserrat Light" w:hAnsi="Montserrat Light"/>
          <w:noProof/>
        </w:rPr>
        <w:t xml:space="preserve">ropus de Președintele Consiliului Județean Cluj, domnul Alin Tișe, care este însoţit de </w:t>
      </w:r>
      <w:r w:rsidRPr="00B16C6F">
        <w:rPr>
          <w:rFonts w:ascii="Montserrat Light" w:hAnsi="Montserrat Light"/>
          <w:bCs/>
          <w:noProof/>
        </w:rPr>
        <w:t>R</w:t>
      </w:r>
      <w:r w:rsidRPr="00B16C6F">
        <w:rPr>
          <w:rFonts w:ascii="Montserrat Light" w:hAnsi="Montserrat Light"/>
          <w:noProof/>
        </w:rPr>
        <w:t xml:space="preserve">eferatul de aprobare cu nr. 10263/10.03.2023; Raportul de specialitate întocmit de compartimentul de resort din cadrul aparatului de specialitate al Consiliului Judeţean Cluj cu </w:t>
      </w:r>
      <w:bookmarkStart w:id="0" w:name="_Hlk97032637"/>
      <w:r w:rsidRPr="00B16C6F">
        <w:rPr>
          <w:rFonts w:ascii="Montserrat Light" w:hAnsi="Montserrat Light"/>
          <w:noProof/>
        </w:rPr>
        <w:t>nr</w:t>
      </w:r>
      <w:bookmarkEnd w:id="0"/>
      <w:r w:rsidRPr="00B16C6F">
        <w:rPr>
          <w:rFonts w:ascii="Montserrat Light" w:hAnsi="Montserrat Light"/>
          <w:noProof/>
        </w:rPr>
        <w:t xml:space="preserve">. 10263/10.03.2023 şi </w:t>
      </w:r>
      <w:r w:rsidR="00720716" w:rsidRPr="00B16C6F">
        <w:rPr>
          <w:rFonts w:ascii="Montserrat Light" w:hAnsi="Montserrat Light"/>
          <w:noProof/>
        </w:rPr>
        <w:t xml:space="preserve">de </w:t>
      </w:r>
      <w:r w:rsidRPr="00B16C6F">
        <w:rPr>
          <w:rFonts w:ascii="Montserrat Light" w:hAnsi="Montserrat Light"/>
          <w:noProof/>
        </w:rPr>
        <w:t>Avizul cu nr.</w:t>
      </w:r>
      <w:r w:rsidR="00720716" w:rsidRPr="00B16C6F">
        <w:rPr>
          <w:rFonts w:ascii="Montserrat Light" w:hAnsi="Montserrat Light"/>
          <w:noProof/>
        </w:rPr>
        <w:t xml:space="preserve"> 10263 din 22.03.2023</w:t>
      </w:r>
      <w:r w:rsidRPr="00B16C6F">
        <w:rPr>
          <w:rFonts w:ascii="Montserrat Light" w:hAnsi="Montserrat Light"/>
          <w:noProof/>
        </w:rPr>
        <w:t xml:space="preserve"> adoptat de Comisia de specialitate nr. </w:t>
      </w:r>
      <w:r w:rsidR="00720716" w:rsidRPr="00B16C6F">
        <w:rPr>
          <w:rFonts w:ascii="Montserrat Light" w:hAnsi="Montserrat Light"/>
          <w:noProof/>
        </w:rPr>
        <w:t>4</w:t>
      </w:r>
      <w:r w:rsidRPr="00B16C6F">
        <w:rPr>
          <w:rFonts w:ascii="Montserrat Light" w:hAnsi="Montserrat Light"/>
          <w:noProof/>
        </w:rPr>
        <w:t>, în conformitate cu art. 182 alin. (4) coroborat cu art. 136 din Ordonanța de Urgență a Guvernului nr. 57/2019 privind Codul administrativ, cu  modificările și completările ulterioare;</w:t>
      </w:r>
    </w:p>
    <w:p w14:paraId="5F063314" w14:textId="77777777" w:rsidR="00720716" w:rsidRPr="00B16C6F" w:rsidRDefault="00720716" w:rsidP="006D409E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 w:cs="Cambria"/>
          <w:noProof/>
        </w:rPr>
      </w:pPr>
    </w:p>
    <w:p w14:paraId="12177AE1" w14:textId="0A8658B8" w:rsidR="006D409E" w:rsidRPr="00B16C6F" w:rsidRDefault="006D409E" w:rsidP="006D409E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 w:cs="Cambria"/>
          <w:noProof/>
          <w:lang w:val="ro-RO"/>
        </w:rPr>
      </w:pPr>
      <w:r w:rsidRPr="00B16C6F">
        <w:rPr>
          <w:rFonts w:ascii="Montserrat Light" w:hAnsi="Montserrat Light" w:cs="Cambria"/>
          <w:noProof/>
        </w:rPr>
        <w:t>Ținând cont de</w:t>
      </w:r>
      <w:r w:rsidRPr="00B16C6F">
        <w:rPr>
          <w:rFonts w:ascii="Montserrat Light" w:hAnsi="Montserrat Light" w:cs="Cambria"/>
          <w:noProof/>
          <w:lang w:val="ro-RO"/>
        </w:rPr>
        <w:t>:</w:t>
      </w:r>
    </w:p>
    <w:p w14:paraId="29D1D724" w14:textId="7DE099CE" w:rsidR="006D409E" w:rsidRPr="00B16C6F" w:rsidRDefault="006D409E" w:rsidP="006D409E">
      <w:pPr>
        <w:numPr>
          <w:ilvl w:val="0"/>
          <w:numId w:val="28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 w:cs="Cambria"/>
          <w:noProof/>
          <w:lang w:val="ro-RO"/>
        </w:rPr>
      </w:pPr>
      <w:r w:rsidRPr="00B16C6F">
        <w:rPr>
          <w:rFonts w:ascii="Montserrat Light" w:hAnsi="Montserrat Light"/>
        </w:rPr>
        <w:t xml:space="preserve">adresa </w:t>
      </w:r>
      <w:r w:rsidR="00720716" w:rsidRPr="00B16C6F">
        <w:rPr>
          <w:rFonts w:ascii="Montserrat Light" w:hAnsi="Montserrat Light"/>
          <w:noProof/>
        </w:rPr>
        <w:t xml:space="preserve">cu nr. </w:t>
      </w:r>
      <w:r w:rsidRPr="00B16C6F">
        <w:rPr>
          <w:rFonts w:ascii="Montserrat Light" w:hAnsi="Montserrat Light"/>
          <w:noProof/>
        </w:rPr>
        <w:t>GOTO OUT 43/09.03.2023 înregistrată la Consiliul Județean Cluj cu nr. 10263/09.03.2023,</w:t>
      </w:r>
    </w:p>
    <w:p w14:paraId="72374BE7" w14:textId="07435951" w:rsidR="006D409E" w:rsidRPr="00B16C6F" w:rsidRDefault="006D409E" w:rsidP="006D409E">
      <w:pPr>
        <w:numPr>
          <w:ilvl w:val="0"/>
          <w:numId w:val="28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bCs/>
          <w:lang w:val="pt-BR"/>
        </w:rPr>
      </w:pPr>
      <w:r w:rsidRPr="00B16C6F">
        <w:rPr>
          <w:rFonts w:ascii="Montserrat Light" w:hAnsi="Montserrat Light"/>
          <w:lang w:val="pt-BR"/>
        </w:rPr>
        <w:t>Hotărârea Consiliului Judeţean Cluj nr.</w:t>
      </w:r>
      <w:r w:rsidRPr="00B16C6F">
        <w:rPr>
          <w:rFonts w:ascii="Montserrat Light" w:hAnsi="Montserrat Light"/>
          <w:bCs/>
          <w:lang w:val="pt-BR"/>
        </w:rPr>
        <w:t xml:space="preserve"> 223/2009 </w:t>
      </w:r>
      <w:r w:rsidRPr="00B16C6F">
        <w:rPr>
          <w:rFonts w:ascii="Montserrat Light" w:hAnsi="Montserrat Light"/>
        </w:rPr>
        <w:t>privind aprobarea Studiului de fezabilitate pentru obiectivul de investiţii “Extindere parcare auto existentă şi construirea unui nou parking auto etajat în perimetrul Aeroportului Internaţional Cluj-Napoca”;</w:t>
      </w:r>
    </w:p>
    <w:p w14:paraId="00924BE9" w14:textId="426E8574" w:rsidR="006D409E" w:rsidRPr="00B16C6F" w:rsidRDefault="006D409E" w:rsidP="006D409E">
      <w:pPr>
        <w:numPr>
          <w:ilvl w:val="0"/>
          <w:numId w:val="28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</w:rPr>
      </w:pPr>
      <w:r w:rsidRPr="00B16C6F">
        <w:rPr>
          <w:rFonts w:ascii="Montserrat Light" w:hAnsi="Montserrat Light"/>
          <w:lang w:val="pt-BR"/>
        </w:rPr>
        <w:t>Hotărârea Consiliului Judeţean Cluj nr.</w:t>
      </w:r>
      <w:r w:rsidRPr="00B16C6F">
        <w:rPr>
          <w:rFonts w:ascii="Montserrat Light" w:hAnsi="Montserrat Light"/>
          <w:bCs/>
          <w:lang w:val="pt-BR"/>
        </w:rPr>
        <w:t xml:space="preserve"> 227/2009 </w:t>
      </w:r>
      <w:r w:rsidRPr="00B16C6F">
        <w:rPr>
          <w:rFonts w:ascii="Montserrat Light" w:hAnsi="Montserrat Light"/>
        </w:rPr>
        <w:t>privind aprobarea Studiului de fundamentare a deciziei de concesionare, precum şi a concesiunii, în vederea realizării lucrărilor pentru extinderea parcării auto existente şi construirea unui nou parking auto etajat în perimetrul Aeroportului Internaţional Cluj-Napoca;</w:t>
      </w:r>
      <w:r w:rsidRPr="00B16C6F">
        <w:rPr>
          <w:rFonts w:ascii="Montserrat Light" w:hAnsi="Montserrat Light"/>
          <w:bCs/>
          <w:lang w:val="pt-BR"/>
        </w:rPr>
        <w:t xml:space="preserve"> </w:t>
      </w:r>
    </w:p>
    <w:p w14:paraId="6F2C1C3D" w14:textId="77777777" w:rsidR="00D1418A" w:rsidRPr="00B16C6F" w:rsidRDefault="00D1418A" w:rsidP="00D1418A">
      <w:pPr>
        <w:numPr>
          <w:ilvl w:val="0"/>
          <w:numId w:val="28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</w:rPr>
      </w:pPr>
      <w:r w:rsidRPr="00B16C6F">
        <w:rPr>
          <w:rFonts w:ascii="Montserrat Light" w:hAnsi="Montserrat Light"/>
          <w:lang w:val="pt-BR"/>
        </w:rPr>
        <w:t>Hotărârea Consiliului Judeţean Cluj nr.</w:t>
      </w:r>
      <w:r w:rsidRPr="00B16C6F">
        <w:rPr>
          <w:rFonts w:ascii="Montserrat Light" w:hAnsi="Montserrat Light"/>
          <w:bCs/>
          <w:lang w:val="pt-BR"/>
        </w:rPr>
        <w:t xml:space="preserve"> 71/2010 </w:t>
      </w:r>
      <w:r w:rsidRPr="00B16C6F">
        <w:rPr>
          <w:rFonts w:ascii="Montserrat Light" w:hAnsi="Montserrat Light"/>
        </w:rPr>
        <w:t>pentru modificarea Hotărârii Consiliului Judeţean Cluj nr. 223/2009 privind aprobarea Studiului de fezabilitate pentru obiectivul de investiţii "Extindere parcare auto existentă şi construirea unui nou parking auto etajat în perimetrul Aeroportului Internaţional Cluj-Napoca";</w:t>
      </w:r>
    </w:p>
    <w:p w14:paraId="0776DF26" w14:textId="77777777" w:rsidR="006D409E" w:rsidRPr="00B16C6F" w:rsidRDefault="006D409E" w:rsidP="006D409E">
      <w:pPr>
        <w:numPr>
          <w:ilvl w:val="0"/>
          <w:numId w:val="28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</w:rPr>
      </w:pPr>
      <w:r w:rsidRPr="00B16C6F">
        <w:rPr>
          <w:rFonts w:ascii="Montserrat Light" w:hAnsi="Montserrat Light"/>
          <w:lang w:val="pt-BR"/>
        </w:rPr>
        <w:t>Hotărârea Consiliului Judeţean Cluj nr.</w:t>
      </w:r>
      <w:r w:rsidRPr="00B16C6F">
        <w:rPr>
          <w:rFonts w:ascii="Montserrat Light" w:hAnsi="Montserrat Light"/>
          <w:bCs/>
          <w:lang w:val="pt-BR"/>
        </w:rPr>
        <w:t xml:space="preserve"> 72/2010 </w:t>
      </w:r>
      <w:r w:rsidRPr="00B16C6F">
        <w:rPr>
          <w:rFonts w:ascii="Montserrat Light" w:hAnsi="Montserrat Light"/>
        </w:rPr>
        <w:t>pentru modificarea Hotărârii Consiliului Judeţean Cluj nr. 227 din 16 decembrie 2009 privind aprobarea Studiului de fundamentare a deciziei de concesionare, precum şi a concesiunii, în vederea realizării lucrărilor pentru extinderea parcării auto existente şi construirea unui nou parking auto etajat în perimetrul Aeroportului Internaţional Cluj-Napoca;</w:t>
      </w:r>
    </w:p>
    <w:p w14:paraId="765B5C71" w14:textId="78EE7B90" w:rsidR="006D409E" w:rsidRPr="00B16C6F" w:rsidRDefault="006D409E" w:rsidP="006D409E">
      <w:pPr>
        <w:numPr>
          <w:ilvl w:val="0"/>
          <w:numId w:val="28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</w:rPr>
      </w:pPr>
      <w:r w:rsidRPr="00B16C6F">
        <w:rPr>
          <w:rFonts w:ascii="Montserrat Light" w:hAnsi="Montserrat Light"/>
          <w:lang w:val="pt-PT"/>
        </w:rPr>
        <w:t xml:space="preserve">Contractul de concesiune </w:t>
      </w:r>
      <w:r w:rsidRPr="00B16C6F">
        <w:rPr>
          <w:rFonts w:ascii="Montserrat Light" w:hAnsi="Montserrat Light"/>
        </w:rPr>
        <w:t xml:space="preserve">de lucrări publice </w:t>
      </w:r>
      <w:r w:rsidRPr="00B16C6F">
        <w:rPr>
          <w:rFonts w:ascii="Montserrat Light" w:hAnsi="Montserrat Light"/>
          <w:lang w:val="ro-RO"/>
        </w:rPr>
        <w:t>nr. 29/17.08.2010</w:t>
      </w:r>
      <w:r w:rsidR="00D1418A" w:rsidRPr="00B16C6F">
        <w:rPr>
          <w:rFonts w:ascii="Montserrat Light" w:hAnsi="Montserrat Light"/>
          <w:lang w:val="ro-RO"/>
        </w:rPr>
        <w:t>;</w:t>
      </w:r>
    </w:p>
    <w:p w14:paraId="5F8B29BC" w14:textId="77777777" w:rsidR="00D1418A" w:rsidRPr="00B16C6F" w:rsidRDefault="00D1418A" w:rsidP="006D409E">
      <w:pPr>
        <w:spacing w:line="240" w:lineRule="auto"/>
        <w:jc w:val="both"/>
        <w:rPr>
          <w:rFonts w:ascii="Montserrat Light" w:hAnsi="Montserrat Light" w:cs="Cambria"/>
          <w:noProof/>
          <w:lang w:eastAsia="ro-RO"/>
        </w:rPr>
      </w:pPr>
      <w:bookmarkStart w:id="1" w:name="_Hlk20210285"/>
    </w:p>
    <w:p w14:paraId="29F643C4" w14:textId="7007350D" w:rsidR="006D409E" w:rsidRPr="00B16C6F" w:rsidRDefault="006D409E" w:rsidP="006D409E">
      <w:pPr>
        <w:spacing w:line="240" w:lineRule="auto"/>
        <w:jc w:val="both"/>
        <w:rPr>
          <w:rFonts w:ascii="Montserrat Light" w:hAnsi="Montserrat Light" w:cs="Cambria"/>
          <w:noProof/>
          <w:lang w:eastAsia="ro-RO"/>
        </w:rPr>
      </w:pPr>
      <w:r w:rsidRPr="00B16C6F">
        <w:rPr>
          <w:rFonts w:ascii="Montserrat Light" w:hAnsi="Montserrat Light" w:cs="Cambria"/>
          <w:noProof/>
          <w:lang w:eastAsia="ro-RO"/>
        </w:rPr>
        <w:t>Luând în considerare dispozițiile:</w:t>
      </w:r>
    </w:p>
    <w:p w14:paraId="679276DD" w14:textId="39B9280A" w:rsidR="006D409E" w:rsidRPr="00B16C6F" w:rsidRDefault="006D409E" w:rsidP="00D1418A">
      <w:pPr>
        <w:pStyle w:val="Listparagraf"/>
        <w:numPr>
          <w:ilvl w:val="0"/>
          <w:numId w:val="31"/>
        </w:numPr>
        <w:jc w:val="both"/>
        <w:rPr>
          <w:rFonts w:ascii="Montserrat Light" w:eastAsia="Times New Roman" w:hAnsi="Montserrat Light" w:cs="Cambria"/>
          <w:noProof/>
          <w:sz w:val="22"/>
          <w:szCs w:val="22"/>
          <w:lang w:eastAsia="ro-RO"/>
        </w:rPr>
      </w:pPr>
      <w:r w:rsidRPr="00B16C6F">
        <w:rPr>
          <w:rFonts w:ascii="Montserrat Light" w:eastAsia="Times New Roman" w:hAnsi="Montserrat Light" w:cs="Cambria"/>
          <w:noProof/>
          <w:sz w:val="22"/>
          <w:szCs w:val="22"/>
          <w:lang w:eastAsia="ro-RO"/>
        </w:rPr>
        <w:t>art. 2, ale</w:t>
      </w:r>
      <w:r w:rsidR="00D1418A" w:rsidRPr="00B16C6F">
        <w:rPr>
          <w:rFonts w:ascii="Montserrat Light" w:eastAsia="Times New Roman" w:hAnsi="Montserrat Light" w:cs="Cambria"/>
          <w:noProof/>
          <w:sz w:val="22"/>
          <w:szCs w:val="22"/>
          <w:lang w:eastAsia="ro-RO"/>
        </w:rPr>
        <w:t xml:space="preserve"> art.</w:t>
      </w:r>
      <w:r w:rsidRPr="00B16C6F">
        <w:rPr>
          <w:rFonts w:ascii="Montserrat Light" w:eastAsia="Times New Roman" w:hAnsi="Montserrat Light" w:cs="Cambria"/>
          <w:noProof/>
          <w:sz w:val="22"/>
          <w:szCs w:val="22"/>
          <w:lang w:eastAsia="ro-RO"/>
        </w:rPr>
        <w:t xml:space="preserve"> 58 alin. (1) și (3), ale art. 59 și ale art. 61 - 62 din Legea privind normele de tehnică legislativă pentru elaborarea actelor normative nr. 24/2000, republicată, cu modificările şi completările ulterioare;</w:t>
      </w:r>
    </w:p>
    <w:p w14:paraId="0F41D436" w14:textId="26F881BA" w:rsidR="00D1418A" w:rsidRPr="00B16C6F" w:rsidRDefault="00D1418A" w:rsidP="00D1418A">
      <w:pPr>
        <w:jc w:val="both"/>
        <w:rPr>
          <w:rFonts w:ascii="Montserrat Light" w:eastAsia="Times New Roman" w:hAnsi="Montserrat Light" w:cs="Cambria"/>
          <w:noProof/>
          <w:lang w:eastAsia="ro-RO"/>
        </w:rPr>
      </w:pPr>
    </w:p>
    <w:p w14:paraId="269573F2" w14:textId="77777777" w:rsidR="00D1418A" w:rsidRPr="00B16C6F" w:rsidRDefault="00D1418A" w:rsidP="00D1418A">
      <w:pPr>
        <w:jc w:val="both"/>
        <w:rPr>
          <w:rFonts w:ascii="Montserrat Light" w:eastAsia="Times New Roman" w:hAnsi="Montserrat Light" w:cs="Cambria"/>
          <w:noProof/>
          <w:lang w:eastAsia="ro-RO"/>
        </w:rPr>
      </w:pPr>
    </w:p>
    <w:p w14:paraId="78E6F31E" w14:textId="72E27F1B" w:rsidR="006D409E" w:rsidRPr="00B16C6F" w:rsidRDefault="006D409E" w:rsidP="00D1418A">
      <w:pPr>
        <w:pStyle w:val="Listparagraf"/>
        <w:numPr>
          <w:ilvl w:val="0"/>
          <w:numId w:val="31"/>
        </w:numPr>
        <w:jc w:val="both"/>
        <w:rPr>
          <w:rFonts w:ascii="Montserrat Light" w:eastAsia="Times New Roman" w:hAnsi="Montserrat Light" w:cs="Cambria"/>
          <w:noProof/>
          <w:lang w:eastAsia="ro-RO"/>
        </w:rPr>
      </w:pPr>
      <w:r w:rsidRPr="00B16C6F">
        <w:rPr>
          <w:rFonts w:ascii="Montserrat Light" w:eastAsia="Times New Roman" w:hAnsi="Montserrat Light" w:cs="Cambria"/>
          <w:noProof/>
          <w:sz w:val="22"/>
          <w:szCs w:val="22"/>
          <w:lang w:eastAsia="ro-RO"/>
        </w:rPr>
        <w:t>art. 123 – 140, ale art. 142 -</w:t>
      </w:r>
      <w:r w:rsidR="00D1418A" w:rsidRPr="00B16C6F">
        <w:rPr>
          <w:rFonts w:ascii="Montserrat Light" w:eastAsia="Times New Roman" w:hAnsi="Montserrat Light" w:cs="Cambria"/>
          <w:noProof/>
          <w:sz w:val="22"/>
          <w:szCs w:val="22"/>
          <w:lang w:eastAsia="ro-RO"/>
        </w:rPr>
        <w:t xml:space="preserve"> </w:t>
      </w:r>
      <w:r w:rsidRPr="00B16C6F">
        <w:rPr>
          <w:rFonts w:ascii="Montserrat Light" w:eastAsia="Times New Roman" w:hAnsi="Montserrat Light" w:cs="Cambria"/>
          <w:noProof/>
          <w:sz w:val="22"/>
          <w:szCs w:val="22"/>
          <w:lang w:eastAsia="ro-RO"/>
        </w:rPr>
        <w:t xml:space="preserve">153, </w:t>
      </w:r>
      <w:bookmarkStart w:id="2" w:name="_Hlk112662543"/>
      <w:r w:rsidR="00C2344B" w:rsidRPr="00B16C6F">
        <w:rPr>
          <w:rFonts w:ascii="Montserrat Light" w:eastAsia="Times New Roman" w:hAnsi="Montserrat Light" w:cs="Cambria"/>
          <w:noProof/>
          <w:sz w:val="22"/>
          <w:szCs w:val="22"/>
          <w:lang w:eastAsia="ro-RO"/>
        </w:rPr>
        <w:t xml:space="preserve">ale </w:t>
      </w:r>
      <w:r w:rsidRPr="00B16C6F">
        <w:rPr>
          <w:rFonts w:ascii="Montserrat Light" w:eastAsia="Times New Roman" w:hAnsi="Montserrat Light" w:cs="Cambria"/>
          <w:noProof/>
          <w:sz w:val="22"/>
          <w:szCs w:val="22"/>
          <w:lang w:eastAsia="ro-RO"/>
        </w:rPr>
        <w:t xml:space="preserve">art. 215 - 216 și ale art. 218 </w:t>
      </w:r>
      <w:bookmarkEnd w:id="2"/>
      <w:r w:rsidRPr="00B16C6F">
        <w:rPr>
          <w:rFonts w:ascii="Montserrat Light" w:eastAsia="Times New Roman" w:hAnsi="Montserrat Light" w:cs="Cambria"/>
          <w:noProof/>
          <w:sz w:val="22"/>
          <w:szCs w:val="22"/>
          <w:lang w:eastAsia="ro-RO"/>
        </w:rPr>
        <w:t>din Regulamentul de organizare şi funcţionare a Consiliului Judeţean Cluj, aprobat prin Hotărârea Consiliului Judeţean Cluj nr. 170/2020</w:t>
      </w:r>
      <w:r w:rsidR="002226B0" w:rsidRPr="00B16C6F">
        <w:rPr>
          <w:rFonts w:ascii="Montserrat Light" w:eastAsia="Times New Roman" w:hAnsi="Montserrat Light" w:cs="Cambria"/>
          <w:noProof/>
          <w:sz w:val="22"/>
          <w:szCs w:val="22"/>
          <w:lang w:eastAsia="ro-RO"/>
        </w:rPr>
        <w:t xml:space="preserve">, </w:t>
      </w:r>
      <w:r w:rsidRPr="00B16C6F">
        <w:rPr>
          <w:rFonts w:ascii="Montserrat Light" w:eastAsia="Times New Roman" w:hAnsi="Montserrat Light" w:cs="Cambria"/>
          <w:noProof/>
          <w:sz w:val="22"/>
          <w:szCs w:val="22"/>
          <w:lang w:eastAsia="ro-RO"/>
        </w:rPr>
        <w:t>republicată;</w:t>
      </w:r>
    </w:p>
    <w:p w14:paraId="6C061660" w14:textId="77777777" w:rsidR="00D1418A" w:rsidRPr="00B16C6F" w:rsidRDefault="00D1418A" w:rsidP="006D409E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 w:eastAsia="ro-RO"/>
        </w:rPr>
      </w:pPr>
    </w:p>
    <w:p w14:paraId="4F09C93F" w14:textId="3023E49D" w:rsidR="006D409E" w:rsidRPr="00B16C6F" w:rsidRDefault="006D409E" w:rsidP="006D409E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 w:eastAsia="ro-RO"/>
        </w:rPr>
      </w:pPr>
      <w:r w:rsidRPr="00B16C6F">
        <w:rPr>
          <w:rFonts w:ascii="Montserrat Light" w:hAnsi="Montserrat Light"/>
          <w:noProof/>
          <w:lang w:val="ro-RO" w:eastAsia="ro-RO"/>
        </w:rPr>
        <w:t>În conformitate cu prevederile:</w:t>
      </w:r>
    </w:p>
    <w:p w14:paraId="457A5FC3" w14:textId="0671147B" w:rsidR="006D409E" w:rsidRPr="00B16C6F" w:rsidRDefault="006D409E" w:rsidP="00D1418A">
      <w:pPr>
        <w:pStyle w:val="Listparagraf"/>
        <w:numPr>
          <w:ilvl w:val="0"/>
          <w:numId w:val="33"/>
        </w:numPr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B16C6F">
        <w:rPr>
          <w:rFonts w:ascii="Montserrat Light" w:hAnsi="Montserrat Light"/>
          <w:sz w:val="22"/>
          <w:szCs w:val="22"/>
          <w:lang w:eastAsia="x-none"/>
        </w:rPr>
        <w:t>art. 287 lit. b)</w:t>
      </w:r>
      <w:r w:rsidR="007F3E51" w:rsidRPr="00B16C6F">
        <w:rPr>
          <w:rFonts w:ascii="Montserrat Light" w:hAnsi="Montserrat Light"/>
          <w:sz w:val="22"/>
          <w:szCs w:val="22"/>
          <w:lang w:eastAsia="x-none"/>
        </w:rPr>
        <w:t xml:space="preserve"> și</w:t>
      </w:r>
      <w:r w:rsidRPr="00B16C6F">
        <w:rPr>
          <w:rFonts w:ascii="Montserrat Light" w:hAnsi="Montserrat Light"/>
          <w:sz w:val="22"/>
          <w:szCs w:val="22"/>
          <w:lang w:eastAsia="x-none"/>
        </w:rPr>
        <w:t xml:space="preserve"> a</w:t>
      </w:r>
      <w:r w:rsidR="007F3E51" w:rsidRPr="00B16C6F">
        <w:rPr>
          <w:rFonts w:ascii="Montserrat Light" w:hAnsi="Montserrat Light"/>
          <w:sz w:val="22"/>
          <w:szCs w:val="22"/>
          <w:lang w:eastAsia="x-none"/>
        </w:rPr>
        <w:t>le a</w:t>
      </w:r>
      <w:r w:rsidRPr="00B16C6F">
        <w:rPr>
          <w:rFonts w:ascii="Montserrat Light" w:hAnsi="Montserrat Light"/>
          <w:sz w:val="22"/>
          <w:szCs w:val="22"/>
          <w:lang w:eastAsia="x-none"/>
        </w:rPr>
        <w:t xml:space="preserve">rt. 302 - 331 din Ordonanța de </w:t>
      </w:r>
      <w:r w:rsidR="007F3E51" w:rsidRPr="00B16C6F">
        <w:rPr>
          <w:rFonts w:ascii="Montserrat Light" w:hAnsi="Montserrat Light"/>
          <w:sz w:val="22"/>
          <w:szCs w:val="22"/>
          <w:lang w:eastAsia="x-none"/>
        </w:rPr>
        <w:t>u</w:t>
      </w:r>
      <w:r w:rsidRPr="00B16C6F">
        <w:rPr>
          <w:rFonts w:ascii="Montserrat Light" w:hAnsi="Montserrat Light"/>
          <w:sz w:val="22"/>
          <w:szCs w:val="22"/>
          <w:lang w:eastAsia="x-none"/>
        </w:rPr>
        <w:t>rgență a Guvernului nr. 57/2019 privind Codul administrativ, cu modificările și completările ulterioare;</w:t>
      </w:r>
    </w:p>
    <w:p w14:paraId="02B88892" w14:textId="0D1A715B" w:rsidR="006D409E" w:rsidRPr="00B16C6F" w:rsidRDefault="006D409E" w:rsidP="00D1418A">
      <w:pPr>
        <w:pStyle w:val="Listparagraf"/>
        <w:numPr>
          <w:ilvl w:val="0"/>
          <w:numId w:val="33"/>
        </w:numPr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B16C6F">
        <w:rPr>
          <w:rFonts w:ascii="Montserrat Light" w:hAnsi="Montserrat Light"/>
          <w:noProof/>
          <w:sz w:val="22"/>
          <w:szCs w:val="22"/>
          <w:lang w:val="ro-RO"/>
        </w:rPr>
        <w:t xml:space="preserve">art. 12 și </w:t>
      </w:r>
      <w:r w:rsidR="007F3E51" w:rsidRPr="00B16C6F">
        <w:rPr>
          <w:rFonts w:ascii="Montserrat Light" w:hAnsi="Montserrat Light"/>
          <w:noProof/>
          <w:sz w:val="22"/>
          <w:szCs w:val="22"/>
          <w:lang w:val="ro-RO"/>
        </w:rPr>
        <w:t xml:space="preserve">ale </w:t>
      </w:r>
      <w:r w:rsidRPr="00B16C6F">
        <w:rPr>
          <w:rFonts w:ascii="Montserrat Light" w:hAnsi="Montserrat Light"/>
          <w:noProof/>
          <w:sz w:val="22"/>
          <w:szCs w:val="22"/>
          <w:lang w:val="ro-RO"/>
        </w:rPr>
        <w:t xml:space="preserve">art. 44^1 din </w:t>
      </w:r>
      <w:r w:rsidRPr="00B16C6F">
        <w:rPr>
          <w:rFonts w:ascii="Montserrat Light" w:hAnsi="Montserrat Light"/>
          <w:sz w:val="22"/>
          <w:szCs w:val="22"/>
          <w:shd w:val="clear" w:color="auto" w:fill="FFFFFF"/>
        </w:rPr>
        <w:t xml:space="preserve">Legea </w:t>
      </w:r>
      <w:r w:rsidRPr="00B16C6F">
        <w:rPr>
          <w:rFonts w:ascii="Montserrat Light" w:hAnsi="Montserrat Light"/>
          <w:sz w:val="22"/>
          <w:szCs w:val="22"/>
        </w:rPr>
        <w:t>energiei electrice şi a gazelor naturale nr. 123/2012</w:t>
      </w:r>
      <w:r w:rsidR="007F3E51" w:rsidRPr="00B16C6F">
        <w:rPr>
          <w:rFonts w:ascii="Montserrat Light" w:hAnsi="Montserrat Light"/>
          <w:sz w:val="22"/>
          <w:szCs w:val="22"/>
        </w:rPr>
        <w:t>,</w:t>
      </w:r>
      <w:r w:rsidRPr="00B16C6F">
        <w:rPr>
          <w:rFonts w:ascii="Montserrat Light" w:hAnsi="Montserrat Light"/>
          <w:sz w:val="22"/>
          <w:szCs w:val="22"/>
        </w:rPr>
        <w:t xml:space="preserve"> </w:t>
      </w:r>
      <w:r w:rsidRPr="00B16C6F">
        <w:rPr>
          <w:rStyle w:val="salnbdy"/>
          <w:rFonts w:ascii="Montserrat Light" w:hAnsi="Montserrat Light"/>
          <w:noProof/>
          <w:color w:val="auto"/>
          <w:sz w:val="22"/>
          <w:szCs w:val="22"/>
          <w:lang w:val="ro-RO"/>
        </w:rPr>
        <w:t>cu modificările și completările ulterioare</w:t>
      </w:r>
      <w:r w:rsidR="007F3E51" w:rsidRPr="00B16C6F">
        <w:rPr>
          <w:rStyle w:val="salnbdy"/>
          <w:rFonts w:ascii="Montserrat Light" w:hAnsi="Montserrat Light"/>
          <w:noProof/>
          <w:color w:val="auto"/>
          <w:sz w:val="22"/>
          <w:szCs w:val="22"/>
          <w:lang w:val="ro-RO"/>
        </w:rPr>
        <w:t>;</w:t>
      </w:r>
    </w:p>
    <w:p w14:paraId="7C5BFC83" w14:textId="36C46799" w:rsidR="006D409E" w:rsidRPr="00B16C6F" w:rsidRDefault="006D409E" w:rsidP="00D1418A">
      <w:pPr>
        <w:pStyle w:val="Listparagraf"/>
        <w:numPr>
          <w:ilvl w:val="0"/>
          <w:numId w:val="33"/>
        </w:numPr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B16C6F">
        <w:rPr>
          <w:rFonts w:ascii="Montserrat Light" w:hAnsi="Montserrat Light"/>
          <w:sz w:val="22"/>
          <w:szCs w:val="22"/>
        </w:rPr>
        <w:t xml:space="preserve">art. 621 și </w:t>
      </w:r>
      <w:r w:rsidR="007F3E51" w:rsidRPr="00B16C6F">
        <w:rPr>
          <w:rFonts w:ascii="Montserrat Light" w:hAnsi="Montserrat Light"/>
          <w:sz w:val="22"/>
          <w:szCs w:val="22"/>
        </w:rPr>
        <w:t xml:space="preserve">ale </w:t>
      </w:r>
      <w:r w:rsidRPr="00B16C6F">
        <w:rPr>
          <w:rFonts w:ascii="Montserrat Light" w:hAnsi="Montserrat Light"/>
          <w:sz w:val="22"/>
          <w:szCs w:val="22"/>
        </w:rPr>
        <w:t>Titlul</w:t>
      </w:r>
      <w:r w:rsidR="007F3E51" w:rsidRPr="00B16C6F">
        <w:rPr>
          <w:rFonts w:ascii="Montserrat Light" w:hAnsi="Montserrat Light"/>
          <w:sz w:val="22"/>
          <w:szCs w:val="22"/>
        </w:rPr>
        <w:t>ui</w:t>
      </w:r>
      <w:r w:rsidRPr="00B16C6F">
        <w:rPr>
          <w:rFonts w:ascii="Montserrat Light" w:hAnsi="Montserrat Light"/>
          <w:sz w:val="22"/>
          <w:szCs w:val="22"/>
        </w:rPr>
        <w:t xml:space="preserve"> VI–Proprietatea publică</w:t>
      </w:r>
      <w:r w:rsidR="007F3E51" w:rsidRPr="00B16C6F">
        <w:rPr>
          <w:rFonts w:ascii="Montserrat Light" w:hAnsi="Montserrat Light"/>
          <w:sz w:val="22"/>
          <w:szCs w:val="22"/>
        </w:rPr>
        <w:t>-</w:t>
      </w:r>
      <w:r w:rsidRPr="00B16C6F">
        <w:rPr>
          <w:rFonts w:ascii="Montserrat Light" w:hAnsi="Montserrat Light"/>
          <w:sz w:val="22"/>
          <w:szCs w:val="22"/>
        </w:rPr>
        <w:t xml:space="preserve"> din Legea privind Codul civil </w:t>
      </w:r>
      <w:r w:rsidR="007F3E51" w:rsidRPr="00B16C6F">
        <w:rPr>
          <w:rFonts w:ascii="Montserrat Light" w:hAnsi="Montserrat Light"/>
          <w:sz w:val="22"/>
          <w:szCs w:val="22"/>
        </w:rPr>
        <w:t xml:space="preserve">nr. 287/2009, </w:t>
      </w:r>
      <w:r w:rsidRPr="00B16C6F">
        <w:rPr>
          <w:rFonts w:ascii="Montserrat Light" w:hAnsi="Montserrat Light"/>
          <w:sz w:val="22"/>
          <w:szCs w:val="22"/>
        </w:rPr>
        <w:t>republicată, cu modificările şi completările ulterioare;</w:t>
      </w:r>
    </w:p>
    <w:p w14:paraId="6FF325A0" w14:textId="40FE180D" w:rsidR="006D409E" w:rsidRPr="00B16C6F" w:rsidRDefault="006D409E" w:rsidP="00D1418A">
      <w:pPr>
        <w:pStyle w:val="Listparagraf"/>
        <w:numPr>
          <w:ilvl w:val="0"/>
          <w:numId w:val="33"/>
        </w:numPr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B16C6F">
        <w:rPr>
          <w:rFonts w:ascii="Montserrat Light" w:hAnsi="Montserrat Light"/>
          <w:sz w:val="22"/>
          <w:szCs w:val="22"/>
        </w:rPr>
        <w:t xml:space="preserve">art. 2^1 lit. d), </w:t>
      </w:r>
      <w:r w:rsidR="007F3E51" w:rsidRPr="00B16C6F">
        <w:rPr>
          <w:rFonts w:ascii="Montserrat Light" w:hAnsi="Montserrat Light"/>
          <w:sz w:val="22"/>
          <w:szCs w:val="22"/>
        </w:rPr>
        <w:t xml:space="preserve">ale </w:t>
      </w:r>
      <w:r w:rsidRPr="00B16C6F">
        <w:rPr>
          <w:rFonts w:ascii="Montserrat Light" w:hAnsi="Montserrat Light"/>
          <w:sz w:val="22"/>
          <w:szCs w:val="22"/>
        </w:rPr>
        <w:t xml:space="preserve">art. 5 </w:t>
      </w:r>
      <w:r w:rsidR="007F3E51" w:rsidRPr="00B16C6F">
        <w:rPr>
          <w:rFonts w:ascii="Montserrat Light" w:hAnsi="Montserrat Light"/>
          <w:sz w:val="22"/>
          <w:szCs w:val="22"/>
        </w:rPr>
        <w:t xml:space="preserve">alin. </w:t>
      </w:r>
      <w:r w:rsidRPr="00B16C6F">
        <w:rPr>
          <w:rFonts w:ascii="Montserrat Light" w:hAnsi="Montserrat Light"/>
          <w:sz w:val="22"/>
          <w:szCs w:val="22"/>
        </w:rPr>
        <w:t>(1)</w:t>
      </w:r>
      <w:r w:rsidR="007F3E51" w:rsidRPr="00B16C6F">
        <w:rPr>
          <w:rFonts w:ascii="Montserrat Light" w:hAnsi="Montserrat Light"/>
          <w:sz w:val="22"/>
          <w:szCs w:val="22"/>
        </w:rPr>
        <w:t xml:space="preserve"> și ale </w:t>
      </w:r>
      <w:r w:rsidRPr="00B16C6F">
        <w:rPr>
          <w:rFonts w:ascii="Montserrat Light" w:hAnsi="Montserrat Light"/>
          <w:sz w:val="22"/>
          <w:szCs w:val="22"/>
        </w:rPr>
        <w:t>art. 7 alin. (1) lit. d) din Legea privind autorizarea executării lucrărilor de construcţii</w:t>
      </w:r>
      <w:r w:rsidR="007F3E51" w:rsidRPr="00B16C6F">
        <w:rPr>
          <w:rFonts w:ascii="Montserrat Light" w:hAnsi="Montserrat Light"/>
          <w:sz w:val="22"/>
          <w:szCs w:val="22"/>
        </w:rPr>
        <w:t xml:space="preserve"> nr. 50/1991</w:t>
      </w:r>
      <w:r w:rsidRPr="00B16C6F">
        <w:rPr>
          <w:rFonts w:ascii="Montserrat Light" w:hAnsi="Montserrat Light"/>
          <w:sz w:val="22"/>
          <w:szCs w:val="22"/>
        </w:rPr>
        <w:t>, republicată, cu modificările şi completările ulterioare;</w:t>
      </w:r>
    </w:p>
    <w:p w14:paraId="2B1CE1CD" w14:textId="77777777" w:rsidR="007F3E51" w:rsidRPr="00B16C6F" w:rsidRDefault="007F3E51" w:rsidP="006D409E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 w:eastAsia="ro-RO"/>
        </w:rPr>
      </w:pPr>
    </w:p>
    <w:p w14:paraId="5DF75B97" w14:textId="6EED9292" w:rsidR="006D409E" w:rsidRPr="00B16C6F" w:rsidRDefault="006D409E" w:rsidP="006D409E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 w:eastAsia="ro-RO"/>
        </w:rPr>
      </w:pPr>
      <w:r w:rsidRPr="00B16C6F">
        <w:rPr>
          <w:rFonts w:ascii="Montserrat Light" w:hAnsi="Montserrat Light"/>
          <w:noProof/>
          <w:lang w:val="ro-RO" w:eastAsia="ro-RO"/>
        </w:rPr>
        <w:t>În temeiul competențelor stabilite prin art. 182 alin. (1) și art. 196 alin. (1) lit. a) din Ordonanța de urgență a Guvernului nr. 57/2019 privind Codul administrativ, cu modificările și completările ulterioare;</w:t>
      </w:r>
    </w:p>
    <w:p w14:paraId="7581A26B" w14:textId="77777777" w:rsidR="006D409E" w:rsidRPr="00B16C6F" w:rsidRDefault="006D409E" w:rsidP="006D409E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b/>
          <w:bCs/>
          <w:noProof/>
          <w:lang w:val="ro-RO" w:eastAsia="ro-RO"/>
        </w:rPr>
      </w:pPr>
    </w:p>
    <w:bookmarkEnd w:id="1"/>
    <w:p w14:paraId="0940D8A9" w14:textId="77777777" w:rsidR="006D409E" w:rsidRPr="00B16C6F" w:rsidRDefault="006D409E" w:rsidP="006D409E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hAnsi="Montserrat Light"/>
          <w:b/>
          <w:noProof/>
          <w:lang w:val="ro-RO" w:eastAsia="ro-RO"/>
        </w:rPr>
      </w:pPr>
      <w:r w:rsidRPr="00B16C6F">
        <w:rPr>
          <w:rFonts w:ascii="Montserrat Light" w:hAnsi="Montserrat Light"/>
          <w:b/>
          <w:noProof/>
          <w:lang w:val="ro-RO" w:eastAsia="ro-RO"/>
        </w:rPr>
        <w:t>hotărăşte:</w:t>
      </w:r>
    </w:p>
    <w:p w14:paraId="6B5D5EFD" w14:textId="77777777" w:rsidR="006D409E" w:rsidRPr="00B16C6F" w:rsidRDefault="006D409E" w:rsidP="006D409E">
      <w:pPr>
        <w:pStyle w:val="Default"/>
        <w:contextualSpacing/>
        <w:rPr>
          <w:rFonts w:ascii="Montserrat Light" w:hAnsi="Montserrat Light"/>
          <w:color w:val="auto"/>
          <w:sz w:val="22"/>
          <w:szCs w:val="22"/>
        </w:rPr>
      </w:pPr>
    </w:p>
    <w:p w14:paraId="7811F6C9" w14:textId="6B96D239" w:rsidR="006D409E" w:rsidRPr="00B16C6F" w:rsidRDefault="006D409E" w:rsidP="007F3E51">
      <w:pPr>
        <w:pStyle w:val="Default"/>
        <w:contextualSpacing/>
        <w:jc w:val="both"/>
        <w:rPr>
          <w:rFonts w:ascii="Montserrat Light" w:hAnsi="Montserrat Light"/>
          <w:color w:val="auto"/>
          <w:sz w:val="22"/>
          <w:szCs w:val="22"/>
        </w:rPr>
      </w:pPr>
      <w:r w:rsidRPr="00B16C6F">
        <w:rPr>
          <w:rFonts w:ascii="Montserrat Light" w:hAnsi="Montserrat Light"/>
          <w:b/>
          <w:bCs/>
          <w:color w:val="auto"/>
          <w:sz w:val="22"/>
          <w:szCs w:val="22"/>
        </w:rPr>
        <w:t>Art. I</w:t>
      </w:r>
      <w:r w:rsidR="002226B0" w:rsidRPr="00B16C6F">
        <w:rPr>
          <w:rFonts w:ascii="Montserrat Light" w:hAnsi="Montserrat Light"/>
          <w:b/>
          <w:bCs/>
          <w:color w:val="auto"/>
          <w:sz w:val="22"/>
          <w:szCs w:val="22"/>
        </w:rPr>
        <w:t>.</w:t>
      </w:r>
      <w:r w:rsidRPr="00B16C6F">
        <w:rPr>
          <w:rFonts w:ascii="Montserrat Light" w:hAnsi="Montserrat Light"/>
          <w:color w:val="auto"/>
          <w:sz w:val="22"/>
          <w:szCs w:val="22"/>
        </w:rPr>
        <w:t xml:space="preserve"> Hotărârea Consiliului Județean Cluj nr. 209/2022 </w:t>
      </w:r>
      <w:r w:rsidR="002226B0" w:rsidRPr="00B16C6F">
        <w:rPr>
          <w:rFonts w:ascii="Montserrat Light" w:hAnsi="Montserrat Light"/>
          <w:noProof/>
          <w:color w:val="auto"/>
        </w:rPr>
        <w:t>p</w:t>
      </w:r>
      <w:r w:rsidR="002226B0" w:rsidRPr="00B16C6F">
        <w:rPr>
          <w:rFonts w:ascii="Montserrat Light" w:hAnsi="Montserrat Light"/>
          <w:bCs/>
          <w:color w:val="auto"/>
          <w:sz w:val="22"/>
          <w:szCs w:val="22"/>
          <w:lang w:val="en-GB"/>
        </w:rPr>
        <w:t xml:space="preserve">entru modificarea Hotărârii Consiliului Județean Cluj nr. 209/2022 privind aprobarea realizării unui branșament la rețeaua electrică și a unui post de transformare pe imobilul înscris în </w:t>
      </w:r>
      <w:r w:rsidR="002226B0" w:rsidRPr="00B16C6F">
        <w:rPr>
          <w:rFonts w:ascii="Montserrat Light" w:hAnsi="Montserrat Light"/>
          <w:bCs/>
          <w:color w:val="auto"/>
        </w:rPr>
        <w:t>C</w:t>
      </w:r>
      <w:r w:rsidR="002226B0" w:rsidRPr="00B16C6F">
        <w:rPr>
          <w:rFonts w:ascii="Montserrat Light" w:hAnsi="Montserrat Light"/>
          <w:bCs/>
          <w:color w:val="auto"/>
          <w:sz w:val="22"/>
          <w:szCs w:val="22"/>
          <w:lang w:val="en-GB"/>
        </w:rPr>
        <w:t xml:space="preserve">artea funciară </w:t>
      </w:r>
      <w:r w:rsidR="002226B0" w:rsidRPr="00B16C6F">
        <w:rPr>
          <w:rFonts w:ascii="Montserrat Light" w:hAnsi="Montserrat Light"/>
          <w:bCs/>
          <w:color w:val="auto"/>
        </w:rPr>
        <w:t xml:space="preserve">nr. </w:t>
      </w:r>
      <w:r w:rsidR="002226B0" w:rsidRPr="00B16C6F">
        <w:rPr>
          <w:rFonts w:ascii="Montserrat Light" w:hAnsi="Montserrat Light"/>
          <w:bCs/>
          <w:color w:val="auto"/>
          <w:sz w:val="22"/>
          <w:szCs w:val="22"/>
          <w:lang w:val="en-GB"/>
        </w:rPr>
        <w:t xml:space="preserve">339252 Cluj-Napoca, proprietate publică a Județului Cluj, concesionat </w:t>
      </w:r>
      <w:r w:rsidR="002226B0" w:rsidRPr="00B16C6F">
        <w:rPr>
          <w:rFonts w:ascii="Montserrat Light" w:hAnsi="Montserrat Light"/>
          <w:bCs/>
          <w:color w:val="auto"/>
        </w:rPr>
        <w:t>s</w:t>
      </w:r>
      <w:r w:rsidR="002226B0" w:rsidRPr="00B16C6F">
        <w:rPr>
          <w:rFonts w:ascii="Montserrat Light" w:hAnsi="Montserrat Light"/>
          <w:bCs/>
          <w:color w:val="auto"/>
          <w:sz w:val="22"/>
          <w:szCs w:val="22"/>
          <w:lang w:val="en-GB"/>
        </w:rPr>
        <w:t xml:space="preserve">ocietății Goto Parking S.R.L. </w:t>
      </w:r>
      <w:r w:rsidRPr="00B16C6F">
        <w:rPr>
          <w:rFonts w:ascii="Montserrat Light" w:hAnsi="Montserrat Light"/>
          <w:color w:val="auto"/>
          <w:sz w:val="22"/>
          <w:szCs w:val="22"/>
        </w:rPr>
        <w:t>se modifică după cum urmează:</w:t>
      </w:r>
    </w:p>
    <w:p w14:paraId="643565FE" w14:textId="3102096E" w:rsidR="006D409E" w:rsidRPr="00B16C6F" w:rsidRDefault="007F3E51" w:rsidP="007F3E51">
      <w:pPr>
        <w:pStyle w:val="Default"/>
        <w:contextualSpacing/>
        <w:jc w:val="both"/>
        <w:rPr>
          <w:rFonts w:ascii="Montserrat Light" w:hAnsi="Montserrat Light"/>
          <w:color w:val="auto"/>
          <w:sz w:val="22"/>
          <w:szCs w:val="22"/>
        </w:rPr>
      </w:pPr>
      <w:r w:rsidRPr="00B16C6F">
        <w:rPr>
          <w:rFonts w:ascii="Montserrat Light" w:hAnsi="Montserrat Light"/>
          <w:color w:val="auto"/>
          <w:sz w:val="22"/>
          <w:szCs w:val="22"/>
        </w:rPr>
        <w:t xml:space="preserve">1. </w:t>
      </w:r>
      <w:r w:rsidR="006D409E" w:rsidRPr="00B16C6F">
        <w:rPr>
          <w:rFonts w:ascii="Montserrat Light" w:hAnsi="Montserrat Light"/>
          <w:color w:val="auto"/>
          <w:sz w:val="22"/>
          <w:szCs w:val="22"/>
        </w:rPr>
        <w:t xml:space="preserve">Titlul hotărârii se modifică și </w:t>
      </w:r>
      <w:r w:rsidR="00514483" w:rsidRPr="00B16C6F">
        <w:rPr>
          <w:rFonts w:ascii="Montserrat Light" w:hAnsi="Montserrat Light"/>
          <w:color w:val="auto"/>
          <w:sz w:val="22"/>
          <w:szCs w:val="22"/>
        </w:rPr>
        <w:t>are</w:t>
      </w:r>
      <w:r w:rsidR="006D409E" w:rsidRPr="00B16C6F">
        <w:rPr>
          <w:rFonts w:ascii="Montserrat Light" w:hAnsi="Montserrat Light"/>
          <w:color w:val="auto"/>
          <w:sz w:val="22"/>
          <w:szCs w:val="22"/>
        </w:rPr>
        <w:t xml:space="preserve"> următorul cuprins:</w:t>
      </w:r>
    </w:p>
    <w:p w14:paraId="6F96AD8B" w14:textId="5B6A112B" w:rsidR="006D409E" w:rsidRPr="00B16C6F" w:rsidRDefault="00514483" w:rsidP="002226B0">
      <w:pPr>
        <w:pStyle w:val="Default"/>
        <w:contextualSpacing/>
        <w:jc w:val="both"/>
        <w:rPr>
          <w:rFonts w:ascii="Montserrat Light" w:hAnsi="Montserrat Light"/>
          <w:bCs/>
          <w:color w:val="auto"/>
          <w:sz w:val="22"/>
          <w:szCs w:val="22"/>
          <w:lang w:val="en-GB"/>
        </w:rPr>
      </w:pPr>
      <w:r w:rsidRPr="00B16C6F">
        <w:rPr>
          <w:rFonts w:ascii="Montserrat Light" w:hAnsi="Montserrat Light"/>
          <w:bCs/>
          <w:color w:val="auto"/>
          <w:sz w:val="22"/>
          <w:szCs w:val="22"/>
          <w:lang w:val="en-GB"/>
        </w:rPr>
        <w:t>”</w:t>
      </w:r>
      <w:r w:rsidR="006D409E" w:rsidRPr="00B16C6F">
        <w:rPr>
          <w:rFonts w:ascii="Montserrat Light" w:hAnsi="Montserrat Light"/>
          <w:bCs/>
          <w:color w:val="auto"/>
          <w:sz w:val="22"/>
          <w:szCs w:val="22"/>
          <w:lang w:val="en-GB"/>
        </w:rPr>
        <w:t xml:space="preserve">Hotărâre privind aprobarea realizării unui branșament la rețeaua electrică și a unui post de transformare pe imobilul înscris în </w:t>
      </w:r>
      <w:r w:rsidRPr="00B16C6F">
        <w:rPr>
          <w:rFonts w:ascii="Montserrat Light" w:hAnsi="Montserrat Light"/>
          <w:bCs/>
          <w:color w:val="auto"/>
          <w:sz w:val="22"/>
          <w:szCs w:val="22"/>
          <w:lang w:val="en-GB"/>
        </w:rPr>
        <w:t>C</w:t>
      </w:r>
      <w:r w:rsidR="006D409E" w:rsidRPr="00B16C6F">
        <w:rPr>
          <w:rFonts w:ascii="Montserrat Light" w:hAnsi="Montserrat Light"/>
          <w:bCs/>
          <w:color w:val="auto"/>
          <w:sz w:val="22"/>
          <w:szCs w:val="22"/>
          <w:lang w:val="en-GB"/>
        </w:rPr>
        <w:t xml:space="preserve">artea funciară </w:t>
      </w:r>
      <w:r w:rsidRPr="00B16C6F">
        <w:rPr>
          <w:rFonts w:ascii="Montserrat Light" w:hAnsi="Montserrat Light"/>
          <w:bCs/>
          <w:color w:val="auto"/>
          <w:sz w:val="22"/>
          <w:szCs w:val="22"/>
          <w:lang w:val="en-GB"/>
        </w:rPr>
        <w:t xml:space="preserve">nr. </w:t>
      </w:r>
      <w:r w:rsidR="006D409E" w:rsidRPr="00B16C6F">
        <w:rPr>
          <w:rFonts w:ascii="Montserrat Light" w:hAnsi="Montserrat Light"/>
          <w:bCs/>
          <w:color w:val="auto"/>
          <w:sz w:val="22"/>
          <w:szCs w:val="22"/>
          <w:lang w:val="en-GB"/>
        </w:rPr>
        <w:t xml:space="preserve">279129 Cluj-Napoca, proprietate publică a Județului Cluj, concesionat </w:t>
      </w:r>
      <w:r w:rsidRPr="00B16C6F">
        <w:rPr>
          <w:rFonts w:ascii="Montserrat Light" w:hAnsi="Montserrat Light"/>
          <w:bCs/>
          <w:color w:val="auto"/>
          <w:sz w:val="22"/>
          <w:szCs w:val="22"/>
          <w:lang w:val="en-GB"/>
        </w:rPr>
        <w:t>s</w:t>
      </w:r>
      <w:r w:rsidR="006D409E" w:rsidRPr="00B16C6F">
        <w:rPr>
          <w:rFonts w:ascii="Montserrat Light" w:hAnsi="Montserrat Light"/>
          <w:bCs/>
          <w:color w:val="auto"/>
          <w:sz w:val="22"/>
          <w:szCs w:val="22"/>
          <w:lang w:val="en-GB"/>
        </w:rPr>
        <w:t xml:space="preserve">ocietății </w:t>
      </w:r>
      <w:r w:rsidRPr="00B16C6F">
        <w:rPr>
          <w:rFonts w:ascii="Montserrat Light" w:hAnsi="Montserrat Light"/>
          <w:bCs/>
          <w:color w:val="auto"/>
          <w:sz w:val="22"/>
          <w:szCs w:val="22"/>
          <w:lang w:val="en-GB"/>
        </w:rPr>
        <w:t xml:space="preserve">Goto Parking </w:t>
      </w:r>
      <w:r w:rsidR="006D409E" w:rsidRPr="00B16C6F">
        <w:rPr>
          <w:rFonts w:ascii="Montserrat Light" w:hAnsi="Montserrat Light"/>
          <w:bCs/>
          <w:color w:val="auto"/>
          <w:sz w:val="22"/>
          <w:szCs w:val="22"/>
          <w:lang w:val="en-GB"/>
        </w:rPr>
        <w:t>S</w:t>
      </w:r>
      <w:r w:rsidRPr="00B16C6F">
        <w:rPr>
          <w:rFonts w:ascii="Montserrat Light" w:hAnsi="Montserrat Light"/>
          <w:bCs/>
          <w:color w:val="auto"/>
          <w:sz w:val="22"/>
          <w:szCs w:val="22"/>
          <w:lang w:val="en-GB"/>
        </w:rPr>
        <w:t>.</w:t>
      </w:r>
      <w:r w:rsidR="006D409E" w:rsidRPr="00B16C6F">
        <w:rPr>
          <w:rFonts w:ascii="Montserrat Light" w:hAnsi="Montserrat Light"/>
          <w:bCs/>
          <w:color w:val="auto"/>
          <w:sz w:val="22"/>
          <w:szCs w:val="22"/>
          <w:lang w:val="en-GB"/>
        </w:rPr>
        <w:t>R</w:t>
      </w:r>
      <w:r w:rsidRPr="00B16C6F">
        <w:rPr>
          <w:rFonts w:ascii="Montserrat Light" w:hAnsi="Montserrat Light"/>
          <w:bCs/>
          <w:color w:val="auto"/>
          <w:sz w:val="22"/>
          <w:szCs w:val="22"/>
          <w:lang w:val="en-GB"/>
        </w:rPr>
        <w:t>.</w:t>
      </w:r>
      <w:r w:rsidR="006D409E" w:rsidRPr="00B16C6F">
        <w:rPr>
          <w:rFonts w:ascii="Montserrat Light" w:hAnsi="Montserrat Light"/>
          <w:bCs/>
          <w:color w:val="auto"/>
          <w:sz w:val="22"/>
          <w:szCs w:val="22"/>
          <w:lang w:val="en-GB"/>
        </w:rPr>
        <w:t>L</w:t>
      </w:r>
      <w:r w:rsidRPr="00B16C6F">
        <w:rPr>
          <w:rFonts w:ascii="Montserrat Light" w:hAnsi="Montserrat Light"/>
          <w:bCs/>
          <w:color w:val="auto"/>
          <w:sz w:val="22"/>
          <w:szCs w:val="22"/>
          <w:lang w:val="en-GB"/>
        </w:rPr>
        <w:t>.</w:t>
      </w:r>
      <w:r w:rsidR="00EB6E8B" w:rsidRPr="00B16C6F">
        <w:rPr>
          <w:rFonts w:ascii="Montserrat Light" w:hAnsi="Montserrat Light"/>
          <w:bCs/>
          <w:color w:val="auto"/>
          <w:sz w:val="22"/>
          <w:szCs w:val="22"/>
          <w:lang w:val="en-GB"/>
        </w:rPr>
        <w:t>”</w:t>
      </w:r>
    </w:p>
    <w:p w14:paraId="028C9966" w14:textId="69AE7775" w:rsidR="006D409E" w:rsidRPr="00B16C6F" w:rsidRDefault="00EB6E8B" w:rsidP="00514483">
      <w:pPr>
        <w:pStyle w:val="Default"/>
        <w:contextualSpacing/>
        <w:jc w:val="both"/>
        <w:rPr>
          <w:rFonts w:ascii="Montserrat Light" w:hAnsi="Montserrat Light"/>
          <w:color w:val="auto"/>
          <w:sz w:val="22"/>
          <w:szCs w:val="22"/>
        </w:rPr>
      </w:pPr>
      <w:r w:rsidRPr="00B16C6F">
        <w:rPr>
          <w:rFonts w:ascii="Montserrat Light" w:hAnsi="Montserrat Light"/>
          <w:color w:val="auto"/>
          <w:sz w:val="22"/>
          <w:szCs w:val="22"/>
        </w:rPr>
        <w:t>2. La</w:t>
      </w:r>
      <w:r w:rsidR="006D409E" w:rsidRPr="00B16C6F">
        <w:rPr>
          <w:rFonts w:ascii="Montserrat Light" w:hAnsi="Montserrat Light"/>
          <w:color w:val="auto"/>
          <w:sz w:val="22"/>
          <w:szCs w:val="22"/>
        </w:rPr>
        <w:t xml:space="preserve"> art</w:t>
      </w:r>
      <w:r w:rsidRPr="00B16C6F">
        <w:rPr>
          <w:rFonts w:ascii="Montserrat Light" w:hAnsi="Montserrat Light"/>
          <w:color w:val="auto"/>
          <w:sz w:val="22"/>
          <w:szCs w:val="22"/>
        </w:rPr>
        <w:t xml:space="preserve">icolul </w:t>
      </w:r>
      <w:r w:rsidR="006D409E" w:rsidRPr="00B16C6F">
        <w:rPr>
          <w:rFonts w:ascii="Montserrat Light" w:hAnsi="Montserrat Light"/>
          <w:color w:val="auto"/>
          <w:sz w:val="22"/>
          <w:szCs w:val="22"/>
        </w:rPr>
        <w:t>1</w:t>
      </w:r>
      <w:r w:rsidRPr="00B16C6F">
        <w:rPr>
          <w:rFonts w:ascii="Montserrat Light" w:hAnsi="Montserrat Light"/>
          <w:color w:val="auto"/>
          <w:sz w:val="22"/>
          <w:szCs w:val="22"/>
        </w:rPr>
        <w:t xml:space="preserve">, alineatul (1) </w:t>
      </w:r>
      <w:r w:rsidR="006D409E" w:rsidRPr="00B16C6F">
        <w:rPr>
          <w:rFonts w:ascii="Montserrat Light" w:hAnsi="Montserrat Light"/>
          <w:color w:val="auto"/>
          <w:sz w:val="22"/>
          <w:szCs w:val="22"/>
        </w:rPr>
        <w:t xml:space="preserve">se modifică și </w:t>
      </w:r>
      <w:r w:rsidRPr="00B16C6F">
        <w:rPr>
          <w:rFonts w:ascii="Montserrat Light" w:hAnsi="Montserrat Light"/>
          <w:color w:val="auto"/>
          <w:sz w:val="22"/>
          <w:szCs w:val="22"/>
        </w:rPr>
        <w:t>are</w:t>
      </w:r>
      <w:r w:rsidR="006D409E" w:rsidRPr="00B16C6F">
        <w:rPr>
          <w:rFonts w:ascii="Montserrat Light" w:hAnsi="Montserrat Light"/>
          <w:color w:val="auto"/>
          <w:sz w:val="22"/>
          <w:szCs w:val="22"/>
        </w:rPr>
        <w:t xml:space="preserve"> următorul cuprins:</w:t>
      </w:r>
    </w:p>
    <w:p w14:paraId="66E580BF" w14:textId="72ABC59A" w:rsidR="006D409E" w:rsidRPr="00B16C6F" w:rsidRDefault="00EB6E8B" w:rsidP="00EB6E8B">
      <w:pPr>
        <w:pStyle w:val="Default"/>
        <w:contextualSpacing/>
        <w:jc w:val="both"/>
        <w:rPr>
          <w:rFonts w:ascii="Montserrat Light" w:hAnsi="Montserrat Light"/>
          <w:color w:val="auto"/>
          <w:sz w:val="22"/>
          <w:szCs w:val="22"/>
        </w:rPr>
      </w:pPr>
      <w:r w:rsidRPr="00B16C6F">
        <w:rPr>
          <w:rFonts w:ascii="Montserrat Light" w:hAnsi="Montserrat Light"/>
          <w:color w:val="auto"/>
          <w:sz w:val="22"/>
          <w:szCs w:val="22"/>
        </w:rPr>
        <w:t>”</w:t>
      </w:r>
      <w:r w:rsidR="006D409E" w:rsidRPr="00B16C6F">
        <w:rPr>
          <w:rFonts w:ascii="Montserrat Light" w:hAnsi="Montserrat Light"/>
          <w:b/>
          <w:bCs/>
          <w:color w:val="auto"/>
          <w:sz w:val="22"/>
          <w:szCs w:val="22"/>
        </w:rPr>
        <w:t xml:space="preserve">Art. 1. (1) </w:t>
      </w:r>
      <w:r w:rsidR="006D409E" w:rsidRPr="00B16C6F">
        <w:rPr>
          <w:rFonts w:ascii="Montserrat Light" w:hAnsi="Montserrat Light"/>
          <w:color w:val="auto"/>
          <w:sz w:val="22"/>
          <w:szCs w:val="22"/>
        </w:rPr>
        <w:t xml:space="preserve">Se aprobă constituirea drepturilor de uz şi servitute în favoarea </w:t>
      </w:r>
      <w:r w:rsidRPr="00B16C6F">
        <w:rPr>
          <w:rFonts w:ascii="Montserrat Light" w:hAnsi="Montserrat Light"/>
          <w:color w:val="auto"/>
          <w:sz w:val="22"/>
          <w:szCs w:val="22"/>
        </w:rPr>
        <w:t>s</w:t>
      </w:r>
      <w:r w:rsidR="006D409E" w:rsidRPr="00B16C6F">
        <w:rPr>
          <w:rFonts w:ascii="Montserrat Light" w:hAnsi="Montserrat Light"/>
          <w:color w:val="auto"/>
          <w:sz w:val="22"/>
          <w:szCs w:val="22"/>
        </w:rPr>
        <w:t>ocietății Distribuţie Energie Electrică România – Sucursala Cluj, pentru terenul în suprafaţ</w:t>
      </w:r>
      <w:r w:rsidRPr="00B16C6F">
        <w:rPr>
          <w:rFonts w:ascii="Montserrat Light" w:hAnsi="Montserrat Light"/>
          <w:color w:val="auto"/>
          <w:sz w:val="22"/>
          <w:szCs w:val="22"/>
        </w:rPr>
        <w:t>ă</w:t>
      </w:r>
      <w:r w:rsidR="006D409E" w:rsidRPr="00B16C6F">
        <w:rPr>
          <w:rFonts w:ascii="Montserrat Light" w:hAnsi="Montserrat Light"/>
          <w:color w:val="auto"/>
          <w:sz w:val="22"/>
          <w:szCs w:val="22"/>
        </w:rPr>
        <w:t xml:space="preserve"> de 32 mp care face parte din imobilul înscris în </w:t>
      </w:r>
      <w:r w:rsidRPr="00B16C6F">
        <w:rPr>
          <w:rFonts w:ascii="Montserrat Light" w:hAnsi="Montserrat Light"/>
          <w:bCs/>
          <w:color w:val="auto"/>
        </w:rPr>
        <w:t>C</w:t>
      </w:r>
      <w:r w:rsidRPr="00B16C6F">
        <w:rPr>
          <w:rFonts w:ascii="Montserrat Light" w:hAnsi="Montserrat Light"/>
          <w:bCs/>
          <w:color w:val="auto"/>
          <w:sz w:val="22"/>
          <w:szCs w:val="22"/>
          <w:lang w:val="en-GB"/>
        </w:rPr>
        <w:t xml:space="preserve">artea funciară </w:t>
      </w:r>
      <w:r w:rsidR="006D409E" w:rsidRPr="00B16C6F">
        <w:rPr>
          <w:rFonts w:ascii="Montserrat Light" w:hAnsi="Montserrat Light"/>
          <w:color w:val="auto"/>
          <w:sz w:val="22"/>
          <w:szCs w:val="22"/>
        </w:rPr>
        <w:t xml:space="preserve">nr. 279129 Cluj-Napoca cu nr. cadastral 279129, aflat în domeniul public al Judeţului Cluj şi concesionat </w:t>
      </w:r>
      <w:r w:rsidR="00C2344B" w:rsidRPr="00B16C6F">
        <w:rPr>
          <w:rFonts w:ascii="Montserrat Light" w:hAnsi="Montserrat Light"/>
          <w:color w:val="auto"/>
          <w:sz w:val="22"/>
          <w:szCs w:val="22"/>
        </w:rPr>
        <w:t>s</w:t>
      </w:r>
      <w:r w:rsidR="006D409E" w:rsidRPr="00B16C6F">
        <w:rPr>
          <w:rFonts w:ascii="Montserrat Light" w:hAnsi="Montserrat Light"/>
          <w:color w:val="auto"/>
          <w:sz w:val="22"/>
          <w:szCs w:val="22"/>
        </w:rPr>
        <w:t xml:space="preserve">ocietății </w:t>
      </w:r>
      <w:r w:rsidRPr="00B16C6F">
        <w:rPr>
          <w:rFonts w:ascii="Montserrat Light" w:hAnsi="Montserrat Light"/>
          <w:color w:val="auto"/>
          <w:sz w:val="22"/>
          <w:szCs w:val="22"/>
        </w:rPr>
        <w:t>Goto Parking</w:t>
      </w:r>
      <w:r w:rsidR="006D409E" w:rsidRPr="00B16C6F">
        <w:rPr>
          <w:rFonts w:ascii="Montserrat Light" w:hAnsi="Montserrat Light"/>
          <w:color w:val="auto"/>
          <w:sz w:val="22"/>
          <w:szCs w:val="22"/>
        </w:rPr>
        <w:t xml:space="preserve"> SRL conform </w:t>
      </w:r>
      <w:r w:rsidR="006D409E" w:rsidRPr="00B16C6F">
        <w:rPr>
          <w:rFonts w:ascii="Montserrat Light" w:hAnsi="Montserrat Light"/>
          <w:color w:val="auto"/>
          <w:sz w:val="22"/>
          <w:szCs w:val="22"/>
          <w:lang w:val="pt-PT"/>
        </w:rPr>
        <w:t xml:space="preserve">contractului de concesiune </w:t>
      </w:r>
      <w:r w:rsidR="006D409E" w:rsidRPr="00B16C6F">
        <w:rPr>
          <w:rFonts w:ascii="Montserrat Light" w:hAnsi="Montserrat Light"/>
          <w:color w:val="auto"/>
          <w:sz w:val="22"/>
          <w:szCs w:val="22"/>
        </w:rPr>
        <w:t xml:space="preserve">de lucrări publice </w:t>
      </w:r>
      <w:r w:rsidR="006D409E" w:rsidRPr="00B16C6F">
        <w:rPr>
          <w:rFonts w:ascii="Montserrat Light" w:hAnsi="Montserrat Light"/>
          <w:color w:val="auto"/>
          <w:sz w:val="22"/>
          <w:szCs w:val="22"/>
          <w:lang w:val="ro-RO"/>
        </w:rPr>
        <w:t>nr. 29/17.08.2010</w:t>
      </w:r>
      <w:r w:rsidR="006D409E" w:rsidRPr="00B16C6F">
        <w:rPr>
          <w:rFonts w:ascii="Montserrat Light" w:hAnsi="Montserrat Light"/>
          <w:color w:val="auto"/>
          <w:sz w:val="22"/>
          <w:szCs w:val="22"/>
        </w:rPr>
        <w:t>.</w:t>
      </w:r>
      <w:r w:rsidRPr="00B16C6F">
        <w:rPr>
          <w:rFonts w:ascii="Montserrat Light" w:hAnsi="Montserrat Light"/>
          <w:color w:val="auto"/>
          <w:sz w:val="22"/>
          <w:szCs w:val="22"/>
        </w:rPr>
        <w:t>”</w:t>
      </w:r>
    </w:p>
    <w:p w14:paraId="0D88FD0E" w14:textId="2A67C2F2" w:rsidR="006D409E" w:rsidRPr="00B16C6F" w:rsidRDefault="00EB6E8B" w:rsidP="00EB6E8B">
      <w:pPr>
        <w:pStyle w:val="Default"/>
        <w:contextualSpacing/>
        <w:jc w:val="both"/>
        <w:rPr>
          <w:rFonts w:ascii="Montserrat Light" w:hAnsi="Montserrat Light"/>
          <w:color w:val="auto"/>
          <w:sz w:val="22"/>
          <w:szCs w:val="22"/>
        </w:rPr>
      </w:pPr>
      <w:r w:rsidRPr="00B16C6F">
        <w:rPr>
          <w:rFonts w:ascii="Montserrat Light" w:hAnsi="Montserrat Light"/>
          <w:color w:val="auto"/>
          <w:sz w:val="22"/>
          <w:szCs w:val="22"/>
        </w:rPr>
        <w:t xml:space="preserve">3. </w:t>
      </w:r>
      <w:r w:rsidR="006D409E" w:rsidRPr="00B16C6F">
        <w:rPr>
          <w:rFonts w:ascii="Montserrat Light" w:hAnsi="Montserrat Light"/>
          <w:color w:val="auto"/>
          <w:sz w:val="22"/>
          <w:szCs w:val="22"/>
        </w:rPr>
        <w:t xml:space="preserve">Anexa </w:t>
      </w:r>
      <w:r w:rsidR="00191487" w:rsidRPr="00B16C6F">
        <w:rPr>
          <w:rFonts w:ascii="Montserrat Light" w:hAnsi="Montserrat Light"/>
          <w:color w:val="auto"/>
          <w:sz w:val="22"/>
          <w:szCs w:val="22"/>
        </w:rPr>
        <w:t>”Pl</w:t>
      </w:r>
      <w:r w:rsidR="004E3AAF" w:rsidRPr="00B16C6F">
        <w:rPr>
          <w:rFonts w:ascii="Montserrat Light" w:hAnsi="Montserrat Light"/>
          <w:color w:val="auto"/>
          <w:sz w:val="22"/>
          <w:szCs w:val="22"/>
        </w:rPr>
        <w:t>an de situație</w:t>
      </w:r>
      <w:r w:rsidR="00191487" w:rsidRPr="00B16C6F">
        <w:rPr>
          <w:rFonts w:ascii="Montserrat Light" w:hAnsi="Montserrat Light"/>
          <w:color w:val="auto"/>
          <w:sz w:val="22"/>
          <w:szCs w:val="22"/>
        </w:rPr>
        <w:t>”</w:t>
      </w:r>
      <w:r w:rsidR="004E3AAF" w:rsidRPr="00B16C6F">
        <w:rPr>
          <w:rFonts w:ascii="Montserrat Light" w:hAnsi="Montserrat Light"/>
          <w:color w:val="auto"/>
          <w:sz w:val="22"/>
          <w:szCs w:val="22"/>
        </w:rPr>
        <w:t xml:space="preserve"> </w:t>
      </w:r>
      <w:r w:rsidR="006D409E" w:rsidRPr="00B16C6F">
        <w:rPr>
          <w:rFonts w:ascii="Montserrat Light" w:hAnsi="Montserrat Light"/>
          <w:color w:val="auto"/>
          <w:sz w:val="22"/>
          <w:szCs w:val="22"/>
        </w:rPr>
        <w:t xml:space="preserve">se modifică și se înlocuiește cu </w:t>
      </w:r>
      <w:r w:rsidR="006D409E" w:rsidRPr="00B16C6F">
        <w:rPr>
          <w:rFonts w:ascii="Montserrat Light" w:hAnsi="Montserrat Light"/>
          <w:b/>
          <w:bCs/>
          <w:color w:val="auto"/>
          <w:sz w:val="22"/>
          <w:szCs w:val="22"/>
        </w:rPr>
        <w:t>anexa</w:t>
      </w:r>
      <w:r w:rsidR="006D409E" w:rsidRPr="00B16C6F">
        <w:rPr>
          <w:rFonts w:ascii="Montserrat Light" w:hAnsi="Montserrat Light"/>
          <w:color w:val="auto"/>
          <w:sz w:val="22"/>
          <w:szCs w:val="22"/>
        </w:rPr>
        <w:t xml:space="preserve"> care face parte integrantă din prezenta hotărâre. </w:t>
      </w:r>
    </w:p>
    <w:p w14:paraId="635F5B59" w14:textId="77777777" w:rsidR="004E3AAF" w:rsidRPr="00B16C6F" w:rsidRDefault="004E3AAF" w:rsidP="006D409E">
      <w:pPr>
        <w:pStyle w:val="Default"/>
        <w:ind w:left="720"/>
        <w:contextualSpacing/>
        <w:jc w:val="both"/>
        <w:rPr>
          <w:rFonts w:ascii="Montserrat Light" w:hAnsi="Montserrat Light"/>
          <w:color w:val="auto"/>
          <w:sz w:val="22"/>
          <w:szCs w:val="22"/>
        </w:rPr>
      </w:pPr>
    </w:p>
    <w:p w14:paraId="261F9E23" w14:textId="77777777" w:rsidR="006D409E" w:rsidRPr="00B16C6F" w:rsidRDefault="006D409E" w:rsidP="004E3AAF">
      <w:pPr>
        <w:pStyle w:val="Default"/>
        <w:contextualSpacing/>
        <w:jc w:val="both"/>
        <w:rPr>
          <w:rFonts w:ascii="Montserrat Light" w:hAnsi="Montserrat Light"/>
          <w:color w:val="auto"/>
          <w:sz w:val="22"/>
          <w:szCs w:val="22"/>
        </w:rPr>
      </w:pPr>
      <w:r w:rsidRPr="00B16C6F">
        <w:rPr>
          <w:rFonts w:ascii="Montserrat Light" w:hAnsi="Montserrat Light"/>
          <w:b/>
          <w:bCs/>
          <w:color w:val="auto"/>
          <w:sz w:val="22"/>
          <w:szCs w:val="22"/>
        </w:rPr>
        <w:t xml:space="preserve">Art. II. </w:t>
      </w:r>
      <w:r w:rsidRPr="00B16C6F">
        <w:rPr>
          <w:rFonts w:ascii="Montserrat Light" w:hAnsi="Montserrat Light"/>
          <w:color w:val="auto"/>
          <w:sz w:val="22"/>
          <w:szCs w:val="22"/>
        </w:rPr>
        <w:t xml:space="preserve">Cu ducerea la îndeplinire a prevederilor prezentei hotărâri se încredinţează Preşedintele Consiliului Judeţean Cluj, prin Direcţia Juridică. </w:t>
      </w:r>
    </w:p>
    <w:p w14:paraId="26026082" w14:textId="77777777" w:rsidR="006D409E" w:rsidRPr="00B16C6F" w:rsidRDefault="006D409E" w:rsidP="00C2344B">
      <w:pPr>
        <w:pStyle w:val="Default"/>
        <w:ind w:firstLine="720"/>
        <w:contextualSpacing/>
        <w:jc w:val="both"/>
        <w:rPr>
          <w:rFonts w:ascii="Montserrat Light" w:hAnsi="Montserrat Light"/>
          <w:color w:val="auto"/>
          <w:sz w:val="22"/>
          <w:szCs w:val="22"/>
        </w:rPr>
      </w:pPr>
    </w:p>
    <w:p w14:paraId="1E32E46B" w14:textId="51FEF991" w:rsidR="00920451" w:rsidRPr="00B16C6F" w:rsidRDefault="006D409E" w:rsidP="00C2344B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bCs/>
          <w:noProof/>
          <w:lang w:val="ro-RO" w:eastAsia="ro-RO"/>
        </w:rPr>
      </w:pPr>
      <w:r w:rsidRPr="00B16C6F">
        <w:rPr>
          <w:rFonts w:ascii="Montserrat Light" w:hAnsi="Montserrat Light"/>
          <w:b/>
          <w:bCs/>
          <w:noProof/>
          <w:lang w:val="ro-RO" w:eastAsia="ro-RO"/>
        </w:rPr>
        <w:t>Art. III.</w:t>
      </w:r>
      <w:r w:rsidRPr="00B16C6F">
        <w:rPr>
          <w:rFonts w:ascii="Montserrat Light" w:hAnsi="Montserrat Light"/>
          <w:noProof/>
          <w:lang w:val="ro-RO" w:eastAsia="ro-RO"/>
        </w:rPr>
        <w:t xml:space="preserve"> Prezenta hotărâre se comunică Direcției Juridice</w:t>
      </w:r>
      <w:r w:rsidR="00C2344B" w:rsidRPr="00B16C6F">
        <w:rPr>
          <w:rFonts w:ascii="Montserrat Light" w:hAnsi="Montserrat Light"/>
          <w:noProof/>
          <w:lang w:val="ro-RO" w:eastAsia="ro-RO"/>
        </w:rPr>
        <w:t>;</w:t>
      </w:r>
      <w:r w:rsidRPr="00B16C6F">
        <w:rPr>
          <w:rFonts w:ascii="Montserrat Light" w:hAnsi="Montserrat Light"/>
          <w:noProof/>
          <w:lang w:val="ro-RO" w:eastAsia="ro-RO"/>
        </w:rPr>
        <w:t xml:space="preserve"> Direcţiei de Administrare a Domeniului Public şi Privat al Judeţului Cluj</w:t>
      </w:r>
      <w:r w:rsidR="00C2344B" w:rsidRPr="00B16C6F">
        <w:rPr>
          <w:rFonts w:ascii="Montserrat Light" w:hAnsi="Montserrat Light"/>
          <w:noProof/>
          <w:lang w:val="ro-RO" w:eastAsia="ro-RO"/>
        </w:rPr>
        <w:t>; s</w:t>
      </w:r>
      <w:r w:rsidRPr="00B16C6F">
        <w:rPr>
          <w:rFonts w:ascii="Montserrat Light" w:hAnsi="Montserrat Light"/>
        </w:rPr>
        <w:t xml:space="preserve">ocietății </w:t>
      </w:r>
      <w:r w:rsidR="00C2344B" w:rsidRPr="00B16C6F">
        <w:rPr>
          <w:rFonts w:ascii="Montserrat Light" w:hAnsi="Montserrat Light"/>
        </w:rPr>
        <w:t xml:space="preserve">Goto Parking </w:t>
      </w:r>
      <w:r w:rsidRPr="00B16C6F">
        <w:rPr>
          <w:rFonts w:ascii="Montserrat Light" w:hAnsi="Montserrat Light"/>
        </w:rPr>
        <w:t>S</w:t>
      </w:r>
      <w:r w:rsidR="00C2344B" w:rsidRPr="00B16C6F">
        <w:rPr>
          <w:rFonts w:ascii="Montserrat Light" w:hAnsi="Montserrat Light"/>
        </w:rPr>
        <w:t>.</w:t>
      </w:r>
      <w:r w:rsidRPr="00B16C6F">
        <w:rPr>
          <w:rFonts w:ascii="Montserrat Light" w:hAnsi="Montserrat Light"/>
        </w:rPr>
        <w:t>R</w:t>
      </w:r>
      <w:r w:rsidR="00C2344B" w:rsidRPr="00B16C6F">
        <w:rPr>
          <w:rFonts w:ascii="Montserrat Light" w:hAnsi="Montserrat Light"/>
        </w:rPr>
        <w:t>.</w:t>
      </w:r>
      <w:r w:rsidRPr="00B16C6F">
        <w:rPr>
          <w:rFonts w:ascii="Montserrat Light" w:hAnsi="Montserrat Light"/>
        </w:rPr>
        <w:t>L</w:t>
      </w:r>
      <w:r w:rsidR="00C2344B" w:rsidRPr="00B16C6F">
        <w:rPr>
          <w:rFonts w:ascii="Montserrat Light" w:hAnsi="Montserrat Light"/>
        </w:rPr>
        <w:t>.</w:t>
      </w:r>
      <w:r w:rsidRPr="00B16C6F">
        <w:rPr>
          <w:rFonts w:ascii="Montserrat Light" w:hAnsi="Montserrat Light"/>
          <w:noProof/>
          <w:lang w:val="ro-RO" w:eastAsia="ro-RO"/>
        </w:rPr>
        <w:t>, precum şi Prefectului Judeţului Cluj şi se aduce la cunoştinţă publică prin afişare la sediul Consiliului Judeţean Cluj şi postare pe pagina de internet "www.cjcluj.ro".</w:t>
      </w:r>
    </w:p>
    <w:p w14:paraId="48A3F3F6" w14:textId="77777777" w:rsidR="00681BBE" w:rsidRPr="00B16C6F" w:rsidRDefault="00681BBE" w:rsidP="00570720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noProof/>
          <w:lang w:val="ro-RO" w:eastAsia="ro-RO"/>
        </w:rPr>
      </w:pPr>
    </w:p>
    <w:p w14:paraId="2498B2AF" w14:textId="77777777" w:rsidR="00F8607F" w:rsidRPr="00B16C6F" w:rsidRDefault="00F8607F" w:rsidP="0057072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B16C6F">
        <w:rPr>
          <w:rFonts w:ascii="Montserrat" w:hAnsi="Montserrat"/>
          <w:lang w:val="ro-RO" w:eastAsia="ro-RO"/>
        </w:rPr>
        <w:tab/>
        <w:t xml:space="preserve">                                                                                </w:t>
      </w:r>
      <w:r w:rsidRPr="00B16C6F">
        <w:rPr>
          <w:rFonts w:ascii="Montserrat" w:hAnsi="Montserrat"/>
          <w:b/>
          <w:lang w:val="ro-RO" w:eastAsia="ro-RO"/>
        </w:rPr>
        <w:t>Contrasemnează:</w:t>
      </w:r>
    </w:p>
    <w:p w14:paraId="110BB865" w14:textId="730D58D0" w:rsidR="00F8607F" w:rsidRPr="00B16C6F" w:rsidRDefault="00F8607F" w:rsidP="0057072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bookmarkStart w:id="3" w:name="_Hlk53658535"/>
      <w:r w:rsidRPr="00B16C6F">
        <w:rPr>
          <w:rFonts w:ascii="Montserrat" w:hAnsi="Montserrat"/>
          <w:lang w:val="ro-RO" w:eastAsia="ro-RO"/>
        </w:rPr>
        <w:t xml:space="preserve">          </w:t>
      </w:r>
      <w:r w:rsidR="00527CCD" w:rsidRPr="00B16C6F">
        <w:rPr>
          <w:rFonts w:ascii="Montserrat" w:hAnsi="Montserrat"/>
          <w:lang w:val="ro-RO" w:eastAsia="ro-RO"/>
        </w:rPr>
        <w:t xml:space="preserve"> </w:t>
      </w:r>
      <w:r w:rsidR="006F2489" w:rsidRPr="00B16C6F">
        <w:rPr>
          <w:rFonts w:ascii="Montserrat" w:hAnsi="Montserrat"/>
          <w:lang w:val="ro-RO" w:eastAsia="ro-RO"/>
        </w:rPr>
        <w:t xml:space="preserve">  </w:t>
      </w:r>
      <w:r w:rsidR="00570720" w:rsidRPr="00B16C6F">
        <w:rPr>
          <w:rFonts w:ascii="Montserrat" w:hAnsi="Montserrat"/>
          <w:lang w:val="ro-RO" w:eastAsia="ro-RO"/>
        </w:rPr>
        <w:t xml:space="preserve"> </w:t>
      </w:r>
      <w:r w:rsidRPr="00B16C6F">
        <w:rPr>
          <w:rFonts w:ascii="Montserrat" w:hAnsi="Montserrat"/>
          <w:b/>
          <w:lang w:val="ro-RO" w:eastAsia="ro-RO"/>
        </w:rPr>
        <w:t>PREŞEDINTE,</w:t>
      </w:r>
      <w:r w:rsidRPr="00B16C6F">
        <w:rPr>
          <w:rFonts w:ascii="Montserrat" w:hAnsi="Montserrat"/>
          <w:b/>
          <w:lang w:val="ro-RO" w:eastAsia="ro-RO"/>
        </w:rPr>
        <w:tab/>
      </w:r>
      <w:r w:rsidRPr="00B16C6F">
        <w:rPr>
          <w:rFonts w:ascii="Montserrat" w:hAnsi="Montserrat"/>
          <w:lang w:val="ro-RO" w:eastAsia="ro-RO"/>
        </w:rPr>
        <w:tab/>
        <w:t xml:space="preserve">               </w:t>
      </w:r>
      <w:r w:rsidR="006C1820" w:rsidRPr="00B16C6F">
        <w:rPr>
          <w:rFonts w:ascii="Montserrat" w:hAnsi="Montserrat"/>
          <w:lang w:val="ro-RO" w:eastAsia="ro-RO"/>
        </w:rPr>
        <w:t xml:space="preserve"> </w:t>
      </w:r>
      <w:r w:rsidRPr="00B16C6F">
        <w:rPr>
          <w:rFonts w:ascii="Montserrat" w:hAnsi="Montserrat"/>
          <w:b/>
          <w:lang w:val="ro-RO" w:eastAsia="ro-RO"/>
        </w:rPr>
        <w:t>SECRETAR GENERAL AL JUDEŢULUI,</w:t>
      </w:r>
    </w:p>
    <w:p w14:paraId="293BFBE4" w14:textId="1C74B2C4" w:rsidR="00F36390" w:rsidRPr="00B16C6F" w:rsidRDefault="00F8607F" w:rsidP="0057072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B16C6F">
        <w:rPr>
          <w:rFonts w:ascii="Montserrat" w:hAnsi="Montserrat"/>
          <w:b/>
          <w:lang w:val="ro-RO" w:eastAsia="ro-RO"/>
        </w:rPr>
        <w:t xml:space="preserve">              </w:t>
      </w:r>
      <w:r w:rsidR="00306939" w:rsidRPr="00B16C6F">
        <w:rPr>
          <w:rFonts w:ascii="Montserrat" w:hAnsi="Montserrat"/>
          <w:b/>
          <w:lang w:val="ro-RO" w:eastAsia="ro-RO"/>
        </w:rPr>
        <w:t xml:space="preserve">  </w:t>
      </w:r>
      <w:r w:rsidR="00901907" w:rsidRPr="00B16C6F">
        <w:rPr>
          <w:rFonts w:ascii="Montserrat" w:hAnsi="Montserrat"/>
          <w:b/>
          <w:lang w:val="ro-RO" w:eastAsia="ro-RO"/>
        </w:rPr>
        <w:t xml:space="preserve"> </w:t>
      </w:r>
      <w:r w:rsidRPr="00B16C6F">
        <w:rPr>
          <w:rFonts w:ascii="Montserrat" w:hAnsi="Montserrat"/>
          <w:b/>
          <w:lang w:val="ro-RO" w:eastAsia="ro-RO"/>
        </w:rPr>
        <w:t xml:space="preserve"> </w:t>
      </w:r>
      <w:r w:rsidR="00CB6D4A" w:rsidRPr="00B16C6F">
        <w:rPr>
          <w:rFonts w:ascii="Montserrat" w:hAnsi="Montserrat"/>
          <w:b/>
          <w:lang w:val="ro-RO" w:eastAsia="ro-RO"/>
        </w:rPr>
        <w:t xml:space="preserve"> </w:t>
      </w:r>
      <w:r w:rsidRPr="00B16C6F">
        <w:rPr>
          <w:rFonts w:ascii="Montserrat" w:hAnsi="Montserrat"/>
          <w:b/>
          <w:lang w:val="ro-RO" w:eastAsia="ro-RO"/>
        </w:rPr>
        <w:t>Alin Tișe                                                            Simona Gaci</w:t>
      </w:r>
      <w:bookmarkEnd w:id="3"/>
    </w:p>
    <w:p w14:paraId="43FADB8D" w14:textId="77777777" w:rsidR="00164122" w:rsidRPr="00B16C6F" w:rsidRDefault="00164122" w:rsidP="0057072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9E49B54" w14:textId="4227ACB3" w:rsidR="00D5413B" w:rsidRPr="00B16C6F" w:rsidRDefault="00D5413B" w:rsidP="0057072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46A46BE" w14:textId="2354D3D7" w:rsidR="001705EA" w:rsidRPr="00B16C6F" w:rsidRDefault="001705EA" w:rsidP="00570720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  <w:r w:rsidRPr="00B16C6F">
        <w:rPr>
          <w:rFonts w:ascii="Montserrat" w:hAnsi="Montserrat"/>
          <w:b/>
          <w:bCs/>
          <w:noProof/>
          <w:lang w:val="ro-RO" w:eastAsia="ro-RO"/>
        </w:rPr>
        <w:t>Nr.</w:t>
      </w:r>
      <w:r w:rsidR="00FA4B01" w:rsidRPr="00B16C6F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="006D409E" w:rsidRPr="00B16C6F">
        <w:rPr>
          <w:rFonts w:ascii="Montserrat" w:hAnsi="Montserrat"/>
          <w:b/>
          <w:bCs/>
          <w:noProof/>
          <w:lang w:val="ro-RO" w:eastAsia="ro-RO"/>
        </w:rPr>
        <w:t>49</w:t>
      </w:r>
      <w:r w:rsidR="00781F39" w:rsidRPr="00B16C6F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Pr="00B16C6F">
        <w:rPr>
          <w:rFonts w:ascii="Montserrat" w:hAnsi="Montserrat"/>
          <w:b/>
          <w:bCs/>
          <w:noProof/>
          <w:lang w:val="ro-RO" w:eastAsia="ro-RO"/>
        </w:rPr>
        <w:t xml:space="preserve">din </w:t>
      </w:r>
      <w:r w:rsidR="00570720" w:rsidRPr="00B16C6F">
        <w:rPr>
          <w:rFonts w:ascii="Montserrat" w:hAnsi="Montserrat"/>
          <w:b/>
          <w:bCs/>
          <w:noProof/>
          <w:lang w:val="ro-RO" w:eastAsia="ro-RO"/>
        </w:rPr>
        <w:t>30</w:t>
      </w:r>
      <w:r w:rsidR="00587D18" w:rsidRPr="00B16C6F">
        <w:rPr>
          <w:rFonts w:ascii="Montserrat" w:hAnsi="Montserrat"/>
          <w:b/>
          <w:bCs/>
          <w:noProof/>
          <w:lang w:val="ro-RO" w:eastAsia="ro-RO"/>
        </w:rPr>
        <w:t xml:space="preserve"> martie </w:t>
      </w:r>
      <w:r w:rsidRPr="00B16C6F">
        <w:rPr>
          <w:rFonts w:ascii="Montserrat" w:hAnsi="Montserrat"/>
          <w:b/>
          <w:bCs/>
          <w:noProof/>
          <w:lang w:val="ro-RO" w:eastAsia="ro-RO"/>
        </w:rPr>
        <w:t>202</w:t>
      </w:r>
      <w:r w:rsidR="00413207" w:rsidRPr="00B16C6F">
        <w:rPr>
          <w:rFonts w:ascii="Montserrat" w:hAnsi="Montserrat"/>
          <w:b/>
          <w:bCs/>
          <w:noProof/>
          <w:lang w:val="ro-RO" w:eastAsia="ro-RO"/>
        </w:rPr>
        <w:t>3</w:t>
      </w:r>
    </w:p>
    <w:p w14:paraId="4C20FF4A" w14:textId="257FC1C1" w:rsidR="000B661A" w:rsidRPr="00B16C6F" w:rsidRDefault="001705EA" w:rsidP="00570720">
      <w:pPr>
        <w:autoSpaceDE w:val="0"/>
        <w:autoSpaceDN w:val="0"/>
        <w:adjustRightInd w:val="0"/>
        <w:spacing w:line="240" w:lineRule="auto"/>
        <w:ind w:left="180"/>
        <w:jc w:val="both"/>
      </w:pPr>
      <w:bookmarkStart w:id="4" w:name="_Hlk117238163"/>
      <w:r w:rsidRPr="00B16C6F">
        <w:rPr>
          <w:rFonts w:ascii="Montserrat Light" w:hAnsi="Montserrat Light"/>
          <w:i/>
          <w:iCs/>
          <w:sz w:val="18"/>
          <w:szCs w:val="18"/>
          <w:lang w:val="ro-RO" w:eastAsia="ro-RO"/>
        </w:rPr>
        <w:t>Prezenta hotărâre a fost adoptată cu</w:t>
      </w:r>
      <w:r w:rsidR="00AC39C9" w:rsidRPr="00B16C6F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</w:t>
      </w:r>
      <w:r w:rsidR="00E13114" w:rsidRPr="00B16C6F">
        <w:rPr>
          <w:rFonts w:ascii="Montserrat Light" w:hAnsi="Montserrat Light"/>
          <w:i/>
          <w:iCs/>
          <w:sz w:val="18"/>
          <w:szCs w:val="18"/>
          <w:lang w:val="ro-RO" w:eastAsia="ro-RO"/>
        </w:rPr>
        <w:t>2</w:t>
      </w:r>
      <w:r w:rsidR="00982C0C" w:rsidRPr="00B16C6F">
        <w:rPr>
          <w:rFonts w:ascii="Montserrat Light" w:hAnsi="Montserrat Light"/>
          <w:i/>
          <w:iCs/>
          <w:sz w:val="18"/>
          <w:szCs w:val="18"/>
          <w:lang w:val="ro-RO" w:eastAsia="ro-RO"/>
        </w:rPr>
        <w:t>8</w:t>
      </w:r>
      <w:r w:rsidR="00510AA8" w:rsidRPr="00B16C6F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voturi “pentru”</w:t>
      </w:r>
      <w:r w:rsidR="00164122" w:rsidRPr="00B16C6F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</w:t>
      </w:r>
      <w:r w:rsidR="00982C0C" w:rsidRPr="00B16C6F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și </w:t>
      </w:r>
      <w:r w:rsidR="00164122" w:rsidRPr="00B16C6F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6 </w:t>
      </w:r>
      <w:r w:rsidR="00982C0C" w:rsidRPr="00B16C6F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”abțineri”, </w:t>
      </w:r>
      <w:r w:rsidR="00510AA8" w:rsidRPr="00B16C6F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iar </w:t>
      </w:r>
      <w:r w:rsidR="00164122" w:rsidRPr="00B16C6F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trei </w:t>
      </w:r>
      <w:r w:rsidR="00510AA8" w:rsidRPr="00B16C6F">
        <w:rPr>
          <w:rFonts w:ascii="Montserrat Light" w:hAnsi="Montserrat Light"/>
          <w:i/>
          <w:iCs/>
          <w:sz w:val="18"/>
          <w:szCs w:val="18"/>
          <w:lang w:val="ro-RO" w:eastAsia="ro-RO"/>
        </w:rPr>
        <w:t>membr</w:t>
      </w:r>
      <w:r w:rsidR="008038D2" w:rsidRPr="00B16C6F">
        <w:rPr>
          <w:rFonts w:ascii="Montserrat Light" w:hAnsi="Montserrat Light"/>
          <w:i/>
          <w:iCs/>
          <w:sz w:val="18"/>
          <w:szCs w:val="18"/>
          <w:lang w:val="ro-RO" w:eastAsia="ro-RO"/>
        </w:rPr>
        <w:t>i</w:t>
      </w:r>
      <w:r w:rsidR="00510AA8" w:rsidRPr="00B16C6F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a</w:t>
      </w:r>
      <w:r w:rsidR="008038D2" w:rsidRPr="00B16C6F">
        <w:rPr>
          <w:rFonts w:ascii="Montserrat Light" w:hAnsi="Montserrat Light"/>
          <w:i/>
          <w:iCs/>
          <w:sz w:val="18"/>
          <w:szCs w:val="18"/>
          <w:lang w:val="ro-RO" w:eastAsia="ro-RO"/>
        </w:rPr>
        <w:t>i</w:t>
      </w:r>
      <w:r w:rsidR="00510AA8" w:rsidRPr="00B16C6F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Consiliului județean nu a</w:t>
      </w:r>
      <w:r w:rsidR="008038D2" w:rsidRPr="00B16C6F">
        <w:rPr>
          <w:rFonts w:ascii="Montserrat Light" w:hAnsi="Montserrat Light"/>
          <w:i/>
          <w:iCs/>
          <w:sz w:val="18"/>
          <w:szCs w:val="18"/>
          <w:lang w:val="ro-RO" w:eastAsia="ro-RO"/>
        </w:rPr>
        <w:t>u</w:t>
      </w:r>
      <w:r w:rsidR="00510AA8" w:rsidRPr="00B16C6F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</w:t>
      </w:r>
      <w:r w:rsidRPr="00B16C6F">
        <w:rPr>
          <w:rFonts w:ascii="Montserrat Light" w:hAnsi="Montserrat Light"/>
          <w:i/>
          <w:iCs/>
          <w:sz w:val="18"/>
          <w:szCs w:val="18"/>
          <w:lang w:val="ro-RO" w:eastAsia="ro-RO"/>
        </w:rPr>
        <w:t>votat, fiind astfel respectate prevederile legale privind majoritatea de voturi necesară.</w:t>
      </w:r>
      <w:r w:rsidRPr="00B16C6F">
        <w:rPr>
          <w:rFonts w:ascii="Montserrat Light" w:hAnsi="Montserrat Light"/>
          <w:b/>
          <w:bCs/>
          <w:i/>
          <w:iCs/>
          <w:noProof/>
          <w:sz w:val="18"/>
          <w:szCs w:val="18"/>
          <w:vertAlign w:val="superscript"/>
          <w:lang w:val="ro-RO" w:eastAsia="ro-RO"/>
        </w:rPr>
        <w:t xml:space="preserve"> </w:t>
      </w:r>
      <w:r w:rsidRPr="00B16C6F">
        <w:rPr>
          <w:rFonts w:ascii="Montserrat Light" w:hAnsi="Montserrat Light"/>
          <w:b/>
          <w:bCs/>
          <w:i/>
          <w:iCs/>
          <w:noProof/>
          <w:sz w:val="18"/>
          <w:szCs w:val="18"/>
          <w:lang w:val="ro-RO" w:eastAsia="ro-RO"/>
        </w:rPr>
        <w:t xml:space="preserve"> </w:t>
      </w:r>
      <w:bookmarkEnd w:id="4"/>
    </w:p>
    <w:sectPr w:rsidR="000B661A" w:rsidRPr="00B16C6F" w:rsidSect="002B5133">
      <w:footerReference w:type="default" r:id="rId9"/>
      <w:pgSz w:w="12240" w:h="15840"/>
      <w:pgMar w:top="270" w:right="810" w:bottom="90" w:left="180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508ED" w14:textId="77777777" w:rsidR="00F8607F" w:rsidRDefault="00F8607F" w:rsidP="00F8607F">
      <w:pPr>
        <w:spacing w:line="240" w:lineRule="auto"/>
      </w:pPr>
      <w:r>
        <w:separator/>
      </w:r>
    </w:p>
  </w:endnote>
  <w:endnote w:type="continuationSeparator" w:id="0">
    <w:p w14:paraId="1A96F249" w14:textId="77777777" w:rsidR="00F8607F" w:rsidRDefault="00F8607F" w:rsidP="00F860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5132704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9D7CB7" w14:textId="56B59618" w:rsidR="00F8607F" w:rsidRPr="00137A1B" w:rsidRDefault="00F8607F">
        <w:pPr>
          <w:pStyle w:val="Subsol"/>
          <w:jc w:val="center"/>
          <w:rPr>
            <w:sz w:val="16"/>
            <w:szCs w:val="16"/>
          </w:rPr>
        </w:pPr>
        <w:r w:rsidRPr="00137A1B">
          <w:rPr>
            <w:sz w:val="16"/>
            <w:szCs w:val="16"/>
          </w:rPr>
          <w:fldChar w:fldCharType="begin"/>
        </w:r>
        <w:r w:rsidRPr="00137A1B">
          <w:rPr>
            <w:sz w:val="16"/>
            <w:szCs w:val="16"/>
          </w:rPr>
          <w:instrText xml:space="preserve"> PAGE   \* MERGEFORMAT </w:instrText>
        </w:r>
        <w:r w:rsidRPr="00137A1B">
          <w:rPr>
            <w:sz w:val="16"/>
            <w:szCs w:val="16"/>
          </w:rPr>
          <w:fldChar w:fldCharType="separate"/>
        </w:r>
        <w:r w:rsidRPr="00137A1B">
          <w:rPr>
            <w:noProof/>
            <w:sz w:val="16"/>
            <w:szCs w:val="16"/>
          </w:rPr>
          <w:t>2</w:t>
        </w:r>
        <w:r w:rsidRPr="00137A1B">
          <w:rPr>
            <w:noProof/>
            <w:sz w:val="16"/>
            <w:szCs w:val="16"/>
          </w:rPr>
          <w:fldChar w:fldCharType="end"/>
        </w:r>
      </w:p>
    </w:sdtContent>
  </w:sdt>
  <w:p w14:paraId="4C6E61F1" w14:textId="77777777" w:rsidR="00F8607F" w:rsidRDefault="00F8607F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1B546" w14:textId="77777777" w:rsidR="00F8607F" w:rsidRDefault="00F8607F" w:rsidP="00F8607F">
      <w:pPr>
        <w:spacing w:line="240" w:lineRule="auto"/>
      </w:pPr>
      <w:r>
        <w:separator/>
      </w:r>
    </w:p>
  </w:footnote>
  <w:footnote w:type="continuationSeparator" w:id="0">
    <w:p w14:paraId="69AA6761" w14:textId="77777777" w:rsidR="00F8607F" w:rsidRDefault="00F8607F" w:rsidP="00F8607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1" w15:restartNumberingAfterBreak="0">
    <w:nsid w:val="047A7BD9"/>
    <w:multiLevelType w:val="hybridMultilevel"/>
    <w:tmpl w:val="1A12AED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DA6090"/>
    <w:multiLevelType w:val="hybridMultilevel"/>
    <w:tmpl w:val="E7FEA38A"/>
    <w:lvl w:ilvl="0" w:tplc="8AF8C5B4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D4D6EE7"/>
    <w:multiLevelType w:val="hybridMultilevel"/>
    <w:tmpl w:val="14F08088"/>
    <w:lvl w:ilvl="0" w:tplc="8A1CB9AC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" w15:restartNumberingAfterBreak="0">
    <w:nsid w:val="0EA9228C"/>
    <w:multiLevelType w:val="hybridMultilevel"/>
    <w:tmpl w:val="CDC23766"/>
    <w:lvl w:ilvl="0" w:tplc="9B84AAB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150C224D"/>
    <w:multiLevelType w:val="hybridMultilevel"/>
    <w:tmpl w:val="59FED6A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6024DF2"/>
    <w:multiLevelType w:val="hybridMultilevel"/>
    <w:tmpl w:val="97761686"/>
    <w:lvl w:ilvl="0" w:tplc="590A6FFE">
      <w:start w:val="1"/>
      <w:numFmt w:val="decimal"/>
      <w:lvlText w:val="%1."/>
      <w:lvlJc w:val="left"/>
      <w:pPr>
        <w:ind w:left="1068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6A65B07"/>
    <w:multiLevelType w:val="hybridMultilevel"/>
    <w:tmpl w:val="EEC49502"/>
    <w:lvl w:ilvl="0" w:tplc="0409000B">
      <w:start w:val="1"/>
      <w:numFmt w:val="bullet"/>
      <w:lvlText w:val=""/>
      <w:lvlJc w:val="left"/>
      <w:pPr>
        <w:ind w:left="-35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6" w:hanging="360"/>
      </w:pPr>
      <w:rPr>
        <w:rFonts w:ascii="Wingdings" w:hAnsi="Wingdings" w:hint="default"/>
      </w:rPr>
    </w:lvl>
  </w:abstractNum>
  <w:abstractNum w:abstractNumId="8" w15:restartNumberingAfterBreak="0">
    <w:nsid w:val="274D7B44"/>
    <w:multiLevelType w:val="hybridMultilevel"/>
    <w:tmpl w:val="5D469BDC"/>
    <w:lvl w:ilvl="0" w:tplc="C71AE95A">
      <w:start w:val="1"/>
      <w:numFmt w:val="decimal"/>
      <w:lvlText w:val="Art. %1."/>
      <w:lvlJc w:val="left"/>
      <w:pPr>
        <w:ind w:left="720" w:hanging="360"/>
      </w:pPr>
      <w:rPr>
        <w:rFonts w:hint="default"/>
        <w:b/>
        <w:bCs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524E6B"/>
    <w:multiLevelType w:val="hybridMultilevel"/>
    <w:tmpl w:val="2F9022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CEA6D55"/>
    <w:multiLevelType w:val="hybridMultilevel"/>
    <w:tmpl w:val="6F5C811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577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29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1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73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45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17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9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</w:abstractNum>
  <w:abstractNum w:abstractNumId="12" w15:restartNumberingAfterBreak="0">
    <w:nsid w:val="553F24B2"/>
    <w:multiLevelType w:val="hybridMultilevel"/>
    <w:tmpl w:val="DF82429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7366BC6"/>
    <w:multiLevelType w:val="hybridMultilevel"/>
    <w:tmpl w:val="7EF4CE64"/>
    <w:lvl w:ilvl="0" w:tplc="691A68C8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85342F3"/>
    <w:multiLevelType w:val="hybridMultilevel"/>
    <w:tmpl w:val="42DE9FC4"/>
    <w:lvl w:ilvl="0" w:tplc="0409000B">
      <w:start w:val="1"/>
      <w:numFmt w:val="bullet"/>
      <w:lvlText w:val=""/>
      <w:lvlJc w:val="left"/>
      <w:pPr>
        <w:ind w:left="34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abstractNum w:abstractNumId="15" w15:restartNumberingAfterBreak="0">
    <w:nsid w:val="586B4C1E"/>
    <w:multiLevelType w:val="hybridMultilevel"/>
    <w:tmpl w:val="D2C6AFD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A983561"/>
    <w:multiLevelType w:val="hybridMultilevel"/>
    <w:tmpl w:val="25CC617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B73070B"/>
    <w:multiLevelType w:val="hybridMultilevel"/>
    <w:tmpl w:val="66D6924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C114C3D"/>
    <w:multiLevelType w:val="hybridMultilevel"/>
    <w:tmpl w:val="EE1C2F7A"/>
    <w:lvl w:ilvl="0" w:tplc="A2FE57CE">
      <w:start w:val="1"/>
      <w:numFmt w:val="decimal"/>
      <w:lvlText w:val="%1."/>
      <w:lvlJc w:val="left"/>
      <w:pPr>
        <w:ind w:left="360" w:hanging="360"/>
      </w:pPr>
      <w:rPr>
        <w:rFonts w:ascii="Montserrat Light" w:eastAsia="Arial" w:hAnsi="Montserrat Light" w:cs="Arial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D99787B"/>
    <w:multiLevelType w:val="hybridMultilevel"/>
    <w:tmpl w:val="C1DA5DE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E2F064F"/>
    <w:multiLevelType w:val="hybridMultilevel"/>
    <w:tmpl w:val="7E62DB8E"/>
    <w:lvl w:ilvl="0" w:tplc="F4BEBC2C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8180019">
      <w:start w:val="1"/>
      <w:numFmt w:val="lowerLetter"/>
      <w:lvlText w:val="%2."/>
      <w:lvlJc w:val="left"/>
      <w:pPr>
        <w:ind w:left="1215" w:hanging="360"/>
      </w:pPr>
    </w:lvl>
    <w:lvl w:ilvl="2" w:tplc="0818001B" w:tentative="1">
      <w:start w:val="1"/>
      <w:numFmt w:val="lowerRoman"/>
      <w:lvlText w:val="%3."/>
      <w:lvlJc w:val="right"/>
      <w:pPr>
        <w:ind w:left="1935" w:hanging="180"/>
      </w:pPr>
    </w:lvl>
    <w:lvl w:ilvl="3" w:tplc="0818000F" w:tentative="1">
      <w:start w:val="1"/>
      <w:numFmt w:val="decimal"/>
      <w:lvlText w:val="%4."/>
      <w:lvlJc w:val="left"/>
      <w:pPr>
        <w:ind w:left="2655" w:hanging="360"/>
      </w:pPr>
    </w:lvl>
    <w:lvl w:ilvl="4" w:tplc="08180019" w:tentative="1">
      <w:start w:val="1"/>
      <w:numFmt w:val="lowerLetter"/>
      <w:lvlText w:val="%5."/>
      <w:lvlJc w:val="left"/>
      <w:pPr>
        <w:ind w:left="3375" w:hanging="360"/>
      </w:pPr>
    </w:lvl>
    <w:lvl w:ilvl="5" w:tplc="0818001B" w:tentative="1">
      <w:start w:val="1"/>
      <w:numFmt w:val="lowerRoman"/>
      <w:lvlText w:val="%6."/>
      <w:lvlJc w:val="right"/>
      <w:pPr>
        <w:ind w:left="4095" w:hanging="180"/>
      </w:pPr>
    </w:lvl>
    <w:lvl w:ilvl="6" w:tplc="0818000F" w:tentative="1">
      <w:start w:val="1"/>
      <w:numFmt w:val="decimal"/>
      <w:lvlText w:val="%7."/>
      <w:lvlJc w:val="left"/>
      <w:pPr>
        <w:ind w:left="4815" w:hanging="360"/>
      </w:pPr>
    </w:lvl>
    <w:lvl w:ilvl="7" w:tplc="08180019" w:tentative="1">
      <w:start w:val="1"/>
      <w:numFmt w:val="lowerLetter"/>
      <w:lvlText w:val="%8."/>
      <w:lvlJc w:val="left"/>
      <w:pPr>
        <w:ind w:left="5535" w:hanging="360"/>
      </w:pPr>
    </w:lvl>
    <w:lvl w:ilvl="8" w:tplc="0818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1" w15:restartNumberingAfterBreak="0">
    <w:nsid w:val="60F27D71"/>
    <w:multiLevelType w:val="hybridMultilevel"/>
    <w:tmpl w:val="C95C50F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4781746"/>
    <w:multiLevelType w:val="hybridMultilevel"/>
    <w:tmpl w:val="0276BB8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4CB0408"/>
    <w:multiLevelType w:val="hybridMultilevel"/>
    <w:tmpl w:val="3236D25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5176FD7"/>
    <w:multiLevelType w:val="hybridMultilevel"/>
    <w:tmpl w:val="D6484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6128AD"/>
    <w:multiLevelType w:val="hybridMultilevel"/>
    <w:tmpl w:val="655617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1170F2"/>
    <w:multiLevelType w:val="hybridMultilevel"/>
    <w:tmpl w:val="9FB67F7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C0D0C10"/>
    <w:multiLevelType w:val="hybridMultilevel"/>
    <w:tmpl w:val="DBD2C03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CF074EA"/>
    <w:multiLevelType w:val="hybridMultilevel"/>
    <w:tmpl w:val="EE560DD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0F5F10"/>
    <w:multiLevelType w:val="hybridMultilevel"/>
    <w:tmpl w:val="07CEE5DA"/>
    <w:lvl w:ilvl="0" w:tplc="0818000B">
      <w:start w:val="1"/>
      <w:numFmt w:val="bullet"/>
      <w:lvlText w:val=""/>
      <w:lvlJc w:val="left"/>
      <w:pPr>
        <w:ind w:left="-108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30" w15:restartNumberingAfterBreak="0">
    <w:nsid w:val="7187145F"/>
    <w:multiLevelType w:val="hybridMultilevel"/>
    <w:tmpl w:val="6152084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24056BF"/>
    <w:multiLevelType w:val="hybridMultilevel"/>
    <w:tmpl w:val="F01E3A3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8873567"/>
    <w:multiLevelType w:val="hybridMultilevel"/>
    <w:tmpl w:val="DACC7A1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97655951">
    <w:abstractNumId w:val="7"/>
  </w:num>
  <w:num w:numId="2" w16cid:durableId="2015262998">
    <w:abstractNumId w:val="12"/>
  </w:num>
  <w:num w:numId="3" w16cid:durableId="515464265">
    <w:abstractNumId w:val="8"/>
  </w:num>
  <w:num w:numId="4" w16cid:durableId="1959139175">
    <w:abstractNumId w:val="28"/>
  </w:num>
  <w:num w:numId="5" w16cid:durableId="1239487364">
    <w:abstractNumId w:val="19"/>
  </w:num>
  <w:num w:numId="6" w16cid:durableId="248971926">
    <w:abstractNumId w:val="24"/>
  </w:num>
  <w:num w:numId="7" w16cid:durableId="1005135189">
    <w:abstractNumId w:val="21"/>
  </w:num>
  <w:num w:numId="8" w16cid:durableId="2061243353">
    <w:abstractNumId w:val="11"/>
  </w:num>
  <w:num w:numId="9" w16cid:durableId="569316330">
    <w:abstractNumId w:val="3"/>
  </w:num>
  <w:num w:numId="10" w16cid:durableId="743795287">
    <w:abstractNumId w:val="20"/>
  </w:num>
  <w:num w:numId="11" w16cid:durableId="1719863100">
    <w:abstractNumId w:val="2"/>
  </w:num>
  <w:num w:numId="12" w16cid:durableId="113986331">
    <w:abstractNumId w:val="1"/>
  </w:num>
  <w:num w:numId="13" w16cid:durableId="1891182660">
    <w:abstractNumId w:val="32"/>
  </w:num>
  <w:num w:numId="14" w16cid:durableId="1276209688">
    <w:abstractNumId w:val="18"/>
  </w:num>
  <w:num w:numId="15" w16cid:durableId="944652831">
    <w:abstractNumId w:val="29"/>
  </w:num>
  <w:num w:numId="16" w16cid:durableId="1450198733">
    <w:abstractNumId w:val="23"/>
  </w:num>
  <w:num w:numId="17" w16cid:durableId="1841961754">
    <w:abstractNumId w:val="30"/>
  </w:num>
  <w:num w:numId="18" w16cid:durableId="109666619">
    <w:abstractNumId w:val="4"/>
  </w:num>
  <w:num w:numId="19" w16cid:durableId="1375040759">
    <w:abstractNumId w:val="14"/>
  </w:num>
  <w:num w:numId="20" w16cid:durableId="1149861398">
    <w:abstractNumId w:val="26"/>
  </w:num>
  <w:num w:numId="21" w16cid:durableId="1686245055">
    <w:abstractNumId w:val="27"/>
  </w:num>
  <w:num w:numId="22" w16cid:durableId="799154386">
    <w:abstractNumId w:val="10"/>
  </w:num>
  <w:num w:numId="23" w16cid:durableId="1876891603">
    <w:abstractNumId w:val="9"/>
  </w:num>
  <w:num w:numId="24" w16cid:durableId="865749136">
    <w:abstractNumId w:val="31"/>
  </w:num>
  <w:num w:numId="25" w16cid:durableId="117339679">
    <w:abstractNumId w:val="16"/>
  </w:num>
  <w:num w:numId="26" w16cid:durableId="2069570765">
    <w:abstractNumId w:val="5"/>
  </w:num>
  <w:num w:numId="27" w16cid:durableId="99952006">
    <w:abstractNumId w:val="13"/>
  </w:num>
  <w:num w:numId="28" w16cid:durableId="1002582821">
    <w:abstractNumId w:val="17"/>
  </w:num>
  <w:num w:numId="29" w16cid:durableId="1480459753">
    <w:abstractNumId w:val="6"/>
  </w:num>
  <w:num w:numId="30" w16cid:durableId="1779644577">
    <w:abstractNumId w:val="25"/>
  </w:num>
  <w:num w:numId="31" w16cid:durableId="360715847">
    <w:abstractNumId w:val="22"/>
  </w:num>
  <w:num w:numId="32" w16cid:durableId="1993438251">
    <w:abstractNumId w:val="13"/>
  </w:num>
  <w:num w:numId="33" w16cid:durableId="1334063626">
    <w:abstractNumId w:val="1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6D2"/>
    <w:rsid w:val="00010F85"/>
    <w:rsid w:val="000169B6"/>
    <w:rsid w:val="000205AC"/>
    <w:rsid w:val="00021068"/>
    <w:rsid w:val="000216E1"/>
    <w:rsid w:val="000277AD"/>
    <w:rsid w:val="00036109"/>
    <w:rsid w:val="00037F33"/>
    <w:rsid w:val="00043A18"/>
    <w:rsid w:val="00046A0E"/>
    <w:rsid w:val="0004708E"/>
    <w:rsid w:val="0004711F"/>
    <w:rsid w:val="00047953"/>
    <w:rsid w:val="0005119E"/>
    <w:rsid w:val="00051CCB"/>
    <w:rsid w:val="00053DB0"/>
    <w:rsid w:val="00054892"/>
    <w:rsid w:val="000627BD"/>
    <w:rsid w:val="00075C07"/>
    <w:rsid w:val="00077CC0"/>
    <w:rsid w:val="00082019"/>
    <w:rsid w:val="00082A75"/>
    <w:rsid w:val="000867D2"/>
    <w:rsid w:val="00092DF9"/>
    <w:rsid w:val="000A1578"/>
    <w:rsid w:val="000A16F4"/>
    <w:rsid w:val="000A39B5"/>
    <w:rsid w:val="000A7847"/>
    <w:rsid w:val="000B136B"/>
    <w:rsid w:val="000B522C"/>
    <w:rsid w:val="000B661A"/>
    <w:rsid w:val="000C1BDD"/>
    <w:rsid w:val="000C339C"/>
    <w:rsid w:val="000C3CF1"/>
    <w:rsid w:val="000C4EB2"/>
    <w:rsid w:val="000C4F8F"/>
    <w:rsid w:val="000C5FC0"/>
    <w:rsid w:val="000C77C9"/>
    <w:rsid w:val="000D1D72"/>
    <w:rsid w:val="000D4F7A"/>
    <w:rsid w:val="000E04D5"/>
    <w:rsid w:val="000E3B12"/>
    <w:rsid w:val="000F1718"/>
    <w:rsid w:val="000F1F9F"/>
    <w:rsid w:val="000F6169"/>
    <w:rsid w:val="000F74C3"/>
    <w:rsid w:val="00100699"/>
    <w:rsid w:val="00101532"/>
    <w:rsid w:val="001027D9"/>
    <w:rsid w:val="001057D9"/>
    <w:rsid w:val="001109C7"/>
    <w:rsid w:val="00113F52"/>
    <w:rsid w:val="00121AF5"/>
    <w:rsid w:val="001228E8"/>
    <w:rsid w:val="00124D0C"/>
    <w:rsid w:val="00124ED2"/>
    <w:rsid w:val="00130E0A"/>
    <w:rsid w:val="001310E5"/>
    <w:rsid w:val="001315ED"/>
    <w:rsid w:val="00133661"/>
    <w:rsid w:val="00137A1B"/>
    <w:rsid w:val="00142BEC"/>
    <w:rsid w:val="0014509C"/>
    <w:rsid w:val="00161A2C"/>
    <w:rsid w:val="00164122"/>
    <w:rsid w:val="0016544D"/>
    <w:rsid w:val="001705EA"/>
    <w:rsid w:val="00173C2E"/>
    <w:rsid w:val="001747B8"/>
    <w:rsid w:val="001764C7"/>
    <w:rsid w:val="00181D43"/>
    <w:rsid w:val="00184AC2"/>
    <w:rsid w:val="00191487"/>
    <w:rsid w:val="001A0269"/>
    <w:rsid w:val="001A6B65"/>
    <w:rsid w:val="001B703F"/>
    <w:rsid w:val="001C3628"/>
    <w:rsid w:val="001C42AE"/>
    <w:rsid w:val="001C480F"/>
    <w:rsid w:val="001C4CA0"/>
    <w:rsid w:val="001C7AB0"/>
    <w:rsid w:val="001D218D"/>
    <w:rsid w:val="001D7443"/>
    <w:rsid w:val="001D7A2B"/>
    <w:rsid w:val="001E6A0B"/>
    <w:rsid w:val="001E7D99"/>
    <w:rsid w:val="001F10D7"/>
    <w:rsid w:val="001F220E"/>
    <w:rsid w:val="001F23C2"/>
    <w:rsid w:val="002048DD"/>
    <w:rsid w:val="00204A3F"/>
    <w:rsid w:val="00207C9C"/>
    <w:rsid w:val="00207F5C"/>
    <w:rsid w:val="00212155"/>
    <w:rsid w:val="00213184"/>
    <w:rsid w:val="00216042"/>
    <w:rsid w:val="00221130"/>
    <w:rsid w:val="002226B0"/>
    <w:rsid w:val="002226C3"/>
    <w:rsid w:val="0023131B"/>
    <w:rsid w:val="002314D8"/>
    <w:rsid w:val="00232C9C"/>
    <w:rsid w:val="00233399"/>
    <w:rsid w:val="00236596"/>
    <w:rsid w:val="00244F1F"/>
    <w:rsid w:val="002473D7"/>
    <w:rsid w:val="00250558"/>
    <w:rsid w:val="0025293F"/>
    <w:rsid w:val="002651B5"/>
    <w:rsid w:val="002654DF"/>
    <w:rsid w:val="00267329"/>
    <w:rsid w:val="00267F98"/>
    <w:rsid w:val="00272BE1"/>
    <w:rsid w:val="002750A4"/>
    <w:rsid w:val="00286A8A"/>
    <w:rsid w:val="00290893"/>
    <w:rsid w:val="00293E1B"/>
    <w:rsid w:val="00294A3F"/>
    <w:rsid w:val="0029664A"/>
    <w:rsid w:val="002A19EB"/>
    <w:rsid w:val="002A36ED"/>
    <w:rsid w:val="002A6689"/>
    <w:rsid w:val="002A7C1F"/>
    <w:rsid w:val="002B5133"/>
    <w:rsid w:val="002C3691"/>
    <w:rsid w:val="002D1021"/>
    <w:rsid w:val="002D1A5D"/>
    <w:rsid w:val="002D2D51"/>
    <w:rsid w:val="002D6AFC"/>
    <w:rsid w:val="002E2699"/>
    <w:rsid w:val="002E4243"/>
    <w:rsid w:val="002E54C3"/>
    <w:rsid w:val="002F0AA4"/>
    <w:rsid w:val="002F1C98"/>
    <w:rsid w:val="002F33E8"/>
    <w:rsid w:val="002F5187"/>
    <w:rsid w:val="002F6D07"/>
    <w:rsid w:val="002F7963"/>
    <w:rsid w:val="00301AAB"/>
    <w:rsid w:val="003020E1"/>
    <w:rsid w:val="00303267"/>
    <w:rsid w:val="00304B83"/>
    <w:rsid w:val="003057E1"/>
    <w:rsid w:val="00306939"/>
    <w:rsid w:val="003105BE"/>
    <w:rsid w:val="00311173"/>
    <w:rsid w:val="00312F7D"/>
    <w:rsid w:val="00314591"/>
    <w:rsid w:val="003214F4"/>
    <w:rsid w:val="00340BAC"/>
    <w:rsid w:val="00347D00"/>
    <w:rsid w:val="0035351B"/>
    <w:rsid w:val="0035373F"/>
    <w:rsid w:val="003566D2"/>
    <w:rsid w:val="003635ED"/>
    <w:rsid w:val="00365191"/>
    <w:rsid w:val="00365BDB"/>
    <w:rsid w:val="0038086A"/>
    <w:rsid w:val="00381633"/>
    <w:rsid w:val="00381BC2"/>
    <w:rsid w:val="00382536"/>
    <w:rsid w:val="00383E41"/>
    <w:rsid w:val="00385993"/>
    <w:rsid w:val="00392D1D"/>
    <w:rsid w:val="0039372D"/>
    <w:rsid w:val="003B1442"/>
    <w:rsid w:val="003B218C"/>
    <w:rsid w:val="003B2D40"/>
    <w:rsid w:val="003C2842"/>
    <w:rsid w:val="003C3EFC"/>
    <w:rsid w:val="003C4AE6"/>
    <w:rsid w:val="003C59BC"/>
    <w:rsid w:val="003C7C54"/>
    <w:rsid w:val="003D30E2"/>
    <w:rsid w:val="003D7E60"/>
    <w:rsid w:val="003E3609"/>
    <w:rsid w:val="003E51F7"/>
    <w:rsid w:val="003E5288"/>
    <w:rsid w:val="003E589F"/>
    <w:rsid w:val="003F1D13"/>
    <w:rsid w:val="003F65B8"/>
    <w:rsid w:val="004007BF"/>
    <w:rsid w:val="00410CD0"/>
    <w:rsid w:val="00411C2A"/>
    <w:rsid w:val="00413207"/>
    <w:rsid w:val="00422B6A"/>
    <w:rsid w:val="0042688A"/>
    <w:rsid w:val="0043654F"/>
    <w:rsid w:val="004367FC"/>
    <w:rsid w:val="00442266"/>
    <w:rsid w:val="004448F9"/>
    <w:rsid w:val="004562D4"/>
    <w:rsid w:val="004605D4"/>
    <w:rsid w:val="004721B0"/>
    <w:rsid w:val="00472DC4"/>
    <w:rsid w:val="004734F4"/>
    <w:rsid w:val="004749A4"/>
    <w:rsid w:val="00476427"/>
    <w:rsid w:val="00480FCC"/>
    <w:rsid w:val="00490C35"/>
    <w:rsid w:val="0049379A"/>
    <w:rsid w:val="004A5CBB"/>
    <w:rsid w:val="004A6E09"/>
    <w:rsid w:val="004A72C2"/>
    <w:rsid w:val="004B3D5C"/>
    <w:rsid w:val="004B3DBF"/>
    <w:rsid w:val="004C06AD"/>
    <w:rsid w:val="004C1849"/>
    <w:rsid w:val="004C3ABD"/>
    <w:rsid w:val="004D0DF8"/>
    <w:rsid w:val="004D340D"/>
    <w:rsid w:val="004D3E2F"/>
    <w:rsid w:val="004D7694"/>
    <w:rsid w:val="004E0335"/>
    <w:rsid w:val="004E04E7"/>
    <w:rsid w:val="004E3AAF"/>
    <w:rsid w:val="004F0101"/>
    <w:rsid w:val="004F3306"/>
    <w:rsid w:val="00504BF2"/>
    <w:rsid w:val="00506FE6"/>
    <w:rsid w:val="00510AA8"/>
    <w:rsid w:val="00512F17"/>
    <w:rsid w:val="00514483"/>
    <w:rsid w:val="00520F22"/>
    <w:rsid w:val="00520FBE"/>
    <w:rsid w:val="00522093"/>
    <w:rsid w:val="0052293B"/>
    <w:rsid w:val="00527CCD"/>
    <w:rsid w:val="00533806"/>
    <w:rsid w:val="005401E0"/>
    <w:rsid w:val="005419F2"/>
    <w:rsid w:val="00544668"/>
    <w:rsid w:val="00552C90"/>
    <w:rsid w:val="005576D0"/>
    <w:rsid w:val="00557909"/>
    <w:rsid w:val="00566B49"/>
    <w:rsid w:val="00570720"/>
    <w:rsid w:val="005718E4"/>
    <w:rsid w:val="005718F3"/>
    <w:rsid w:val="005723F6"/>
    <w:rsid w:val="00575833"/>
    <w:rsid w:val="005806E8"/>
    <w:rsid w:val="00587D18"/>
    <w:rsid w:val="005917D2"/>
    <w:rsid w:val="00593A46"/>
    <w:rsid w:val="00594F0F"/>
    <w:rsid w:val="005A50F7"/>
    <w:rsid w:val="005A6ACC"/>
    <w:rsid w:val="005A795E"/>
    <w:rsid w:val="005B02A1"/>
    <w:rsid w:val="005B23C1"/>
    <w:rsid w:val="005B4637"/>
    <w:rsid w:val="005D1C79"/>
    <w:rsid w:val="005D4952"/>
    <w:rsid w:val="005E16F4"/>
    <w:rsid w:val="005E1774"/>
    <w:rsid w:val="005E5564"/>
    <w:rsid w:val="005E73D7"/>
    <w:rsid w:val="005E7608"/>
    <w:rsid w:val="005E7CE2"/>
    <w:rsid w:val="005F2926"/>
    <w:rsid w:val="005F3D94"/>
    <w:rsid w:val="005F68E0"/>
    <w:rsid w:val="005F73F3"/>
    <w:rsid w:val="005F7FC7"/>
    <w:rsid w:val="00607BE6"/>
    <w:rsid w:val="00621447"/>
    <w:rsid w:val="00621C87"/>
    <w:rsid w:val="006259A6"/>
    <w:rsid w:val="006324C0"/>
    <w:rsid w:val="00633C28"/>
    <w:rsid w:val="006356BA"/>
    <w:rsid w:val="00637ABF"/>
    <w:rsid w:val="006464C4"/>
    <w:rsid w:val="00646E03"/>
    <w:rsid w:val="00647078"/>
    <w:rsid w:val="00657950"/>
    <w:rsid w:val="00664BC4"/>
    <w:rsid w:val="00672124"/>
    <w:rsid w:val="006734E7"/>
    <w:rsid w:val="00674D32"/>
    <w:rsid w:val="00681BBE"/>
    <w:rsid w:val="0068749E"/>
    <w:rsid w:val="00694845"/>
    <w:rsid w:val="006967B5"/>
    <w:rsid w:val="006A3147"/>
    <w:rsid w:val="006A34AE"/>
    <w:rsid w:val="006A3501"/>
    <w:rsid w:val="006A7038"/>
    <w:rsid w:val="006B0733"/>
    <w:rsid w:val="006C1820"/>
    <w:rsid w:val="006C6DC6"/>
    <w:rsid w:val="006D3423"/>
    <w:rsid w:val="006D409E"/>
    <w:rsid w:val="006D42E6"/>
    <w:rsid w:val="006D464D"/>
    <w:rsid w:val="006D7258"/>
    <w:rsid w:val="006D7499"/>
    <w:rsid w:val="006E41AF"/>
    <w:rsid w:val="006E4BA8"/>
    <w:rsid w:val="006E61D6"/>
    <w:rsid w:val="006F2489"/>
    <w:rsid w:val="007016E2"/>
    <w:rsid w:val="00704150"/>
    <w:rsid w:val="0070774F"/>
    <w:rsid w:val="00707F2F"/>
    <w:rsid w:val="0071786E"/>
    <w:rsid w:val="00720716"/>
    <w:rsid w:val="00725E7C"/>
    <w:rsid w:val="00727EE3"/>
    <w:rsid w:val="007322F2"/>
    <w:rsid w:val="0073284B"/>
    <w:rsid w:val="00736466"/>
    <w:rsid w:val="0073730B"/>
    <w:rsid w:val="00747AB9"/>
    <w:rsid w:val="007520A2"/>
    <w:rsid w:val="00752727"/>
    <w:rsid w:val="007550CD"/>
    <w:rsid w:val="0075734A"/>
    <w:rsid w:val="007756AB"/>
    <w:rsid w:val="0078029C"/>
    <w:rsid w:val="0078098A"/>
    <w:rsid w:val="00781CB0"/>
    <w:rsid w:val="00781F39"/>
    <w:rsid w:val="00782798"/>
    <w:rsid w:val="00785B13"/>
    <w:rsid w:val="00792AB3"/>
    <w:rsid w:val="007A1967"/>
    <w:rsid w:val="007A23E4"/>
    <w:rsid w:val="007A3F4A"/>
    <w:rsid w:val="007B1146"/>
    <w:rsid w:val="007B44CE"/>
    <w:rsid w:val="007B6349"/>
    <w:rsid w:val="007B7652"/>
    <w:rsid w:val="007C2F58"/>
    <w:rsid w:val="007C4870"/>
    <w:rsid w:val="007E616A"/>
    <w:rsid w:val="007F3E51"/>
    <w:rsid w:val="007F54AE"/>
    <w:rsid w:val="008038D2"/>
    <w:rsid w:val="00803B80"/>
    <w:rsid w:val="00804654"/>
    <w:rsid w:val="00810EF0"/>
    <w:rsid w:val="00813785"/>
    <w:rsid w:val="008156FC"/>
    <w:rsid w:val="00817DB2"/>
    <w:rsid w:val="00821377"/>
    <w:rsid w:val="00825909"/>
    <w:rsid w:val="00830B11"/>
    <w:rsid w:val="00831EA6"/>
    <w:rsid w:val="00833CDB"/>
    <w:rsid w:val="008355A5"/>
    <w:rsid w:val="00840698"/>
    <w:rsid w:val="00851485"/>
    <w:rsid w:val="008543D6"/>
    <w:rsid w:val="00854575"/>
    <w:rsid w:val="008554A9"/>
    <w:rsid w:val="00856B96"/>
    <w:rsid w:val="00856E2B"/>
    <w:rsid w:val="00863F47"/>
    <w:rsid w:val="00866EE2"/>
    <w:rsid w:val="008725C4"/>
    <w:rsid w:val="00873C9D"/>
    <w:rsid w:val="00874C50"/>
    <w:rsid w:val="008772AF"/>
    <w:rsid w:val="00880044"/>
    <w:rsid w:val="00880801"/>
    <w:rsid w:val="00885828"/>
    <w:rsid w:val="008869B4"/>
    <w:rsid w:val="0089299B"/>
    <w:rsid w:val="00896524"/>
    <w:rsid w:val="008A081A"/>
    <w:rsid w:val="008A4005"/>
    <w:rsid w:val="008A45BE"/>
    <w:rsid w:val="008A5CE8"/>
    <w:rsid w:val="008B04C1"/>
    <w:rsid w:val="008B1DA9"/>
    <w:rsid w:val="008B68C1"/>
    <w:rsid w:val="008C4EC5"/>
    <w:rsid w:val="008C6556"/>
    <w:rsid w:val="008C7EBB"/>
    <w:rsid w:val="008E2CAF"/>
    <w:rsid w:val="008E597F"/>
    <w:rsid w:val="008E7151"/>
    <w:rsid w:val="008E71A3"/>
    <w:rsid w:val="008E7EA9"/>
    <w:rsid w:val="008F7089"/>
    <w:rsid w:val="008F730A"/>
    <w:rsid w:val="008F75E0"/>
    <w:rsid w:val="00901907"/>
    <w:rsid w:val="00902942"/>
    <w:rsid w:val="00910B8C"/>
    <w:rsid w:val="00913BC8"/>
    <w:rsid w:val="00913E32"/>
    <w:rsid w:val="0091412B"/>
    <w:rsid w:val="00920451"/>
    <w:rsid w:val="00924EDA"/>
    <w:rsid w:val="00931EB0"/>
    <w:rsid w:val="00934B3C"/>
    <w:rsid w:val="0095149D"/>
    <w:rsid w:val="00953F17"/>
    <w:rsid w:val="0096048E"/>
    <w:rsid w:val="00963F8A"/>
    <w:rsid w:val="00971AA0"/>
    <w:rsid w:val="0097218E"/>
    <w:rsid w:val="00972F7F"/>
    <w:rsid w:val="009737E5"/>
    <w:rsid w:val="00977D2F"/>
    <w:rsid w:val="00981850"/>
    <w:rsid w:val="00982C0C"/>
    <w:rsid w:val="0098633C"/>
    <w:rsid w:val="00990203"/>
    <w:rsid w:val="00996857"/>
    <w:rsid w:val="009A7B48"/>
    <w:rsid w:val="009B529E"/>
    <w:rsid w:val="009B615B"/>
    <w:rsid w:val="009D6D5F"/>
    <w:rsid w:val="009E3884"/>
    <w:rsid w:val="009E550B"/>
    <w:rsid w:val="009E727D"/>
    <w:rsid w:val="009F094F"/>
    <w:rsid w:val="009F5563"/>
    <w:rsid w:val="009F6CF4"/>
    <w:rsid w:val="00A046AA"/>
    <w:rsid w:val="00A10812"/>
    <w:rsid w:val="00A17251"/>
    <w:rsid w:val="00A17391"/>
    <w:rsid w:val="00A21659"/>
    <w:rsid w:val="00A23FB1"/>
    <w:rsid w:val="00A2546A"/>
    <w:rsid w:val="00A32CD9"/>
    <w:rsid w:val="00A37174"/>
    <w:rsid w:val="00A41CD5"/>
    <w:rsid w:val="00A44822"/>
    <w:rsid w:val="00A44968"/>
    <w:rsid w:val="00A453A5"/>
    <w:rsid w:val="00A47399"/>
    <w:rsid w:val="00A66F0D"/>
    <w:rsid w:val="00A81278"/>
    <w:rsid w:val="00A82311"/>
    <w:rsid w:val="00A823DD"/>
    <w:rsid w:val="00A847EB"/>
    <w:rsid w:val="00A869E8"/>
    <w:rsid w:val="00AA0039"/>
    <w:rsid w:val="00AA20D9"/>
    <w:rsid w:val="00AA4F36"/>
    <w:rsid w:val="00AB34CA"/>
    <w:rsid w:val="00AB5787"/>
    <w:rsid w:val="00AB5B06"/>
    <w:rsid w:val="00AB7C38"/>
    <w:rsid w:val="00AB7C39"/>
    <w:rsid w:val="00AB7EA1"/>
    <w:rsid w:val="00AC10EA"/>
    <w:rsid w:val="00AC1A56"/>
    <w:rsid w:val="00AC2B5C"/>
    <w:rsid w:val="00AC39C9"/>
    <w:rsid w:val="00AD16B6"/>
    <w:rsid w:val="00AD2EBE"/>
    <w:rsid w:val="00AE2148"/>
    <w:rsid w:val="00AE4EB7"/>
    <w:rsid w:val="00AF4CB9"/>
    <w:rsid w:val="00AF58C2"/>
    <w:rsid w:val="00AF6CDF"/>
    <w:rsid w:val="00AF6F60"/>
    <w:rsid w:val="00B00D50"/>
    <w:rsid w:val="00B04A16"/>
    <w:rsid w:val="00B106B2"/>
    <w:rsid w:val="00B11EAB"/>
    <w:rsid w:val="00B16C6F"/>
    <w:rsid w:val="00B17ED2"/>
    <w:rsid w:val="00B2338E"/>
    <w:rsid w:val="00B316AC"/>
    <w:rsid w:val="00B331A3"/>
    <w:rsid w:val="00B42E0F"/>
    <w:rsid w:val="00B46A01"/>
    <w:rsid w:val="00B47483"/>
    <w:rsid w:val="00B56C8F"/>
    <w:rsid w:val="00B60816"/>
    <w:rsid w:val="00B60972"/>
    <w:rsid w:val="00B64B47"/>
    <w:rsid w:val="00B654DF"/>
    <w:rsid w:val="00B65D84"/>
    <w:rsid w:val="00B668FF"/>
    <w:rsid w:val="00B85875"/>
    <w:rsid w:val="00B85B19"/>
    <w:rsid w:val="00B9422A"/>
    <w:rsid w:val="00B97570"/>
    <w:rsid w:val="00BA2CE6"/>
    <w:rsid w:val="00BB5323"/>
    <w:rsid w:val="00BB73BC"/>
    <w:rsid w:val="00BC2C75"/>
    <w:rsid w:val="00BC304E"/>
    <w:rsid w:val="00BC47EC"/>
    <w:rsid w:val="00BC7AF5"/>
    <w:rsid w:val="00BD2D82"/>
    <w:rsid w:val="00BD3978"/>
    <w:rsid w:val="00BD5545"/>
    <w:rsid w:val="00BE0E61"/>
    <w:rsid w:val="00BE3319"/>
    <w:rsid w:val="00BE5D51"/>
    <w:rsid w:val="00BE6D22"/>
    <w:rsid w:val="00BE7081"/>
    <w:rsid w:val="00BF3687"/>
    <w:rsid w:val="00BF3B1C"/>
    <w:rsid w:val="00C01B3C"/>
    <w:rsid w:val="00C063DC"/>
    <w:rsid w:val="00C122BA"/>
    <w:rsid w:val="00C1348E"/>
    <w:rsid w:val="00C14848"/>
    <w:rsid w:val="00C211D7"/>
    <w:rsid w:val="00C2344B"/>
    <w:rsid w:val="00C23CCE"/>
    <w:rsid w:val="00C2617F"/>
    <w:rsid w:val="00C263B4"/>
    <w:rsid w:val="00C30DE6"/>
    <w:rsid w:val="00C31BE8"/>
    <w:rsid w:val="00C418CE"/>
    <w:rsid w:val="00C4207F"/>
    <w:rsid w:val="00C45D1D"/>
    <w:rsid w:val="00C47005"/>
    <w:rsid w:val="00C518A0"/>
    <w:rsid w:val="00C5276F"/>
    <w:rsid w:val="00C6054A"/>
    <w:rsid w:val="00C6374D"/>
    <w:rsid w:val="00C63F8C"/>
    <w:rsid w:val="00C641AF"/>
    <w:rsid w:val="00C748A5"/>
    <w:rsid w:val="00C75E9D"/>
    <w:rsid w:val="00C82315"/>
    <w:rsid w:val="00C82BC2"/>
    <w:rsid w:val="00C875AB"/>
    <w:rsid w:val="00C87B56"/>
    <w:rsid w:val="00C9220A"/>
    <w:rsid w:val="00C9574C"/>
    <w:rsid w:val="00C95CB5"/>
    <w:rsid w:val="00C971BC"/>
    <w:rsid w:val="00C97463"/>
    <w:rsid w:val="00CA4D85"/>
    <w:rsid w:val="00CA5CA2"/>
    <w:rsid w:val="00CB079F"/>
    <w:rsid w:val="00CB4FED"/>
    <w:rsid w:val="00CB5F76"/>
    <w:rsid w:val="00CB6D4A"/>
    <w:rsid w:val="00CC0940"/>
    <w:rsid w:val="00CC327B"/>
    <w:rsid w:val="00CC3BCC"/>
    <w:rsid w:val="00CC5ACC"/>
    <w:rsid w:val="00CD32A2"/>
    <w:rsid w:val="00CD4754"/>
    <w:rsid w:val="00CE0253"/>
    <w:rsid w:val="00CE0B0D"/>
    <w:rsid w:val="00CE314F"/>
    <w:rsid w:val="00CE5900"/>
    <w:rsid w:val="00CE6310"/>
    <w:rsid w:val="00CE7B69"/>
    <w:rsid w:val="00CE7D42"/>
    <w:rsid w:val="00CF6EA4"/>
    <w:rsid w:val="00CF7471"/>
    <w:rsid w:val="00D00F94"/>
    <w:rsid w:val="00D0159C"/>
    <w:rsid w:val="00D03643"/>
    <w:rsid w:val="00D04ADC"/>
    <w:rsid w:val="00D108A1"/>
    <w:rsid w:val="00D1418A"/>
    <w:rsid w:val="00D14BAB"/>
    <w:rsid w:val="00D161D5"/>
    <w:rsid w:val="00D20610"/>
    <w:rsid w:val="00D30DB3"/>
    <w:rsid w:val="00D320B2"/>
    <w:rsid w:val="00D322E5"/>
    <w:rsid w:val="00D37D6F"/>
    <w:rsid w:val="00D448B5"/>
    <w:rsid w:val="00D46046"/>
    <w:rsid w:val="00D501F8"/>
    <w:rsid w:val="00D5214E"/>
    <w:rsid w:val="00D538A6"/>
    <w:rsid w:val="00D5413B"/>
    <w:rsid w:val="00D63765"/>
    <w:rsid w:val="00D64805"/>
    <w:rsid w:val="00D66E29"/>
    <w:rsid w:val="00D676DB"/>
    <w:rsid w:val="00D70E87"/>
    <w:rsid w:val="00D7149E"/>
    <w:rsid w:val="00D74664"/>
    <w:rsid w:val="00D75F89"/>
    <w:rsid w:val="00D805AE"/>
    <w:rsid w:val="00DA0416"/>
    <w:rsid w:val="00DA253B"/>
    <w:rsid w:val="00DA6C9A"/>
    <w:rsid w:val="00DC29F7"/>
    <w:rsid w:val="00DC702C"/>
    <w:rsid w:val="00DD08BB"/>
    <w:rsid w:val="00DD09A7"/>
    <w:rsid w:val="00DD0CDF"/>
    <w:rsid w:val="00DD501C"/>
    <w:rsid w:val="00DE20F2"/>
    <w:rsid w:val="00DE38A3"/>
    <w:rsid w:val="00DE4578"/>
    <w:rsid w:val="00DE541C"/>
    <w:rsid w:val="00DE6C0E"/>
    <w:rsid w:val="00DE7BC8"/>
    <w:rsid w:val="00DF2E87"/>
    <w:rsid w:val="00DF3726"/>
    <w:rsid w:val="00E037FC"/>
    <w:rsid w:val="00E06D2B"/>
    <w:rsid w:val="00E07991"/>
    <w:rsid w:val="00E11AB1"/>
    <w:rsid w:val="00E11CD7"/>
    <w:rsid w:val="00E13114"/>
    <w:rsid w:val="00E13701"/>
    <w:rsid w:val="00E14935"/>
    <w:rsid w:val="00E20852"/>
    <w:rsid w:val="00E3459F"/>
    <w:rsid w:val="00E34D12"/>
    <w:rsid w:val="00E369FE"/>
    <w:rsid w:val="00E37AAB"/>
    <w:rsid w:val="00E40EBB"/>
    <w:rsid w:val="00E445F9"/>
    <w:rsid w:val="00E4760F"/>
    <w:rsid w:val="00E50776"/>
    <w:rsid w:val="00E567C4"/>
    <w:rsid w:val="00E60B46"/>
    <w:rsid w:val="00E61BE8"/>
    <w:rsid w:val="00E632D8"/>
    <w:rsid w:val="00E638C2"/>
    <w:rsid w:val="00E65045"/>
    <w:rsid w:val="00E73326"/>
    <w:rsid w:val="00E73A52"/>
    <w:rsid w:val="00E82881"/>
    <w:rsid w:val="00E863D5"/>
    <w:rsid w:val="00E9245F"/>
    <w:rsid w:val="00E977DD"/>
    <w:rsid w:val="00EA102D"/>
    <w:rsid w:val="00EB0527"/>
    <w:rsid w:val="00EB5638"/>
    <w:rsid w:val="00EB6E8B"/>
    <w:rsid w:val="00EB79C2"/>
    <w:rsid w:val="00EC073E"/>
    <w:rsid w:val="00EC16D2"/>
    <w:rsid w:val="00ED3461"/>
    <w:rsid w:val="00ED3EEF"/>
    <w:rsid w:val="00ED40FD"/>
    <w:rsid w:val="00ED4487"/>
    <w:rsid w:val="00EE3537"/>
    <w:rsid w:val="00EE52A8"/>
    <w:rsid w:val="00EE5BAE"/>
    <w:rsid w:val="00EE66D2"/>
    <w:rsid w:val="00EF36BE"/>
    <w:rsid w:val="00EF3C26"/>
    <w:rsid w:val="00EF3F86"/>
    <w:rsid w:val="00EF4C8E"/>
    <w:rsid w:val="00EF62E2"/>
    <w:rsid w:val="00F03758"/>
    <w:rsid w:val="00F05027"/>
    <w:rsid w:val="00F0502C"/>
    <w:rsid w:val="00F0687D"/>
    <w:rsid w:val="00F13632"/>
    <w:rsid w:val="00F142FC"/>
    <w:rsid w:val="00F17D73"/>
    <w:rsid w:val="00F207A1"/>
    <w:rsid w:val="00F24A8C"/>
    <w:rsid w:val="00F25290"/>
    <w:rsid w:val="00F25E7F"/>
    <w:rsid w:val="00F3415E"/>
    <w:rsid w:val="00F36390"/>
    <w:rsid w:val="00F40344"/>
    <w:rsid w:val="00F40ABF"/>
    <w:rsid w:val="00F40EBD"/>
    <w:rsid w:val="00F47268"/>
    <w:rsid w:val="00F47309"/>
    <w:rsid w:val="00F50D6D"/>
    <w:rsid w:val="00F51018"/>
    <w:rsid w:val="00F52AFA"/>
    <w:rsid w:val="00F52BED"/>
    <w:rsid w:val="00F53A14"/>
    <w:rsid w:val="00F55499"/>
    <w:rsid w:val="00F61483"/>
    <w:rsid w:val="00F66C8B"/>
    <w:rsid w:val="00F7150E"/>
    <w:rsid w:val="00F71F3E"/>
    <w:rsid w:val="00F73134"/>
    <w:rsid w:val="00F81CE8"/>
    <w:rsid w:val="00F82720"/>
    <w:rsid w:val="00F8399B"/>
    <w:rsid w:val="00F84F30"/>
    <w:rsid w:val="00F85752"/>
    <w:rsid w:val="00F8607F"/>
    <w:rsid w:val="00F868D3"/>
    <w:rsid w:val="00F97928"/>
    <w:rsid w:val="00FA3AE4"/>
    <w:rsid w:val="00FA4B01"/>
    <w:rsid w:val="00FB2B0A"/>
    <w:rsid w:val="00FC1FBC"/>
    <w:rsid w:val="00FC5E82"/>
    <w:rsid w:val="00FE6C25"/>
    <w:rsid w:val="00FF0A7D"/>
    <w:rsid w:val="00FF2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1AAB87"/>
  <w15:chartTrackingRefBased/>
  <w15:docId w15:val="{B52EE5A4-F1E4-46D6-B93C-1F45D42DF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07F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Titlu1">
    <w:name w:val="heading 1"/>
    <w:basedOn w:val="Normal"/>
    <w:next w:val="Normal"/>
    <w:link w:val="Titlu1Caracter"/>
    <w:uiPriority w:val="9"/>
    <w:qFormat/>
    <w:rsid w:val="000F61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qFormat/>
    <w:rsid w:val="00C9220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F8607F"/>
    <w:rPr>
      <w:rFonts w:ascii="Arial" w:eastAsia="Arial" w:hAnsi="Arial" w:cs="Arial"/>
      <w:lang w:val="en-GB"/>
    </w:rPr>
  </w:style>
  <w:style w:type="paragraph" w:styleId="Subsol">
    <w:name w:val="footer"/>
    <w:basedOn w:val="Normal"/>
    <w:link w:val="Subsol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F8607F"/>
    <w:rPr>
      <w:rFonts w:ascii="Arial" w:eastAsia="Arial" w:hAnsi="Arial" w:cs="Arial"/>
      <w:lang w:val="en-GB"/>
    </w:rPr>
  </w:style>
  <w:style w:type="character" w:styleId="Hyperlink">
    <w:name w:val="Hyperlink"/>
    <w:basedOn w:val="Fontdeparagrafimplicit"/>
    <w:unhideWhenUsed/>
    <w:rsid w:val="000627BD"/>
    <w:rPr>
      <w:color w:val="0000FF"/>
      <w:u w:val="single"/>
    </w:rPr>
  </w:style>
  <w:style w:type="character" w:customStyle="1" w:styleId="ListparagrafCaracter">
    <w:name w:val="Listă paragraf Caracter"/>
    <w:aliases w:val="Normal bullet 2 Caracter,List Paragraph11 Caracter,tabla negro Caracter,List Paragraph1 Caracter,body 2 Caracter,Citation List Caracter,본문(내용) Caracter,List Paragraph (numbered (a)) Caracter,Forth level Caracter,List1 Caracter"/>
    <w:link w:val="Listparagraf"/>
    <w:uiPriority w:val="99"/>
    <w:qFormat/>
    <w:locked/>
    <w:rsid w:val="000627BD"/>
    <w:rPr>
      <w:sz w:val="24"/>
      <w:szCs w:val="24"/>
    </w:rPr>
  </w:style>
  <w:style w:type="paragraph" w:styleId="Listparagraf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fCaracter"/>
    <w:uiPriority w:val="34"/>
    <w:qFormat/>
    <w:rsid w:val="000627BD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styleId="MeniuneNerezolvat">
    <w:name w:val="Unresolved Mention"/>
    <w:basedOn w:val="Fontdeparagrafimplicit"/>
    <w:uiPriority w:val="99"/>
    <w:semiHidden/>
    <w:unhideWhenUsed/>
    <w:rsid w:val="00B04A16"/>
    <w:rPr>
      <w:color w:val="605E5C"/>
      <w:shd w:val="clear" w:color="auto" w:fill="E1DFDD"/>
    </w:rPr>
  </w:style>
  <w:style w:type="character" w:customStyle="1" w:styleId="markedcontent">
    <w:name w:val="markedcontent"/>
    <w:basedOn w:val="Fontdeparagrafimplicit"/>
    <w:rsid w:val="001057D9"/>
  </w:style>
  <w:style w:type="paragraph" w:styleId="Corptext2">
    <w:name w:val="Body Text 2"/>
    <w:basedOn w:val="Normal"/>
    <w:link w:val="Corptext2Caracter"/>
    <w:rsid w:val="00D501F8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D501F8"/>
    <w:rPr>
      <w:rFonts w:ascii="Times New Roman" w:eastAsia="Calibri" w:hAnsi="Times New Roman" w:cs="Times New Roman"/>
      <w:sz w:val="20"/>
      <w:szCs w:val="20"/>
      <w:lang w:val="en-AU"/>
    </w:rPr>
  </w:style>
  <w:style w:type="character" w:styleId="Accentuat">
    <w:name w:val="Emphasis"/>
    <w:uiPriority w:val="20"/>
    <w:qFormat/>
    <w:rsid w:val="000F74C3"/>
    <w:rPr>
      <w:i/>
      <w:iCs/>
    </w:rPr>
  </w:style>
  <w:style w:type="paragraph" w:styleId="Corptext3">
    <w:name w:val="Body Text 3"/>
    <w:basedOn w:val="Normal"/>
    <w:link w:val="Corptext3Caracter"/>
    <w:uiPriority w:val="99"/>
    <w:unhideWhenUsed/>
    <w:rsid w:val="000F74C3"/>
    <w:pPr>
      <w:spacing w:after="120" w:line="240" w:lineRule="auto"/>
      <w:jc w:val="both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rsid w:val="000F74C3"/>
    <w:rPr>
      <w:rFonts w:ascii="Arial" w:eastAsia="Arial" w:hAnsi="Arial" w:cs="Arial"/>
      <w:sz w:val="16"/>
      <w:szCs w:val="16"/>
      <w:lang w:val="en-GB"/>
    </w:rPr>
  </w:style>
  <w:style w:type="paragraph" w:styleId="Frspaiere">
    <w:name w:val="No Spacing"/>
    <w:link w:val="FrspaiereCaracter"/>
    <w:uiPriority w:val="1"/>
    <w:qFormat/>
    <w:rsid w:val="001E7D99"/>
    <w:pPr>
      <w:suppressAutoHyphens/>
      <w:spacing w:after="0" w:line="240" w:lineRule="auto"/>
    </w:pPr>
    <w:rPr>
      <w:rFonts w:ascii="Calibri" w:eastAsia="Times New Roman" w:hAnsi="Calibri" w:cs="Times New Roman"/>
      <w:lang w:val="ro-RO" w:eastAsia="ar-SA"/>
    </w:rPr>
  </w:style>
  <w:style w:type="paragraph" w:customStyle="1" w:styleId="NoSpacing1">
    <w:name w:val="No Spacing1"/>
    <w:qFormat/>
    <w:rsid w:val="001E7D99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salnbdy">
    <w:name w:val="s_aln_bdy"/>
    <w:rsid w:val="00C518A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Default">
    <w:name w:val="Default"/>
    <w:rsid w:val="003C28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11">
    <w:name w:val="Font Style11"/>
    <w:rsid w:val="007016E2"/>
    <w:rPr>
      <w:rFonts w:ascii="Times New Roman" w:hAnsi="Times New Roman" w:cs="Times New Roman" w:hint="default"/>
      <w:b/>
      <w:bCs/>
      <w:sz w:val="20"/>
      <w:szCs w:val="20"/>
    </w:rPr>
  </w:style>
  <w:style w:type="paragraph" w:styleId="Corptext">
    <w:name w:val="Body Text"/>
    <w:basedOn w:val="Normal"/>
    <w:link w:val="CorptextCaracter"/>
    <w:uiPriority w:val="99"/>
    <w:unhideWhenUsed/>
    <w:rsid w:val="007016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7016E2"/>
    <w:rPr>
      <w:rFonts w:ascii="Arial" w:eastAsia="Arial" w:hAnsi="Arial" w:cs="Arial"/>
      <w:lang w:val="en-GB"/>
    </w:rPr>
  </w:style>
  <w:style w:type="character" w:customStyle="1" w:styleId="Titlu2Caracter">
    <w:name w:val="Titlu 2 Caracter"/>
    <w:basedOn w:val="Fontdeparagrafimplicit"/>
    <w:link w:val="Titlu2"/>
    <w:uiPriority w:val="9"/>
    <w:rsid w:val="00C9220A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Titlu1Caracter">
    <w:name w:val="Titlu 1 Caracter"/>
    <w:basedOn w:val="Fontdeparagrafimplicit"/>
    <w:link w:val="Titlu1"/>
    <w:uiPriority w:val="9"/>
    <w:rsid w:val="000F616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customStyle="1" w:styleId="Standard">
    <w:name w:val="Standard"/>
    <w:rsid w:val="00552C90"/>
    <w:pPr>
      <w:suppressAutoHyphens/>
      <w:spacing w:line="252" w:lineRule="auto"/>
    </w:pPr>
    <w:rPr>
      <w:rFonts w:ascii="Calibri" w:eastAsia="SimSun" w:hAnsi="Calibri" w:cs="Tahoma"/>
      <w:kern w:val="1"/>
      <w:lang w:eastAsia="ar-SA"/>
    </w:rPr>
  </w:style>
  <w:style w:type="paragraph" w:styleId="NormalWeb">
    <w:name w:val="Normal (Web)"/>
    <w:basedOn w:val="Normal"/>
    <w:uiPriority w:val="99"/>
    <w:unhideWhenUsed/>
    <w:rsid w:val="00854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hdr">
    <w:name w:val="s_hdr"/>
    <w:basedOn w:val="Normal"/>
    <w:rsid w:val="002F1C98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  <w:lang w:val="en-US"/>
    </w:rPr>
  </w:style>
  <w:style w:type="character" w:customStyle="1" w:styleId="spar3">
    <w:name w:val="s_par3"/>
    <w:basedOn w:val="Fontdeparagrafimplicit"/>
    <w:rsid w:val="008E2CAF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styleId="Robust">
    <w:name w:val="Strong"/>
    <w:uiPriority w:val="22"/>
    <w:qFormat/>
    <w:rsid w:val="00527CCD"/>
    <w:rPr>
      <w:b/>
      <w:bCs/>
    </w:rPr>
  </w:style>
  <w:style w:type="character" w:customStyle="1" w:styleId="sden1">
    <w:name w:val="s_den1"/>
    <w:rsid w:val="009F094F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">
    <w:name w:val="s_emt_ttl"/>
    <w:basedOn w:val="Fontdeparagrafimplicit"/>
    <w:rsid w:val="002C3691"/>
  </w:style>
  <w:style w:type="character" w:customStyle="1" w:styleId="semtbdy">
    <w:name w:val="s_emt_bdy"/>
    <w:basedOn w:val="Fontdeparagrafimplicit"/>
    <w:rsid w:val="002C3691"/>
  </w:style>
  <w:style w:type="character" w:customStyle="1" w:styleId="FrspaiereCaracter">
    <w:name w:val="Fără spațiere Caracter"/>
    <w:link w:val="Frspaiere"/>
    <w:uiPriority w:val="1"/>
    <w:rsid w:val="000A7847"/>
    <w:rPr>
      <w:rFonts w:ascii="Calibri" w:eastAsia="Times New Roman" w:hAnsi="Calibri" w:cs="Times New Roman"/>
      <w:lang w:val="ro-RO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1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0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0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43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4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0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58167-0059-4A92-89A1-092306F71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2272</TotalTime>
  <Pages>2</Pages>
  <Words>964</Words>
  <Characters>5596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 Iusan</dc:creator>
  <cp:keywords/>
  <dc:description/>
  <cp:lastModifiedBy>Mihaela Biscovan</cp:lastModifiedBy>
  <cp:revision>169</cp:revision>
  <cp:lastPrinted>2023-03-30T11:50:00Z</cp:lastPrinted>
  <dcterms:created xsi:type="dcterms:W3CDTF">2022-10-20T06:08:00Z</dcterms:created>
  <dcterms:modified xsi:type="dcterms:W3CDTF">2023-03-31T05:33:00Z</dcterms:modified>
</cp:coreProperties>
</file>