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C722C0" w:rsidRDefault="00C211D7" w:rsidP="00F55573">
      <w:pPr>
        <w:tabs>
          <w:tab w:val="left" w:pos="2160"/>
        </w:tabs>
        <w:spacing w:line="240" w:lineRule="auto"/>
        <w:ind w:left="180" w:right="180"/>
        <w:jc w:val="center"/>
        <w:rPr>
          <w:rFonts w:ascii="Montserrat" w:hAnsi="Montserrat" w:cs="Times New Roman"/>
          <w:color w:val="000000" w:themeColor="text1"/>
          <w:lang w:val="ro-RO" w:eastAsia="ro-RO"/>
        </w:rPr>
      </w:pPr>
      <w:r w:rsidRPr="00C722C0">
        <w:rPr>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A79E492" w14:textId="338CF4EA" w:rsidR="00150AEC" w:rsidRPr="00C722C0" w:rsidRDefault="00532325" w:rsidP="00150AEC">
      <w:pPr>
        <w:spacing w:line="240" w:lineRule="auto"/>
        <w:ind w:left="4320" w:firstLine="720"/>
        <w:rPr>
          <w:rFonts w:ascii="Montserrat" w:hAnsi="Montserrat"/>
          <w:b/>
          <w:color w:val="000000" w:themeColor="text1"/>
          <w:lang w:val="ro-RO"/>
        </w:rPr>
      </w:pPr>
      <w:r w:rsidRPr="00C722C0">
        <w:rPr>
          <w:rFonts w:ascii="Montserrat Light" w:hAnsi="Montserrat Light"/>
          <w:color w:val="000000" w:themeColor="text1"/>
          <w:sz w:val="20"/>
          <w:szCs w:val="20"/>
        </w:rPr>
        <w:t xml:space="preserve">                             </w:t>
      </w:r>
      <w:r w:rsidR="00C54F08" w:rsidRPr="00C722C0">
        <w:rPr>
          <w:rFonts w:ascii="Montserrat Light" w:hAnsi="Montserrat Light"/>
          <w:color w:val="000000" w:themeColor="text1"/>
          <w:sz w:val="20"/>
          <w:szCs w:val="20"/>
        </w:rPr>
        <w:t xml:space="preserve"> </w:t>
      </w:r>
      <w:r w:rsidR="00150AEC"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w:t>
      </w:r>
      <w:r w:rsidR="00150AEC" w:rsidRPr="00C722C0">
        <w:rPr>
          <w:rFonts w:ascii="Montserrat" w:eastAsia="Calibri" w:hAnsi="Montserrat"/>
          <w:b/>
          <w:color w:val="000000" w:themeColor="text1"/>
        </w:rPr>
        <w:t>Anexă</w:t>
      </w:r>
    </w:p>
    <w:p w14:paraId="71428031" w14:textId="26A1E1F9" w:rsidR="00150AEC" w:rsidRPr="00C722C0" w:rsidRDefault="00150AEC" w:rsidP="00150AEC">
      <w:pPr>
        <w:tabs>
          <w:tab w:val="left" w:pos="1080"/>
        </w:tabs>
        <w:spacing w:line="240" w:lineRule="auto"/>
        <w:ind w:left="1440"/>
        <w:jc w:val="both"/>
        <w:rPr>
          <w:rFonts w:ascii="Montserrat" w:hAnsi="Montserrat"/>
          <w:b/>
          <w:color w:val="000000" w:themeColor="text1"/>
        </w:rPr>
      </w:pPr>
      <w:r w:rsidRPr="00C722C0">
        <w:rPr>
          <w:rFonts w:ascii="Montserrat" w:hAnsi="Montserrat"/>
          <w:b/>
          <w:color w:val="000000" w:themeColor="text1"/>
        </w:rPr>
        <w:tab/>
      </w:r>
      <w:r w:rsidRPr="00C722C0">
        <w:rPr>
          <w:rFonts w:ascii="Montserrat" w:hAnsi="Montserrat"/>
          <w:b/>
          <w:color w:val="000000" w:themeColor="text1"/>
        </w:rPr>
        <w:tab/>
      </w:r>
      <w:r w:rsidRPr="00C722C0">
        <w:rPr>
          <w:rFonts w:ascii="Montserrat" w:hAnsi="Montserrat"/>
          <w:b/>
          <w:color w:val="000000" w:themeColor="text1"/>
        </w:rPr>
        <w:tab/>
      </w:r>
      <w:r w:rsidRPr="00C722C0">
        <w:rPr>
          <w:rFonts w:ascii="Montserrat" w:hAnsi="Montserrat"/>
          <w:b/>
          <w:color w:val="000000" w:themeColor="text1"/>
        </w:rPr>
        <w:tab/>
      </w:r>
      <w:r w:rsidRPr="00C722C0">
        <w:rPr>
          <w:rFonts w:ascii="Montserrat" w:hAnsi="Montserrat"/>
          <w:b/>
          <w:color w:val="000000" w:themeColor="text1"/>
        </w:rPr>
        <w:tab/>
      </w:r>
      <w:r w:rsidRPr="00C722C0">
        <w:rPr>
          <w:rFonts w:ascii="Montserrat" w:hAnsi="Montserrat"/>
          <w:b/>
          <w:color w:val="000000" w:themeColor="text1"/>
        </w:rPr>
        <w:tab/>
      </w:r>
      <w:r w:rsidRPr="00C722C0">
        <w:rPr>
          <w:rFonts w:ascii="Montserrat" w:hAnsi="Montserrat"/>
          <w:b/>
          <w:color w:val="000000" w:themeColor="text1"/>
        </w:rPr>
        <w:tab/>
        <w:t xml:space="preserve">   la Hotărârea nr. 6</w:t>
      </w:r>
      <w:r w:rsidR="00785F6E" w:rsidRPr="00C722C0">
        <w:rPr>
          <w:rFonts w:ascii="Montserrat" w:hAnsi="Montserrat"/>
          <w:b/>
          <w:color w:val="000000" w:themeColor="text1"/>
        </w:rPr>
        <w:t>3</w:t>
      </w:r>
      <w:r w:rsidRPr="00C722C0">
        <w:rPr>
          <w:rFonts w:ascii="Montserrat" w:hAnsi="Montserrat"/>
          <w:b/>
          <w:color w:val="000000" w:themeColor="text1"/>
        </w:rPr>
        <w:t>/2023</w:t>
      </w:r>
    </w:p>
    <w:p w14:paraId="7F809C1D" w14:textId="77777777" w:rsidR="00EB1C3D" w:rsidRPr="00C722C0" w:rsidRDefault="00EB1C3D" w:rsidP="00150AEC">
      <w:pPr>
        <w:tabs>
          <w:tab w:val="left" w:pos="1080"/>
        </w:tabs>
        <w:spacing w:line="240" w:lineRule="auto"/>
        <w:ind w:left="1440"/>
        <w:jc w:val="both"/>
        <w:rPr>
          <w:rFonts w:ascii="Montserrat" w:hAnsi="Montserrat"/>
          <w:b/>
          <w:color w:val="000000" w:themeColor="text1"/>
        </w:rPr>
      </w:pPr>
    </w:p>
    <w:p w14:paraId="576456E2" w14:textId="5C6760E3" w:rsidR="00532325" w:rsidRPr="00C722C0" w:rsidRDefault="00150AEC" w:rsidP="00F55573">
      <w:pPr>
        <w:spacing w:line="240" w:lineRule="auto"/>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532325" w:rsidRPr="00C722C0">
        <w:rPr>
          <w:rFonts w:ascii="Montserrat Light" w:hAnsi="Montserrat Light"/>
          <w:color w:val="000000" w:themeColor="text1"/>
          <w:sz w:val="20"/>
          <w:szCs w:val="20"/>
        </w:rPr>
        <w:t xml:space="preserve"> ROMÂNIA                                                                                      </w:t>
      </w:r>
      <w:r w:rsidR="004B6B26" w:rsidRPr="00C722C0">
        <w:rPr>
          <w:rFonts w:ascii="Montserrat Light" w:hAnsi="Montserrat Light"/>
          <w:color w:val="000000" w:themeColor="text1"/>
          <w:sz w:val="20"/>
          <w:szCs w:val="20"/>
        </w:rPr>
        <w:t xml:space="preserve">  </w:t>
      </w:r>
      <w:r w:rsidR="00532325" w:rsidRPr="00C722C0">
        <w:rPr>
          <w:rFonts w:ascii="Montserrat Light" w:hAnsi="Montserrat Light"/>
          <w:color w:val="000000" w:themeColor="text1"/>
          <w:sz w:val="20"/>
          <w:szCs w:val="20"/>
        </w:rPr>
        <w:t xml:space="preserve"> ROMÂNIA</w:t>
      </w:r>
    </w:p>
    <w:p w14:paraId="3F65F9FD" w14:textId="026F0FCE" w:rsidR="00532325" w:rsidRPr="00C722C0" w:rsidRDefault="00532325" w:rsidP="00F55573">
      <w:pPr>
        <w:spacing w:line="240" w:lineRule="auto"/>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CLUBUL ALPIN ROMÂN                                                                   </w:t>
      </w:r>
      <w:r w:rsidR="004B6B2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JUDEȚUL CLUJ                  </w:t>
      </w:r>
    </w:p>
    <w:p w14:paraId="4634293D" w14:textId="70858DE1" w:rsidR="00532325" w:rsidRPr="00C722C0" w:rsidRDefault="00532325" w:rsidP="00F55573">
      <w:pPr>
        <w:spacing w:line="240" w:lineRule="auto"/>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C54F08"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FILIALA CLUJ                                                                         CONSILIUL JUDEŢEAN</w:t>
      </w:r>
    </w:p>
    <w:p w14:paraId="5A1EEA31" w14:textId="77777777" w:rsidR="00532325" w:rsidRPr="00C722C0" w:rsidRDefault="00532325" w:rsidP="00F55573">
      <w:pPr>
        <w:spacing w:line="240" w:lineRule="auto"/>
        <w:jc w:val="both"/>
        <w:rPr>
          <w:rFonts w:ascii="Montserrat Light" w:hAnsi="Montserrat Light"/>
          <w:b/>
          <w:color w:val="000000" w:themeColor="text1"/>
          <w:sz w:val="20"/>
          <w:szCs w:val="20"/>
        </w:rPr>
      </w:pPr>
      <w:r w:rsidRPr="00C722C0">
        <w:rPr>
          <w:rFonts w:ascii="Montserrat Light" w:hAnsi="Montserrat Light"/>
          <w:color w:val="000000" w:themeColor="text1"/>
          <w:sz w:val="20"/>
          <w:szCs w:val="20"/>
        </w:rPr>
        <w:t xml:space="preserve">                       Nr...............din...............................</w:t>
      </w:r>
      <w:r w:rsidRPr="00C722C0">
        <w:rPr>
          <w:rFonts w:ascii="Montserrat Light" w:hAnsi="Montserrat Light"/>
          <w:color w:val="000000" w:themeColor="text1"/>
          <w:sz w:val="20"/>
          <w:szCs w:val="20"/>
        </w:rPr>
        <w:tab/>
        <w:t xml:space="preserve">                                                              Nr.............din..........................</w:t>
      </w:r>
    </w:p>
    <w:p w14:paraId="1D137D61" w14:textId="77777777" w:rsidR="00532325" w:rsidRPr="00C722C0" w:rsidRDefault="00532325" w:rsidP="00F55573">
      <w:pPr>
        <w:spacing w:line="240" w:lineRule="auto"/>
        <w:jc w:val="center"/>
        <w:rPr>
          <w:rFonts w:ascii="Montserrat Light" w:hAnsi="Montserrat Light"/>
          <w:b/>
          <w:color w:val="000000" w:themeColor="text1"/>
          <w:sz w:val="20"/>
          <w:szCs w:val="20"/>
        </w:rPr>
      </w:pPr>
    </w:p>
    <w:p w14:paraId="0275D7A4" w14:textId="77777777" w:rsidR="00F55573" w:rsidRPr="00C722C0" w:rsidRDefault="00F55573" w:rsidP="00F55573">
      <w:pPr>
        <w:spacing w:line="240" w:lineRule="auto"/>
        <w:jc w:val="center"/>
        <w:rPr>
          <w:rFonts w:ascii="Montserrat Light" w:hAnsi="Montserrat Light"/>
          <w:b/>
          <w:color w:val="000000" w:themeColor="text1"/>
          <w:sz w:val="20"/>
          <w:szCs w:val="20"/>
        </w:rPr>
      </w:pPr>
    </w:p>
    <w:p w14:paraId="0FBDBE25" w14:textId="77777777" w:rsidR="00532325" w:rsidRPr="00C722C0" w:rsidRDefault="00532325" w:rsidP="00F55573">
      <w:pPr>
        <w:spacing w:line="240" w:lineRule="auto"/>
        <w:jc w:val="center"/>
        <w:rPr>
          <w:rFonts w:ascii="Montserrat" w:hAnsi="Montserrat"/>
          <w:b/>
          <w:color w:val="000000" w:themeColor="text1"/>
        </w:rPr>
      </w:pPr>
      <w:r w:rsidRPr="00C722C0">
        <w:rPr>
          <w:rFonts w:ascii="Montserrat" w:hAnsi="Montserrat"/>
          <w:b/>
          <w:color w:val="000000" w:themeColor="text1"/>
        </w:rPr>
        <w:t>PROTOCOL DE COLABORARE</w:t>
      </w:r>
    </w:p>
    <w:p w14:paraId="7D3444FD" w14:textId="77777777" w:rsidR="00532325" w:rsidRPr="00C722C0" w:rsidRDefault="00532325" w:rsidP="00F55573">
      <w:pPr>
        <w:spacing w:line="240" w:lineRule="auto"/>
        <w:jc w:val="center"/>
        <w:rPr>
          <w:rFonts w:ascii="Montserrat Light" w:hAnsi="Montserrat Light"/>
          <w:b/>
          <w:color w:val="000000" w:themeColor="text1"/>
          <w:sz w:val="20"/>
          <w:szCs w:val="20"/>
        </w:rPr>
      </w:pPr>
    </w:p>
    <w:p w14:paraId="2B5B925A" w14:textId="638DC58B" w:rsidR="00532325" w:rsidRPr="00C722C0" w:rsidRDefault="00532325" w:rsidP="008A656E">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Încheiat în temeiul art. 173 alin. 5 lit. i) și alin. 7 lit. a) din Ordonanța de urgență a Guvernului nr. 57/2019 privind Codul administrativ</w:t>
      </w:r>
      <w:r w:rsidRPr="00C722C0">
        <w:rPr>
          <w:rFonts w:ascii="Montserrat Light" w:hAnsi="Montserrat Light"/>
          <w:color w:val="000000" w:themeColor="text1"/>
          <w:sz w:val="20"/>
          <w:szCs w:val="20"/>
          <w:lang w:eastAsia="ne-NP" w:bidi="ne-NP"/>
        </w:rPr>
        <w:t xml:space="preserve">, </w:t>
      </w:r>
      <w:r w:rsidRPr="00C722C0">
        <w:rPr>
          <w:rFonts w:ascii="Montserrat Light" w:hAnsi="Montserrat Light"/>
          <w:color w:val="000000" w:themeColor="text1"/>
          <w:sz w:val="20"/>
          <w:szCs w:val="20"/>
        </w:rPr>
        <w:t>cu modificările și completările ulterioare</w:t>
      </w:r>
    </w:p>
    <w:p w14:paraId="6F8260CF" w14:textId="77777777" w:rsidR="00532325" w:rsidRPr="00C722C0" w:rsidRDefault="00532325" w:rsidP="008A656E">
      <w:pPr>
        <w:spacing w:line="240" w:lineRule="auto"/>
        <w:rPr>
          <w:rFonts w:ascii="Montserrat Light" w:hAnsi="Montserrat Light" w:cs="Cambria"/>
          <w:b/>
          <w:bCs/>
          <w:color w:val="000000" w:themeColor="text1"/>
          <w:sz w:val="20"/>
          <w:szCs w:val="20"/>
        </w:rPr>
      </w:pPr>
      <w:r w:rsidRPr="00C722C0">
        <w:rPr>
          <w:rFonts w:ascii="Montserrat Light" w:hAnsi="Montserrat Light"/>
          <w:b/>
          <w:color w:val="000000" w:themeColor="text1"/>
          <w:sz w:val="20"/>
          <w:szCs w:val="20"/>
        </w:rPr>
        <w:t>între</w:t>
      </w:r>
    </w:p>
    <w:p w14:paraId="71BC2AA9" w14:textId="77777777" w:rsidR="00532325" w:rsidRPr="00C722C0" w:rsidRDefault="00532325" w:rsidP="00F55573">
      <w:pPr>
        <w:spacing w:line="240" w:lineRule="auto"/>
        <w:rPr>
          <w:rFonts w:ascii="Montserrat Light" w:hAnsi="Montserrat Light" w:cs="Cambria"/>
          <w:b/>
          <w:bCs/>
          <w:color w:val="000000" w:themeColor="text1"/>
          <w:sz w:val="20"/>
          <w:szCs w:val="20"/>
        </w:rPr>
      </w:pPr>
      <w:r w:rsidRPr="00C722C0">
        <w:rPr>
          <w:rFonts w:ascii="Montserrat Light" w:hAnsi="Montserrat Light" w:cs="Cambria"/>
          <w:b/>
          <w:bCs/>
          <w:color w:val="000000" w:themeColor="text1"/>
          <w:sz w:val="20"/>
          <w:szCs w:val="20"/>
        </w:rPr>
        <w:t>ARTICOLUL 1. PĂRȚILE:</w:t>
      </w:r>
    </w:p>
    <w:p w14:paraId="5ABD9359" w14:textId="339DCE98"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s="Cambria"/>
          <w:b/>
          <w:bCs/>
          <w:color w:val="000000" w:themeColor="text1"/>
          <w:sz w:val="20"/>
          <w:szCs w:val="20"/>
        </w:rPr>
        <w:t xml:space="preserve">CLUBUL ALPIN ROMÂN-FILIALA CLUJ, </w:t>
      </w:r>
      <w:r w:rsidRPr="00C722C0">
        <w:rPr>
          <w:rFonts w:ascii="Montserrat Light" w:hAnsi="Montserrat Light" w:cs="Cambria"/>
          <w:color w:val="000000" w:themeColor="text1"/>
          <w:sz w:val="20"/>
          <w:szCs w:val="20"/>
        </w:rPr>
        <w:t>cu sediul în</w:t>
      </w:r>
      <w:r w:rsidRPr="00C722C0">
        <w:rPr>
          <w:rFonts w:ascii="Montserrat Light" w:hAnsi="Montserrat Light" w:cs="Cambria"/>
          <w:b/>
          <w:bCs/>
          <w:color w:val="000000" w:themeColor="text1"/>
          <w:sz w:val="20"/>
          <w:szCs w:val="20"/>
        </w:rPr>
        <w:t xml:space="preserve"> </w:t>
      </w:r>
      <w:r w:rsidRPr="00C722C0">
        <w:rPr>
          <w:rFonts w:ascii="Montserrat Light" w:hAnsi="Montserrat Light" w:cs="Cambria"/>
          <w:color w:val="000000" w:themeColor="text1"/>
          <w:sz w:val="20"/>
          <w:szCs w:val="20"/>
        </w:rPr>
        <w:t>localitatea Săcel nr. 87, comuna Băișoara, județul Cluj, titular al codului de înregistrare fiscală nr. 41866897 și al contului IBAN RO40BACX0000001873257001, deschis la UniCredit Bank – Sucursala Cluj, reprezentat legal prin domnul Claudiu Lazăr, având funcția de președinte, în calitate de parte,</w:t>
      </w:r>
      <w:r w:rsidRPr="00C722C0">
        <w:rPr>
          <w:rFonts w:ascii="Montserrat Light" w:hAnsi="Montserrat Light" w:cs="Cambria"/>
          <w:b/>
          <w:bCs/>
          <w:color w:val="000000" w:themeColor="text1"/>
          <w:sz w:val="20"/>
          <w:szCs w:val="20"/>
        </w:rPr>
        <w:tab/>
      </w:r>
    </w:p>
    <w:p w14:paraId="35CAA436" w14:textId="480B71BD"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și</w:t>
      </w:r>
    </w:p>
    <w:p w14:paraId="3A0A6E27" w14:textId="7A17354D" w:rsidR="00532325" w:rsidRPr="00C722C0" w:rsidRDefault="00532325" w:rsidP="00F55573">
      <w:pPr>
        <w:spacing w:line="240" w:lineRule="auto"/>
        <w:jc w:val="both"/>
        <w:rPr>
          <w:rFonts w:ascii="Montserrat Light" w:hAnsi="Montserrat Light" w:cs="Cambria"/>
          <w:b/>
          <w:bCs/>
          <w:color w:val="000000" w:themeColor="text1"/>
          <w:sz w:val="20"/>
          <w:szCs w:val="20"/>
        </w:rPr>
      </w:pPr>
      <w:r w:rsidRPr="00C722C0">
        <w:rPr>
          <w:rFonts w:ascii="Montserrat Light" w:hAnsi="Montserrat Light"/>
          <w:b/>
          <w:bCs/>
          <w:color w:val="000000" w:themeColor="text1"/>
          <w:sz w:val="20"/>
          <w:szCs w:val="20"/>
        </w:rPr>
        <w:t>JUDEŢUL CLUJ</w:t>
      </w:r>
      <w:r w:rsidRPr="00C722C0">
        <w:rPr>
          <w:rFonts w:ascii="Montserrat Light" w:hAnsi="Montserrat Light"/>
          <w:color w:val="000000" w:themeColor="text1"/>
          <w:sz w:val="20"/>
          <w:szCs w:val="20"/>
        </w:rPr>
        <w:t xml:space="preserve">, prin Consiliul Județean Cluj, cu sediul în Municipiul Cluj-Napoca, Calea Dorobanţilor nr. 106, Judeţul Cluj, titular al codului de înregistrare fiscală nr. 4288110 şi al contului nr. RO06TREZ21624510220XXXXX deschis la Trezoreria Municipiului Cluj-Napoca, </w:t>
      </w:r>
      <w:r w:rsidRPr="00C722C0">
        <w:rPr>
          <w:rFonts w:ascii="Montserrat Light" w:hAnsi="Montserrat Light" w:cs="Cambria"/>
          <w:color w:val="000000" w:themeColor="text1"/>
          <w:sz w:val="20"/>
          <w:szCs w:val="20"/>
        </w:rPr>
        <w:t>reprezentat legal prin domnul Alin Tișe, având funcția de președinte, în calitate de parte;</w:t>
      </w:r>
    </w:p>
    <w:p w14:paraId="5F9FD0E3" w14:textId="7FC820F3" w:rsidR="0087276D" w:rsidRPr="00C722C0" w:rsidRDefault="00532325" w:rsidP="00F55573">
      <w:pPr>
        <w:spacing w:line="240" w:lineRule="auto"/>
        <w:jc w:val="both"/>
        <w:rPr>
          <w:rFonts w:ascii="Montserrat Light" w:hAnsi="Montserrat Light" w:cs="Cambria"/>
          <w:color w:val="000000" w:themeColor="text1"/>
          <w:sz w:val="20"/>
          <w:szCs w:val="20"/>
        </w:rPr>
      </w:pPr>
      <w:r w:rsidRPr="00C722C0">
        <w:rPr>
          <w:rFonts w:ascii="Montserrat Light" w:hAnsi="Montserrat Light" w:cs="Cambria"/>
          <w:color w:val="000000" w:themeColor="text1"/>
          <w:sz w:val="20"/>
          <w:szCs w:val="20"/>
        </w:rPr>
        <w:t xml:space="preserve">au decis încheierea prezentului protocol de colaborare (denumit în continuare Protocol). </w:t>
      </w:r>
    </w:p>
    <w:p w14:paraId="30E3FA98" w14:textId="77777777" w:rsidR="0087276D" w:rsidRPr="00C722C0" w:rsidRDefault="0087276D" w:rsidP="00F55573">
      <w:pPr>
        <w:spacing w:line="240" w:lineRule="auto"/>
        <w:jc w:val="both"/>
        <w:rPr>
          <w:rFonts w:ascii="Montserrat Light" w:hAnsi="Montserrat Light" w:cs="Cambria"/>
          <w:color w:val="000000" w:themeColor="text1"/>
          <w:sz w:val="20"/>
          <w:szCs w:val="20"/>
        </w:rPr>
      </w:pPr>
    </w:p>
    <w:p w14:paraId="2A5ECFD4" w14:textId="111D6CCF" w:rsidR="00532325" w:rsidRPr="00C722C0" w:rsidRDefault="00532325" w:rsidP="00F55573">
      <w:pPr>
        <w:spacing w:line="240" w:lineRule="auto"/>
        <w:jc w:val="both"/>
        <w:rPr>
          <w:rFonts w:ascii="Montserrat Light" w:hAnsi="Montserrat Light" w:cs="Cambria"/>
          <w:color w:val="000000" w:themeColor="text1"/>
          <w:sz w:val="20"/>
          <w:szCs w:val="20"/>
        </w:rPr>
      </w:pPr>
      <w:r w:rsidRPr="00C722C0">
        <w:rPr>
          <w:rFonts w:ascii="Montserrat Light" w:hAnsi="Montserrat Light"/>
          <w:b/>
          <w:color w:val="000000" w:themeColor="text1"/>
          <w:sz w:val="20"/>
          <w:szCs w:val="20"/>
        </w:rPr>
        <w:t>ARTICOLUL 2. SCOPUL PROTOCOLULUI:</w:t>
      </w:r>
    </w:p>
    <w:p w14:paraId="1257B276" w14:textId="6764BC69"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În vederea realizării unor acțiuni de voluntariat pentru igienizarea, sprijinirea activităților de refacere sau realizare de infrastructură turistică (poteci de drumeție, ciclism, trasee de escaladă) sub directa îndrumare a Serviciul Public Județean Salvamont-Salvaspeo Cluj și cu respectarea prevederilor legale în domeniu, în unele zone ale județului Cluj care prezintă o atractivitate crescută atât pentru locuitorii județului, cât și pentru turiști, organizate de către Clubul Alpin Român Filiala Cluj, împreună cu Consiliul Județean Cluj, părțile consimt să desfășoare activități care au ca scop protecția mediului înconjurător și a sănătății și siguranței cetățenilor.</w:t>
      </w:r>
    </w:p>
    <w:p w14:paraId="4966266B" w14:textId="1E9D08A6"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Totodată, în scopul realizării acestor acțiuni, părțile consimt să desfășoare activități de promovare a inițiativei în vederea mobilizării unui număr cât mai mare de voluntari care să se alăture activităților fără scop comercial, să asigure sprijin material sau alte resurse necesare pentru derularea, în condiții optime, a tuturor operațiunilor.</w:t>
      </w:r>
    </w:p>
    <w:p w14:paraId="7A410F11" w14:textId="77777777" w:rsidR="0087276D" w:rsidRPr="00C722C0" w:rsidRDefault="0087276D" w:rsidP="00F55573">
      <w:pPr>
        <w:tabs>
          <w:tab w:val="left" w:pos="426"/>
        </w:tabs>
        <w:autoSpaceDE w:val="0"/>
        <w:spacing w:line="240" w:lineRule="auto"/>
        <w:jc w:val="both"/>
        <w:rPr>
          <w:rFonts w:ascii="Montserrat Light" w:hAnsi="Montserrat Light" w:cs="Cambria"/>
          <w:b/>
          <w:bCs/>
          <w:color w:val="000000" w:themeColor="text1"/>
          <w:sz w:val="20"/>
          <w:szCs w:val="20"/>
        </w:rPr>
      </w:pPr>
    </w:p>
    <w:p w14:paraId="237127EC" w14:textId="3511784E" w:rsidR="00532325" w:rsidRPr="00C722C0" w:rsidRDefault="00532325" w:rsidP="00F55573">
      <w:pPr>
        <w:tabs>
          <w:tab w:val="left" w:pos="426"/>
        </w:tabs>
        <w:autoSpaceDE w:val="0"/>
        <w:spacing w:line="240" w:lineRule="auto"/>
        <w:jc w:val="both"/>
        <w:rPr>
          <w:rFonts w:ascii="Montserrat Light" w:hAnsi="Montserrat Light"/>
          <w:b/>
          <w:color w:val="000000" w:themeColor="text1"/>
          <w:sz w:val="20"/>
          <w:szCs w:val="20"/>
        </w:rPr>
      </w:pPr>
      <w:r w:rsidRPr="00C722C0">
        <w:rPr>
          <w:rFonts w:ascii="Montserrat Light" w:hAnsi="Montserrat Light" w:cs="Cambria"/>
          <w:b/>
          <w:bCs/>
          <w:color w:val="000000" w:themeColor="text1"/>
          <w:sz w:val="20"/>
          <w:szCs w:val="20"/>
        </w:rPr>
        <w:t>ARTICOLUL 3. OBLIGAŢIIlE PĂRȚILOR:</w:t>
      </w:r>
    </w:p>
    <w:p w14:paraId="47153FF5"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b/>
          <w:color w:val="000000" w:themeColor="text1"/>
          <w:sz w:val="20"/>
          <w:szCs w:val="20"/>
        </w:rPr>
        <w:t xml:space="preserve">3.1. Obligaţiile </w:t>
      </w:r>
      <w:r w:rsidRPr="00C722C0">
        <w:rPr>
          <w:rFonts w:ascii="Montserrat Light" w:hAnsi="Montserrat Light"/>
          <w:b/>
          <w:bCs/>
          <w:color w:val="000000" w:themeColor="text1"/>
          <w:sz w:val="20"/>
          <w:szCs w:val="20"/>
        </w:rPr>
        <w:t>Clubului Alpin Român Filiala Cluj sunt:</w:t>
      </w:r>
    </w:p>
    <w:p w14:paraId="15436ED3"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a) de a identifica zonele de pe teritoriul județului Cluj care necesită intervenții în vederea</w:t>
      </w:r>
      <w:r w:rsidRPr="00C722C0">
        <w:rPr>
          <w:rFonts w:ascii="Montserrat Light" w:hAnsi="Montserrat Light"/>
          <w:strike/>
          <w:color w:val="000000" w:themeColor="text1"/>
          <w:sz w:val="20"/>
          <w:szCs w:val="20"/>
        </w:rPr>
        <w:t xml:space="preserve">  </w:t>
      </w:r>
      <w:r w:rsidRPr="00C722C0">
        <w:rPr>
          <w:rFonts w:ascii="Montserrat Light" w:hAnsi="Montserrat Light"/>
          <w:color w:val="000000" w:themeColor="text1"/>
          <w:sz w:val="20"/>
          <w:szCs w:val="20"/>
        </w:rPr>
        <w:t>igienizării;</w:t>
      </w:r>
    </w:p>
    <w:p w14:paraId="56FF5FCE"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b) de a participa activ, prin intermediul membrilor și al altor voluntari, la acțiuni de igienizare organizate în zone cu un potențial turistic ridicat din județul Cluj, organizate de către Clubul Alpin Român Filiala Cluj sau de Consiliul Județean Cluj;</w:t>
      </w:r>
    </w:p>
    <w:p w14:paraId="1E0B42CC"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c) de a asigura echipamente și materiale necesare derulării acțiunilor de igienizare;</w:t>
      </w:r>
    </w:p>
    <w:p w14:paraId="310E413C"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d) de a realiza materiale informative cu privire la acțiunile de igienizare din județ;</w:t>
      </w:r>
    </w:p>
    <w:p w14:paraId="0AE96C53"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e) de a derula campanii de informare și conștientizare a importanței menținerii unui mediu înconjurător curat asupra sănătății cetățenilor;</w:t>
      </w:r>
    </w:p>
    <w:p w14:paraId="37ED513E"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f) de a distribui materialele de informare către publicul țintă;</w:t>
      </w:r>
    </w:p>
    <w:p w14:paraId="26528DFE"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g) de a solicita aprobarea prealabilă din partea Consiliului Județean Cluj a tuturor activităților, documentelor, materialelor publicitate sau a oricăror alte înscrisuri în care sunt folosite numele sau sigla Consiliului Județean Cluj sau ale instituțiilor subordonate acestuia;</w:t>
      </w:r>
    </w:p>
    <w:p w14:paraId="481E1447"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h) de a include însemnele distinctive ale județului Cluj pe toate materialele realizate în acțiunile comune din cadrul acestui Protocol;</w:t>
      </w:r>
    </w:p>
    <w:p w14:paraId="44FCBAD0"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lastRenderedPageBreak/>
        <w:t>i) de a identifica potecile de drumeție, traseele de drumeție de lung parcurs, traseele de cicloturism, traseele de escaladă de pe teritoriul județului Cluj care necesită intervenții în vederea întreținerii, refacerii sau construirii lor și de a înainta documentațiile pentru acestea Serviciului Public Județean Salvamont-Salvaspeo Cluj;</w:t>
      </w:r>
    </w:p>
    <w:p w14:paraId="2E97A14B"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j) de a propune Consiliului Județean Cluj și Serviciului Public Județean Salvamont-Salvaspeo Cluj atât poteci sau trasee noi pentru drumeție, cicloturism, escaladă cât și planuri și concepte generale pentru structura judeteană a acestor poteci și trasee;</w:t>
      </w:r>
    </w:p>
    <w:p w14:paraId="0A138B06"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k) de a identifica și propune locații pentru potențiale refugii turistice montane și de a înainta documentația necesară aprobării construirii acestora;</w:t>
      </w:r>
    </w:p>
    <w:p w14:paraId="2AC91150"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l) de a include însemnele distinctive ale județului Cluj pe prima pagina a site-ului carcluj.ro, la rubrica „parteneri”.</w:t>
      </w:r>
    </w:p>
    <w:p w14:paraId="7EAA0360"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m) de a nu implica în nici un fel Consiliul Județean Cluj sau instituțiile subordonate în activități cu caracter economic (de exemplu cele care au taxă de participare);</w:t>
      </w:r>
    </w:p>
    <w:p w14:paraId="5B50677E"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n) de a asigura instruirea SSM, PSI sau de alt tip a membrilor sau colaboratorilor necesară derulării activităților pe care le organizează;</w:t>
      </w:r>
    </w:p>
    <w:p w14:paraId="369F4316" w14:textId="77777777" w:rsidR="00532325" w:rsidRPr="00C722C0" w:rsidRDefault="00532325" w:rsidP="00F55573">
      <w:pPr>
        <w:tabs>
          <w:tab w:val="left" w:pos="426"/>
        </w:tabs>
        <w:autoSpaceDE w:val="0"/>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o) de a răspunde penal, civil sau disciplinar pentru activitatea desfășurată de către membri acesteia sau alte persoane (mai puțin membri Consiliului Județean Cluj și instituții subordonate) implicate în activitățile organizate la care participă.</w:t>
      </w:r>
    </w:p>
    <w:p w14:paraId="48F3F598"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b/>
          <w:color w:val="000000" w:themeColor="text1"/>
          <w:sz w:val="20"/>
          <w:szCs w:val="20"/>
        </w:rPr>
        <w:t xml:space="preserve">3.2. Obligaţiile județului Cluj, prin Consiliului Judeţean Cluj sunt următoarele: </w:t>
      </w:r>
    </w:p>
    <w:p w14:paraId="5221B1B8"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a) de a sprijini activ acțiunile de igienizare și ecologizare organizate de către Clubul Alpin Român Filiala Cluj pe teritoriul județului Cluj;</w:t>
      </w:r>
    </w:p>
    <w:p w14:paraId="71ABB017" w14:textId="77777777" w:rsidR="00532325" w:rsidRPr="00C722C0" w:rsidRDefault="00532325" w:rsidP="00F55573">
      <w:pPr>
        <w:spacing w:line="240" w:lineRule="auto"/>
        <w:jc w:val="both"/>
        <w:rPr>
          <w:rFonts w:ascii="Montserrat Light" w:hAnsi="Montserrat Light"/>
          <w:strike/>
          <w:color w:val="000000" w:themeColor="text1"/>
          <w:sz w:val="20"/>
          <w:szCs w:val="20"/>
        </w:rPr>
      </w:pPr>
      <w:r w:rsidRPr="00C722C0">
        <w:rPr>
          <w:rFonts w:ascii="Montserrat Light" w:hAnsi="Montserrat Light"/>
          <w:color w:val="000000" w:themeColor="text1"/>
          <w:sz w:val="20"/>
          <w:szCs w:val="20"/>
        </w:rPr>
        <w:t>b) de a sprijini, în măsura posibilităților, cu personal specializat și utilaje sau autovehicule de transport pentru intervenții în zone de munte, zone accidentate, greu accesibile, prin intermediul Serviciului Județean Salvamont-Salvaspeo Cluj;</w:t>
      </w:r>
    </w:p>
    <w:p w14:paraId="628F50CC"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c) de a oferi sprijin logistic prin intermediul Direcției de Administrare a Domeniului Public și Privat al Județului Cluj în vederea derulării unor acțiuni specifice intervenției pe apă sau uscat (bărci, caiace, sau alte ambarcațiuni) sau în vederea construirii, de către Clubul Alpin Român Filiala Cluj, cu respectarea legislației aplicabile, a unor refugii turistice montane;</w:t>
      </w:r>
    </w:p>
    <w:p w14:paraId="2F1B986C"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d) de a participa la acțiunile de igienizare organizate de Clubul Alpin Român Filiala Cluj cu voluntari, angajați ai Consiliului Județean Cluj și ai unor instituții publice din subordine;</w:t>
      </w:r>
    </w:p>
    <w:p w14:paraId="50B339CE"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e) de a derula campanii de informare publică a cetățenilor cu privire la acțiunile de igienizare și întreținere sau construire a infrastructurii turistice pentru drumeție, cicloturism și escaladă derulate de Clubul Alpin Român Filiala Cluj în colaborare cu Consiliul Județean Cluj sau instituții subordonate.</w:t>
      </w:r>
    </w:p>
    <w:p w14:paraId="71A32129" w14:textId="77777777" w:rsidR="0087276D" w:rsidRPr="00C722C0" w:rsidRDefault="0087276D" w:rsidP="00F55573">
      <w:pPr>
        <w:spacing w:line="240" w:lineRule="auto"/>
        <w:jc w:val="both"/>
        <w:rPr>
          <w:rFonts w:ascii="Montserrat Light" w:hAnsi="Montserrat Light" w:cs="Cambria"/>
          <w:b/>
          <w:bCs/>
          <w:color w:val="000000" w:themeColor="text1"/>
          <w:sz w:val="20"/>
          <w:szCs w:val="20"/>
        </w:rPr>
      </w:pPr>
    </w:p>
    <w:p w14:paraId="2D1C8C66" w14:textId="2CEBEB00"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s="Cambria"/>
          <w:b/>
          <w:bCs/>
          <w:color w:val="000000" w:themeColor="text1"/>
          <w:sz w:val="20"/>
          <w:szCs w:val="20"/>
        </w:rPr>
        <w:t>ARTICOLUL 4.</w:t>
      </w:r>
      <w:r w:rsidRPr="00C722C0">
        <w:rPr>
          <w:rFonts w:ascii="Montserrat Light" w:hAnsi="Montserrat Light"/>
          <w:color w:val="000000" w:themeColor="text1"/>
          <w:sz w:val="20"/>
          <w:szCs w:val="20"/>
        </w:rPr>
        <w:t xml:space="preserve"> </w:t>
      </w:r>
      <w:r w:rsidRPr="00C722C0">
        <w:rPr>
          <w:rFonts w:ascii="Montserrat Light" w:hAnsi="Montserrat Light"/>
          <w:b/>
          <w:color w:val="000000" w:themeColor="text1"/>
          <w:sz w:val="20"/>
          <w:szCs w:val="20"/>
        </w:rPr>
        <w:t xml:space="preserve">DURATA PROTOCOLULUI </w:t>
      </w:r>
    </w:p>
    <w:p w14:paraId="3B42F54E"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4.1. Protocolul de colaborare intră în vigoare la data semnării de către ambele părţi. </w:t>
      </w:r>
    </w:p>
    <w:p w14:paraId="12C9796C" w14:textId="77777777" w:rsidR="00532325" w:rsidRPr="00C722C0" w:rsidRDefault="00532325" w:rsidP="00F55573">
      <w:pPr>
        <w:spacing w:line="240" w:lineRule="auto"/>
        <w:jc w:val="both"/>
        <w:rPr>
          <w:rFonts w:ascii="Montserrat Light" w:hAnsi="Montserrat Light"/>
          <w:b/>
          <w:color w:val="000000" w:themeColor="text1"/>
          <w:sz w:val="20"/>
          <w:szCs w:val="20"/>
        </w:rPr>
      </w:pPr>
      <w:r w:rsidRPr="00C722C0">
        <w:rPr>
          <w:rFonts w:ascii="Montserrat Light" w:hAnsi="Montserrat Light"/>
          <w:color w:val="000000" w:themeColor="text1"/>
          <w:sz w:val="20"/>
          <w:szCs w:val="20"/>
        </w:rPr>
        <w:t>4.2. Protocolul de colaborare are valabilitate de 2 ani și se poate prelungi prin act adițional pentru perioade succesive de câte 2 ani, cu acordul părților.</w:t>
      </w:r>
    </w:p>
    <w:p w14:paraId="0C713363" w14:textId="77777777" w:rsidR="0087276D" w:rsidRPr="00C722C0" w:rsidRDefault="0087276D" w:rsidP="00F55573">
      <w:pPr>
        <w:spacing w:line="240" w:lineRule="auto"/>
        <w:jc w:val="both"/>
        <w:rPr>
          <w:rFonts w:ascii="Montserrat Light" w:hAnsi="Montserrat Light"/>
          <w:b/>
          <w:color w:val="000000" w:themeColor="text1"/>
          <w:sz w:val="20"/>
          <w:szCs w:val="20"/>
        </w:rPr>
      </w:pPr>
    </w:p>
    <w:p w14:paraId="0236041F" w14:textId="1A3C0AA6" w:rsidR="00532325" w:rsidRPr="00C722C0" w:rsidRDefault="00532325" w:rsidP="00F55573">
      <w:pPr>
        <w:spacing w:line="240" w:lineRule="auto"/>
        <w:jc w:val="both"/>
        <w:rPr>
          <w:rFonts w:ascii="Montserrat Light" w:hAnsi="Montserrat Light" w:cs="Cambria"/>
          <w:color w:val="000000" w:themeColor="text1"/>
          <w:sz w:val="20"/>
          <w:szCs w:val="20"/>
        </w:rPr>
      </w:pPr>
      <w:r w:rsidRPr="00C722C0">
        <w:rPr>
          <w:rFonts w:ascii="Montserrat Light" w:hAnsi="Montserrat Light"/>
          <w:b/>
          <w:color w:val="000000" w:themeColor="text1"/>
          <w:sz w:val="20"/>
          <w:szCs w:val="20"/>
        </w:rPr>
        <w:t xml:space="preserve">ARTICOLUL 5. ÎNCETAREA PROTOCOLULUI </w:t>
      </w:r>
    </w:p>
    <w:p w14:paraId="6D48DB6C" w14:textId="77777777" w:rsidR="00532325" w:rsidRPr="00C722C0" w:rsidRDefault="00532325" w:rsidP="00F55573">
      <w:pPr>
        <w:autoSpaceDE w:val="0"/>
        <w:spacing w:line="240" w:lineRule="auto"/>
        <w:ind w:right="-6"/>
        <w:jc w:val="both"/>
        <w:rPr>
          <w:rFonts w:ascii="Montserrat Light" w:hAnsi="Montserrat Light" w:cs="Cambria"/>
          <w:color w:val="000000" w:themeColor="text1"/>
          <w:sz w:val="20"/>
          <w:szCs w:val="20"/>
        </w:rPr>
      </w:pPr>
      <w:r w:rsidRPr="00C722C0">
        <w:rPr>
          <w:rFonts w:ascii="Montserrat Light" w:hAnsi="Montserrat Light" w:cs="Cambria"/>
          <w:color w:val="000000" w:themeColor="text1"/>
          <w:sz w:val="20"/>
          <w:szCs w:val="20"/>
        </w:rPr>
        <w:t xml:space="preserve">Prezentul Protocol încetează în următoarele situații: </w:t>
      </w:r>
    </w:p>
    <w:p w14:paraId="1F16A6FD" w14:textId="77777777" w:rsidR="00532325" w:rsidRPr="00C722C0" w:rsidRDefault="00532325" w:rsidP="00F55573">
      <w:pPr>
        <w:autoSpaceDE w:val="0"/>
        <w:spacing w:line="240" w:lineRule="auto"/>
        <w:ind w:right="-6"/>
        <w:jc w:val="both"/>
        <w:rPr>
          <w:rFonts w:ascii="Montserrat Light" w:hAnsi="Montserrat Light" w:cs="Cambria"/>
          <w:color w:val="000000" w:themeColor="text1"/>
          <w:sz w:val="20"/>
          <w:szCs w:val="20"/>
        </w:rPr>
      </w:pPr>
      <w:r w:rsidRPr="00C722C0">
        <w:rPr>
          <w:rFonts w:ascii="Montserrat Light" w:hAnsi="Montserrat Light" w:cs="Cambria"/>
          <w:color w:val="000000" w:themeColor="text1"/>
          <w:sz w:val="20"/>
          <w:szCs w:val="20"/>
        </w:rPr>
        <w:t>a) oricare din părți poate denunța unilateral protocolul, cu respectarea unui termen de preaviz de 15 zile. Activitățile în derulare vor continua până la împlinirea termenului de preaviz;</w:t>
      </w:r>
    </w:p>
    <w:p w14:paraId="4310FFEB" w14:textId="77777777" w:rsidR="00532325" w:rsidRPr="00C722C0" w:rsidRDefault="00532325" w:rsidP="00F55573">
      <w:pPr>
        <w:spacing w:line="240" w:lineRule="auto"/>
        <w:jc w:val="both"/>
        <w:rPr>
          <w:rFonts w:ascii="Montserrat Light" w:hAnsi="Montserrat Light" w:cs="Cambria"/>
          <w:color w:val="000000" w:themeColor="text1"/>
          <w:sz w:val="20"/>
          <w:szCs w:val="20"/>
        </w:rPr>
      </w:pPr>
      <w:r w:rsidRPr="00C722C0">
        <w:rPr>
          <w:rFonts w:ascii="Montserrat Light" w:hAnsi="Montserrat Light" w:cs="Cambria"/>
          <w:color w:val="000000" w:themeColor="text1"/>
          <w:sz w:val="20"/>
          <w:szCs w:val="20"/>
        </w:rPr>
        <w:t>c) alte cauze de încetare a Protocolului de colaborare, în condițiile legii.</w:t>
      </w:r>
    </w:p>
    <w:p w14:paraId="6ED73267" w14:textId="77777777" w:rsidR="0087276D" w:rsidRPr="00C722C0" w:rsidRDefault="0087276D" w:rsidP="00F55573">
      <w:pPr>
        <w:autoSpaceDE w:val="0"/>
        <w:spacing w:line="240" w:lineRule="auto"/>
        <w:jc w:val="both"/>
        <w:rPr>
          <w:rFonts w:ascii="Montserrat Light" w:hAnsi="Montserrat Light" w:cs="Cambria"/>
          <w:b/>
          <w:bCs/>
          <w:color w:val="000000" w:themeColor="text1"/>
          <w:sz w:val="20"/>
          <w:szCs w:val="20"/>
        </w:rPr>
      </w:pPr>
    </w:p>
    <w:p w14:paraId="111FCAA6" w14:textId="6DCD0F77" w:rsidR="00532325" w:rsidRPr="00C722C0" w:rsidRDefault="00532325" w:rsidP="00F55573">
      <w:pPr>
        <w:autoSpaceDE w:val="0"/>
        <w:spacing w:line="240" w:lineRule="auto"/>
        <w:jc w:val="both"/>
        <w:rPr>
          <w:rFonts w:ascii="Montserrat Light" w:hAnsi="Montserrat Light" w:cs="Cambria"/>
          <w:b/>
          <w:bCs/>
          <w:color w:val="000000" w:themeColor="text1"/>
          <w:sz w:val="20"/>
          <w:szCs w:val="20"/>
        </w:rPr>
      </w:pPr>
      <w:r w:rsidRPr="00C722C0">
        <w:rPr>
          <w:rFonts w:ascii="Montserrat Light" w:hAnsi="Montserrat Light" w:cs="Cambria"/>
          <w:b/>
          <w:bCs/>
          <w:color w:val="000000" w:themeColor="text1"/>
          <w:sz w:val="20"/>
          <w:szCs w:val="20"/>
        </w:rPr>
        <w:t>ARTICOLUL 6.  CORESPONDENȚA (COMUNICĂRI, NOTIFICĂRI, INFORMĂRI)</w:t>
      </w:r>
    </w:p>
    <w:p w14:paraId="0BAE042C" w14:textId="77777777" w:rsidR="00532325" w:rsidRPr="00C722C0" w:rsidRDefault="00532325" w:rsidP="00F55573">
      <w:pPr>
        <w:autoSpaceDE w:val="0"/>
        <w:spacing w:line="240" w:lineRule="auto"/>
        <w:ind w:right="-6"/>
        <w:jc w:val="both"/>
        <w:rPr>
          <w:rFonts w:ascii="Montserrat Light" w:hAnsi="Montserrat Light" w:cs="Cambria"/>
          <w:b/>
          <w:bCs/>
          <w:color w:val="000000" w:themeColor="text1"/>
          <w:sz w:val="20"/>
          <w:szCs w:val="20"/>
        </w:rPr>
      </w:pPr>
      <w:r w:rsidRPr="00C722C0">
        <w:rPr>
          <w:rFonts w:ascii="Montserrat Light" w:hAnsi="Montserrat Light" w:cs="Cambria"/>
          <w:b/>
          <w:bCs/>
          <w:color w:val="000000" w:themeColor="text1"/>
          <w:sz w:val="20"/>
          <w:szCs w:val="20"/>
        </w:rPr>
        <w:t>6.1.</w:t>
      </w:r>
      <w:r w:rsidRPr="00C722C0">
        <w:rPr>
          <w:rFonts w:ascii="Montserrat Light" w:hAnsi="Montserrat Light" w:cs="Cambria"/>
          <w:color w:val="000000" w:themeColor="text1"/>
          <w:sz w:val="20"/>
          <w:szCs w:val="20"/>
        </w:rPr>
        <w:t xml:space="preserve"> Corespondența dintre părţile semnatare se va face la sediul prevăzut în partea introductivă a prezentului Protocol prin curier, poștă, fax, e-mail. </w:t>
      </w:r>
    </w:p>
    <w:p w14:paraId="2DE2B280" w14:textId="77777777" w:rsidR="00532325" w:rsidRPr="00C722C0" w:rsidRDefault="00532325" w:rsidP="00F55573">
      <w:pPr>
        <w:autoSpaceDE w:val="0"/>
        <w:spacing w:line="240" w:lineRule="auto"/>
        <w:ind w:right="-6"/>
        <w:jc w:val="both"/>
        <w:rPr>
          <w:rFonts w:ascii="Montserrat Light" w:hAnsi="Montserrat Light" w:cs="Cambria"/>
          <w:b/>
          <w:bCs/>
          <w:color w:val="000000" w:themeColor="text1"/>
          <w:sz w:val="20"/>
          <w:szCs w:val="20"/>
        </w:rPr>
      </w:pPr>
      <w:r w:rsidRPr="00C722C0">
        <w:rPr>
          <w:rFonts w:ascii="Montserrat Light" w:hAnsi="Montserrat Light" w:cs="Cambria"/>
          <w:b/>
          <w:bCs/>
          <w:color w:val="000000" w:themeColor="text1"/>
          <w:sz w:val="20"/>
          <w:szCs w:val="20"/>
        </w:rPr>
        <w:t>6.2.</w:t>
      </w:r>
      <w:r w:rsidRPr="00C722C0">
        <w:rPr>
          <w:rFonts w:ascii="Montserrat Light" w:hAnsi="Montserrat Light" w:cs="Cambria"/>
          <w:color w:val="000000" w:themeColor="text1"/>
          <w:sz w:val="20"/>
          <w:szCs w:val="20"/>
        </w:rPr>
        <w:t xml:space="preserve"> Comunicările verbale nu sunt luate în considerare de niciuna dintre părţi, dacă nu sunt confirmate prin una din modalitățile prevăzute în prezentul articol.</w:t>
      </w:r>
    </w:p>
    <w:p w14:paraId="6CE699E9" w14:textId="77777777" w:rsidR="00532325" w:rsidRPr="00C722C0" w:rsidRDefault="00532325" w:rsidP="00F55573">
      <w:pPr>
        <w:autoSpaceDE w:val="0"/>
        <w:spacing w:line="240" w:lineRule="auto"/>
        <w:ind w:right="-6"/>
        <w:jc w:val="both"/>
        <w:rPr>
          <w:rFonts w:ascii="Montserrat Light" w:hAnsi="Montserrat Light" w:cs="Cambria"/>
          <w:b/>
          <w:bCs/>
          <w:color w:val="000000" w:themeColor="text1"/>
          <w:sz w:val="20"/>
          <w:szCs w:val="20"/>
        </w:rPr>
      </w:pPr>
      <w:r w:rsidRPr="00C722C0">
        <w:rPr>
          <w:rFonts w:ascii="Montserrat Light" w:hAnsi="Montserrat Light" w:cs="Cambria"/>
          <w:b/>
          <w:bCs/>
          <w:color w:val="000000" w:themeColor="text1"/>
          <w:sz w:val="20"/>
          <w:szCs w:val="20"/>
        </w:rPr>
        <w:t>6.3.</w:t>
      </w:r>
      <w:r w:rsidRPr="00C722C0">
        <w:rPr>
          <w:rFonts w:ascii="Montserrat Light" w:hAnsi="Montserrat Light" w:cs="Cambria"/>
          <w:color w:val="000000" w:themeColor="text1"/>
          <w:sz w:val="20"/>
          <w:szCs w:val="20"/>
        </w:rPr>
        <w:t xml:space="preserve"> În cazul în care comunicarea, notificarea se face prin curier, aceasta se consideră primită de către destinatar la data aplicării ștampilei de înregistrare.</w:t>
      </w:r>
    </w:p>
    <w:p w14:paraId="65AB6F70" w14:textId="77777777" w:rsidR="00532325" w:rsidRPr="00C722C0" w:rsidRDefault="00532325" w:rsidP="00F55573">
      <w:pPr>
        <w:autoSpaceDE w:val="0"/>
        <w:spacing w:line="240" w:lineRule="auto"/>
        <w:ind w:right="-6"/>
        <w:jc w:val="both"/>
        <w:rPr>
          <w:rFonts w:ascii="Montserrat Light" w:hAnsi="Montserrat Light" w:cs="Cambria"/>
          <w:b/>
          <w:bCs/>
          <w:color w:val="000000" w:themeColor="text1"/>
          <w:sz w:val="20"/>
          <w:szCs w:val="20"/>
        </w:rPr>
      </w:pPr>
      <w:r w:rsidRPr="00C722C0">
        <w:rPr>
          <w:rFonts w:ascii="Montserrat Light" w:hAnsi="Montserrat Light" w:cs="Cambria"/>
          <w:b/>
          <w:bCs/>
          <w:color w:val="000000" w:themeColor="text1"/>
          <w:sz w:val="20"/>
          <w:szCs w:val="20"/>
        </w:rPr>
        <w:t>6.4.</w:t>
      </w:r>
      <w:r w:rsidRPr="00C722C0">
        <w:rPr>
          <w:rFonts w:ascii="Montserrat Light" w:hAnsi="Montserrat Light" w:cs="Cambria"/>
          <w:color w:val="000000" w:themeColor="text1"/>
          <w:sz w:val="20"/>
          <w:szCs w:val="20"/>
        </w:rPr>
        <w:t xml:space="preserve"> În cazul în care comunicarea, notificarea se face prin poștă, aceasta va fi transmisă prin scrisoare recomandată, cu confirmare de primire, considerându-se primită de către destinatar la data semnării confirmării de primire.</w:t>
      </w:r>
      <w:r w:rsidRPr="00C722C0">
        <w:rPr>
          <w:rFonts w:ascii="Montserrat Light" w:hAnsi="Montserrat Light" w:cs="Cambria"/>
          <w:color w:val="000000" w:themeColor="text1"/>
          <w:sz w:val="20"/>
          <w:szCs w:val="20"/>
        </w:rPr>
        <w:tab/>
      </w:r>
    </w:p>
    <w:p w14:paraId="7CDEF5D3" w14:textId="77777777" w:rsidR="00532325" w:rsidRPr="00C722C0" w:rsidRDefault="00532325" w:rsidP="00F55573">
      <w:pPr>
        <w:autoSpaceDE w:val="0"/>
        <w:spacing w:line="240" w:lineRule="auto"/>
        <w:ind w:right="-6"/>
        <w:jc w:val="both"/>
        <w:rPr>
          <w:rFonts w:ascii="Montserrat Light" w:hAnsi="Montserrat Light"/>
          <w:color w:val="000000" w:themeColor="text1"/>
          <w:sz w:val="20"/>
          <w:szCs w:val="20"/>
        </w:rPr>
      </w:pPr>
      <w:r w:rsidRPr="00C722C0">
        <w:rPr>
          <w:rFonts w:ascii="Montserrat Light" w:hAnsi="Montserrat Light" w:cs="Cambria"/>
          <w:b/>
          <w:bCs/>
          <w:color w:val="000000" w:themeColor="text1"/>
          <w:sz w:val="20"/>
          <w:szCs w:val="20"/>
        </w:rPr>
        <w:t>6.5.</w:t>
      </w:r>
      <w:r w:rsidRPr="00C722C0">
        <w:rPr>
          <w:rFonts w:ascii="Montserrat Light" w:hAnsi="Montserrat Light" w:cs="Cambria"/>
          <w:color w:val="000000" w:themeColor="text1"/>
          <w:sz w:val="20"/>
          <w:szCs w:val="20"/>
        </w:rPr>
        <w:t xml:space="preserve"> Corespondența transmisă prin fax, e-mail se consideră primită în prima zi lucrătoare după ce a fost expediată.</w:t>
      </w:r>
    </w:p>
    <w:p w14:paraId="5E4CA31E" w14:textId="77777777" w:rsidR="0087276D" w:rsidRPr="00C722C0" w:rsidRDefault="0087276D" w:rsidP="00F55573">
      <w:pPr>
        <w:autoSpaceDE w:val="0"/>
        <w:spacing w:line="240" w:lineRule="auto"/>
        <w:jc w:val="both"/>
        <w:rPr>
          <w:rFonts w:ascii="Montserrat Light" w:hAnsi="Montserrat Light" w:cs="Cambria"/>
          <w:b/>
          <w:bCs/>
          <w:color w:val="000000" w:themeColor="text1"/>
          <w:sz w:val="20"/>
          <w:szCs w:val="20"/>
        </w:rPr>
      </w:pPr>
    </w:p>
    <w:p w14:paraId="07FAA696" w14:textId="50B58218" w:rsidR="00532325" w:rsidRPr="00C722C0" w:rsidRDefault="00532325" w:rsidP="00F55573">
      <w:pPr>
        <w:autoSpaceDE w:val="0"/>
        <w:spacing w:line="240" w:lineRule="auto"/>
        <w:jc w:val="both"/>
        <w:rPr>
          <w:rFonts w:ascii="Montserrat Light" w:hAnsi="Montserrat Light" w:cs="Cambria"/>
          <w:b/>
          <w:bCs/>
          <w:color w:val="000000" w:themeColor="text1"/>
          <w:sz w:val="20"/>
          <w:szCs w:val="20"/>
        </w:rPr>
      </w:pPr>
      <w:r w:rsidRPr="00C722C0">
        <w:rPr>
          <w:rFonts w:ascii="Montserrat Light" w:hAnsi="Montserrat Light" w:cs="Cambria"/>
          <w:b/>
          <w:bCs/>
          <w:color w:val="000000" w:themeColor="text1"/>
          <w:sz w:val="20"/>
          <w:szCs w:val="20"/>
        </w:rPr>
        <w:t>ARTICOLUL 7 . SOLUŢIONAREA LITIGIILOR</w:t>
      </w:r>
    </w:p>
    <w:p w14:paraId="35D57FCA" w14:textId="77777777" w:rsidR="00532325" w:rsidRPr="00C722C0" w:rsidRDefault="00532325" w:rsidP="00F55573">
      <w:pPr>
        <w:autoSpaceDE w:val="0"/>
        <w:spacing w:line="240" w:lineRule="auto"/>
        <w:jc w:val="both"/>
        <w:rPr>
          <w:rFonts w:ascii="Montserrat Light" w:hAnsi="Montserrat Light"/>
          <w:color w:val="000000" w:themeColor="text1"/>
          <w:sz w:val="20"/>
          <w:szCs w:val="20"/>
        </w:rPr>
      </w:pPr>
      <w:r w:rsidRPr="00C722C0">
        <w:rPr>
          <w:rFonts w:ascii="Montserrat Light" w:hAnsi="Montserrat Light" w:cs="Cambria"/>
          <w:b/>
          <w:bCs/>
          <w:color w:val="000000" w:themeColor="text1"/>
          <w:sz w:val="20"/>
          <w:szCs w:val="20"/>
        </w:rPr>
        <w:t>7.1.</w:t>
      </w:r>
      <w:r w:rsidRPr="00C722C0">
        <w:rPr>
          <w:rFonts w:ascii="Montserrat Light" w:hAnsi="Montserrat Light" w:cs="Cambria"/>
          <w:color w:val="000000" w:themeColor="text1"/>
          <w:sz w:val="20"/>
          <w:szCs w:val="20"/>
        </w:rPr>
        <w:t xml:space="preserve"> Părţile convin ca toate neînțelegerile privind validitatea Protocolului sau cele rezultate din interpretarea, executarea sau încetarea acestuia, precum şi orice alte neînțelegeri şi sau dispute </w:t>
      </w:r>
      <w:r w:rsidRPr="00C722C0">
        <w:rPr>
          <w:rFonts w:ascii="Montserrat Light" w:hAnsi="Montserrat Light" w:cs="Cambria"/>
          <w:color w:val="000000" w:themeColor="text1"/>
          <w:sz w:val="20"/>
          <w:szCs w:val="20"/>
        </w:rPr>
        <w:lastRenderedPageBreak/>
        <w:t>rezultate din prezentul Protocol sau în legătură cu el să fie rezolvate pe cale amiabilă, prin intermediul persoanelor de contact desemnate de către părți ca responsabile de urmărirea derulării protocolului.</w:t>
      </w:r>
    </w:p>
    <w:p w14:paraId="5A94442B" w14:textId="77777777" w:rsidR="00532325" w:rsidRPr="00C722C0" w:rsidRDefault="00532325" w:rsidP="00F55573">
      <w:pPr>
        <w:spacing w:line="240" w:lineRule="auto"/>
        <w:jc w:val="both"/>
        <w:rPr>
          <w:rFonts w:ascii="Montserrat Light" w:hAnsi="Montserrat Light" w:cs="Cambria"/>
          <w:b/>
          <w:bCs/>
          <w:color w:val="000000" w:themeColor="text1"/>
          <w:sz w:val="20"/>
          <w:szCs w:val="20"/>
        </w:rPr>
      </w:pPr>
      <w:r w:rsidRPr="00C722C0">
        <w:rPr>
          <w:rFonts w:ascii="Montserrat Light" w:hAnsi="Montserrat Light"/>
          <w:color w:val="000000" w:themeColor="text1"/>
          <w:sz w:val="20"/>
          <w:szCs w:val="20"/>
        </w:rPr>
        <w:t>Dacă neînţelegerile nu pot fi soluţionate pe această cale, părţile vor face o comunicare scrisă cu privire la aspectele în divergenţă.</w:t>
      </w:r>
    </w:p>
    <w:p w14:paraId="05081305" w14:textId="77777777" w:rsidR="00532325" w:rsidRPr="00C722C0" w:rsidRDefault="00532325" w:rsidP="00F55573">
      <w:pPr>
        <w:autoSpaceDE w:val="0"/>
        <w:spacing w:line="240" w:lineRule="auto"/>
        <w:jc w:val="both"/>
        <w:rPr>
          <w:rFonts w:ascii="Montserrat Light" w:hAnsi="Montserrat Light" w:cs="Cambria"/>
          <w:color w:val="000000" w:themeColor="text1"/>
          <w:sz w:val="20"/>
          <w:szCs w:val="20"/>
        </w:rPr>
      </w:pPr>
      <w:r w:rsidRPr="00C722C0">
        <w:rPr>
          <w:rFonts w:ascii="Montserrat Light" w:hAnsi="Montserrat Light" w:cs="Cambria"/>
          <w:b/>
          <w:bCs/>
          <w:color w:val="000000" w:themeColor="text1"/>
          <w:sz w:val="20"/>
          <w:szCs w:val="20"/>
        </w:rPr>
        <w:t>7.2.</w:t>
      </w:r>
      <w:r w:rsidRPr="00C722C0">
        <w:rPr>
          <w:rFonts w:ascii="Montserrat Light" w:hAnsi="Montserrat Light" w:cs="Cambria"/>
          <w:color w:val="000000" w:themeColor="text1"/>
          <w:sz w:val="20"/>
          <w:szCs w:val="20"/>
        </w:rPr>
        <w:t xml:space="preserve"> În cazul în care nu este posibilă rezolvarea litigiilor pe cale amiabilă, acestea vor fi supuse spre soluționare instanțelor competente din România. </w:t>
      </w:r>
    </w:p>
    <w:p w14:paraId="3E767DEE" w14:textId="77777777" w:rsidR="0087276D" w:rsidRPr="00C722C0" w:rsidRDefault="0087276D" w:rsidP="00F55573">
      <w:pPr>
        <w:spacing w:line="240" w:lineRule="auto"/>
        <w:jc w:val="both"/>
        <w:rPr>
          <w:rFonts w:ascii="Montserrat Light" w:hAnsi="Montserrat Light" w:cs="Cambria"/>
          <w:b/>
          <w:bCs/>
          <w:color w:val="000000" w:themeColor="text1"/>
          <w:sz w:val="20"/>
          <w:szCs w:val="20"/>
        </w:rPr>
      </w:pPr>
    </w:p>
    <w:p w14:paraId="058A33FD" w14:textId="3D1A8BEB" w:rsidR="00532325" w:rsidRPr="00C722C0" w:rsidRDefault="00532325" w:rsidP="00F55573">
      <w:pPr>
        <w:spacing w:line="240" w:lineRule="auto"/>
        <w:jc w:val="both"/>
        <w:rPr>
          <w:rFonts w:ascii="Montserrat Light" w:hAnsi="Montserrat Light"/>
          <w:b/>
          <w:color w:val="000000" w:themeColor="text1"/>
          <w:sz w:val="20"/>
          <w:szCs w:val="20"/>
        </w:rPr>
      </w:pPr>
      <w:r w:rsidRPr="00C722C0">
        <w:rPr>
          <w:rFonts w:ascii="Montserrat Light" w:hAnsi="Montserrat Light" w:cs="Cambria"/>
          <w:b/>
          <w:bCs/>
          <w:color w:val="000000" w:themeColor="text1"/>
          <w:sz w:val="20"/>
          <w:szCs w:val="20"/>
        </w:rPr>
        <w:t xml:space="preserve">ARTICOLUL 8.  </w:t>
      </w:r>
      <w:r w:rsidRPr="00C722C0">
        <w:rPr>
          <w:rFonts w:ascii="Montserrat Light" w:hAnsi="Montserrat Light"/>
          <w:b/>
          <w:color w:val="000000" w:themeColor="text1"/>
          <w:sz w:val="20"/>
          <w:szCs w:val="20"/>
        </w:rPr>
        <w:t>ALTE DISPOZIŢII</w:t>
      </w:r>
      <w:r w:rsidRPr="00C722C0">
        <w:rPr>
          <w:rFonts w:ascii="Montserrat Light" w:hAnsi="Montserrat Light"/>
          <w:color w:val="000000" w:themeColor="text1"/>
          <w:sz w:val="20"/>
          <w:szCs w:val="20"/>
        </w:rPr>
        <w:t xml:space="preserve"> </w:t>
      </w:r>
    </w:p>
    <w:p w14:paraId="21F92DD4" w14:textId="77777777" w:rsidR="00532325" w:rsidRPr="00C722C0" w:rsidRDefault="00532325" w:rsidP="00F55573">
      <w:pPr>
        <w:spacing w:line="240" w:lineRule="auto"/>
        <w:jc w:val="both"/>
        <w:rPr>
          <w:rFonts w:ascii="Montserrat Light" w:hAnsi="Montserrat Light"/>
          <w:b/>
          <w:color w:val="000000" w:themeColor="text1"/>
          <w:sz w:val="20"/>
          <w:szCs w:val="20"/>
        </w:rPr>
      </w:pPr>
      <w:r w:rsidRPr="00C722C0">
        <w:rPr>
          <w:rFonts w:ascii="Montserrat Light" w:hAnsi="Montserrat Light"/>
          <w:b/>
          <w:color w:val="000000" w:themeColor="text1"/>
          <w:sz w:val="20"/>
          <w:szCs w:val="20"/>
        </w:rPr>
        <w:t>8.1.</w:t>
      </w:r>
      <w:r w:rsidRPr="00C722C0">
        <w:rPr>
          <w:rFonts w:ascii="Montserrat Light" w:hAnsi="Montserrat Light"/>
          <w:color w:val="000000" w:themeColor="text1"/>
          <w:sz w:val="20"/>
          <w:szCs w:val="20"/>
        </w:rPr>
        <w:t xml:space="preserve"> Părţile semnatare se angajează ca orice impediment survenit în aplicarea prezentului protocol de colaborare să fie notificat în timp util celeilalte părţi, iar remedierea acestuia va fi făcută având la bază consultarea reciprocă şi dialogul bilateral constructiv. </w:t>
      </w:r>
    </w:p>
    <w:p w14:paraId="6F5FEB57" w14:textId="77777777" w:rsidR="00532325" w:rsidRPr="00C722C0" w:rsidRDefault="00532325" w:rsidP="00F55573">
      <w:pPr>
        <w:spacing w:line="240" w:lineRule="auto"/>
        <w:jc w:val="both"/>
        <w:rPr>
          <w:rFonts w:ascii="Montserrat Light" w:hAnsi="Montserrat Light"/>
          <w:b/>
          <w:color w:val="000000" w:themeColor="text1"/>
          <w:sz w:val="20"/>
          <w:szCs w:val="20"/>
        </w:rPr>
      </w:pPr>
      <w:r w:rsidRPr="00C722C0">
        <w:rPr>
          <w:rFonts w:ascii="Montserrat Light" w:hAnsi="Montserrat Light"/>
          <w:b/>
          <w:color w:val="000000" w:themeColor="text1"/>
          <w:sz w:val="20"/>
          <w:szCs w:val="20"/>
        </w:rPr>
        <w:t>8.2.</w:t>
      </w:r>
      <w:r w:rsidRPr="00C722C0">
        <w:rPr>
          <w:rFonts w:ascii="Montserrat Light" w:hAnsi="Montserrat Light"/>
          <w:color w:val="000000" w:themeColor="text1"/>
          <w:sz w:val="20"/>
          <w:szCs w:val="20"/>
        </w:rPr>
        <w:t xml:space="preserve"> Prezentul protocol de colaborare poate fi modificat sau completat la solicitarea oricăreia dintre părţi cu acordul celeilalte, prin semnarea de acte adiţionale, părţi integrante ale prezentului protocol de colaborare; </w:t>
      </w:r>
    </w:p>
    <w:p w14:paraId="4DD453D4"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b/>
          <w:color w:val="000000" w:themeColor="text1"/>
          <w:sz w:val="20"/>
          <w:szCs w:val="20"/>
        </w:rPr>
        <w:t>8.3.</w:t>
      </w:r>
      <w:r w:rsidRPr="00C722C0">
        <w:rPr>
          <w:rFonts w:ascii="Montserrat Light" w:hAnsi="Montserrat Light"/>
          <w:color w:val="000000" w:themeColor="text1"/>
          <w:sz w:val="20"/>
          <w:szCs w:val="20"/>
        </w:rPr>
        <w:t xml:space="preserve"> Prezentului protocol de colaborare îi sunt aplicabile și prevederile din actele normative în materie, în măsura în care acestea nu contravin prevederilor stabilite în protocol. În cazul în care intervin modificări legislative semnificative care conduc la schimbări majore ale prevederilor protocolului de colaborare, se vor încheia acte adiționale pentru punerea în acord cu legislația în vigoare. </w:t>
      </w:r>
    </w:p>
    <w:p w14:paraId="7490B7F3" w14:textId="77777777" w:rsidR="0087276D" w:rsidRPr="00C722C0" w:rsidRDefault="0087276D" w:rsidP="00F55573">
      <w:pPr>
        <w:autoSpaceDE w:val="0"/>
        <w:spacing w:line="240" w:lineRule="auto"/>
        <w:jc w:val="both"/>
        <w:rPr>
          <w:rFonts w:ascii="Montserrat Light" w:hAnsi="Montserrat Light" w:cs="Cambria"/>
          <w:b/>
          <w:bCs/>
          <w:color w:val="000000" w:themeColor="text1"/>
          <w:sz w:val="20"/>
          <w:szCs w:val="20"/>
        </w:rPr>
      </w:pPr>
    </w:p>
    <w:p w14:paraId="636BB8E2" w14:textId="62C9D8D8" w:rsidR="00532325" w:rsidRPr="00C722C0" w:rsidRDefault="00532325" w:rsidP="00F55573">
      <w:pPr>
        <w:autoSpaceDE w:val="0"/>
        <w:spacing w:line="240" w:lineRule="auto"/>
        <w:jc w:val="both"/>
        <w:rPr>
          <w:rFonts w:ascii="Montserrat Light" w:hAnsi="Montserrat Light" w:cs="Cambria"/>
          <w:color w:val="000000" w:themeColor="text1"/>
          <w:sz w:val="20"/>
          <w:szCs w:val="20"/>
        </w:rPr>
      </w:pPr>
      <w:r w:rsidRPr="00C722C0">
        <w:rPr>
          <w:rFonts w:ascii="Montserrat Light" w:hAnsi="Montserrat Light" w:cs="Cambria"/>
          <w:b/>
          <w:bCs/>
          <w:color w:val="000000" w:themeColor="text1"/>
          <w:sz w:val="20"/>
          <w:szCs w:val="20"/>
        </w:rPr>
        <w:t>ARTICOLUL 9. DISPOZIŢII FINALE</w:t>
      </w:r>
    </w:p>
    <w:p w14:paraId="36A0B0C3" w14:textId="77777777" w:rsidR="00532325" w:rsidRPr="00C722C0" w:rsidRDefault="00532325" w:rsidP="00F55573">
      <w:pPr>
        <w:autoSpaceDE w:val="0"/>
        <w:spacing w:line="240" w:lineRule="auto"/>
        <w:jc w:val="both"/>
        <w:rPr>
          <w:rFonts w:ascii="Montserrat Light" w:hAnsi="Montserrat Light" w:cs="Cambria"/>
          <w:color w:val="000000" w:themeColor="text1"/>
          <w:sz w:val="20"/>
          <w:szCs w:val="20"/>
        </w:rPr>
      </w:pPr>
      <w:r w:rsidRPr="00C722C0">
        <w:rPr>
          <w:rFonts w:ascii="Montserrat Light" w:hAnsi="Montserrat Light" w:cs="Cambria"/>
          <w:color w:val="000000" w:themeColor="text1"/>
          <w:sz w:val="20"/>
          <w:szCs w:val="20"/>
        </w:rPr>
        <w:t>Părţile sunt de acord că prezentul Protocol este guvernat de legea română.</w:t>
      </w:r>
    </w:p>
    <w:p w14:paraId="4DA9E994" w14:textId="77777777" w:rsidR="00532325" w:rsidRPr="00C722C0" w:rsidRDefault="00532325" w:rsidP="00F55573">
      <w:pPr>
        <w:autoSpaceDE w:val="0"/>
        <w:spacing w:line="240" w:lineRule="auto"/>
        <w:jc w:val="both"/>
        <w:rPr>
          <w:rFonts w:ascii="Montserrat Light" w:hAnsi="Montserrat Light" w:cs="Cambria"/>
          <w:color w:val="000000" w:themeColor="text1"/>
          <w:sz w:val="20"/>
          <w:szCs w:val="20"/>
        </w:rPr>
      </w:pPr>
    </w:p>
    <w:p w14:paraId="0A72AA36" w14:textId="77777777" w:rsidR="00532325" w:rsidRPr="00C722C0" w:rsidRDefault="00532325" w:rsidP="00F55573">
      <w:pPr>
        <w:autoSpaceDE w:val="0"/>
        <w:spacing w:line="240" w:lineRule="auto"/>
        <w:jc w:val="both"/>
        <w:rPr>
          <w:rFonts w:ascii="Montserrat Light" w:hAnsi="Montserrat Light" w:cs="Cambria"/>
          <w:color w:val="000000" w:themeColor="text1"/>
          <w:sz w:val="20"/>
          <w:szCs w:val="20"/>
        </w:rPr>
      </w:pPr>
      <w:r w:rsidRPr="00C722C0">
        <w:rPr>
          <w:rFonts w:ascii="Montserrat Light" w:hAnsi="Montserrat Light" w:cs="Cambria"/>
          <w:color w:val="000000" w:themeColor="text1"/>
          <w:sz w:val="20"/>
          <w:szCs w:val="20"/>
        </w:rPr>
        <w:t xml:space="preserve">Prezentul protocol de colaborare a fost încheiat și semnat azi _____________________________ în 2 (două) exemplare, în limba română, câte unul pentru fiecare parte. </w:t>
      </w:r>
    </w:p>
    <w:p w14:paraId="56E32A94" w14:textId="77777777" w:rsidR="00F55573" w:rsidRPr="00C722C0" w:rsidRDefault="00F55573" w:rsidP="00F55573">
      <w:pPr>
        <w:autoSpaceDE w:val="0"/>
        <w:spacing w:line="240" w:lineRule="auto"/>
        <w:jc w:val="both"/>
        <w:rPr>
          <w:rFonts w:ascii="Montserrat Light" w:hAnsi="Montserrat Light" w:cs="Cambria"/>
          <w:color w:val="000000" w:themeColor="text1"/>
          <w:sz w:val="20"/>
          <w:szCs w:val="20"/>
        </w:rPr>
      </w:pPr>
    </w:p>
    <w:p w14:paraId="39244513" w14:textId="77777777" w:rsidR="00532325" w:rsidRPr="00C722C0" w:rsidRDefault="00532325" w:rsidP="00F55573">
      <w:pPr>
        <w:spacing w:line="240" w:lineRule="auto"/>
        <w:ind w:firstLine="540"/>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p>
    <w:p w14:paraId="3F7AAC37" w14:textId="2920F194"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CLUBUL ALPIN ROMÂN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JUDEŢUL CLUJ </w:t>
      </w:r>
    </w:p>
    <w:p w14:paraId="602D8A4D" w14:textId="3A90DB9A" w:rsidR="00532325" w:rsidRPr="00C722C0" w:rsidRDefault="00532325" w:rsidP="00F55573">
      <w:pPr>
        <w:spacing w:line="240" w:lineRule="auto"/>
        <w:jc w:val="both"/>
        <w:rPr>
          <w:rFonts w:ascii="Montserrat Light" w:hAnsi="Montserrat Light"/>
          <w:b/>
          <w:color w:val="000000" w:themeColor="text1"/>
          <w:sz w:val="20"/>
          <w:szCs w:val="20"/>
        </w:rPr>
      </w:pPr>
      <w:r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FILIALA CLUJ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prin Consiliul Județean Cluj</w:t>
      </w:r>
    </w:p>
    <w:p w14:paraId="2E7F1EA5" w14:textId="1B924212"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PREȘEDINTE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PREŞEDINTE                      </w:t>
      </w:r>
    </w:p>
    <w:p w14:paraId="5DC764F3" w14:textId="54FD614A"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Claudiu LAZĂR</w:t>
      </w:r>
      <w:r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Alin TIŞE      </w:t>
      </w:r>
    </w:p>
    <w:p w14:paraId="401CD54D"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p>
    <w:p w14:paraId="2D2FC424" w14:textId="09411EF6"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DIRECTOR EXECUTIV</w:t>
      </w:r>
    </w:p>
    <w:p w14:paraId="1C845267" w14:textId="09618F7D" w:rsidR="00532325" w:rsidRPr="00C722C0" w:rsidRDefault="001C4846" w:rsidP="00F55573">
      <w:pPr>
        <w:spacing w:line="240" w:lineRule="auto"/>
        <w:ind w:left="5664" w:firstLine="708"/>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8A656E" w:rsidRPr="00C722C0">
        <w:rPr>
          <w:rFonts w:ascii="Montserrat Light" w:hAnsi="Montserrat Light"/>
          <w:color w:val="000000" w:themeColor="text1"/>
          <w:sz w:val="20"/>
          <w:szCs w:val="20"/>
        </w:rPr>
        <w:t xml:space="preserve"> </w:t>
      </w:r>
      <w:r w:rsidR="00532325" w:rsidRPr="00C722C0">
        <w:rPr>
          <w:rFonts w:ascii="Montserrat Light" w:hAnsi="Montserrat Light"/>
          <w:color w:val="000000" w:themeColor="text1"/>
          <w:sz w:val="20"/>
          <w:szCs w:val="20"/>
        </w:rPr>
        <w:t>Ligia CÎINEANU</w:t>
      </w:r>
    </w:p>
    <w:p w14:paraId="0260B431" w14:textId="77777777" w:rsidR="001C4846" w:rsidRPr="00C722C0" w:rsidRDefault="001C4846" w:rsidP="00F55573">
      <w:pPr>
        <w:spacing w:line="240" w:lineRule="auto"/>
        <w:jc w:val="both"/>
        <w:rPr>
          <w:rFonts w:ascii="Montserrat Light" w:hAnsi="Montserrat Light"/>
          <w:color w:val="000000" w:themeColor="text1"/>
          <w:sz w:val="20"/>
          <w:szCs w:val="20"/>
        </w:rPr>
      </w:pPr>
    </w:p>
    <w:p w14:paraId="50E58F69" w14:textId="36399434"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DIRECTOR EXECUTIV</w:t>
      </w:r>
    </w:p>
    <w:p w14:paraId="11BB7F2C" w14:textId="43300A31" w:rsidR="00532325" w:rsidRPr="00C722C0" w:rsidRDefault="001C4846" w:rsidP="00F55573">
      <w:pPr>
        <w:spacing w:line="240" w:lineRule="auto"/>
        <w:ind w:left="5664" w:firstLine="708"/>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532325" w:rsidRPr="00C722C0">
        <w:rPr>
          <w:rFonts w:ascii="Montserrat Light" w:hAnsi="Montserrat Light"/>
          <w:color w:val="000000" w:themeColor="text1"/>
          <w:sz w:val="20"/>
          <w:szCs w:val="20"/>
        </w:rPr>
        <w:t>Liviu Hîncu</w:t>
      </w:r>
    </w:p>
    <w:p w14:paraId="610A8529" w14:textId="77777777" w:rsidR="00532325" w:rsidRPr="00C722C0" w:rsidRDefault="00532325" w:rsidP="00F55573">
      <w:pPr>
        <w:spacing w:line="240" w:lineRule="auto"/>
        <w:ind w:left="5664" w:firstLine="708"/>
        <w:rPr>
          <w:rFonts w:ascii="Montserrat Light" w:hAnsi="Montserrat Light"/>
          <w:color w:val="000000" w:themeColor="text1"/>
          <w:sz w:val="20"/>
          <w:szCs w:val="20"/>
        </w:rPr>
      </w:pPr>
    </w:p>
    <w:p w14:paraId="6BA36F5A" w14:textId="38502E26" w:rsidR="00532325" w:rsidRPr="00C722C0" w:rsidRDefault="0087276D" w:rsidP="00F55573">
      <w:pPr>
        <w:spacing w:line="240" w:lineRule="auto"/>
        <w:ind w:left="5664" w:firstLine="708"/>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00532325" w:rsidRPr="00C722C0">
        <w:rPr>
          <w:rFonts w:ascii="Montserrat Light" w:hAnsi="Montserrat Light"/>
          <w:color w:val="000000" w:themeColor="text1"/>
          <w:sz w:val="20"/>
          <w:szCs w:val="20"/>
        </w:rPr>
        <w:t>DIRECTOR</w:t>
      </w:r>
    </w:p>
    <w:p w14:paraId="77F3BA64" w14:textId="6E8129B4" w:rsidR="00532325" w:rsidRPr="00C722C0" w:rsidRDefault="001C4846" w:rsidP="00F55573">
      <w:pPr>
        <w:spacing w:line="240" w:lineRule="auto"/>
        <w:ind w:left="5103" w:firstLine="708"/>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532325" w:rsidRPr="00C722C0">
        <w:rPr>
          <w:rFonts w:ascii="Montserrat Light" w:hAnsi="Montserrat Light"/>
          <w:color w:val="000000" w:themeColor="text1"/>
          <w:sz w:val="20"/>
          <w:szCs w:val="20"/>
        </w:rPr>
        <w:t>Gheorghe-Ramiro Frățilă</w:t>
      </w:r>
    </w:p>
    <w:p w14:paraId="7E68DFE9" w14:textId="77777777" w:rsidR="00532325" w:rsidRPr="00C722C0" w:rsidRDefault="00532325" w:rsidP="00F55573">
      <w:pPr>
        <w:spacing w:line="240" w:lineRule="auto"/>
        <w:ind w:left="5664" w:firstLine="708"/>
        <w:rPr>
          <w:rFonts w:ascii="Montserrat Light" w:hAnsi="Montserrat Light"/>
          <w:color w:val="000000" w:themeColor="text1"/>
          <w:sz w:val="20"/>
          <w:szCs w:val="20"/>
        </w:rPr>
      </w:pPr>
    </w:p>
    <w:p w14:paraId="1862F0C6" w14:textId="42E2DDD5"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Avizat pentru legalitate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DIRECTOR GENERAL</w:t>
      </w:r>
    </w:p>
    <w:p w14:paraId="26BB8A9D" w14:textId="6C29C73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Compartiment juridic                                            </w:t>
      </w:r>
      <w:r w:rsidR="001C4846" w:rsidRPr="00C722C0">
        <w:rPr>
          <w:rFonts w:ascii="Montserrat Light" w:hAnsi="Montserrat Light"/>
          <w:color w:val="000000" w:themeColor="text1"/>
          <w:sz w:val="20"/>
          <w:szCs w:val="20"/>
        </w:rPr>
        <w:t xml:space="preserve">         </w:t>
      </w:r>
      <w:r w:rsidR="008A656E"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Cristina ȘCHIOP</w:t>
      </w:r>
    </w:p>
    <w:p w14:paraId="2CF57487" w14:textId="7254FCA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p>
    <w:p w14:paraId="5F843BA7" w14:textId="51A45C4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t xml:space="preserve">                           </w:t>
      </w:r>
      <w:r w:rsidRPr="00C722C0">
        <w:rPr>
          <w:rFonts w:ascii="Montserrat Light" w:hAnsi="Montserrat Light"/>
          <w:color w:val="000000" w:themeColor="text1"/>
          <w:sz w:val="20"/>
          <w:szCs w:val="20"/>
        </w:rPr>
        <w:tab/>
        <w:t xml:space="preserve">    </w:t>
      </w:r>
      <w:r w:rsidR="001C4846" w:rsidRPr="00C722C0">
        <w:rPr>
          <w:rFonts w:ascii="Montserrat Light" w:hAnsi="Montserrat Light"/>
          <w:color w:val="000000" w:themeColor="text1"/>
          <w:sz w:val="20"/>
          <w:szCs w:val="20"/>
        </w:rPr>
        <w:t xml:space="preserve">    </w:t>
      </w:r>
      <w:r w:rsidR="008A656E"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DIRECTOR EXECUTIV</w:t>
      </w:r>
    </w:p>
    <w:p w14:paraId="6EF162FC" w14:textId="537A2F2C"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87276D" w:rsidRPr="00C722C0">
        <w:rPr>
          <w:rFonts w:ascii="Montserrat Light" w:hAnsi="Montserrat Light"/>
          <w:color w:val="000000" w:themeColor="text1"/>
          <w:sz w:val="20"/>
          <w:szCs w:val="20"/>
        </w:rPr>
        <w:t xml:space="preserve"> </w:t>
      </w:r>
      <w:r w:rsidR="001C4846" w:rsidRPr="00C722C0">
        <w:rPr>
          <w:rFonts w:ascii="Montserrat Light" w:hAnsi="Montserrat Light"/>
          <w:color w:val="000000" w:themeColor="text1"/>
          <w:sz w:val="20"/>
          <w:szCs w:val="20"/>
        </w:rPr>
        <w:t xml:space="preserve">        </w:t>
      </w:r>
      <w:r w:rsidR="008A656E"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Ștefan ILIESCU</w:t>
      </w:r>
    </w:p>
    <w:p w14:paraId="3D6F5E46"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t xml:space="preserve">                </w:t>
      </w:r>
    </w:p>
    <w:p w14:paraId="74807FAA" w14:textId="53140D2D"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0087276D" w:rsidRPr="00C722C0">
        <w:rPr>
          <w:rFonts w:ascii="Montserrat Light" w:hAnsi="Montserrat Light"/>
          <w:color w:val="000000" w:themeColor="text1"/>
          <w:sz w:val="20"/>
          <w:szCs w:val="20"/>
        </w:rPr>
        <w:t xml:space="preserve">   </w:t>
      </w:r>
      <w:r w:rsidR="008A656E"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 xml:space="preserve">  Vizat CPF</w:t>
      </w:r>
    </w:p>
    <w:p w14:paraId="00AE8D9B" w14:textId="77777777"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p>
    <w:p w14:paraId="437B15B3" w14:textId="41589E92" w:rsidR="00532325" w:rsidRPr="00C722C0" w:rsidRDefault="00532325" w:rsidP="00F55573">
      <w:pPr>
        <w:spacing w:line="240" w:lineRule="auto"/>
        <w:jc w:val="both"/>
        <w:rPr>
          <w:rFonts w:ascii="Montserrat Light" w:hAnsi="Montserrat Light"/>
          <w:color w:val="000000" w:themeColor="text1"/>
          <w:sz w:val="20"/>
          <w:szCs w:val="20"/>
        </w:rPr>
      </w:pPr>
      <w:r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Pr="00C722C0">
        <w:rPr>
          <w:rFonts w:ascii="Montserrat Light" w:hAnsi="Montserrat Light"/>
          <w:color w:val="000000" w:themeColor="text1"/>
          <w:sz w:val="20"/>
          <w:szCs w:val="20"/>
        </w:rPr>
        <w:tab/>
      </w:r>
      <w:r w:rsidR="0087276D" w:rsidRPr="00C722C0">
        <w:rPr>
          <w:rFonts w:ascii="Montserrat Light" w:hAnsi="Montserrat Light"/>
          <w:color w:val="000000" w:themeColor="text1"/>
          <w:sz w:val="20"/>
          <w:szCs w:val="20"/>
        </w:rPr>
        <w:t xml:space="preserve">               </w:t>
      </w:r>
      <w:r w:rsidR="008A656E" w:rsidRPr="00C722C0">
        <w:rPr>
          <w:rFonts w:ascii="Montserrat Light" w:hAnsi="Montserrat Light"/>
          <w:color w:val="000000" w:themeColor="text1"/>
          <w:sz w:val="20"/>
          <w:szCs w:val="20"/>
        </w:rPr>
        <w:t xml:space="preserve">    </w:t>
      </w:r>
      <w:r w:rsidRPr="00C722C0">
        <w:rPr>
          <w:rFonts w:ascii="Montserrat Light" w:hAnsi="Montserrat Light"/>
          <w:color w:val="000000" w:themeColor="text1"/>
          <w:sz w:val="20"/>
          <w:szCs w:val="20"/>
        </w:rPr>
        <w:t>Vizat juridic</w:t>
      </w:r>
    </w:p>
    <w:p w14:paraId="25C7001D" w14:textId="0A9F568E" w:rsidR="00B551F5" w:rsidRPr="00C722C0" w:rsidRDefault="00B551F5" w:rsidP="00F55573">
      <w:pPr>
        <w:spacing w:line="240" w:lineRule="auto"/>
        <w:jc w:val="both"/>
        <w:rPr>
          <w:rFonts w:ascii="Montserrat Light" w:hAnsi="Montserrat Light"/>
          <w:color w:val="000000" w:themeColor="text1"/>
          <w:lang w:val="ro-RO" w:eastAsia="ro-RO"/>
        </w:rPr>
      </w:pPr>
    </w:p>
    <w:p w14:paraId="5E5C18F9" w14:textId="77777777" w:rsidR="00B551F5" w:rsidRPr="00C722C0" w:rsidRDefault="00B551F5" w:rsidP="00F55573">
      <w:pPr>
        <w:spacing w:line="240" w:lineRule="auto"/>
        <w:jc w:val="both"/>
        <w:rPr>
          <w:rFonts w:ascii="Montserrat Light" w:hAnsi="Montserrat Light"/>
          <w:color w:val="000000" w:themeColor="text1"/>
          <w:lang w:val="ro-RO" w:eastAsia="ro-RO"/>
        </w:rPr>
      </w:pPr>
    </w:p>
    <w:p w14:paraId="4ECA07D9" w14:textId="77777777" w:rsidR="007107EC" w:rsidRPr="00C722C0" w:rsidRDefault="007107EC" w:rsidP="00F55573">
      <w:pPr>
        <w:autoSpaceDE w:val="0"/>
        <w:autoSpaceDN w:val="0"/>
        <w:adjustRightInd w:val="0"/>
        <w:spacing w:line="240" w:lineRule="auto"/>
        <w:jc w:val="both"/>
        <w:rPr>
          <w:rFonts w:ascii="Montserrat Light" w:hAnsi="Montserrat Light" w:cs="Times New Roman"/>
          <w:color w:val="000000" w:themeColor="text1"/>
        </w:rPr>
      </w:pPr>
    </w:p>
    <w:p w14:paraId="2498B2AF" w14:textId="77777777" w:rsidR="00F8607F" w:rsidRPr="00C722C0" w:rsidRDefault="00F8607F" w:rsidP="00F55573">
      <w:pPr>
        <w:spacing w:line="240" w:lineRule="auto"/>
        <w:ind w:left="180"/>
        <w:jc w:val="both"/>
        <w:rPr>
          <w:rFonts w:ascii="Montserrat" w:hAnsi="Montserrat"/>
          <w:b/>
          <w:color w:val="000000" w:themeColor="text1"/>
          <w:lang w:val="ro-RO" w:eastAsia="ro-RO"/>
        </w:rPr>
      </w:pPr>
      <w:r w:rsidRPr="00C722C0">
        <w:rPr>
          <w:rFonts w:ascii="Montserrat" w:hAnsi="Montserrat"/>
          <w:color w:val="000000" w:themeColor="text1"/>
          <w:lang w:val="ro-RO" w:eastAsia="ro-RO"/>
        </w:rPr>
        <w:tab/>
        <w:t xml:space="preserve">                                                                                </w:t>
      </w:r>
      <w:r w:rsidRPr="00C722C0">
        <w:rPr>
          <w:rFonts w:ascii="Montserrat" w:hAnsi="Montserrat"/>
          <w:b/>
          <w:color w:val="000000" w:themeColor="text1"/>
          <w:lang w:val="ro-RO" w:eastAsia="ro-RO"/>
        </w:rPr>
        <w:t>Contrasemnează:</w:t>
      </w:r>
    </w:p>
    <w:p w14:paraId="110BB865" w14:textId="60BD4FE2" w:rsidR="00F8607F" w:rsidRPr="00C722C0" w:rsidRDefault="00F8607F" w:rsidP="00F55573">
      <w:pPr>
        <w:spacing w:line="240" w:lineRule="auto"/>
        <w:ind w:left="180"/>
        <w:jc w:val="both"/>
        <w:rPr>
          <w:rFonts w:ascii="Montserrat" w:hAnsi="Montserrat"/>
          <w:b/>
          <w:color w:val="000000" w:themeColor="text1"/>
          <w:lang w:val="ro-RO" w:eastAsia="ro-RO"/>
        </w:rPr>
      </w:pPr>
      <w:bookmarkStart w:id="0" w:name="_Hlk53658535"/>
      <w:r w:rsidRPr="00C722C0">
        <w:rPr>
          <w:rFonts w:ascii="Montserrat" w:hAnsi="Montserrat"/>
          <w:color w:val="000000" w:themeColor="text1"/>
          <w:lang w:val="ro-RO" w:eastAsia="ro-RO"/>
        </w:rPr>
        <w:t xml:space="preserve">          </w:t>
      </w:r>
      <w:r w:rsidR="00527CCD" w:rsidRPr="00C722C0">
        <w:rPr>
          <w:rFonts w:ascii="Montserrat" w:hAnsi="Montserrat"/>
          <w:color w:val="000000" w:themeColor="text1"/>
          <w:lang w:val="ro-RO" w:eastAsia="ro-RO"/>
        </w:rPr>
        <w:t xml:space="preserve"> </w:t>
      </w:r>
      <w:r w:rsidR="006F2489" w:rsidRPr="00C722C0">
        <w:rPr>
          <w:rFonts w:ascii="Montserrat" w:hAnsi="Montserrat"/>
          <w:color w:val="000000" w:themeColor="text1"/>
          <w:lang w:val="ro-RO" w:eastAsia="ro-RO"/>
        </w:rPr>
        <w:t xml:space="preserve">  </w:t>
      </w:r>
      <w:r w:rsidR="00570720" w:rsidRPr="00C722C0">
        <w:rPr>
          <w:rFonts w:ascii="Montserrat" w:hAnsi="Montserrat"/>
          <w:color w:val="000000" w:themeColor="text1"/>
          <w:lang w:val="ro-RO" w:eastAsia="ro-RO"/>
        </w:rPr>
        <w:t xml:space="preserve"> </w:t>
      </w:r>
      <w:r w:rsidRPr="00C722C0">
        <w:rPr>
          <w:rFonts w:ascii="Montserrat" w:hAnsi="Montserrat"/>
          <w:b/>
          <w:color w:val="000000" w:themeColor="text1"/>
          <w:lang w:val="ro-RO" w:eastAsia="ro-RO"/>
        </w:rPr>
        <w:t>PREŞEDINTE,</w:t>
      </w:r>
      <w:r w:rsidRPr="00C722C0">
        <w:rPr>
          <w:rFonts w:ascii="Montserrat" w:hAnsi="Montserrat"/>
          <w:b/>
          <w:color w:val="000000" w:themeColor="text1"/>
          <w:lang w:val="ro-RO" w:eastAsia="ro-RO"/>
        </w:rPr>
        <w:tab/>
      </w:r>
      <w:r w:rsidRPr="00C722C0">
        <w:rPr>
          <w:rFonts w:ascii="Montserrat" w:hAnsi="Montserrat"/>
          <w:color w:val="000000" w:themeColor="text1"/>
          <w:lang w:val="ro-RO" w:eastAsia="ro-RO"/>
        </w:rPr>
        <w:tab/>
        <w:t xml:space="preserve">               </w:t>
      </w:r>
      <w:r w:rsidR="006C1820" w:rsidRPr="00C722C0">
        <w:rPr>
          <w:rFonts w:ascii="Montserrat" w:hAnsi="Montserrat"/>
          <w:color w:val="000000" w:themeColor="text1"/>
          <w:lang w:val="ro-RO" w:eastAsia="ro-RO"/>
        </w:rPr>
        <w:t xml:space="preserve"> </w:t>
      </w:r>
      <w:r w:rsidR="00D1775C" w:rsidRPr="00C722C0">
        <w:rPr>
          <w:rFonts w:ascii="Montserrat" w:hAnsi="Montserrat"/>
          <w:color w:val="000000" w:themeColor="text1"/>
          <w:lang w:val="ro-RO" w:eastAsia="ro-RO"/>
        </w:rPr>
        <w:t xml:space="preserve">p. </w:t>
      </w:r>
      <w:r w:rsidRPr="00C722C0">
        <w:rPr>
          <w:rFonts w:ascii="Montserrat" w:hAnsi="Montserrat"/>
          <w:b/>
          <w:color w:val="000000" w:themeColor="text1"/>
          <w:lang w:val="ro-RO" w:eastAsia="ro-RO"/>
        </w:rPr>
        <w:t>SECRETAR GENERAL AL JUDEŢULUI,</w:t>
      </w:r>
    </w:p>
    <w:p w14:paraId="293BFBE4" w14:textId="29013DA3" w:rsidR="00F36390" w:rsidRPr="00C722C0" w:rsidRDefault="00F8607F" w:rsidP="00F55573">
      <w:pPr>
        <w:spacing w:line="240" w:lineRule="auto"/>
        <w:ind w:left="180"/>
        <w:jc w:val="both"/>
        <w:rPr>
          <w:rFonts w:ascii="Montserrat" w:hAnsi="Montserrat"/>
          <w:b/>
          <w:color w:val="000000" w:themeColor="text1"/>
          <w:lang w:val="ro-RO" w:eastAsia="ro-RO"/>
        </w:rPr>
      </w:pPr>
      <w:r w:rsidRPr="00C722C0">
        <w:rPr>
          <w:rFonts w:ascii="Montserrat" w:hAnsi="Montserrat"/>
          <w:b/>
          <w:color w:val="000000" w:themeColor="text1"/>
          <w:lang w:val="ro-RO" w:eastAsia="ro-RO"/>
        </w:rPr>
        <w:t xml:space="preserve">              </w:t>
      </w:r>
      <w:r w:rsidR="00306939" w:rsidRPr="00C722C0">
        <w:rPr>
          <w:rFonts w:ascii="Montserrat" w:hAnsi="Montserrat"/>
          <w:b/>
          <w:color w:val="000000" w:themeColor="text1"/>
          <w:lang w:val="ro-RO" w:eastAsia="ro-RO"/>
        </w:rPr>
        <w:t xml:space="preserve">  </w:t>
      </w:r>
      <w:r w:rsidR="00901907" w:rsidRPr="00C722C0">
        <w:rPr>
          <w:rFonts w:ascii="Montserrat" w:hAnsi="Montserrat"/>
          <w:b/>
          <w:color w:val="000000" w:themeColor="text1"/>
          <w:lang w:val="ro-RO" w:eastAsia="ro-RO"/>
        </w:rPr>
        <w:t xml:space="preserve"> </w:t>
      </w:r>
      <w:r w:rsidRPr="00C722C0">
        <w:rPr>
          <w:rFonts w:ascii="Montserrat" w:hAnsi="Montserrat"/>
          <w:b/>
          <w:color w:val="000000" w:themeColor="text1"/>
          <w:lang w:val="ro-RO" w:eastAsia="ro-RO"/>
        </w:rPr>
        <w:t xml:space="preserve"> </w:t>
      </w:r>
      <w:r w:rsidR="00CB6D4A" w:rsidRPr="00C722C0">
        <w:rPr>
          <w:rFonts w:ascii="Montserrat" w:hAnsi="Montserrat"/>
          <w:b/>
          <w:color w:val="000000" w:themeColor="text1"/>
          <w:lang w:val="ro-RO" w:eastAsia="ro-RO"/>
        </w:rPr>
        <w:t xml:space="preserve"> </w:t>
      </w:r>
      <w:r w:rsidRPr="00C722C0">
        <w:rPr>
          <w:rFonts w:ascii="Montserrat" w:hAnsi="Montserrat"/>
          <w:b/>
          <w:color w:val="000000" w:themeColor="text1"/>
          <w:lang w:val="ro-RO" w:eastAsia="ro-RO"/>
        </w:rPr>
        <w:t>Alin Tișe                                                            Simona Gaci</w:t>
      </w:r>
      <w:bookmarkEnd w:id="0"/>
    </w:p>
    <w:p w14:paraId="733ADED6"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38AB1953"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2A043375"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190AA484"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2D3B0B5A"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2A648C4A"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77B4B34B"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7A026F90"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7E234BB3"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6D256813"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3027120A"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24549836"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59B4C4D5" w14:textId="77777777" w:rsidR="00F656D4" w:rsidRPr="00C722C0" w:rsidRDefault="00F656D4" w:rsidP="00F55573">
      <w:pPr>
        <w:spacing w:line="240" w:lineRule="auto"/>
        <w:ind w:left="180"/>
        <w:jc w:val="both"/>
        <w:rPr>
          <w:rFonts w:ascii="Montserrat" w:hAnsi="Montserrat"/>
          <w:b/>
          <w:color w:val="000000" w:themeColor="text1"/>
          <w:lang w:val="ro-RO" w:eastAsia="ro-RO"/>
        </w:rPr>
      </w:pPr>
    </w:p>
    <w:p w14:paraId="3FEAE2FF" w14:textId="77777777" w:rsidR="00F656D4" w:rsidRPr="00C722C0" w:rsidRDefault="00F656D4" w:rsidP="00F55573">
      <w:pPr>
        <w:spacing w:line="240" w:lineRule="auto"/>
        <w:ind w:left="180"/>
        <w:jc w:val="both"/>
        <w:rPr>
          <w:rFonts w:ascii="Montserrat" w:hAnsi="Montserrat"/>
          <w:b/>
          <w:color w:val="000000" w:themeColor="text1"/>
          <w:lang w:val="ro-RO" w:eastAsia="ro-RO"/>
        </w:rPr>
      </w:pPr>
    </w:p>
    <w:p w14:paraId="49344644" w14:textId="77777777" w:rsidR="00F656D4" w:rsidRPr="00C722C0" w:rsidRDefault="00F656D4" w:rsidP="00F55573">
      <w:pPr>
        <w:spacing w:line="240" w:lineRule="auto"/>
        <w:ind w:left="180"/>
        <w:jc w:val="both"/>
        <w:rPr>
          <w:rFonts w:ascii="Montserrat" w:hAnsi="Montserrat"/>
          <w:b/>
          <w:color w:val="000000" w:themeColor="text1"/>
          <w:lang w:val="ro-RO" w:eastAsia="ro-RO"/>
        </w:rPr>
      </w:pPr>
    </w:p>
    <w:p w14:paraId="6BED4FAC"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1716F700"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321B1430"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2B6A0F94"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3DA804D6"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2E50CAC3" w14:textId="77777777" w:rsidR="007A7B84" w:rsidRPr="00C722C0" w:rsidRDefault="007A7B84" w:rsidP="00F55573">
      <w:pPr>
        <w:spacing w:line="240" w:lineRule="auto"/>
        <w:ind w:left="180"/>
        <w:jc w:val="both"/>
        <w:rPr>
          <w:rFonts w:ascii="Montserrat" w:hAnsi="Montserrat"/>
          <w:b/>
          <w:color w:val="000000" w:themeColor="text1"/>
          <w:lang w:val="ro-RO" w:eastAsia="ro-RO"/>
        </w:rPr>
      </w:pPr>
    </w:p>
    <w:p w14:paraId="6C22BD21" w14:textId="77777777" w:rsidR="007A7B84" w:rsidRPr="00C722C0" w:rsidRDefault="007A7B84" w:rsidP="00F55573">
      <w:pPr>
        <w:spacing w:line="240" w:lineRule="auto"/>
        <w:ind w:left="180"/>
        <w:jc w:val="both"/>
        <w:rPr>
          <w:rFonts w:ascii="Montserrat" w:hAnsi="Montserrat"/>
          <w:b/>
          <w:color w:val="000000" w:themeColor="text1"/>
          <w:lang w:val="ro-RO" w:eastAsia="ro-RO"/>
        </w:rPr>
      </w:pPr>
    </w:p>
    <w:p w14:paraId="13611DE2"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741C5054"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7E119478"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p w14:paraId="729171E7" w14:textId="77777777" w:rsidR="007107EC" w:rsidRPr="00C722C0" w:rsidRDefault="007107EC" w:rsidP="00F55573">
      <w:pPr>
        <w:spacing w:line="240" w:lineRule="auto"/>
        <w:ind w:left="180"/>
        <w:jc w:val="both"/>
        <w:rPr>
          <w:rFonts w:ascii="Montserrat" w:hAnsi="Montserrat"/>
          <w:b/>
          <w:color w:val="000000" w:themeColor="text1"/>
          <w:lang w:val="ro-RO" w:eastAsia="ro-RO"/>
        </w:rPr>
      </w:pPr>
    </w:p>
    <w:sectPr w:rsidR="007107EC" w:rsidRPr="00C722C0" w:rsidSect="00216E4A">
      <w:footerReference w:type="default" r:id="rId9"/>
      <w:pgSz w:w="12240" w:h="15840"/>
      <w:pgMar w:top="270" w:right="72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9F35786"/>
    <w:multiLevelType w:val="hybridMultilevel"/>
    <w:tmpl w:val="004CE4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59E3A57"/>
    <w:multiLevelType w:val="hybridMultilevel"/>
    <w:tmpl w:val="CF3AA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
  </w:num>
  <w:num w:numId="2" w16cid:durableId="451753344">
    <w:abstractNumId w:val="3"/>
  </w:num>
  <w:num w:numId="3" w16cid:durableId="20137247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30E0A"/>
    <w:rsid w:val="001310E5"/>
    <w:rsid w:val="001315ED"/>
    <w:rsid w:val="001320C5"/>
    <w:rsid w:val="00133661"/>
    <w:rsid w:val="00137A1B"/>
    <w:rsid w:val="00142BEC"/>
    <w:rsid w:val="0014509C"/>
    <w:rsid w:val="00147993"/>
    <w:rsid w:val="00150AEC"/>
    <w:rsid w:val="00161A2C"/>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86A8A"/>
    <w:rsid w:val="00290893"/>
    <w:rsid w:val="00293E1B"/>
    <w:rsid w:val="00294A3F"/>
    <w:rsid w:val="0029664A"/>
    <w:rsid w:val="002A19EB"/>
    <w:rsid w:val="002A36ED"/>
    <w:rsid w:val="002A6689"/>
    <w:rsid w:val="002A7C1F"/>
    <w:rsid w:val="002B1670"/>
    <w:rsid w:val="002B5133"/>
    <w:rsid w:val="002C3691"/>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A18CA"/>
    <w:rsid w:val="003B1442"/>
    <w:rsid w:val="003B218C"/>
    <w:rsid w:val="003B2D40"/>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2B6A"/>
    <w:rsid w:val="0042688A"/>
    <w:rsid w:val="00427E30"/>
    <w:rsid w:val="0043654F"/>
    <w:rsid w:val="004367FC"/>
    <w:rsid w:val="00442266"/>
    <w:rsid w:val="004448F9"/>
    <w:rsid w:val="004562D4"/>
    <w:rsid w:val="004605D4"/>
    <w:rsid w:val="00461954"/>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B6B26"/>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2325"/>
    <w:rsid w:val="00533806"/>
    <w:rsid w:val="005401E0"/>
    <w:rsid w:val="00540DC8"/>
    <w:rsid w:val="005419F2"/>
    <w:rsid w:val="00544668"/>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7950"/>
    <w:rsid w:val="00664BC4"/>
    <w:rsid w:val="00672124"/>
    <w:rsid w:val="006734E7"/>
    <w:rsid w:val="00674D32"/>
    <w:rsid w:val="00681BBE"/>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31D"/>
    <w:rsid w:val="006E4BA8"/>
    <w:rsid w:val="006E61D6"/>
    <w:rsid w:val="006F2489"/>
    <w:rsid w:val="007016E2"/>
    <w:rsid w:val="00704150"/>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3F4A"/>
    <w:rsid w:val="007A7B84"/>
    <w:rsid w:val="007B1146"/>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69B4"/>
    <w:rsid w:val="0089299B"/>
    <w:rsid w:val="00896524"/>
    <w:rsid w:val="008A081A"/>
    <w:rsid w:val="008A4005"/>
    <w:rsid w:val="008A45BE"/>
    <w:rsid w:val="008A5C06"/>
    <w:rsid w:val="008A5CE8"/>
    <w:rsid w:val="008A656E"/>
    <w:rsid w:val="008B04C1"/>
    <w:rsid w:val="008B1DA9"/>
    <w:rsid w:val="008B68C1"/>
    <w:rsid w:val="008C4EC5"/>
    <w:rsid w:val="008C6556"/>
    <w:rsid w:val="008C7EBB"/>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6857"/>
    <w:rsid w:val="009A116C"/>
    <w:rsid w:val="009A5924"/>
    <w:rsid w:val="009A7B48"/>
    <w:rsid w:val="009B529E"/>
    <w:rsid w:val="009B615B"/>
    <w:rsid w:val="009D6D5F"/>
    <w:rsid w:val="009E3884"/>
    <w:rsid w:val="009E550B"/>
    <w:rsid w:val="009E56DD"/>
    <w:rsid w:val="009E727D"/>
    <w:rsid w:val="009F094F"/>
    <w:rsid w:val="009F5563"/>
    <w:rsid w:val="009F6CF4"/>
    <w:rsid w:val="00A046AA"/>
    <w:rsid w:val="00A10812"/>
    <w:rsid w:val="00A17251"/>
    <w:rsid w:val="00A17391"/>
    <w:rsid w:val="00A21659"/>
    <w:rsid w:val="00A23FB1"/>
    <w:rsid w:val="00A2546A"/>
    <w:rsid w:val="00A32CD9"/>
    <w:rsid w:val="00A37174"/>
    <w:rsid w:val="00A41CD5"/>
    <w:rsid w:val="00A44822"/>
    <w:rsid w:val="00A44968"/>
    <w:rsid w:val="00A453A5"/>
    <w:rsid w:val="00A47399"/>
    <w:rsid w:val="00A57756"/>
    <w:rsid w:val="00A66F0D"/>
    <w:rsid w:val="00A67905"/>
    <w:rsid w:val="00A81278"/>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41CAF"/>
    <w:rsid w:val="00B42E0F"/>
    <w:rsid w:val="00B46A01"/>
    <w:rsid w:val="00B47483"/>
    <w:rsid w:val="00B551F5"/>
    <w:rsid w:val="00B56C8F"/>
    <w:rsid w:val="00B60816"/>
    <w:rsid w:val="00B60972"/>
    <w:rsid w:val="00B64B47"/>
    <w:rsid w:val="00B654DF"/>
    <w:rsid w:val="00B65518"/>
    <w:rsid w:val="00B65D84"/>
    <w:rsid w:val="00B668FF"/>
    <w:rsid w:val="00B724EE"/>
    <w:rsid w:val="00B7311B"/>
    <w:rsid w:val="00B85875"/>
    <w:rsid w:val="00B85B19"/>
    <w:rsid w:val="00B9422A"/>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722C0"/>
    <w:rsid w:val="00C748A5"/>
    <w:rsid w:val="00C75E9D"/>
    <w:rsid w:val="00C82315"/>
    <w:rsid w:val="00C82BC2"/>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1C3D"/>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4046"/>
    <w:rsid w:val="00F3415E"/>
    <w:rsid w:val="00F36390"/>
    <w:rsid w:val="00F40344"/>
    <w:rsid w:val="00F40ABF"/>
    <w:rsid w:val="00F40EBD"/>
    <w:rsid w:val="00F44DE4"/>
    <w:rsid w:val="00F47268"/>
    <w:rsid w:val="00F47309"/>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character" w:customStyle="1" w:styleId="tpa1">
    <w:name w:val="tpa1"/>
    <w:rsid w:val="00461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4</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Gabriela Moldovan</cp:lastModifiedBy>
  <cp:revision>194</cp:revision>
  <cp:lastPrinted>2023-04-21T08:59:00Z</cp:lastPrinted>
  <dcterms:created xsi:type="dcterms:W3CDTF">2022-10-20T06:08:00Z</dcterms:created>
  <dcterms:modified xsi:type="dcterms:W3CDTF">2023-04-27T07:19:00Z</dcterms:modified>
</cp:coreProperties>
</file>