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B610C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8B610C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338CF4EA" w:rsidR="00150AEC" w:rsidRPr="008B610C" w:rsidRDefault="00532325" w:rsidP="000965A0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8B610C">
        <w:rPr>
          <w:rFonts w:ascii="Montserrat Light" w:hAnsi="Montserrat Light"/>
          <w:color w:val="000000" w:themeColor="text1"/>
          <w:sz w:val="20"/>
          <w:szCs w:val="20"/>
        </w:rPr>
        <w:t xml:space="preserve">                             </w:t>
      </w:r>
      <w:r w:rsidR="00C54F08" w:rsidRPr="008B610C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8B610C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8B610C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proofErr w:type="spellStart"/>
      <w:r w:rsidR="00150AEC" w:rsidRPr="008B610C">
        <w:rPr>
          <w:rFonts w:ascii="Montserrat" w:eastAsia="Calibri" w:hAnsi="Montserrat"/>
          <w:b/>
          <w:color w:val="000000" w:themeColor="text1"/>
        </w:rPr>
        <w:t>Anexă</w:t>
      </w:r>
      <w:proofErr w:type="spellEnd"/>
    </w:p>
    <w:p w14:paraId="71428031" w14:textId="03DD533C" w:rsidR="00150AEC" w:rsidRPr="008B610C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8B610C">
        <w:rPr>
          <w:rFonts w:ascii="Montserrat" w:hAnsi="Montserrat"/>
          <w:b/>
          <w:color w:val="000000" w:themeColor="text1"/>
        </w:rPr>
        <w:tab/>
      </w:r>
      <w:r w:rsidRPr="008B610C">
        <w:rPr>
          <w:rFonts w:ascii="Montserrat" w:hAnsi="Montserrat"/>
          <w:b/>
          <w:color w:val="000000" w:themeColor="text1"/>
        </w:rPr>
        <w:tab/>
      </w:r>
      <w:r w:rsidRPr="008B610C">
        <w:rPr>
          <w:rFonts w:ascii="Montserrat" w:hAnsi="Montserrat"/>
          <w:b/>
          <w:color w:val="000000" w:themeColor="text1"/>
        </w:rPr>
        <w:tab/>
      </w:r>
      <w:r w:rsidRPr="008B610C">
        <w:rPr>
          <w:rFonts w:ascii="Montserrat" w:hAnsi="Montserrat"/>
          <w:b/>
          <w:color w:val="000000" w:themeColor="text1"/>
        </w:rPr>
        <w:tab/>
      </w:r>
      <w:r w:rsidRPr="008B610C">
        <w:rPr>
          <w:rFonts w:ascii="Montserrat" w:hAnsi="Montserrat"/>
          <w:b/>
          <w:color w:val="000000" w:themeColor="text1"/>
        </w:rPr>
        <w:tab/>
      </w:r>
      <w:r w:rsidRPr="008B610C">
        <w:rPr>
          <w:rFonts w:ascii="Montserrat" w:hAnsi="Montserrat"/>
          <w:b/>
          <w:color w:val="000000" w:themeColor="text1"/>
        </w:rPr>
        <w:tab/>
      </w:r>
      <w:r w:rsidRPr="008B610C">
        <w:rPr>
          <w:rFonts w:ascii="Montserrat" w:hAnsi="Montserrat"/>
          <w:b/>
          <w:color w:val="000000" w:themeColor="text1"/>
        </w:rPr>
        <w:tab/>
        <w:t xml:space="preserve">   la </w:t>
      </w:r>
      <w:proofErr w:type="spellStart"/>
      <w:r w:rsidRPr="008B610C">
        <w:rPr>
          <w:rFonts w:ascii="Montserrat" w:hAnsi="Montserrat"/>
          <w:b/>
          <w:color w:val="000000" w:themeColor="text1"/>
        </w:rPr>
        <w:t>Hotărârea</w:t>
      </w:r>
      <w:proofErr w:type="spellEnd"/>
      <w:r w:rsidRPr="008B610C">
        <w:rPr>
          <w:rFonts w:ascii="Montserrat" w:hAnsi="Montserrat"/>
          <w:b/>
          <w:color w:val="000000" w:themeColor="text1"/>
        </w:rPr>
        <w:t xml:space="preserve"> nr. </w:t>
      </w:r>
      <w:r w:rsidR="00A44C4F" w:rsidRPr="008B610C">
        <w:rPr>
          <w:rFonts w:ascii="Montserrat" w:hAnsi="Montserrat"/>
          <w:b/>
          <w:color w:val="000000" w:themeColor="text1"/>
        </w:rPr>
        <w:t>7</w:t>
      </w:r>
      <w:r w:rsidR="00165155" w:rsidRPr="008B610C">
        <w:rPr>
          <w:rFonts w:ascii="Montserrat" w:hAnsi="Montserrat"/>
          <w:b/>
          <w:color w:val="000000" w:themeColor="text1"/>
        </w:rPr>
        <w:t>4</w:t>
      </w:r>
      <w:r w:rsidRPr="008B610C">
        <w:rPr>
          <w:rFonts w:ascii="Montserrat" w:hAnsi="Montserrat"/>
          <w:b/>
          <w:color w:val="000000" w:themeColor="text1"/>
        </w:rPr>
        <w:t>/2023</w:t>
      </w:r>
    </w:p>
    <w:p w14:paraId="3FE1DB75" w14:textId="77777777" w:rsidR="00A44C4F" w:rsidRPr="008B610C" w:rsidRDefault="00A44C4F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2C12D861" w14:textId="77777777" w:rsidR="00FF5FF8" w:rsidRPr="008B610C" w:rsidRDefault="00FF5FF8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4D96F1E9" w14:textId="77777777" w:rsidR="00165155" w:rsidRPr="008B610C" w:rsidRDefault="00165155" w:rsidP="00165155">
      <w:pPr>
        <w:pStyle w:val="Heading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</w:pPr>
      <w:r w:rsidRPr="008B610C">
        <w:rPr>
          <w:rFonts w:ascii="Montserrat" w:hAnsi="Montserrat"/>
          <w:i w:val="0"/>
          <w:iCs w:val="0"/>
          <w:color w:val="000000" w:themeColor="text1"/>
          <w:sz w:val="22"/>
          <w:szCs w:val="22"/>
          <w:lang w:val="ro-RO"/>
        </w:rPr>
        <w:t>INDICATORI TEHNICO-ECONOMICI</w:t>
      </w:r>
    </w:p>
    <w:p w14:paraId="0DBD3E94" w14:textId="77777777" w:rsidR="00165155" w:rsidRPr="008B610C" w:rsidRDefault="00165155" w:rsidP="0016515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color w:val="000000" w:themeColor="text1"/>
        </w:rPr>
      </w:pPr>
      <w:r w:rsidRPr="008B610C">
        <w:rPr>
          <w:rFonts w:ascii="Montserrat" w:hAnsi="Montserrat"/>
          <w:b/>
          <w:bCs/>
          <w:color w:val="000000" w:themeColor="text1"/>
        </w:rPr>
        <w:t xml:space="preserve">ai 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obiectivului</w:t>
      </w:r>
      <w:proofErr w:type="spellEnd"/>
      <w:r w:rsidRPr="008B610C">
        <w:rPr>
          <w:rFonts w:ascii="Montserrat" w:hAnsi="Montserrat"/>
          <w:b/>
          <w:bCs/>
          <w:color w:val="000000" w:themeColor="text1"/>
        </w:rPr>
        <w:t xml:space="preserve"> de 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investiții</w:t>
      </w:r>
      <w:proofErr w:type="spellEnd"/>
      <w:r w:rsidRPr="008B610C">
        <w:rPr>
          <w:rFonts w:ascii="Montserrat" w:hAnsi="Montserrat"/>
          <w:b/>
          <w:bCs/>
          <w:color w:val="000000" w:themeColor="text1"/>
        </w:rPr>
        <w:t xml:space="preserve"> “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Pasaj</w:t>
      </w:r>
      <w:proofErr w:type="spellEnd"/>
      <w:r w:rsidRPr="008B610C">
        <w:rPr>
          <w:rFonts w:ascii="Montserrat" w:hAnsi="Montserrat"/>
          <w:b/>
          <w:bCs/>
          <w:color w:val="000000" w:themeColor="text1"/>
        </w:rPr>
        <w:t xml:space="preserve"> de 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legătură</w:t>
      </w:r>
      <w:proofErr w:type="spellEnd"/>
      <w:r w:rsidRPr="008B610C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între</w:t>
      </w:r>
      <w:proofErr w:type="spellEnd"/>
      <w:r w:rsidRPr="008B610C">
        <w:rPr>
          <w:rFonts w:ascii="Montserrat" w:hAnsi="Montserrat"/>
          <w:b/>
          <w:bCs/>
          <w:color w:val="000000" w:themeColor="text1"/>
        </w:rPr>
        <w:t xml:space="preserve"> DN 1C 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şi</w:t>
      </w:r>
      <w:proofErr w:type="spellEnd"/>
    </w:p>
    <w:p w14:paraId="32CB6125" w14:textId="56EAEE1A" w:rsidR="00165155" w:rsidRPr="008B610C" w:rsidRDefault="00165155" w:rsidP="0016515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color w:val="000000" w:themeColor="text1"/>
        </w:rPr>
      </w:pPr>
      <w:r w:rsidRPr="008B610C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Parcul</w:t>
      </w:r>
      <w:proofErr w:type="spellEnd"/>
      <w:r w:rsidRPr="008B610C">
        <w:rPr>
          <w:rFonts w:ascii="Montserrat" w:hAnsi="Montserrat"/>
          <w:b/>
          <w:bCs/>
          <w:color w:val="000000" w:themeColor="text1"/>
        </w:rPr>
        <w:t xml:space="preserve"> Industrial </w:t>
      </w:r>
      <w:proofErr w:type="spellStart"/>
      <w:r w:rsidRPr="008B610C">
        <w:rPr>
          <w:rFonts w:ascii="Montserrat" w:hAnsi="Montserrat"/>
          <w:b/>
          <w:bCs/>
          <w:color w:val="000000" w:themeColor="text1"/>
        </w:rPr>
        <w:t>Tetarom</w:t>
      </w:r>
      <w:proofErr w:type="spellEnd"/>
      <w:r w:rsidRPr="008B610C">
        <w:rPr>
          <w:rFonts w:ascii="Montserrat" w:hAnsi="Montserrat"/>
          <w:b/>
          <w:bCs/>
          <w:color w:val="000000" w:themeColor="text1"/>
        </w:rPr>
        <w:t xml:space="preserve"> III”</w:t>
      </w:r>
    </w:p>
    <w:p w14:paraId="3F5A98B1" w14:textId="77777777" w:rsidR="00165155" w:rsidRPr="008B610C" w:rsidRDefault="00165155" w:rsidP="0016515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</w:p>
    <w:p w14:paraId="6B7F9ECE" w14:textId="77777777" w:rsidR="007C4C25" w:rsidRPr="008B610C" w:rsidRDefault="007C4C25" w:rsidP="0016515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</w:p>
    <w:p w14:paraId="2DF60299" w14:textId="77777777" w:rsidR="00FF5FF8" w:rsidRPr="008B610C" w:rsidRDefault="00FF5FF8" w:rsidP="0016515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</w:p>
    <w:p w14:paraId="11A08663" w14:textId="77777777" w:rsidR="00165155" w:rsidRPr="008B610C" w:rsidRDefault="00165155" w:rsidP="00165155">
      <w:pPr>
        <w:spacing w:line="240" w:lineRule="auto"/>
        <w:jc w:val="center"/>
        <w:rPr>
          <w:rFonts w:ascii="Montserrat Light" w:hAnsi="Montserrat Light"/>
          <w:b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8B610C" w:rsidRPr="008B610C" w14:paraId="2D321440" w14:textId="77777777" w:rsidTr="003F5C28">
        <w:trPr>
          <w:trHeight w:val="238"/>
        </w:trPr>
        <w:tc>
          <w:tcPr>
            <w:tcW w:w="2818" w:type="dxa"/>
          </w:tcPr>
          <w:p w14:paraId="56502D66" w14:textId="77777777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8B610C">
              <w:rPr>
                <w:rFonts w:ascii="Montserrat Light" w:hAnsi="Montserrat Light"/>
                <w:b/>
                <w:color w:val="000000" w:themeColor="text1"/>
              </w:rPr>
              <w:t>Investitor</w:t>
            </w:r>
            <w:proofErr w:type="spellEnd"/>
            <w:r w:rsidRPr="008B610C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504" w:type="dxa"/>
          </w:tcPr>
          <w:p w14:paraId="5CEA8D0D" w14:textId="77777777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r w:rsidRPr="008B610C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COMPANIA NAȚIONALĂ DE ADMINISTRARE A INFRASTRUCTURII RUTIERE S.A., </w:t>
            </w:r>
            <w:proofErr w:type="spellStart"/>
            <w:r w:rsidRPr="008B610C">
              <w:rPr>
                <w:rFonts w:ascii="Montserrat Light" w:hAnsi="Montserrat Light"/>
                <w:bCs/>
                <w:color w:val="000000" w:themeColor="text1"/>
                <w:spacing w:val="-3"/>
              </w:rPr>
              <w:t>prin</w:t>
            </w:r>
            <w:proofErr w:type="spellEnd"/>
            <w:r w:rsidRPr="008B610C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</w:t>
            </w:r>
            <w:r w:rsidRPr="008B610C">
              <w:rPr>
                <w:rFonts w:ascii="Montserrat Light" w:hAnsi="Montserrat Light"/>
                <w:bCs/>
                <w:color w:val="000000" w:themeColor="text1"/>
              </w:rPr>
              <w:t>DIRECŢIA REGIONALĂ DE DRUMURI ŞI PODURI CLUJ</w:t>
            </w:r>
          </w:p>
        </w:tc>
      </w:tr>
      <w:tr w:rsidR="008B610C" w:rsidRPr="008B610C" w14:paraId="289D3F3B" w14:textId="77777777" w:rsidTr="003F5C28">
        <w:tc>
          <w:tcPr>
            <w:tcW w:w="2818" w:type="dxa"/>
          </w:tcPr>
          <w:p w14:paraId="753F9DA2" w14:textId="77777777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8B610C">
              <w:rPr>
                <w:rFonts w:ascii="Montserrat Light" w:hAnsi="Montserrat Light"/>
                <w:b/>
                <w:color w:val="000000" w:themeColor="text1"/>
              </w:rPr>
              <w:t>Amplasament</w:t>
            </w:r>
            <w:proofErr w:type="spellEnd"/>
            <w:r w:rsidRPr="008B610C">
              <w:rPr>
                <w:rFonts w:ascii="Montserrat Light" w:hAnsi="Montserrat Light"/>
                <w:b/>
                <w:color w:val="000000" w:themeColor="text1"/>
              </w:rPr>
              <w:t xml:space="preserve">: </w:t>
            </w:r>
          </w:p>
        </w:tc>
        <w:tc>
          <w:tcPr>
            <w:tcW w:w="6504" w:type="dxa"/>
          </w:tcPr>
          <w:p w14:paraId="248F4D82" w14:textId="1B7EBC46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8B610C">
              <w:rPr>
                <w:rFonts w:ascii="Montserrat Light" w:hAnsi="Montserrat Light"/>
                <w:color w:val="000000" w:themeColor="text1"/>
              </w:rPr>
              <w:t>România</w:t>
            </w:r>
            <w:proofErr w:type="spellEnd"/>
            <w:r w:rsidRPr="008B610C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8B610C">
              <w:rPr>
                <w:rFonts w:ascii="Montserrat Light" w:hAnsi="Montserrat Light"/>
                <w:color w:val="000000" w:themeColor="text1"/>
              </w:rPr>
              <w:t>Judeţul</w:t>
            </w:r>
            <w:proofErr w:type="spellEnd"/>
            <w:r w:rsidRPr="008B610C">
              <w:rPr>
                <w:rFonts w:ascii="Montserrat Light" w:hAnsi="Montserrat Light"/>
                <w:color w:val="000000" w:themeColor="text1"/>
              </w:rPr>
              <w:t xml:space="preserve"> Cluj,</w:t>
            </w:r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intravilanul</w:t>
            </w:r>
            <w:proofErr w:type="spellEnd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și</w:t>
            </w:r>
            <w:proofErr w:type="spellEnd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extravilanul</w:t>
            </w:r>
            <w:proofErr w:type="spellEnd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comunelor</w:t>
            </w:r>
            <w:proofErr w:type="spellEnd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Jucu </w:t>
            </w:r>
            <w:proofErr w:type="spellStart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şi</w:t>
            </w:r>
            <w:proofErr w:type="spellEnd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Bonţida</w:t>
            </w:r>
            <w:proofErr w:type="spellEnd"/>
            <w:r w:rsidRPr="008B610C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, zona km 23+300 a DN 1C </w:t>
            </w:r>
          </w:p>
        </w:tc>
      </w:tr>
      <w:tr w:rsidR="008B610C" w:rsidRPr="008B610C" w14:paraId="1D3A01C9" w14:textId="77777777" w:rsidTr="003F5C28">
        <w:tc>
          <w:tcPr>
            <w:tcW w:w="2818" w:type="dxa"/>
          </w:tcPr>
          <w:p w14:paraId="338F8D75" w14:textId="77777777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8B610C">
              <w:rPr>
                <w:rFonts w:ascii="Montserrat Light" w:hAnsi="Montserrat Light"/>
                <w:b/>
                <w:color w:val="000000" w:themeColor="text1"/>
              </w:rPr>
              <w:t>Faza</w:t>
            </w:r>
            <w:proofErr w:type="spellEnd"/>
            <w:r w:rsidRPr="008B610C">
              <w:rPr>
                <w:rFonts w:ascii="Montserrat Light" w:hAnsi="Montserrat Light"/>
                <w:b/>
                <w:color w:val="000000" w:themeColor="text1"/>
              </w:rPr>
              <w:t xml:space="preserve"> de </w:t>
            </w:r>
            <w:proofErr w:type="spellStart"/>
            <w:r w:rsidRPr="008B610C">
              <w:rPr>
                <w:rFonts w:ascii="Montserrat Light" w:hAnsi="Montserrat Light"/>
                <w:b/>
                <w:color w:val="000000" w:themeColor="text1"/>
              </w:rPr>
              <w:t>proiectare</w:t>
            </w:r>
            <w:proofErr w:type="spellEnd"/>
            <w:r w:rsidRPr="008B610C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504" w:type="dxa"/>
          </w:tcPr>
          <w:p w14:paraId="25327EDF" w14:textId="77777777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r w:rsidRPr="008B610C">
              <w:rPr>
                <w:rFonts w:ascii="Montserrat Light" w:hAnsi="Montserrat Light" w:cs="Arial Narrow"/>
                <w:color w:val="000000" w:themeColor="text1"/>
                <w:shd w:val="clear" w:color="auto" w:fill="FFFFFF"/>
              </w:rPr>
              <w:t xml:space="preserve">STUDIU DE FEZABILITATE – </w:t>
            </w:r>
            <w:proofErr w:type="spellStart"/>
            <w:r w:rsidRPr="008B610C">
              <w:rPr>
                <w:rFonts w:ascii="Montserrat Light" w:hAnsi="Montserrat Light" w:cs="Arial Narrow"/>
                <w:color w:val="000000" w:themeColor="text1"/>
                <w:shd w:val="clear" w:color="auto" w:fill="FFFFFF"/>
              </w:rPr>
              <w:t>elaborat</w:t>
            </w:r>
            <w:proofErr w:type="spellEnd"/>
            <w:r w:rsidRPr="008B610C">
              <w:rPr>
                <w:rFonts w:ascii="Montserrat Light" w:hAnsi="Montserrat Light" w:cs="Arial Narrow"/>
                <w:color w:val="000000" w:themeColor="text1"/>
                <w:shd w:val="clear" w:color="auto" w:fill="FFFFFF"/>
              </w:rPr>
              <w:t xml:space="preserve"> conform </w:t>
            </w:r>
            <w:proofErr w:type="spellStart"/>
            <w:r w:rsidRPr="008B610C">
              <w:rPr>
                <w:rFonts w:ascii="Montserrat Light" w:hAnsi="Montserrat Light" w:cs="Arial Narrow"/>
                <w:color w:val="000000" w:themeColor="text1"/>
                <w:shd w:val="clear" w:color="auto" w:fill="FFFFFF"/>
              </w:rPr>
              <w:t>prevederilor</w:t>
            </w:r>
            <w:proofErr w:type="spellEnd"/>
            <w:r w:rsidRPr="008B610C">
              <w:rPr>
                <w:rFonts w:ascii="Montserrat Light" w:hAnsi="Montserrat Light" w:cs="Arial Narrow"/>
                <w:color w:val="000000" w:themeColor="text1"/>
                <w:shd w:val="clear" w:color="auto" w:fill="FFFFFF"/>
              </w:rPr>
              <w:t xml:space="preserve"> H.G. nr. 907/2016</w:t>
            </w:r>
          </w:p>
        </w:tc>
      </w:tr>
      <w:tr w:rsidR="00165155" w:rsidRPr="008B610C" w14:paraId="6D4F1506" w14:textId="77777777" w:rsidTr="003F5C28">
        <w:tc>
          <w:tcPr>
            <w:tcW w:w="2818" w:type="dxa"/>
          </w:tcPr>
          <w:p w14:paraId="55634E84" w14:textId="77777777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8B610C">
              <w:rPr>
                <w:rFonts w:ascii="Montserrat Light" w:hAnsi="Montserrat Light"/>
                <w:b/>
                <w:color w:val="000000" w:themeColor="text1"/>
              </w:rPr>
              <w:t>Proiectant</w:t>
            </w:r>
            <w:proofErr w:type="spellEnd"/>
            <w:r w:rsidRPr="008B610C">
              <w:rPr>
                <w:rFonts w:ascii="Montserrat Light" w:hAnsi="Montserrat Light"/>
                <w:b/>
                <w:color w:val="000000" w:themeColor="text1"/>
              </w:rPr>
              <w:t xml:space="preserve"> general:</w:t>
            </w:r>
          </w:p>
        </w:tc>
        <w:tc>
          <w:tcPr>
            <w:tcW w:w="6504" w:type="dxa"/>
          </w:tcPr>
          <w:p w14:paraId="5B65D952" w14:textId="71CF6405" w:rsidR="00165155" w:rsidRPr="008B610C" w:rsidRDefault="00165155" w:rsidP="00165155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color w:val="000000" w:themeColor="text1"/>
                <w:shd w:val="clear" w:color="auto" w:fill="FFFFFF"/>
              </w:rPr>
            </w:pPr>
            <w:r w:rsidRPr="008B610C">
              <w:rPr>
                <w:rFonts w:ascii="Montserrat Light" w:hAnsi="Montserrat Light"/>
                <w:color w:val="000000" w:themeColor="text1"/>
              </w:rPr>
              <w:t xml:space="preserve">SC DRUMEX SRL Cluj-Napoca, str. Constantin </w:t>
            </w:r>
            <w:proofErr w:type="spellStart"/>
            <w:r w:rsidRPr="008B610C">
              <w:rPr>
                <w:rFonts w:ascii="Montserrat Light" w:hAnsi="Montserrat Light"/>
                <w:color w:val="000000" w:themeColor="text1"/>
              </w:rPr>
              <w:t>Brâncuşi</w:t>
            </w:r>
            <w:proofErr w:type="spellEnd"/>
            <w:r w:rsidRPr="008B610C">
              <w:rPr>
                <w:rFonts w:ascii="Montserrat Light" w:hAnsi="Montserrat Light"/>
                <w:color w:val="000000" w:themeColor="text1"/>
              </w:rPr>
              <w:t>, nr. 145, Cluj-Napoca</w:t>
            </w:r>
          </w:p>
        </w:tc>
      </w:tr>
    </w:tbl>
    <w:p w14:paraId="0DE67926" w14:textId="77777777" w:rsidR="00165155" w:rsidRPr="008B610C" w:rsidRDefault="00165155" w:rsidP="00165155">
      <w:pPr>
        <w:spacing w:line="240" w:lineRule="auto"/>
        <w:rPr>
          <w:rFonts w:ascii="Montserrat Light" w:hAnsi="Montserrat Light"/>
          <w:b/>
          <w:color w:val="000000" w:themeColor="text1"/>
          <w:spacing w:val="-3"/>
        </w:rPr>
      </w:pPr>
    </w:p>
    <w:p w14:paraId="5DC264EB" w14:textId="77777777" w:rsidR="00165155" w:rsidRPr="008B610C" w:rsidRDefault="00165155" w:rsidP="00165155">
      <w:pPr>
        <w:pStyle w:val="ListParagraph"/>
        <w:numPr>
          <w:ilvl w:val="0"/>
          <w:numId w:val="26"/>
        </w:numPr>
        <w:suppressAutoHyphens/>
        <w:contextualSpacing w:val="0"/>
        <w:rPr>
          <w:rFonts w:ascii="Montserrat Light" w:hAnsi="Montserrat Light"/>
          <w:color w:val="000000" w:themeColor="text1"/>
          <w:spacing w:val="-3"/>
          <w:sz w:val="22"/>
          <w:szCs w:val="22"/>
          <w:u w:val="single"/>
        </w:rPr>
      </w:pPr>
      <w:r w:rsidRPr="008B610C">
        <w:rPr>
          <w:rFonts w:ascii="Montserrat Light" w:hAnsi="Montserrat Light"/>
          <w:b/>
          <w:color w:val="000000" w:themeColor="text1"/>
          <w:spacing w:val="-3"/>
          <w:sz w:val="22"/>
          <w:szCs w:val="22"/>
          <w:u w:val="single"/>
        </w:rPr>
        <w:t>INDICATORI TEHNICI</w:t>
      </w:r>
      <w:r w:rsidRPr="008B610C">
        <w:rPr>
          <w:rFonts w:ascii="Montserrat Light" w:hAnsi="Montserrat Light"/>
          <w:color w:val="000000" w:themeColor="text1"/>
          <w:spacing w:val="-3"/>
          <w:sz w:val="22"/>
          <w:szCs w:val="22"/>
          <w:u w:val="single"/>
        </w:rPr>
        <w:t xml:space="preserve">: </w:t>
      </w:r>
    </w:p>
    <w:p w14:paraId="05A67B78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8B610C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Clasă tehnică: III </w:t>
      </w:r>
    </w:p>
    <w:p w14:paraId="5EDB53E1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8B610C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Viteză de proiectare: 30-50km/h </w:t>
      </w:r>
    </w:p>
    <w:p w14:paraId="1F2DBBCD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8B610C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Elemente de gabarit în profil transversal </w:t>
      </w:r>
    </w:p>
    <w:p w14:paraId="388A71E1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8B610C">
        <w:rPr>
          <w:rFonts w:ascii="Montserrat Light" w:hAnsi="Montserrat Light"/>
          <w:color w:val="000000" w:themeColor="text1"/>
          <w:sz w:val="22"/>
          <w:szCs w:val="22"/>
          <w:lang w:val="ro-RO"/>
        </w:rPr>
        <w:t>Carosabil : 7,00m+ supralărgiri în curbe;</w:t>
      </w:r>
    </w:p>
    <w:p w14:paraId="323F8660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8B610C">
        <w:rPr>
          <w:rFonts w:ascii="Montserrat Light" w:hAnsi="Montserrat Light"/>
          <w:color w:val="000000" w:themeColor="text1"/>
          <w:sz w:val="22"/>
          <w:szCs w:val="22"/>
          <w:lang w:val="ro-RO"/>
        </w:rPr>
        <w:t>Scurgerea apelor : pe toată lungimea proiectată;</w:t>
      </w:r>
    </w:p>
    <w:p w14:paraId="4A12EF36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8B610C">
        <w:rPr>
          <w:rFonts w:ascii="Montserrat Light" w:hAnsi="Montserrat Light"/>
          <w:color w:val="000000" w:themeColor="text1"/>
          <w:sz w:val="22"/>
          <w:szCs w:val="22"/>
          <w:lang w:val="ro-RO"/>
        </w:rPr>
        <w:t>Semnalizare orizontală și verticală : pe toată lungimea proiectată;</w:t>
      </w:r>
    </w:p>
    <w:p w14:paraId="536FB864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8B610C">
        <w:rPr>
          <w:rFonts w:ascii="Montserrat Light" w:hAnsi="Montserrat Light"/>
          <w:color w:val="000000" w:themeColor="text1"/>
          <w:sz w:val="22"/>
          <w:szCs w:val="22"/>
          <w:lang w:val="ro-RO"/>
        </w:rPr>
        <w:t>Lățime carosabil pe poduri și pasaje: 7,80m.</w:t>
      </w:r>
    </w:p>
    <w:p w14:paraId="0001C300" w14:textId="77777777" w:rsidR="00165155" w:rsidRPr="008B610C" w:rsidRDefault="00165155" w:rsidP="00165155">
      <w:pPr>
        <w:pStyle w:val="ListParagraph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8B610C">
        <w:rPr>
          <w:rStyle w:val="tpa1"/>
          <w:rFonts w:ascii="Montserrat Light" w:hAnsi="Montserrat Light" w:cs="Calibri"/>
          <w:color w:val="000000" w:themeColor="text1"/>
          <w:sz w:val="22"/>
          <w:szCs w:val="22"/>
          <w:lang w:val="ro-RO"/>
        </w:rPr>
        <w:t>Coridor de expropriere:  suprafaţă totală afectată de lucrări: 35.780 mp, din care suprafaţă necesar a fi expropriată: 23.600 mp.</w:t>
      </w:r>
    </w:p>
    <w:p w14:paraId="5EA29557" w14:textId="77777777" w:rsidR="00165155" w:rsidRPr="008B610C" w:rsidRDefault="00165155" w:rsidP="00165155">
      <w:pPr>
        <w:pStyle w:val="ListParagraph"/>
        <w:ind w:left="1440"/>
        <w:rPr>
          <w:rFonts w:ascii="Montserrat Light" w:hAnsi="Montserrat Light"/>
          <w:color w:val="000000" w:themeColor="text1"/>
          <w:spacing w:val="-3"/>
          <w:sz w:val="22"/>
          <w:szCs w:val="22"/>
          <w:u w:val="single"/>
        </w:rPr>
      </w:pPr>
    </w:p>
    <w:p w14:paraId="1E48093E" w14:textId="77777777" w:rsidR="00165155" w:rsidRPr="008B610C" w:rsidRDefault="00165155" w:rsidP="00165155">
      <w:pPr>
        <w:pStyle w:val="ListParagraph"/>
        <w:numPr>
          <w:ilvl w:val="0"/>
          <w:numId w:val="26"/>
        </w:numPr>
        <w:suppressAutoHyphens/>
        <w:contextualSpacing w:val="0"/>
        <w:rPr>
          <w:rFonts w:ascii="Montserrat Light" w:hAnsi="Montserrat Light"/>
          <w:color w:val="000000" w:themeColor="text1"/>
          <w:spacing w:val="-3"/>
          <w:sz w:val="22"/>
          <w:szCs w:val="22"/>
        </w:rPr>
      </w:pPr>
      <w:r w:rsidRPr="008B610C">
        <w:rPr>
          <w:rFonts w:ascii="Montserrat Light" w:hAnsi="Montserrat Light"/>
          <w:b/>
          <w:color w:val="000000" w:themeColor="text1"/>
          <w:spacing w:val="-3"/>
          <w:sz w:val="22"/>
          <w:szCs w:val="22"/>
        </w:rPr>
        <w:t xml:space="preserve">INDICATORI </w:t>
      </w:r>
      <w:proofErr w:type="gramStart"/>
      <w:r w:rsidRPr="008B610C">
        <w:rPr>
          <w:rFonts w:ascii="Montserrat Light" w:hAnsi="Montserrat Light"/>
          <w:b/>
          <w:color w:val="000000" w:themeColor="text1"/>
          <w:spacing w:val="-3"/>
          <w:sz w:val="22"/>
          <w:szCs w:val="22"/>
        </w:rPr>
        <w:t xml:space="preserve">ECONOMICI </w:t>
      </w:r>
      <w:r w:rsidRPr="008B610C">
        <w:rPr>
          <w:rFonts w:ascii="Montserrat Light" w:hAnsi="Montserrat Light"/>
          <w:color w:val="000000" w:themeColor="text1"/>
          <w:spacing w:val="-3"/>
          <w:sz w:val="22"/>
          <w:szCs w:val="22"/>
        </w:rPr>
        <w:t>:</w:t>
      </w:r>
      <w:proofErr w:type="gramEnd"/>
      <w:r w:rsidRPr="008B610C">
        <w:rPr>
          <w:rFonts w:ascii="Montserrat Light" w:hAnsi="Montserrat Light"/>
          <w:color w:val="000000" w:themeColor="text1"/>
          <w:spacing w:val="-3"/>
          <w:sz w:val="22"/>
          <w:szCs w:val="22"/>
        </w:rPr>
        <w:t xml:space="preserve"> </w:t>
      </w:r>
    </w:p>
    <w:p w14:paraId="4C9760AC" w14:textId="77777777" w:rsidR="00165155" w:rsidRPr="008B610C" w:rsidRDefault="00165155" w:rsidP="00165155">
      <w:pPr>
        <w:spacing w:line="240" w:lineRule="auto"/>
        <w:rPr>
          <w:rFonts w:ascii="Montserrat Light" w:hAnsi="Montserrat Light"/>
          <w:color w:val="000000" w:themeColor="text1"/>
        </w:rPr>
      </w:pPr>
      <w:proofErr w:type="spellStart"/>
      <w:r w:rsidRPr="008B610C">
        <w:rPr>
          <w:rFonts w:ascii="Montserrat Light" w:hAnsi="Montserrat Light"/>
          <w:color w:val="000000" w:themeColor="text1"/>
        </w:rPr>
        <w:t>Valoarea</w:t>
      </w:r>
      <w:proofErr w:type="spellEnd"/>
      <w:r w:rsidRPr="008B610C">
        <w:rPr>
          <w:rFonts w:ascii="Montserrat Light" w:hAnsi="Montserrat Light"/>
          <w:color w:val="000000" w:themeColor="text1"/>
        </w:rPr>
        <w:t xml:space="preserve"> </w:t>
      </w:r>
      <w:proofErr w:type="spellStart"/>
      <w:proofErr w:type="gramStart"/>
      <w:r w:rsidRPr="008B610C">
        <w:rPr>
          <w:rFonts w:ascii="Montserrat Light" w:hAnsi="Montserrat Light"/>
          <w:color w:val="000000" w:themeColor="text1"/>
        </w:rPr>
        <w:t>totală</w:t>
      </w:r>
      <w:proofErr w:type="spellEnd"/>
      <w:r w:rsidRPr="008B610C">
        <w:rPr>
          <w:rFonts w:ascii="Montserrat Light" w:hAnsi="Montserrat Light"/>
          <w:color w:val="000000" w:themeColor="text1"/>
        </w:rPr>
        <w:t xml:space="preserve">  a</w:t>
      </w:r>
      <w:proofErr w:type="gramEnd"/>
      <w:r w:rsidRPr="008B610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B610C">
        <w:rPr>
          <w:rFonts w:ascii="Montserrat Light" w:hAnsi="Montserrat Light"/>
          <w:color w:val="000000" w:themeColor="text1"/>
        </w:rPr>
        <w:t>investiției</w:t>
      </w:r>
      <w:proofErr w:type="spellEnd"/>
      <w:r w:rsidRPr="008B610C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8B610C">
        <w:rPr>
          <w:rFonts w:ascii="Montserrat Light" w:hAnsi="Montserrat Light"/>
          <w:color w:val="000000" w:themeColor="text1"/>
        </w:rPr>
        <w:t>Scenariul</w:t>
      </w:r>
      <w:proofErr w:type="spellEnd"/>
      <w:r w:rsidRPr="008B610C">
        <w:rPr>
          <w:rFonts w:ascii="Montserrat Light" w:hAnsi="Montserrat Light"/>
          <w:color w:val="000000" w:themeColor="text1"/>
        </w:rPr>
        <w:t xml:space="preserve"> 2 – </w:t>
      </w:r>
      <w:proofErr w:type="spellStart"/>
      <w:r w:rsidRPr="008B610C">
        <w:rPr>
          <w:rFonts w:ascii="Montserrat Light" w:hAnsi="Montserrat Light"/>
          <w:color w:val="000000" w:themeColor="text1"/>
        </w:rPr>
        <w:t>Varianta</w:t>
      </w:r>
      <w:proofErr w:type="spellEnd"/>
      <w:r w:rsidRPr="008B610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B610C">
        <w:rPr>
          <w:rFonts w:ascii="Montserrat Light" w:hAnsi="Montserrat Light"/>
          <w:color w:val="000000" w:themeColor="text1"/>
        </w:rPr>
        <w:t>Vd</w:t>
      </w:r>
      <w:proofErr w:type="spellEnd"/>
      <w:r w:rsidRPr="008B610C">
        <w:rPr>
          <w:rFonts w:ascii="Montserrat Light" w:hAnsi="Montserrat Light"/>
          <w:color w:val="000000" w:themeColor="text1"/>
        </w:rPr>
        <w:t xml:space="preserve"> – </w:t>
      </w:r>
      <w:proofErr w:type="spellStart"/>
      <w:r w:rsidRPr="008B610C">
        <w:rPr>
          <w:rFonts w:ascii="Montserrat Light" w:hAnsi="Montserrat Light"/>
          <w:color w:val="000000" w:themeColor="text1"/>
        </w:rPr>
        <w:t>soluție</w:t>
      </w:r>
      <w:proofErr w:type="spellEnd"/>
      <w:r w:rsidRPr="008B610C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B610C">
        <w:rPr>
          <w:rFonts w:ascii="Montserrat Light" w:hAnsi="Montserrat Light"/>
          <w:color w:val="000000" w:themeColor="text1"/>
        </w:rPr>
        <w:t>recomandată</w:t>
      </w:r>
      <w:proofErr w:type="spellEnd"/>
    </w:p>
    <w:p w14:paraId="66647575" w14:textId="77777777" w:rsidR="00165155" w:rsidRPr="008B610C" w:rsidRDefault="00165155" w:rsidP="00165155">
      <w:pPr>
        <w:spacing w:line="240" w:lineRule="auto"/>
        <w:ind w:firstLine="567"/>
        <w:rPr>
          <w:rFonts w:ascii="Montserrat Light" w:hAnsi="Montserrat Light" w:cs="Calibri"/>
          <w:bCs/>
          <w:color w:val="000000" w:themeColor="text1"/>
          <w:u w:val="single"/>
          <w:lang w:val="ro-RO"/>
        </w:rPr>
      </w:pPr>
      <w:r w:rsidRPr="008B610C">
        <w:rPr>
          <w:rFonts w:ascii="Montserrat Light" w:hAnsi="Montserrat Light" w:cs="Calibri"/>
          <w:bCs/>
          <w:color w:val="000000" w:themeColor="text1"/>
          <w:u w:val="single"/>
          <w:lang w:val="ro-RO"/>
        </w:rPr>
        <w:t>Scenariul 2 – Varianta Vd</w:t>
      </w:r>
    </w:p>
    <w:p w14:paraId="54859AE5" w14:textId="659BA1DF" w:rsidR="00165155" w:rsidRPr="008B610C" w:rsidRDefault="00165155" w:rsidP="00B9734F">
      <w:pPr>
        <w:numPr>
          <w:ilvl w:val="0"/>
          <w:numId w:val="27"/>
        </w:numPr>
        <w:suppressAutoHyphens/>
        <w:spacing w:line="240" w:lineRule="auto"/>
        <w:rPr>
          <w:rStyle w:val="tpa1"/>
          <w:rFonts w:ascii="Montserrat Light" w:hAnsi="Montserrat Light" w:cs="Calibri"/>
          <w:color w:val="000000" w:themeColor="text1"/>
          <w:lang w:val="ro-RO"/>
        </w:rPr>
      </w:pPr>
      <w:r w:rsidRPr="008B610C">
        <w:rPr>
          <w:rStyle w:val="tpa1"/>
          <w:rFonts w:ascii="Montserrat Light" w:hAnsi="Montserrat Light" w:cs="Calibri"/>
          <w:bCs/>
          <w:color w:val="000000" w:themeColor="text1"/>
          <w:lang w:val="ro-RO"/>
        </w:rPr>
        <w:t>Valoarea totală a investiţiei (inclusiv TVA) :   81.526,20 mii lei</w:t>
      </w:r>
      <w:r w:rsidR="00FF5FF8" w:rsidRPr="008B610C">
        <w:rPr>
          <w:rStyle w:val="tpa1"/>
          <w:rFonts w:ascii="Montserrat Light" w:hAnsi="Montserrat Light" w:cs="Calibri"/>
          <w:bCs/>
          <w:color w:val="000000" w:themeColor="text1"/>
          <w:lang w:val="ro-RO"/>
        </w:rPr>
        <w:t xml:space="preserve">, </w:t>
      </w:r>
      <w:r w:rsidRPr="008B610C">
        <w:rPr>
          <w:rStyle w:val="tpa1"/>
          <w:rFonts w:ascii="Montserrat Light" w:hAnsi="Montserrat Light" w:cs="Calibri"/>
          <w:color w:val="000000" w:themeColor="text1"/>
          <w:lang w:val="ro-RO"/>
        </w:rPr>
        <w:t>din care: C+M (inclusiv TVA):   69.964,63 mii lei</w:t>
      </w:r>
    </w:p>
    <w:p w14:paraId="249427D2" w14:textId="77777777" w:rsidR="00165155" w:rsidRPr="008B610C" w:rsidRDefault="00165155" w:rsidP="00165155">
      <w:pPr>
        <w:spacing w:line="240" w:lineRule="auto"/>
        <w:jc w:val="both"/>
        <w:rPr>
          <w:rFonts w:ascii="Montserrat Light" w:hAnsi="Montserrat Light"/>
          <w:b/>
          <w:bCs/>
          <w:color w:val="000000" w:themeColor="text1"/>
        </w:rPr>
      </w:pPr>
    </w:p>
    <w:p w14:paraId="4021D069" w14:textId="7C2874D4" w:rsidR="00165155" w:rsidRPr="008B610C" w:rsidRDefault="00165155" w:rsidP="0016515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proofErr w:type="spellStart"/>
      <w:r w:rsidRPr="008B610C">
        <w:rPr>
          <w:rFonts w:ascii="Montserrat Light" w:hAnsi="Montserrat Light"/>
          <w:b/>
          <w:bCs/>
          <w:color w:val="000000" w:themeColor="text1"/>
        </w:rPr>
        <w:t>Finanțarea</w:t>
      </w:r>
      <w:proofErr w:type="spellEnd"/>
      <w:r w:rsidRPr="008B610C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Pr="008B610C">
        <w:rPr>
          <w:rFonts w:ascii="Montserrat Light" w:hAnsi="Montserrat Light"/>
          <w:b/>
          <w:bCs/>
          <w:color w:val="000000" w:themeColor="text1"/>
        </w:rPr>
        <w:t>investiției</w:t>
      </w:r>
      <w:proofErr w:type="spellEnd"/>
      <w:r w:rsidRPr="008B610C">
        <w:rPr>
          <w:rFonts w:ascii="Montserrat Light" w:hAnsi="Montserrat Light"/>
          <w:b/>
          <w:bCs/>
          <w:color w:val="000000" w:themeColor="text1"/>
        </w:rPr>
        <w:t>: s</w:t>
      </w:r>
      <w:r w:rsidRPr="008B610C">
        <w:rPr>
          <w:rFonts w:ascii="Montserrat Light" w:hAnsi="Montserrat Light"/>
          <w:color w:val="000000" w:themeColor="text1"/>
          <w:lang w:val="ro-RO"/>
        </w:rPr>
        <w:t xml:space="preserve">ursele de finanţare </w:t>
      </w:r>
      <w:proofErr w:type="gramStart"/>
      <w:r w:rsidRPr="008B610C">
        <w:rPr>
          <w:rFonts w:ascii="Montserrat Light" w:hAnsi="Montserrat Light"/>
          <w:color w:val="000000" w:themeColor="text1"/>
          <w:lang w:val="ro-RO"/>
        </w:rPr>
        <w:t>a</w:t>
      </w:r>
      <w:proofErr w:type="gramEnd"/>
      <w:r w:rsidRPr="008B610C">
        <w:rPr>
          <w:rFonts w:ascii="Montserrat Light" w:hAnsi="Montserrat Light"/>
          <w:color w:val="000000" w:themeColor="text1"/>
          <w:lang w:val="ro-RO"/>
        </w:rPr>
        <w:t xml:space="preserve"> investiţiei se constituie în conformitate cu legislaţia în vigoare, respectiv finanțare accesată de Compania Națională de Administrare a Infrastructurii Rutiere prin P.N.R.R. şi din alte surse constituite potrivit legii.</w:t>
      </w:r>
    </w:p>
    <w:p w14:paraId="58B7502A" w14:textId="77777777" w:rsidR="00165155" w:rsidRPr="008B610C" w:rsidRDefault="00165155" w:rsidP="0016515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6783224" w14:textId="77777777" w:rsidR="00165155" w:rsidRPr="008B610C" w:rsidRDefault="00165155" w:rsidP="00165155">
      <w:pPr>
        <w:spacing w:line="240" w:lineRule="auto"/>
        <w:jc w:val="both"/>
        <w:rPr>
          <w:rFonts w:ascii="Montserrat Light" w:hAnsi="Montserrat Light"/>
          <w:color w:val="000000" w:themeColor="text1"/>
          <w:lang w:val="en-US"/>
        </w:rPr>
      </w:pPr>
    </w:p>
    <w:p w14:paraId="4ECA07D9" w14:textId="77777777" w:rsidR="007107EC" w:rsidRPr="008B610C" w:rsidRDefault="007107EC" w:rsidP="00165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8B610C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8B610C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8B610C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0BD4FE2" w:rsidR="00F8607F" w:rsidRPr="008B610C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0" w:name="_Hlk53658535"/>
      <w:r w:rsidRPr="008B610C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8B610C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8B610C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8B610C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8B610C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8B610C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8B610C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8B610C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D1775C" w:rsidRPr="008B610C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8B610C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F613A85" w14:textId="261F9775" w:rsidR="008B6862" w:rsidRPr="008B610C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8B610C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8B610C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8B610C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8B610C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8B610C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8B610C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0"/>
    </w:p>
    <w:sectPr w:rsidR="008B6862" w:rsidRPr="008B610C" w:rsidSect="001260D2">
      <w:footerReference w:type="default" r:id="rId9"/>
      <w:pgSz w:w="12240" w:h="15840"/>
      <w:pgMar w:top="540" w:right="990" w:bottom="86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3"/>
  </w:num>
  <w:num w:numId="2" w16cid:durableId="451753344">
    <w:abstractNumId w:val="25"/>
  </w:num>
  <w:num w:numId="3" w16cid:durableId="2013724748">
    <w:abstractNumId w:val="3"/>
  </w:num>
  <w:num w:numId="4" w16cid:durableId="1000080750">
    <w:abstractNumId w:val="18"/>
  </w:num>
  <w:num w:numId="5" w16cid:durableId="76949781">
    <w:abstractNumId w:val="8"/>
  </w:num>
  <w:num w:numId="6" w16cid:durableId="1139305889">
    <w:abstractNumId w:val="2"/>
  </w:num>
  <w:num w:numId="7" w16cid:durableId="154538416">
    <w:abstractNumId w:val="19"/>
  </w:num>
  <w:num w:numId="8" w16cid:durableId="1231774364">
    <w:abstractNumId w:val="20"/>
  </w:num>
  <w:num w:numId="9" w16cid:durableId="895044836">
    <w:abstractNumId w:val="11"/>
  </w:num>
  <w:num w:numId="10" w16cid:durableId="387338248">
    <w:abstractNumId w:val="27"/>
  </w:num>
  <w:num w:numId="11" w16cid:durableId="443231505">
    <w:abstractNumId w:val="21"/>
  </w:num>
  <w:num w:numId="12" w16cid:durableId="480661525">
    <w:abstractNumId w:val="6"/>
  </w:num>
  <w:num w:numId="13" w16cid:durableId="51462855">
    <w:abstractNumId w:val="16"/>
  </w:num>
  <w:num w:numId="14" w16cid:durableId="499782843">
    <w:abstractNumId w:val="22"/>
  </w:num>
  <w:num w:numId="15" w16cid:durableId="1827433561">
    <w:abstractNumId w:val="28"/>
  </w:num>
  <w:num w:numId="16" w16cid:durableId="1495336691">
    <w:abstractNumId w:val="15"/>
  </w:num>
  <w:num w:numId="17" w16cid:durableId="1202789618">
    <w:abstractNumId w:val="7"/>
  </w:num>
  <w:num w:numId="18" w16cid:durableId="787550127">
    <w:abstractNumId w:val="14"/>
  </w:num>
  <w:num w:numId="19" w16cid:durableId="1576548961">
    <w:abstractNumId w:val="4"/>
  </w:num>
  <w:num w:numId="20" w16cid:durableId="1267618050">
    <w:abstractNumId w:val="13"/>
  </w:num>
  <w:num w:numId="21" w16cid:durableId="264652287">
    <w:abstractNumId w:val="17"/>
  </w:num>
  <w:num w:numId="22" w16cid:durableId="467019555">
    <w:abstractNumId w:val="10"/>
  </w:num>
  <w:num w:numId="23" w16cid:durableId="869104442">
    <w:abstractNumId w:val="1"/>
  </w:num>
  <w:num w:numId="24" w16cid:durableId="598292700">
    <w:abstractNumId w:val="9"/>
  </w:num>
  <w:num w:numId="25" w16cid:durableId="120195624">
    <w:abstractNumId w:val="12"/>
  </w:num>
  <w:num w:numId="26" w16cid:durableId="716390328">
    <w:abstractNumId w:val="24"/>
  </w:num>
  <w:num w:numId="27" w16cid:durableId="967010602">
    <w:abstractNumId w:val="26"/>
  </w:num>
  <w:num w:numId="28" w16cid:durableId="107879585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4070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C4C25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10C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200</cp:revision>
  <cp:lastPrinted>2023-04-25T07:46:00Z</cp:lastPrinted>
  <dcterms:created xsi:type="dcterms:W3CDTF">2022-10-20T06:08:00Z</dcterms:created>
  <dcterms:modified xsi:type="dcterms:W3CDTF">2023-04-27T08:12:00Z</dcterms:modified>
</cp:coreProperties>
</file>