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55E7" w14:textId="77777777" w:rsidR="00D9735A" w:rsidRPr="00362304" w:rsidRDefault="00D9735A" w:rsidP="00B91362">
      <w:pPr>
        <w:pStyle w:val="Normal1"/>
        <w:spacing w:after="0" w:line="240" w:lineRule="auto"/>
        <w:ind w:left="0"/>
        <w:jc w:val="center"/>
        <w:rPr>
          <w:rFonts w:ascii="Montserrat Light" w:hAnsi="Montserrat Light"/>
        </w:rPr>
      </w:pPr>
      <w:r w:rsidRPr="00362304">
        <w:rPr>
          <w:noProof/>
        </w:rPr>
        <w:drawing>
          <wp:inline distT="0" distB="0" distL="0" distR="0" wp14:anchorId="6F1F056A" wp14:editId="141FA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76E0" w14:textId="7C82E865" w:rsidR="00D9735A" w:rsidRPr="00362304" w:rsidRDefault="00D9735A" w:rsidP="00B91362">
      <w:pPr>
        <w:pStyle w:val="Normal1"/>
        <w:spacing w:after="0" w:line="240" w:lineRule="auto"/>
        <w:ind w:left="0"/>
        <w:jc w:val="center"/>
        <w:rPr>
          <w:rFonts w:ascii="Montserrat" w:hAnsi="Montserrat"/>
        </w:rPr>
      </w:pPr>
      <w:r w:rsidRPr="00362304">
        <w:rPr>
          <w:rFonts w:ascii="Montserrat" w:hAnsi="Montserrat"/>
        </w:rPr>
        <w:t xml:space="preserve">                                                                      </w:t>
      </w:r>
      <w:r w:rsidR="00944921" w:rsidRPr="00362304">
        <w:rPr>
          <w:rFonts w:ascii="Montserrat" w:hAnsi="Montserrat"/>
        </w:rPr>
        <w:t xml:space="preserve">         </w:t>
      </w:r>
      <w:r w:rsidRPr="00362304">
        <w:rPr>
          <w:rFonts w:ascii="Montserrat" w:hAnsi="Montserrat"/>
        </w:rPr>
        <w:t>Anex</w:t>
      </w:r>
      <w:r w:rsidR="00944921" w:rsidRPr="00362304">
        <w:rPr>
          <w:rFonts w:ascii="Montserrat" w:hAnsi="Montserrat"/>
        </w:rPr>
        <w:t>a nr. 1</w:t>
      </w:r>
      <w:r w:rsidRPr="00362304">
        <w:rPr>
          <w:rFonts w:ascii="Montserrat" w:hAnsi="Montserrat"/>
        </w:rPr>
        <w:t xml:space="preserve"> </w:t>
      </w:r>
    </w:p>
    <w:p w14:paraId="150F682A" w14:textId="27460717" w:rsidR="00D9735A" w:rsidRPr="00362304" w:rsidRDefault="00D9735A" w:rsidP="00B91362">
      <w:pPr>
        <w:pStyle w:val="Normal1"/>
        <w:spacing w:after="0" w:line="240" w:lineRule="auto"/>
        <w:ind w:left="0"/>
        <w:jc w:val="right"/>
        <w:rPr>
          <w:rFonts w:ascii="Montserrat" w:hAnsi="Montserrat"/>
        </w:rPr>
      </w:pPr>
      <w:r w:rsidRPr="00362304">
        <w:rPr>
          <w:rFonts w:ascii="Montserrat" w:hAnsi="Montserrat"/>
        </w:rPr>
        <w:t xml:space="preserve">   la Hotărârea nr. 14</w:t>
      </w:r>
      <w:r w:rsidR="004C7926" w:rsidRPr="00362304">
        <w:rPr>
          <w:rFonts w:ascii="Montserrat" w:hAnsi="Montserrat"/>
        </w:rPr>
        <w:t>8</w:t>
      </w:r>
      <w:r w:rsidRPr="00362304">
        <w:rPr>
          <w:rFonts w:ascii="Montserrat" w:hAnsi="Montserrat"/>
        </w:rPr>
        <w:t>/2023</w:t>
      </w:r>
    </w:p>
    <w:p w14:paraId="0B1BBF3F" w14:textId="77777777" w:rsidR="00D9735A" w:rsidRPr="00362304" w:rsidRDefault="00D9735A" w:rsidP="0067671D">
      <w:pPr>
        <w:pStyle w:val="Normal1"/>
        <w:spacing w:after="0" w:line="240" w:lineRule="auto"/>
        <w:ind w:left="0"/>
        <w:jc w:val="center"/>
        <w:rPr>
          <w:rFonts w:ascii="Montserrat Light" w:hAnsi="Montserrat Light"/>
          <w:b/>
        </w:rPr>
      </w:pPr>
    </w:p>
    <w:p w14:paraId="7B0DE095" w14:textId="77777777" w:rsidR="0067671D" w:rsidRPr="00362304" w:rsidRDefault="0067671D" w:rsidP="0067671D">
      <w:pPr>
        <w:pStyle w:val="Titlu2"/>
        <w:spacing w:before="0" w:line="240" w:lineRule="auto"/>
        <w:jc w:val="center"/>
        <w:rPr>
          <w:rFonts w:ascii="Montserrat" w:hAnsi="Montserrat"/>
          <w:b/>
          <w:bCs/>
          <w:iCs/>
          <w:color w:val="auto"/>
          <w:sz w:val="22"/>
          <w:szCs w:val="22"/>
        </w:rPr>
      </w:pPr>
      <w:r w:rsidRPr="00362304">
        <w:rPr>
          <w:rFonts w:ascii="Montserrat" w:hAnsi="Montserrat"/>
          <w:b/>
          <w:bCs/>
          <w:iCs/>
          <w:color w:val="auto"/>
          <w:sz w:val="22"/>
          <w:szCs w:val="22"/>
        </w:rPr>
        <w:t>INDICATORI TEHNICO-ECONOMICI</w:t>
      </w:r>
    </w:p>
    <w:p w14:paraId="5E6DB96D" w14:textId="77777777" w:rsidR="0067671D" w:rsidRPr="00362304" w:rsidRDefault="0067671D" w:rsidP="0067671D">
      <w:pPr>
        <w:tabs>
          <w:tab w:val="left" w:pos="284"/>
        </w:tabs>
        <w:spacing w:after="0" w:line="240" w:lineRule="auto"/>
        <w:jc w:val="center"/>
        <w:rPr>
          <w:rFonts w:ascii="Montserrat" w:hAnsi="Montserrat"/>
          <w:b/>
          <w:bCs/>
        </w:rPr>
      </w:pPr>
      <w:r w:rsidRPr="00362304">
        <w:rPr>
          <w:rFonts w:ascii="Montserrat" w:hAnsi="Montserrat"/>
          <w:b/>
          <w:bCs/>
        </w:rPr>
        <w:t>“Reabilitarea termică și eficientizarea energetică a  Spitalului Clinic de Boli Infecțioase Cluj Napoca”</w:t>
      </w:r>
    </w:p>
    <w:p w14:paraId="223A7B3E" w14:textId="77777777" w:rsidR="0067671D" w:rsidRPr="00362304" w:rsidRDefault="0067671D" w:rsidP="0067671D">
      <w:pPr>
        <w:tabs>
          <w:tab w:val="left" w:pos="284"/>
        </w:tabs>
        <w:spacing w:after="0" w:line="240" w:lineRule="auto"/>
        <w:jc w:val="center"/>
        <w:rPr>
          <w:rFonts w:ascii="Montserrat" w:hAnsi="Montserrat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6256"/>
      </w:tblGrid>
      <w:tr w:rsidR="00362304" w:rsidRPr="00362304" w14:paraId="4E984076" w14:textId="77777777" w:rsidTr="00860676">
        <w:trPr>
          <w:trHeight w:val="238"/>
        </w:trPr>
        <w:tc>
          <w:tcPr>
            <w:tcW w:w="3011" w:type="dxa"/>
          </w:tcPr>
          <w:p w14:paraId="326F69D5" w14:textId="77777777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362304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311" w:type="dxa"/>
          </w:tcPr>
          <w:p w14:paraId="773BE50B" w14:textId="3896C20E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362304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  <w:p w14:paraId="4FCEE0F0" w14:textId="77777777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362304">
              <w:rPr>
                <w:rFonts w:ascii="Montserrat Light" w:hAnsi="Montserrat Light"/>
                <w:bCs/>
                <w:spacing w:val="-3"/>
              </w:rPr>
              <w:t>Calea Dorobanților nr. 106, 400609, Cluj-Napoca</w:t>
            </w:r>
          </w:p>
        </w:tc>
      </w:tr>
      <w:tr w:rsidR="00362304" w:rsidRPr="00362304" w14:paraId="281B746D" w14:textId="77777777" w:rsidTr="00860676">
        <w:tc>
          <w:tcPr>
            <w:tcW w:w="3011" w:type="dxa"/>
          </w:tcPr>
          <w:p w14:paraId="41EDD093" w14:textId="77777777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362304">
              <w:rPr>
                <w:rFonts w:ascii="Montserrat Light" w:hAnsi="Montserrat Light"/>
                <w:b/>
              </w:rPr>
              <w:t>Beneficiarul investiției:</w:t>
            </w:r>
          </w:p>
        </w:tc>
        <w:tc>
          <w:tcPr>
            <w:tcW w:w="6311" w:type="dxa"/>
          </w:tcPr>
          <w:p w14:paraId="5B676BD8" w14:textId="597EF262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Cs/>
                <w:spacing w:val="-3"/>
                <w:lang w:val="it-IT"/>
              </w:rPr>
            </w:pPr>
            <w:r w:rsidRPr="00362304">
              <w:rPr>
                <w:rFonts w:ascii="Montserrat Light" w:hAnsi="Montserrat Light"/>
                <w:bCs/>
                <w:spacing w:val="-3"/>
                <w:lang w:val="it-IT"/>
              </w:rPr>
              <w:t>SPITALUL CLINIC DE BOLI INFECȚIOASE CLUJ-NAPOCA</w:t>
            </w:r>
          </w:p>
          <w:p w14:paraId="29A13282" w14:textId="77777777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362304">
              <w:rPr>
                <w:rFonts w:ascii="Montserrat Light" w:hAnsi="Montserrat Light"/>
                <w:bCs/>
                <w:spacing w:val="-3"/>
                <w:lang w:val="it-IT"/>
              </w:rPr>
              <w:t>Str. Iuliu Moldovan nr. 23</w:t>
            </w:r>
          </w:p>
        </w:tc>
      </w:tr>
      <w:tr w:rsidR="00362304" w:rsidRPr="00362304" w14:paraId="4CAA8224" w14:textId="77777777" w:rsidTr="00860676">
        <w:tc>
          <w:tcPr>
            <w:tcW w:w="3011" w:type="dxa"/>
          </w:tcPr>
          <w:p w14:paraId="404E5336" w14:textId="77777777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362304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311" w:type="dxa"/>
          </w:tcPr>
          <w:p w14:paraId="17DB21C0" w14:textId="2E39130D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362304">
              <w:rPr>
                <w:rFonts w:ascii="Montserrat Light" w:hAnsi="Montserrat Light"/>
              </w:rPr>
              <w:t xml:space="preserve">România, Judeţul Cluj, </w:t>
            </w:r>
            <w:r w:rsidRPr="00362304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localitatea Cluj-Napoca, str. Iuliu Moldovan nr. 23, Municipiul Cluj-Napoca, Județul Cluj </w:t>
            </w:r>
          </w:p>
        </w:tc>
      </w:tr>
      <w:tr w:rsidR="00362304" w:rsidRPr="00362304" w14:paraId="3812AAF9" w14:textId="77777777" w:rsidTr="00860676">
        <w:tc>
          <w:tcPr>
            <w:tcW w:w="3011" w:type="dxa"/>
          </w:tcPr>
          <w:p w14:paraId="444F6C2E" w14:textId="77777777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362304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311" w:type="dxa"/>
          </w:tcPr>
          <w:p w14:paraId="35F5F707" w14:textId="77777777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lang w:val="pt-PT"/>
              </w:rPr>
            </w:pPr>
            <w:r w:rsidRPr="00362304">
              <w:rPr>
                <w:rFonts w:ascii="Montserrat Light" w:hAnsi="Montserrat Light" w:cs="Arial Narrow"/>
                <w:shd w:val="clear" w:color="auto" w:fill="FFFFFF"/>
                <w:lang w:val="pt-PT"/>
              </w:rPr>
              <w:t>DOCUMENTAȚIE DE AVIZARE A LUCRĂRILOR DE INTERVENȚII – elaborat conform  H.G. nr. 907/2016</w:t>
            </w:r>
          </w:p>
        </w:tc>
      </w:tr>
      <w:tr w:rsidR="00362304" w:rsidRPr="00362304" w14:paraId="44242CF0" w14:textId="77777777" w:rsidTr="00860676">
        <w:tc>
          <w:tcPr>
            <w:tcW w:w="3011" w:type="dxa"/>
          </w:tcPr>
          <w:p w14:paraId="3F35EDB8" w14:textId="77777777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362304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311" w:type="dxa"/>
          </w:tcPr>
          <w:p w14:paraId="3E8D0C78" w14:textId="6C4DE5B8" w:rsidR="0067671D" w:rsidRPr="00362304" w:rsidRDefault="0067671D" w:rsidP="0067671D">
            <w:pPr>
              <w:spacing w:after="0"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362304">
              <w:rPr>
                <w:rFonts w:ascii="Montserrat Light" w:hAnsi="Montserrat Light"/>
              </w:rPr>
              <w:t xml:space="preserve">S.C.”PRONET” S.R.L., Zalău, Județul Sălaj </w:t>
            </w:r>
          </w:p>
        </w:tc>
      </w:tr>
    </w:tbl>
    <w:p w14:paraId="430E7E96" w14:textId="77777777" w:rsidR="0067671D" w:rsidRPr="00362304" w:rsidRDefault="0067671D" w:rsidP="0067671D">
      <w:pPr>
        <w:spacing w:after="0" w:line="240" w:lineRule="auto"/>
        <w:rPr>
          <w:rFonts w:ascii="Montserrat Light" w:hAnsi="Montserrat Light"/>
          <w:spacing w:val="-3"/>
          <w:lang w:val="it-IT"/>
        </w:rPr>
      </w:pPr>
      <w:r w:rsidRPr="00362304">
        <w:rPr>
          <w:rFonts w:ascii="Montserrat Light" w:hAnsi="Montserrat Light"/>
          <w:b/>
          <w:spacing w:val="-3"/>
          <w:lang w:val="it-IT"/>
        </w:rPr>
        <w:t>Principalii indicatori tehnico-economici aferenţi investiţiei:</w:t>
      </w:r>
      <w:r w:rsidRPr="00362304">
        <w:rPr>
          <w:rFonts w:ascii="Montserrat Light" w:hAnsi="Montserrat Light"/>
          <w:spacing w:val="-3"/>
          <w:lang w:val="it-IT"/>
        </w:rPr>
        <w:t xml:space="preserve"> </w:t>
      </w:r>
    </w:p>
    <w:tbl>
      <w:tblPr>
        <w:tblW w:w="9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7"/>
        <w:gridCol w:w="2430"/>
        <w:gridCol w:w="2070"/>
      </w:tblGrid>
      <w:tr w:rsidR="00362304" w:rsidRPr="00362304" w14:paraId="57A58E61" w14:textId="77777777" w:rsidTr="0067671D">
        <w:tc>
          <w:tcPr>
            <w:tcW w:w="9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B1E9B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jc w:val="both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b/>
                <w:bCs/>
                <w:kern w:val="2"/>
                <w:lang w:eastAsia="zh-CN"/>
              </w:rPr>
              <w:t>Rezultate așteptate referitoare la Indicatori:</w:t>
            </w:r>
          </w:p>
          <w:p w14:paraId="1171D92F" w14:textId="66679BEA" w:rsidR="0067671D" w:rsidRPr="00362304" w:rsidRDefault="0067671D" w:rsidP="0067671D">
            <w:pPr>
              <w:suppressAutoHyphens/>
              <w:spacing w:after="0" w:line="240" w:lineRule="auto"/>
              <w:jc w:val="both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eastAsia="Candara" w:hAnsi="Montserrat Light" w:cs="Candara"/>
                <w:b/>
                <w:bCs/>
                <w:kern w:val="2"/>
                <w:lang w:eastAsia="zh-CN"/>
              </w:rPr>
              <w:t xml:space="preserve">Obiectiv: </w:t>
            </w:r>
            <w:r w:rsidRPr="00362304">
              <w:rPr>
                <w:rFonts w:ascii="Montserrat Light" w:eastAsia="Candara" w:hAnsi="Montserrat Light" w:cs="Candara"/>
                <w:kern w:val="2"/>
                <w:lang w:eastAsia="zh-CN"/>
              </w:rPr>
              <w:t>”</w:t>
            </w:r>
            <w:r w:rsidRPr="00362304">
              <w:rPr>
                <w:rFonts w:ascii="Montserrat Light" w:hAnsi="Montserrat Light"/>
                <w:b/>
                <w:bCs/>
              </w:rPr>
              <w:t xml:space="preserve"> Reabilitarea termică și eficientizarea energetică a  Spitalului Clinic de Boli Infecțioase Cluj</w:t>
            </w:r>
            <w:r w:rsidR="00A44011" w:rsidRPr="00362304">
              <w:rPr>
                <w:rFonts w:ascii="Montserrat Light" w:hAnsi="Montserrat Light"/>
                <w:b/>
                <w:bCs/>
              </w:rPr>
              <w:t>-</w:t>
            </w:r>
            <w:r w:rsidRPr="00362304">
              <w:rPr>
                <w:rFonts w:ascii="Montserrat Light" w:hAnsi="Montserrat Light"/>
                <w:b/>
                <w:bCs/>
              </w:rPr>
              <w:t>Napoca</w:t>
            </w:r>
            <w:r w:rsidRPr="00362304">
              <w:rPr>
                <w:rFonts w:ascii="Montserrat Light" w:hAnsi="Montserrat Light"/>
              </w:rPr>
              <w:t>”</w:t>
            </w:r>
          </w:p>
        </w:tc>
      </w:tr>
      <w:tr w:rsidR="00362304" w:rsidRPr="00362304" w14:paraId="73A5735A" w14:textId="77777777" w:rsidTr="0067671D">
        <w:tc>
          <w:tcPr>
            <w:tcW w:w="470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055402D2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b/>
                <w:bCs/>
                <w:kern w:val="2"/>
                <w:lang w:eastAsia="zh-CN"/>
              </w:rPr>
              <w:t>INDICATORI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02FCF521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b/>
                <w:bCs/>
                <w:kern w:val="2"/>
                <w:lang w:eastAsia="zh-CN"/>
              </w:rPr>
              <w:t>Valoarea la începutul implementării proiectului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54A75D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b/>
                <w:bCs/>
                <w:kern w:val="2"/>
                <w:lang w:eastAsia="zh-CN"/>
              </w:rPr>
              <w:t>Valoarea la finalul implementării proiectului</w:t>
            </w:r>
          </w:p>
        </w:tc>
      </w:tr>
      <w:tr w:rsidR="00362304" w:rsidRPr="00362304" w14:paraId="042AC64E" w14:textId="77777777" w:rsidTr="0067671D">
        <w:trPr>
          <w:trHeight w:val="9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2900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Reabilitare termică și eficientizare energetică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AEA8" w14:textId="77777777" w:rsidR="0067671D" w:rsidRPr="00362304" w:rsidRDefault="0067671D" w:rsidP="0067671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2BB7" w14:textId="77777777" w:rsidR="0067671D" w:rsidRPr="00362304" w:rsidRDefault="0067671D" w:rsidP="0067671D">
            <w:pPr>
              <w:suppressAutoHyphens/>
              <w:snapToGrid w:val="0"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1</w:t>
            </w:r>
          </w:p>
        </w:tc>
      </w:tr>
      <w:tr w:rsidR="00362304" w:rsidRPr="00362304" w14:paraId="456E14DE" w14:textId="77777777" w:rsidTr="0067671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200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rPr>
                <w:rFonts w:ascii="Montserrat Light" w:hAnsi="Montserrat Light" w:cs="Candara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Consumul anual de energie primară (kWh/an)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FC85" w14:textId="77777777" w:rsidR="0067671D" w:rsidRPr="00362304" w:rsidRDefault="0067671D" w:rsidP="0067671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4.296.148,86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2EB0" w14:textId="77777777" w:rsidR="0067671D" w:rsidRPr="00362304" w:rsidRDefault="0067671D" w:rsidP="0067671D">
            <w:pPr>
              <w:suppressAutoHyphens/>
              <w:snapToGrid w:val="0"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1.780.374,41</w:t>
            </w:r>
          </w:p>
        </w:tc>
      </w:tr>
      <w:tr w:rsidR="00362304" w:rsidRPr="00362304" w14:paraId="66873138" w14:textId="77777777" w:rsidTr="0067671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571A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rPr>
                <w:rFonts w:ascii="Montserrat Light" w:hAnsi="Montserrat Light"/>
                <w:kern w:val="2"/>
                <w:lang w:val="es-ES" w:eastAsia="zh-CN"/>
              </w:rPr>
            </w:pP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Nivelul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specific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al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gazelor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cu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efect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de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seră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(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echivalent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tone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de CO2/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an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3ABE" w14:textId="77777777" w:rsidR="0067671D" w:rsidRPr="00362304" w:rsidRDefault="0067671D" w:rsidP="0067671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689,13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4AA3" w14:textId="77777777" w:rsidR="0067671D" w:rsidRPr="00362304" w:rsidRDefault="0067671D" w:rsidP="0067671D">
            <w:pPr>
              <w:suppressAutoHyphens/>
              <w:snapToGrid w:val="0"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183,66</w:t>
            </w:r>
          </w:p>
        </w:tc>
      </w:tr>
      <w:tr w:rsidR="00362304" w:rsidRPr="00362304" w14:paraId="0172E82B" w14:textId="77777777" w:rsidTr="0067671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21A9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rPr>
                <w:rFonts w:ascii="Montserrat Light" w:hAnsi="Montserrat Light"/>
                <w:kern w:val="2"/>
                <w:lang w:val="pt-PT"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val="pt-PT" w:eastAsia="zh-CN"/>
              </w:rPr>
              <w:t>Consumul anual de energie finală pentru încălzire (kWh/mp/an)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34F2" w14:textId="77777777" w:rsidR="0067671D" w:rsidRPr="00362304" w:rsidRDefault="0067671D" w:rsidP="0067671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303,50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1F20" w14:textId="77777777" w:rsidR="0067671D" w:rsidRPr="00362304" w:rsidRDefault="0067671D" w:rsidP="0067671D">
            <w:pPr>
              <w:suppressAutoHyphens/>
              <w:snapToGrid w:val="0"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56,29</w:t>
            </w:r>
          </w:p>
        </w:tc>
      </w:tr>
      <w:tr w:rsidR="00362304" w:rsidRPr="00362304" w14:paraId="43EC889D" w14:textId="77777777" w:rsidTr="0067671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6F6C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rPr>
                <w:rFonts w:ascii="Montserrat Light" w:hAnsi="Montserrat Light"/>
                <w:kern w:val="2"/>
                <w:lang w:val="es-ES"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-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scăderea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consumului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anual de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energie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pentru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încălzire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este de 81,45% </w:t>
            </w:r>
            <w:proofErr w:type="gram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la nivel</w:t>
            </w:r>
            <w:proofErr w:type="gram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de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proiect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45BF" w14:textId="77777777" w:rsidR="0067671D" w:rsidRPr="00362304" w:rsidRDefault="0067671D" w:rsidP="0067671D">
            <w:pPr>
              <w:suppressAutoHyphens/>
              <w:snapToGrid w:val="0"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N/A</w:t>
            </w:r>
          </w:p>
        </w:tc>
      </w:tr>
      <w:tr w:rsidR="00362304" w:rsidRPr="00362304" w14:paraId="44263F84" w14:textId="77777777" w:rsidTr="0067671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D77C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rPr>
                <w:rFonts w:ascii="Montserrat Light" w:hAnsi="Montserrat Light"/>
                <w:kern w:val="2"/>
                <w:lang w:val="pt-PT"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val="pt-PT" w:eastAsia="zh-CN"/>
              </w:rPr>
              <w:t>Consumul anual de energie primară din surse regenerbile (kWh/an)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91D4" w14:textId="77777777" w:rsidR="0067671D" w:rsidRPr="00362304" w:rsidRDefault="0067671D" w:rsidP="0067671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4D6D" w14:textId="77777777" w:rsidR="0067671D" w:rsidRPr="00362304" w:rsidRDefault="0067671D" w:rsidP="0067671D">
            <w:pPr>
              <w:suppressAutoHyphens/>
              <w:snapToGrid w:val="0"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91.884,75</w:t>
            </w:r>
          </w:p>
        </w:tc>
      </w:tr>
      <w:tr w:rsidR="00362304" w:rsidRPr="00362304" w14:paraId="06A4043E" w14:textId="77777777" w:rsidTr="0067671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7A88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-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procentul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(%) de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energie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primară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din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surse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regenerabile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, din total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energie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primară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,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după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reabilitare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este de 5,16% (kWh/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an</w:t>
            </w:r>
            <w:proofErr w:type="spell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), </w:t>
            </w:r>
            <w:proofErr w:type="gram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la nivel</w:t>
            </w:r>
            <w:proofErr w:type="gramEnd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 xml:space="preserve"> de </w:t>
            </w:r>
            <w:proofErr w:type="spellStart"/>
            <w:r w:rsidRPr="00362304">
              <w:rPr>
                <w:rFonts w:ascii="Montserrat Light" w:hAnsi="Montserrat Light" w:cs="Candara"/>
                <w:kern w:val="2"/>
                <w:lang w:val="es-ES" w:eastAsia="zh-CN"/>
              </w:rPr>
              <w:t>proiect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6324" w14:textId="77777777" w:rsidR="0067671D" w:rsidRPr="00362304" w:rsidRDefault="0067671D" w:rsidP="0067671D">
            <w:pPr>
              <w:suppressAutoHyphens/>
              <w:snapToGrid w:val="0"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N/A</w:t>
            </w:r>
          </w:p>
        </w:tc>
      </w:tr>
      <w:tr w:rsidR="00362304" w:rsidRPr="00362304" w14:paraId="2E681AE9" w14:textId="77777777" w:rsidTr="0067671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7FC9" w14:textId="77777777" w:rsidR="0067671D" w:rsidRPr="00362304" w:rsidRDefault="0067671D" w:rsidP="0067671D">
            <w:pPr>
              <w:suppressLineNumbers/>
              <w:suppressAutoHyphens/>
              <w:spacing w:after="0" w:line="240" w:lineRule="auto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Numărul clădirilor care beneficiază de măsuri de creștere a eficienței energetice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23E1" w14:textId="77777777" w:rsidR="0067671D" w:rsidRPr="00362304" w:rsidRDefault="0067671D" w:rsidP="0067671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2AC2" w14:textId="77777777" w:rsidR="0067671D" w:rsidRPr="00362304" w:rsidRDefault="0067671D" w:rsidP="0067671D">
            <w:pPr>
              <w:suppressAutoHyphens/>
              <w:snapToGrid w:val="0"/>
              <w:spacing w:after="0" w:line="240" w:lineRule="auto"/>
              <w:jc w:val="center"/>
              <w:rPr>
                <w:rFonts w:ascii="Montserrat Light" w:hAnsi="Montserrat Light"/>
                <w:kern w:val="2"/>
                <w:lang w:eastAsia="zh-CN"/>
              </w:rPr>
            </w:pPr>
            <w:r w:rsidRPr="00362304">
              <w:rPr>
                <w:rFonts w:ascii="Montserrat Light" w:hAnsi="Montserrat Light" w:cs="Candara"/>
                <w:kern w:val="2"/>
                <w:lang w:eastAsia="zh-CN"/>
              </w:rPr>
              <w:t>1</w:t>
            </w:r>
          </w:p>
        </w:tc>
      </w:tr>
    </w:tbl>
    <w:p w14:paraId="1AAF3C78" w14:textId="77777777" w:rsidR="0067671D" w:rsidRPr="00362304" w:rsidRDefault="0067671D" w:rsidP="0067671D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lang w:val="it-IT"/>
        </w:rPr>
      </w:pPr>
      <w:r w:rsidRPr="00362304">
        <w:rPr>
          <w:rFonts w:ascii="Montserrat Light" w:hAnsi="Montserrat Light"/>
          <w:b/>
          <w:bCs/>
          <w:lang w:val="it-IT"/>
        </w:rPr>
        <w:t xml:space="preserve">Valoarea totală a investiţiei: 31.423.116,71 </w:t>
      </w:r>
      <w:r w:rsidRPr="00362304">
        <w:rPr>
          <w:rFonts w:ascii="Montserrat Light" w:hAnsi="Montserrat Light"/>
          <w:lang w:val="it-IT"/>
        </w:rPr>
        <w:t xml:space="preserve">lei exclusiv TVA, </w:t>
      </w:r>
      <w:r w:rsidRPr="00362304">
        <w:rPr>
          <w:rFonts w:ascii="Montserrat Light" w:hAnsi="Montserrat Light"/>
          <w:b/>
          <w:bCs/>
          <w:lang w:val="it-IT"/>
        </w:rPr>
        <w:t xml:space="preserve">37.337.090,98 </w:t>
      </w:r>
      <w:r w:rsidRPr="00362304">
        <w:rPr>
          <w:rFonts w:ascii="Montserrat Light" w:hAnsi="Montserrat Light"/>
          <w:lang w:val="it-IT"/>
        </w:rPr>
        <w:t xml:space="preserve">lei inclusiv TVA   </w:t>
      </w:r>
    </w:p>
    <w:p w14:paraId="4FAF893B" w14:textId="466BAC40" w:rsidR="0067671D" w:rsidRPr="00362304" w:rsidRDefault="00A44011" w:rsidP="0067671D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lang w:val="it-IT"/>
        </w:rPr>
      </w:pPr>
      <w:r w:rsidRPr="00362304">
        <w:rPr>
          <w:rFonts w:ascii="Montserrat Light" w:hAnsi="Montserrat Light"/>
          <w:bCs/>
          <w:lang w:val="it-IT"/>
        </w:rPr>
        <w:t>d</w:t>
      </w:r>
      <w:r w:rsidR="0067671D" w:rsidRPr="00362304">
        <w:rPr>
          <w:rFonts w:ascii="Montserrat Light" w:hAnsi="Montserrat Light"/>
          <w:bCs/>
          <w:lang w:val="it-IT"/>
        </w:rPr>
        <w:t>in care C+M:</w:t>
      </w:r>
      <w:r w:rsidR="0067671D" w:rsidRPr="00362304">
        <w:rPr>
          <w:rFonts w:ascii="Montserrat Light" w:hAnsi="Montserrat Light"/>
          <w:b/>
          <w:lang w:val="it-IT"/>
        </w:rPr>
        <w:t xml:space="preserve"> </w:t>
      </w:r>
      <w:r w:rsidR="0067671D" w:rsidRPr="00362304">
        <w:rPr>
          <w:rFonts w:ascii="Montserrat Light" w:hAnsi="Montserrat Light"/>
          <w:b/>
          <w:lang w:val="it-IT"/>
        </w:rPr>
        <w:tab/>
      </w:r>
      <w:r w:rsidR="0067671D" w:rsidRPr="00362304">
        <w:rPr>
          <w:rFonts w:ascii="Montserrat Light" w:hAnsi="Montserrat Light"/>
          <w:b/>
          <w:lang w:val="it-IT"/>
        </w:rPr>
        <w:tab/>
      </w:r>
      <w:r w:rsidR="0067671D" w:rsidRPr="00362304">
        <w:rPr>
          <w:rFonts w:ascii="Montserrat Light" w:hAnsi="Montserrat Light"/>
          <w:lang w:val="it-IT"/>
        </w:rPr>
        <w:t xml:space="preserve">  </w:t>
      </w:r>
      <w:r w:rsidR="0067671D" w:rsidRPr="00362304">
        <w:rPr>
          <w:rFonts w:ascii="Montserrat Light" w:hAnsi="Montserrat Light"/>
          <w:b/>
          <w:bCs/>
          <w:lang w:val="it-IT"/>
        </w:rPr>
        <w:t>27.005.997,39</w:t>
      </w:r>
      <w:r w:rsidR="0067671D" w:rsidRPr="00362304">
        <w:rPr>
          <w:rFonts w:ascii="Montserrat Light" w:hAnsi="Montserrat Light"/>
          <w:lang w:val="it-IT"/>
        </w:rPr>
        <w:t xml:space="preserve"> lei exclusiv TVA, </w:t>
      </w:r>
      <w:r w:rsidR="0067671D" w:rsidRPr="00362304">
        <w:rPr>
          <w:rFonts w:ascii="Montserrat Light" w:hAnsi="Montserrat Light"/>
          <w:b/>
          <w:bCs/>
          <w:lang w:val="it-IT"/>
        </w:rPr>
        <w:t xml:space="preserve">32.137.136,90 </w:t>
      </w:r>
      <w:r w:rsidR="0067671D" w:rsidRPr="00362304">
        <w:rPr>
          <w:rFonts w:ascii="Montserrat Light" w:hAnsi="Montserrat Light"/>
          <w:lang w:val="it-IT"/>
        </w:rPr>
        <w:t xml:space="preserve">lei inclusiv TVA </w:t>
      </w:r>
    </w:p>
    <w:p w14:paraId="0AE2A558" w14:textId="77777777" w:rsidR="0067671D" w:rsidRPr="00362304" w:rsidRDefault="0067671D" w:rsidP="0067671D">
      <w:pPr>
        <w:spacing w:after="0" w:line="240" w:lineRule="auto"/>
        <w:rPr>
          <w:rFonts w:ascii="Montserrat Light" w:hAnsi="Montserrat Light"/>
          <w:lang w:val="it-IT"/>
        </w:rPr>
      </w:pPr>
      <w:r w:rsidRPr="00362304">
        <w:rPr>
          <w:rFonts w:ascii="Montserrat Light" w:hAnsi="Montserrat Light"/>
          <w:b/>
          <w:bCs/>
          <w:lang w:val="it-IT"/>
        </w:rPr>
        <w:t>Durata de realizare a investiţiei</w:t>
      </w:r>
      <w:r w:rsidRPr="00362304">
        <w:rPr>
          <w:rFonts w:ascii="Montserrat Light" w:hAnsi="Montserrat Light"/>
          <w:bCs/>
          <w:lang w:val="it-IT"/>
        </w:rPr>
        <w:t>:</w:t>
      </w:r>
      <w:r w:rsidRPr="00362304">
        <w:rPr>
          <w:rFonts w:ascii="Montserrat Light" w:hAnsi="Montserrat Light"/>
          <w:lang w:val="it-IT"/>
        </w:rPr>
        <w:t xml:space="preserve">  12 luni    </w:t>
      </w:r>
    </w:p>
    <w:p w14:paraId="33EDE947" w14:textId="27D3098D" w:rsidR="0067671D" w:rsidRPr="00362304" w:rsidRDefault="0067671D" w:rsidP="0067671D">
      <w:pPr>
        <w:suppressAutoHyphens/>
        <w:spacing w:after="0" w:line="240" w:lineRule="auto"/>
        <w:jc w:val="both"/>
        <w:rPr>
          <w:rFonts w:ascii="Montserrat Light" w:hAnsi="Montserrat Light"/>
          <w:lang w:val="it-IT"/>
        </w:rPr>
      </w:pPr>
      <w:r w:rsidRPr="00362304">
        <w:rPr>
          <w:rFonts w:ascii="Montserrat Light" w:hAnsi="Montserrat Light"/>
          <w:b/>
          <w:bCs/>
          <w:lang w:val="it-IT"/>
        </w:rPr>
        <w:t xml:space="preserve">Finanţarea investiţiei: </w:t>
      </w:r>
      <w:r w:rsidRPr="00362304">
        <w:rPr>
          <w:rFonts w:ascii="Montserrat Light" w:hAnsi="Montserrat Light"/>
          <w:spacing w:val="-3"/>
          <w:lang w:val="it-IT"/>
        </w:rPr>
        <w:t xml:space="preserve"> </w:t>
      </w:r>
      <w:r w:rsidR="00A44011" w:rsidRPr="00362304">
        <w:rPr>
          <w:rFonts w:ascii="Montserrat Light" w:hAnsi="Montserrat Light"/>
          <w:spacing w:val="-3"/>
          <w:lang w:val="it-IT"/>
        </w:rPr>
        <w:t>f</w:t>
      </w:r>
      <w:r w:rsidRPr="00362304">
        <w:rPr>
          <w:rFonts w:ascii="Montserrat Light" w:eastAsia="Calibri" w:hAnsi="Montserrat Light" w:cs="Courier New"/>
          <w:lang w:val="it-IT"/>
        </w:rPr>
        <w:t>onduri externe nerambursabile,</w:t>
      </w:r>
      <w:r w:rsidRPr="00362304">
        <w:rPr>
          <w:rFonts w:ascii="Montserrat Light" w:hAnsi="Montserrat Light"/>
          <w:lang w:val="it-IT"/>
        </w:rPr>
        <w:t xml:space="preserve"> bugetul propriu al Județului Cluj.</w:t>
      </w:r>
    </w:p>
    <w:p w14:paraId="6EACED06" w14:textId="77777777" w:rsidR="0067671D" w:rsidRPr="00362304" w:rsidRDefault="0067671D" w:rsidP="00B91362">
      <w:pPr>
        <w:pStyle w:val="Normal1"/>
        <w:spacing w:after="0" w:line="240" w:lineRule="auto"/>
        <w:ind w:left="0"/>
        <w:jc w:val="center"/>
        <w:rPr>
          <w:rFonts w:ascii="Montserrat" w:hAnsi="Montserrat"/>
          <w:b/>
        </w:rPr>
      </w:pPr>
    </w:p>
    <w:p w14:paraId="25B0BB8B" w14:textId="77777777" w:rsidR="00D9735A" w:rsidRPr="00362304" w:rsidRDefault="00D9735A" w:rsidP="00B91362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362304">
        <w:rPr>
          <w:rFonts w:ascii="Montserrat" w:hAnsi="Montserrat"/>
          <w:lang w:eastAsia="ro-RO"/>
        </w:rPr>
        <w:t xml:space="preserve">                                                                                                  </w:t>
      </w:r>
      <w:r w:rsidRPr="00362304">
        <w:rPr>
          <w:rFonts w:ascii="Montserrat" w:hAnsi="Montserrat"/>
          <w:b/>
          <w:lang w:eastAsia="ro-RO"/>
        </w:rPr>
        <w:t>Contrasemnează:</w:t>
      </w:r>
    </w:p>
    <w:p w14:paraId="08179027" w14:textId="0305D932" w:rsidR="00D9735A" w:rsidRPr="00362304" w:rsidRDefault="00D9735A" w:rsidP="00B91362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362304">
        <w:rPr>
          <w:rFonts w:ascii="Montserrat" w:hAnsi="Montserrat"/>
          <w:b/>
          <w:lang w:eastAsia="ro-RO"/>
        </w:rPr>
        <w:t xml:space="preserve">                  </w:t>
      </w:r>
      <w:r w:rsidR="00B9655B" w:rsidRPr="00362304">
        <w:rPr>
          <w:rFonts w:ascii="Montserrat" w:hAnsi="Montserrat"/>
          <w:b/>
          <w:lang w:eastAsia="ro-RO"/>
        </w:rPr>
        <w:t xml:space="preserve">    </w:t>
      </w:r>
      <w:r w:rsidRPr="00362304">
        <w:rPr>
          <w:rFonts w:ascii="Montserrat" w:hAnsi="Montserrat"/>
          <w:b/>
          <w:lang w:eastAsia="ro-RO"/>
        </w:rPr>
        <w:t>PREŞEDINTE,</w:t>
      </w:r>
      <w:r w:rsidRPr="00362304">
        <w:rPr>
          <w:rFonts w:ascii="Montserrat" w:hAnsi="Montserrat"/>
          <w:b/>
          <w:lang w:eastAsia="ro-RO"/>
        </w:rPr>
        <w:tab/>
      </w:r>
      <w:r w:rsidRPr="00362304">
        <w:rPr>
          <w:rFonts w:ascii="Montserrat" w:hAnsi="Montserrat"/>
          <w:b/>
          <w:lang w:eastAsia="ro-RO"/>
        </w:rPr>
        <w:tab/>
      </w:r>
      <w:r w:rsidRPr="00362304">
        <w:rPr>
          <w:rFonts w:ascii="Montserrat" w:hAnsi="Montserrat"/>
          <w:b/>
          <w:lang w:eastAsia="ro-RO"/>
        </w:rPr>
        <w:tab/>
        <w:t xml:space="preserve"> SECRETAR GENERAL AL JUDEŢULUI,</w:t>
      </w:r>
    </w:p>
    <w:p w14:paraId="755D08B5" w14:textId="6FDEF96B" w:rsidR="00B91362" w:rsidRPr="00362304" w:rsidRDefault="00D9735A" w:rsidP="00C17B2F">
      <w:pPr>
        <w:spacing w:after="0" w:line="240" w:lineRule="auto"/>
        <w:jc w:val="both"/>
        <w:rPr>
          <w:rFonts w:ascii="Montserrat Light" w:hAnsi="Montserrat Light"/>
          <w:noProof/>
        </w:rPr>
      </w:pPr>
      <w:r w:rsidRPr="00362304">
        <w:rPr>
          <w:rFonts w:ascii="Montserrat" w:hAnsi="Montserrat"/>
          <w:bCs/>
          <w:lang w:eastAsia="ro-RO"/>
        </w:rPr>
        <w:t xml:space="preserve">                   </w:t>
      </w:r>
      <w:r w:rsidR="00B9655B" w:rsidRPr="00362304">
        <w:rPr>
          <w:rFonts w:ascii="Montserrat" w:hAnsi="Montserrat"/>
          <w:bCs/>
          <w:lang w:eastAsia="ro-RO"/>
        </w:rPr>
        <w:t xml:space="preserve"> </w:t>
      </w:r>
      <w:r w:rsidRPr="00362304">
        <w:rPr>
          <w:rFonts w:ascii="Montserrat" w:hAnsi="Montserrat"/>
          <w:bCs/>
          <w:lang w:eastAsia="ro-RO"/>
        </w:rPr>
        <w:t xml:space="preserve">     Alin Tișe                                                               Simona Gaci</w:t>
      </w:r>
      <w:r w:rsidR="006B486D" w:rsidRPr="00362304">
        <w:rPr>
          <w:rFonts w:ascii="Montserrat Light" w:hAnsi="Montserrat Light"/>
          <w:noProof/>
        </w:rPr>
        <w:t xml:space="preserve">        </w:t>
      </w:r>
    </w:p>
    <w:sectPr w:rsidR="00B91362" w:rsidRPr="00362304" w:rsidSect="00D26C9F">
      <w:footerReference w:type="default" r:id="rId9"/>
      <w:footerReference w:type="first" r:id="rId10"/>
      <w:pgSz w:w="11907" w:h="16840" w:code="9"/>
      <w:pgMar w:top="-360" w:right="657" w:bottom="180" w:left="1890" w:header="1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F2DA" w14:textId="77777777" w:rsidR="0066531C" w:rsidRDefault="0066531C" w:rsidP="00286018">
      <w:pPr>
        <w:spacing w:after="0" w:line="240" w:lineRule="auto"/>
      </w:pPr>
      <w:r>
        <w:separator/>
      </w:r>
    </w:p>
  </w:endnote>
  <w:endnote w:type="continuationSeparator" w:id="0">
    <w:p w14:paraId="31060CF2" w14:textId="77777777" w:rsidR="0066531C" w:rsidRDefault="0066531C" w:rsidP="0028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E79" w14:textId="77777777" w:rsidR="003D7FFE" w:rsidRPr="00AA4E7B" w:rsidRDefault="003D7FFE" w:rsidP="00655B4B">
    <w:pPr>
      <w:tabs>
        <w:tab w:val="left" w:pos="1500"/>
        <w:tab w:val="right" w:pos="10064"/>
      </w:tabs>
      <w:jc w:val="right"/>
      <w:rPr>
        <w:sz w:val="14"/>
        <w:szCs w:val="14"/>
      </w:rPr>
    </w:pPr>
    <w:r>
      <w:rPr>
        <w:sz w:val="14"/>
        <w:szCs w:val="14"/>
      </w:rPr>
      <w:tab/>
    </w:r>
    <w:r w:rsidRPr="00E34CAB">
      <w:rPr>
        <w:sz w:val="14"/>
        <w:szCs w:val="14"/>
      </w:rPr>
      <w:fldChar w:fldCharType="begin"/>
    </w:r>
    <w:r w:rsidRPr="00E34CAB">
      <w:rPr>
        <w:sz w:val="14"/>
        <w:szCs w:val="14"/>
      </w:rPr>
      <w:instrText xml:space="preserve"> PAGE   \* MERGEFORMAT </w:instrText>
    </w:r>
    <w:r w:rsidRPr="00E34CAB">
      <w:rPr>
        <w:sz w:val="14"/>
        <w:szCs w:val="14"/>
      </w:rPr>
      <w:fldChar w:fldCharType="separate"/>
    </w:r>
    <w:r w:rsidR="00C37660">
      <w:rPr>
        <w:noProof/>
        <w:sz w:val="14"/>
        <w:szCs w:val="14"/>
      </w:rPr>
      <w:t>5</w:t>
    </w:r>
    <w:r w:rsidRPr="00E34CAB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A8D3" w14:textId="06C44200" w:rsidR="003D7FFE" w:rsidRPr="003D7FFE" w:rsidRDefault="003D7FFE" w:rsidP="003D7FFE">
    <w:pPr>
      <w:tabs>
        <w:tab w:val="left" w:pos="1500"/>
        <w:tab w:val="right" w:pos="10064"/>
      </w:tabs>
      <w:jc w:val="right"/>
      <w:rPr>
        <w:sz w:val="14"/>
        <w:szCs w:val="14"/>
      </w:rPr>
    </w:pPr>
    <w:r w:rsidRPr="00E34CAB">
      <w:rPr>
        <w:sz w:val="14"/>
        <w:szCs w:val="14"/>
      </w:rPr>
      <w:fldChar w:fldCharType="begin"/>
    </w:r>
    <w:r w:rsidRPr="00E34CAB">
      <w:rPr>
        <w:sz w:val="14"/>
        <w:szCs w:val="14"/>
      </w:rPr>
      <w:instrText xml:space="preserve"> PAGE   \* MERGEFORMAT </w:instrText>
    </w:r>
    <w:r w:rsidRPr="00E34CAB">
      <w:rPr>
        <w:sz w:val="14"/>
        <w:szCs w:val="14"/>
      </w:rPr>
      <w:fldChar w:fldCharType="separate"/>
    </w:r>
    <w:r w:rsidR="00C37660">
      <w:rPr>
        <w:noProof/>
        <w:sz w:val="14"/>
        <w:szCs w:val="14"/>
      </w:rPr>
      <w:t>1</w:t>
    </w:r>
    <w:r w:rsidRPr="00E34CAB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2772" w14:textId="77777777" w:rsidR="0066531C" w:rsidRDefault="0066531C" w:rsidP="00286018">
      <w:pPr>
        <w:spacing w:after="0" w:line="240" w:lineRule="auto"/>
      </w:pPr>
      <w:r>
        <w:separator/>
      </w:r>
    </w:p>
  </w:footnote>
  <w:footnote w:type="continuationSeparator" w:id="0">
    <w:p w14:paraId="4C43382D" w14:textId="77777777" w:rsidR="0066531C" w:rsidRDefault="0066531C" w:rsidP="0028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99"/>
    <w:multiLevelType w:val="hybridMultilevel"/>
    <w:tmpl w:val="3F646140"/>
    <w:lvl w:ilvl="0" w:tplc="3E2A1D6E">
      <w:start w:val="1"/>
      <w:numFmt w:val="upperRoman"/>
      <w:pStyle w:val="Titlu1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395483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18"/>
    <w:rsid w:val="00001A48"/>
    <w:rsid w:val="000053F4"/>
    <w:rsid w:val="00011180"/>
    <w:rsid w:val="00013148"/>
    <w:rsid w:val="0001364F"/>
    <w:rsid w:val="00014B6F"/>
    <w:rsid w:val="00017AC8"/>
    <w:rsid w:val="00022405"/>
    <w:rsid w:val="00024EE9"/>
    <w:rsid w:val="00030BB1"/>
    <w:rsid w:val="000329BA"/>
    <w:rsid w:val="000367D2"/>
    <w:rsid w:val="00045CD4"/>
    <w:rsid w:val="00047711"/>
    <w:rsid w:val="00047E61"/>
    <w:rsid w:val="0005133C"/>
    <w:rsid w:val="0005324B"/>
    <w:rsid w:val="00055914"/>
    <w:rsid w:val="0006095A"/>
    <w:rsid w:val="00065FA6"/>
    <w:rsid w:val="00067CAC"/>
    <w:rsid w:val="00072616"/>
    <w:rsid w:val="00077142"/>
    <w:rsid w:val="000811F3"/>
    <w:rsid w:val="000822D5"/>
    <w:rsid w:val="000858B6"/>
    <w:rsid w:val="00086263"/>
    <w:rsid w:val="00086502"/>
    <w:rsid w:val="000913CA"/>
    <w:rsid w:val="00092B3A"/>
    <w:rsid w:val="0009547A"/>
    <w:rsid w:val="000A1D4F"/>
    <w:rsid w:val="000A4169"/>
    <w:rsid w:val="000A5453"/>
    <w:rsid w:val="000A6AB9"/>
    <w:rsid w:val="000B10C9"/>
    <w:rsid w:val="000B10CE"/>
    <w:rsid w:val="000B1D10"/>
    <w:rsid w:val="000B41A8"/>
    <w:rsid w:val="000B49CB"/>
    <w:rsid w:val="000B62D3"/>
    <w:rsid w:val="000C62BD"/>
    <w:rsid w:val="000C6CF7"/>
    <w:rsid w:val="000C73EF"/>
    <w:rsid w:val="000C79B0"/>
    <w:rsid w:val="000D2FE6"/>
    <w:rsid w:val="000D3472"/>
    <w:rsid w:val="000E1A17"/>
    <w:rsid w:val="000E3F24"/>
    <w:rsid w:val="000E4CD5"/>
    <w:rsid w:val="000E5910"/>
    <w:rsid w:val="000F0146"/>
    <w:rsid w:val="000F745B"/>
    <w:rsid w:val="000F7606"/>
    <w:rsid w:val="00102EE2"/>
    <w:rsid w:val="0010398F"/>
    <w:rsid w:val="0010457F"/>
    <w:rsid w:val="001112FA"/>
    <w:rsid w:val="00111572"/>
    <w:rsid w:val="0011216F"/>
    <w:rsid w:val="00112D97"/>
    <w:rsid w:val="0011632C"/>
    <w:rsid w:val="00116C46"/>
    <w:rsid w:val="00117F46"/>
    <w:rsid w:val="00117FD0"/>
    <w:rsid w:val="0012045E"/>
    <w:rsid w:val="00121BAF"/>
    <w:rsid w:val="0012224F"/>
    <w:rsid w:val="00122307"/>
    <w:rsid w:val="00122A66"/>
    <w:rsid w:val="00125446"/>
    <w:rsid w:val="001328F6"/>
    <w:rsid w:val="001342CC"/>
    <w:rsid w:val="00134CC3"/>
    <w:rsid w:val="00135327"/>
    <w:rsid w:val="001361A5"/>
    <w:rsid w:val="00137964"/>
    <w:rsid w:val="00141A57"/>
    <w:rsid w:val="00141ABF"/>
    <w:rsid w:val="0014223D"/>
    <w:rsid w:val="00147BDB"/>
    <w:rsid w:val="0015139C"/>
    <w:rsid w:val="0015344F"/>
    <w:rsid w:val="0015470D"/>
    <w:rsid w:val="0015600D"/>
    <w:rsid w:val="001560B1"/>
    <w:rsid w:val="00156A8F"/>
    <w:rsid w:val="00160CE8"/>
    <w:rsid w:val="00163DB3"/>
    <w:rsid w:val="00165095"/>
    <w:rsid w:val="0016780E"/>
    <w:rsid w:val="00170BAE"/>
    <w:rsid w:val="001730EA"/>
    <w:rsid w:val="00176C6F"/>
    <w:rsid w:val="00177280"/>
    <w:rsid w:val="001775FB"/>
    <w:rsid w:val="00187E05"/>
    <w:rsid w:val="001913A8"/>
    <w:rsid w:val="0019202C"/>
    <w:rsid w:val="001926B7"/>
    <w:rsid w:val="001A1693"/>
    <w:rsid w:val="001B0DB2"/>
    <w:rsid w:val="001B4667"/>
    <w:rsid w:val="001B564F"/>
    <w:rsid w:val="001B5BCA"/>
    <w:rsid w:val="001B6B4E"/>
    <w:rsid w:val="001B719C"/>
    <w:rsid w:val="001C0E6F"/>
    <w:rsid w:val="001C2C0F"/>
    <w:rsid w:val="001C3ADC"/>
    <w:rsid w:val="001C4846"/>
    <w:rsid w:val="001C6E44"/>
    <w:rsid w:val="001D2A11"/>
    <w:rsid w:val="001E69DC"/>
    <w:rsid w:val="001E69E7"/>
    <w:rsid w:val="001F070B"/>
    <w:rsid w:val="001F0787"/>
    <w:rsid w:val="001F0B0A"/>
    <w:rsid w:val="001F5719"/>
    <w:rsid w:val="001F63D3"/>
    <w:rsid w:val="00203BB3"/>
    <w:rsid w:val="00204471"/>
    <w:rsid w:val="0021185D"/>
    <w:rsid w:val="00211A6B"/>
    <w:rsid w:val="002158D4"/>
    <w:rsid w:val="002207D8"/>
    <w:rsid w:val="0022119E"/>
    <w:rsid w:val="0022625B"/>
    <w:rsid w:val="0022750D"/>
    <w:rsid w:val="00234197"/>
    <w:rsid w:val="00241395"/>
    <w:rsid w:val="00242B8F"/>
    <w:rsid w:val="0024458B"/>
    <w:rsid w:val="0024625E"/>
    <w:rsid w:val="00247D15"/>
    <w:rsid w:val="0025642C"/>
    <w:rsid w:val="002579BB"/>
    <w:rsid w:val="002658E8"/>
    <w:rsid w:val="002658FB"/>
    <w:rsid w:val="00270212"/>
    <w:rsid w:val="00270294"/>
    <w:rsid w:val="0027143D"/>
    <w:rsid w:val="00273508"/>
    <w:rsid w:val="00274987"/>
    <w:rsid w:val="00286018"/>
    <w:rsid w:val="00287514"/>
    <w:rsid w:val="002929FE"/>
    <w:rsid w:val="00294543"/>
    <w:rsid w:val="002964FF"/>
    <w:rsid w:val="002A40D9"/>
    <w:rsid w:val="002A416A"/>
    <w:rsid w:val="002A6956"/>
    <w:rsid w:val="002B07C6"/>
    <w:rsid w:val="002B4244"/>
    <w:rsid w:val="002C1562"/>
    <w:rsid w:val="002C1567"/>
    <w:rsid w:val="002C5234"/>
    <w:rsid w:val="002D0395"/>
    <w:rsid w:val="002D32A2"/>
    <w:rsid w:val="002D66D0"/>
    <w:rsid w:val="002D68C3"/>
    <w:rsid w:val="002D7585"/>
    <w:rsid w:val="002D79B1"/>
    <w:rsid w:val="002E1FEA"/>
    <w:rsid w:val="002E4F13"/>
    <w:rsid w:val="002E6ABD"/>
    <w:rsid w:val="002E7921"/>
    <w:rsid w:val="002F02C4"/>
    <w:rsid w:val="002F1C28"/>
    <w:rsid w:val="002F3AA3"/>
    <w:rsid w:val="002F65B2"/>
    <w:rsid w:val="002F7403"/>
    <w:rsid w:val="002F7943"/>
    <w:rsid w:val="00302052"/>
    <w:rsid w:val="003062A2"/>
    <w:rsid w:val="00306387"/>
    <w:rsid w:val="003105F7"/>
    <w:rsid w:val="00311FD0"/>
    <w:rsid w:val="00315DA9"/>
    <w:rsid w:val="003207B3"/>
    <w:rsid w:val="00320D14"/>
    <w:rsid w:val="00321957"/>
    <w:rsid w:val="0032268A"/>
    <w:rsid w:val="003232A2"/>
    <w:rsid w:val="0032444F"/>
    <w:rsid w:val="00324D9B"/>
    <w:rsid w:val="003257B1"/>
    <w:rsid w:val="0032607A"/>
    <w:rsid w:val="0032664F"/>
    <w:rsid w:val="00330EA1"/>
    <w:rsid w:val="00335065"/>
    <w:rsid w:val="00337E7B"/>
    <w:rsid w:val="00340C1D"/>
    <w:rsid w:val="00347CD8"/>
    <w:rsid w:val="00350E03"/>
    <w:rsid w:val="00353998"/>
    <w:rsid w:val="00355BFB"/>
    <w:rsid w:val="003561A3"/>
    <w:rsid w:val="00362304"/>
    <w:rsid w:val="0036319A"/>
    <w:rsid w:val="00364669"/>
    <w:rsid w:val="003659CE"/>
    <w:rsid w:val="00367A72"/>
    <w:rsid w:val="00371CE9"/>
    <w:rsid w:val="0037304D"/>
    <w:rsid w:val="003734B6"/>
    <w:rsid w:val="003763DF"/>
    <w:rsid w:val="003815BB"/>
    <w:rsid w:val="0038272D"/>
    <w:rsid w:val="00382CD4"/>
    <w:rsid w:val="00382F73"/>
    <w:rsid w:val="003834C7"/>
    <w:rsid w:val="00390DEF"/>
    <w:rsid w:val="00390ECB"/>
    <w:rsid w:val="0039292C"/>
    <w:rsid w:val="0039367A"/>
    <w:rsid w:val="003936DD"/>
    <w:rsid w:val="0039404B"/>
    <w:rsid w:val="003958B0"/>
    <w:rsid w:val="00396AE8"/>
    <w:rsid w:val="003A07F7"/>
    <w:rsid w:val="003A0E4E"/>
    <w:rsid w:val="003A1C51"/>
    <w:rsid w:val="003A2D13"/>
    <w:rsid w:val="003A3527"/>
    <w:rsid w:val="003A69A4"/>
    <w:rsid w:val="003B2F46"/>
    <w:rsid w:val="003B77A6"/>
    <w:rsid w:val="003C066A"/>
    <w:rsid w:val="003C142B"/>
    <w:rsid w:val="003C14E0"/>
    <w:rsid w:val="003C2471"/>
    <w:rsid w:val="003C260D"/>
    <w:rsid w:val="003C5E7A"/>
    <w:rsid w:val="003D3917"/>
    <w:rsid w:val="003D7FFE"/>
    <w:rsid w:val="003E018A"/>
    <w:rsid w:val="003E29F5"/>
    <w:rsid w:val="003E5505"/>
    <w:rsid w:val="003E5641"/>
    <w:rsid w:val="003E6974"/>
    <w:rsid w:val="003F334B"/>
    <w:rsid w:val="003F38D2"/>
    <w:rsid w:val="003F399B"/>
    <w:rsid w:val="003F3C47"/>
    <w:rsid w:val="003F4367"/>
    <w:rsid w:val="003F4B47"/>
    <w:rsid w:val="003F5CB0"/>
    <w:rsid w:val="003F5E0E"/>
    <w:rsid w:val="003F76E4"/>
    <w:rsid w:val="004020A6"/>
    <w:rsid w:val="0040229D"/>
    <w:rsid w:val="00402A7E"/>
    <w:rsid w:val="0040553B"/>
    <w:rsid w:val="004132E6"/>
    <w:rsid w:val="00413447"/>
    <w:rsid w:val="00414002"/>
    <w:rsid w:val="0041747E"/>
    <w:rsid w:val="00420534"/>
    <w:rsid w:val="00421B8A"/>
    <w:rsid w:val="004304B9"/>
    <w:rsid w:val="00430A7F"/>
    <w:rsid w:val="0043373A"/>
    <w:rsid w:val="00436324"/>
    <w:rsid w:val="00440AD5"/>
    <w:rsid w:val="00447D2F"/>
    <w:rsid w:val="0045232E"/>
    <w:rsid w:val="00463862"/>
    <w:rsid w:val="00464FA9"/>
    <w:rsid w:val="00466296"/>
    <w:rsid w:val="00467EE4"/>
    <w:rsid w:val="00472C15"/>
    <w:rsid w:val="00476C55"/>
    <w:rsid w:val="004812D1"/>
    <w:rsid w:val="00484EAB"/>
    <w:rsid w:val="004917D2"/>
    <w:rsid w:val="00494623"/>
    <w:rsid w:val="004949AB"/>
    <w:rsid w:val="004954F0"/>
    <w:rsid w:val="004956CE"/>
    <w:rsid w:val="004A1AB6"/>
    <w:rsid w:val="004A5D14"/>
    <w:rsid w:val="004B023C"/>
    <w:rsid w:val="004B0F6D"/>
    <w:rsid w:val="004B14F4"/>
    <w:rsid w:val="004B4A3F"/>
    <w:rsid w:val="004B57E5"/>
    <w:rsid w:val="004B5970"/>
    <w:rsid w:val="004B6B25"/>
    <w:rsid w:val="004C0212"/>
    <w:rsid w:val="004C5641"/>
    <w:rsid w:val="004C5B6E"/>
    <w:rsid w:val="004C7926"/>
    <w:rsid w:val="004D0230"/>
    <w:rsid w:val="004D025B"/>
    <w:rsid w:val="004D6857"/>
    <w:rsid w:val="004D7645"/>
    <w:rsid w:val="004E147A"/>
    <w:rsid w:val="004E376D"/>
    <w:rsid w:val="004E3A90"/>
    <w:rsid w:val="004E3E7A"/>
    <w:rsid w:val="004F2023"/>
    <w:rsid w:val="004F6178"/>
    <w:rsid w:val="0050039D"/>
    <w:rsid w:val="00500A58"/>
    <w:rsid w:val="00502FF3"/>
    <w:rsid w:val="0050354D"/>
    <w:rsid w:val="00503B01"/>
    <w:rsid w:val="00505CFA"/>
    <w:rsid w:val="00510D04"/>
    <w:rsid w:val="005113B2"/>
    <w:rsid w:val="0051574A"/>
    <w:rsid w:val="00515E5F"/>
    <w:rsid w:val="00516B71"/>
    <w:rsid w:val="00516F78"/>
    <w:rsid w:val="00517523"/>
    <w:rsid w:val="00522FEC"/>
    <w:rsid w:val="00530650"/>
    <w:rsid w:val="00530C93"/>
    <w:rsid w:val="00531474"/>
    <w:rsid w:val="00534D0A"/>
    <w:rsid w:val="00535F14"/>
    <w:rsid w:val="00537EEA"/>
    <w:rsid w:val="005406FF"/>
    <w:rsid w:val="005412C1"/>
    <w:rsid w:val="0054499B"/>
    <w:rsid w:val="00545C1C"/>
    <w:rsid w:val="00546848"/>
    <w:rsid w:val="00550D9D"/>
    <w:rsid w:val="00550F1B"/>
    <w:rsid w:val="0055187F"/>
    <w:rsid w:val="00553A44"/>
    <w:rsid w:val="00557757"/>
    <w:rsid w:val="00562200"/>
    <w:rsid w:val="00562A6A"/>
    <w:rsid w:val="00563129"/>
    <w:rsid w:val="00563ADD"/>
    <w:rsid w:val="00565243"/>
    <w:rsid w:val="00566BA2"/>
    <w:rsid w:val="00567BFB"/>
    <w:rsid w:val="005755EC"/>
    <w:rsid w:val="00577660"/>
    <w:rsid w:val="0058089C"/>
    <w:rsid w:val="00585E07"/>
    <w:rsid w:val="005868AC"/>
    <w:rsid w:val="00586A6E"/>
    <w:rsid w:val="00590CF2"/>
    <w:rsid w:val="00592A10"/>
    <w:rsid w:val="00592B39"/>
    <w:rsid w:val="00595831"/>
    <w:rsid w:val="00597070"/>
    <w:rsid w:val="005A319F"/>
    <w:rsid w:val="005B4032"/>
    <w:rsid w:val="005B6132"/>
    <w:rsid w:val="005C055C"/>
    <w:rsid w:val="005C24A4"/>
    <w:rsid w:val="005C7C77"/>
    <w:rsid w:val="005E6316"/>
    <w:rsid w:val="005F32F5"/>
    <w:rsid w:val="005F3C76"/>
    <w:rsid w:val="005F3E49"/>
    <w:rsid w:val="005F532A"/>
    <w:rsid w:val="005F5955"/>
    <w:rsid w:val="005F718F"/>
    <w:rsid w:val="005F73AC"/>
    <w:rsid w:val="0060229A"/>
    <w:rsid w:val="00610BA0"/>
    <w:rsid w:val="00611806"/>
    <w:rsid w:val="006119C7"/>
    <w:rsid w:val="00614FD1"/>
    <w:rsid w:val="006171D7"/>
    <w:rsid w:val="006221FC"/>
    <w:rsid w:val="0062736D"/>
    <w:rsid w:val="00627542"/>
    <w:rsid w:val="00630EEE"/>
    <w:rsid w:val="00636A38"/>
    <w:rsid w:val="00640C82"/>
    <w:rsid w:val="00641D32"/>
    <w:rsid w:val="00645043"/>
    <w:rsid w:val="00652C2A"/>
    <w:rsid w:val="00653BEA"/>
    <w:rsid w:val="00654DC4"/>
    <w:rsid w:val="00655B4B"/>
    <w:rsid w:val="00656B6D"/>
    <w:rsid w:val="00661474"/>
    <w:rsid w:val="00661EBD"/>
    <w:rsid w:val="00662AFA"/>
    <w:rsid w:val="00663719"/>
    <w:rsid w:val="006643BD"/>
    <w:rsid w:val="00664FB5"/>
    <w:rsid w:val="0066531C"/>
    <w:rsid w:val="00670880"/>
    <w:rsid w:val="006738C3"/>
    <w:rsid w:val="0067671D"/>
    <w:rsid w:val="00676C60"/>
    <w:rsid w:val="00680FFD"/>
    <w:rsid w:val="006820F6"/>
    <w:rsid w:val="0068483B"/>
    <w:rsid w:val="00686514"/>
    <w:rsid w:val="00687464"/>
    <w:rsid w:val="00692C63"/>
    <w:rsid w:val="00693565"/>
    <w:rsid w:val="00695563"/>
    <w:rsid w:val="00695DE1"/>
    <w:rsid w:val="00697D09"/>
    <w:rsid w:val="006A0B64"/>
    <w:rsid w:val="006A1986"/>
    <w:rsid w:val="006A1E0D"/>
    <w:rsid w:val="006A1F74"/>
    <w:rsid w:val="006A232E"/>
    <w:rsid w:val="006A377E"/>
    <w:rsid w:val="006A58AC"/>
    <w:rsid w:val="006B0036"/>
    <w:rsid w:val="006B08CE"/>
    <w:rsid w:val="006B099C"/>
    <w:rsid w:val="006B357E"/>
    <w:rsid w:val="006B486D"/>
    <w:rsid w:val="006B6161"/>
    <w:rsid w:val="006B6CB8"/>
    <w:rsid w:val="006B79E5"/>
    <w:rsid w:val="006B7E38"/>
    <w:rsid w:val="006C185C"/>
    <w:rsid w:val="006C5AB2"/>
    <w:rsid w:val="006D3602"/>
    <w:rsid w:val="006D5EF0"/>
    <w:rsid w:val="006E019D"/>
    <w:rsid w:val="006E2952"/>
    <w:rsid w:val="006E3453"/>
    <w:rsid w:val="006E34F2"/>
    <w:rsid w:val="006E3559"/>
    <w:rsid w:val="006E41E8"/>
    <w:rsid w:val="006E6707"/>
    <w:rsid w:val="006E6CA7"/>
    <w:rsid w:val="006F03FE"/>
    <w:rsid w:val="006F3CAF"/>
    <w:rsid w:val="006F47E6"/>
    <w:rsid w:val="006F6533"/>
    <w:rsid w:val="0070087F"/>
    <w:rsid w:val="00704770"/>
    <w:rsid w:val="007053F9"/>
    <w:rsid w:val="00723E25"/>
    <w:rsid w:val="007248E1"/>
    <w:rsid w:val="007248FA"/>
    <w:rsid w:val="00724DBE"/>
    <w:rsid w:val="0073058F"/>
    <w:rsid w:val="00735F03"/>
    <w:rsid w:val="00741B82"/>
    <w:rsid w:val="00744B37"/>
    <w:rsid w:val="00745C82"/>
    <w:rsid w:val="00746026"/>
    <w:rsid w:val="00757BF2"/>
    <w:rsid w:val="00764A5B"/>
    <w:rsid w:val="00770F82"/>
    <w:rsid w:val="007842A2"/>
    <w:rsid w:val="00787385"/>
    <w:rsid w:val="00792F74"/>
    <w:rsid w:val="007A14B5"/>
    <w:rsid w:val="007A2E79"/>
    <w:rsid w:val="007A3273"/>
    <w:rsid w:val="007B1B93"/>
    <w:rsid w:val="007B4135"/>
    <w:rsid w:val="007B7469"/>
    <w:rsid w:val="007B761A"/>
    <w:rsid w:val="007C038E"/>
    <w:rsid w:val="007C49E3"/>
    <w:rsid w:val="007D529B"/>
    <w:rsid w:val="007D5B2F"/>
    <w:rsid w:val="007D668D"/>
    <w:rsid w:val="007D6745"/>
    <w:rsid w:val="007E5C10"/>
    <w:rsid w:val="007F0BBD"/>
    <w:rsid w:val="007F1346"/>
    <w:rsid w:val="007F140A"/>
    <w:rsid w:val="007F42B6"/>
    <w:rsid w:val="007F5B69"/>
    <w:rsid w:val="007F7830"/>
    <w:rsid w:val="00803AF1"/>
    <w:rsid w:val="00804429"/>
    <w:rsid w:val="00805156"/>
    <w:rsid w:val="0080776F"/>
    <w:rsid w:val="0080786D"/>
    <w:rsid w:val="00811459"/>
    <w:rsid w:val="0081165D"/>
    <w:rsid w:val="008138AC"/>
    <w:rsid w:val="00821388"/>
    <w:rsid w:val="008239EE"/>
    <w:rsid w:val="00825CF5"/>
    <w:rsid w:val="0082641B"/>
    <w:rsid w:val="00832112"/>
    <w:rsid w:val="00834AE0"/>
    <w:rsid w:val="008361CE"/>
    <w:rsid w:val="00836FEF"/>
    <w:rsid w:val="008437F5"/>
    <w:rsid w:val="00844FF8"/>
    <w:rsid w:val="00847625"/>
    <w:rsid w:val="0085076F"/>
    <w:rsid w:val="00856020"/>
    <w:rsid w:val="00860EA4"/>
    <w:rsid w:val="0086294B"/>
    <w:rsid w:val="00863955"/>
    <w:rsid w:val="00863C90"/>
    <w:rsid w:val="0086486F"/>
    <w:rsid w:val="00866652"/>
    <w:rsid w:val="00870BC2"/>
    <w:rsid w:val="008751F9"/>
    <w:rsid w:val="00875404"/>
    <w:rsid w:val="008842FB"/>
    <w:rsid w:val="00893378"/>
    <w:rsid w:val="00893BF4"/>
    <w:rsid w:val="00893F77"/>
    <w:rsid w:val="0089516C"/>
    <w:rsid w:val="00896775"/>
    <w:rsid w:val="008978CF"/>
    <w:rsid w:val="008A07D4"/>
    <w:rsid w:val="008A0EF6"/>
    <w:rsid w:val="008A1330"/>
    <w:rsid w:val="008B0B04"/>
    <w:rsid w:val="008B24F4"/>
    <w:rsid w:val="008B2640"/>
    <w:rsid w:val="008B328E"/>
    <w:rsid w:val="008B39D8"/>
    <w:rsid w:val="008B62A1"/>
    <w:rsid w:val="008B6C70"/>
    <w:rsid w:val="008C030F"/>
    <w:rsid w:val="008C3085"/>
    <w:rsid w:val="008D0370"/>
    <w:rsid w:val="008D261C"/>
    <w:rsid w:val="008D434A"/>
    <w:rsid w:val="008E2FA8"/>
    <w:rsid w:val="008F0B63"/>
    <w:rsid w:val="008F4F56"/>
    <w:rsid w:val="008F7CF6"/>
    <w:rsid w:val="00900033"/>
    <w:rsid w:val="00900034"/>
    <w:rsid w:val="009040AC"/>
    <w:rsid w:val="009079E4"/>
    <w:rsid w:val="00912434"/>
    <w:rsid w:val="00917796"/>
    <w:rsid w:val="00923E0A"/>
    <w:rsid w:val="00925ACB"/>
    <w:rsid w:val="00930C3C"/>
    <w:rsid w:val="00931D8B"/>
    <w:rsid w:val="00934AD0"/>
    <w:rsid w:val="00934B3B"/>
    <w:rsid w:val="00940B90"/>
    <w:rsid w:val="00942F16"/>
    <w:rsid w:val="00944921"/>
    <w:rsid w:val="00946DEF"/>
    <w:rsid w:val="0095293E"/>
    <w:rsid w:val="0095301A"/>
    <w:rsid w:val="009537C2"/>
    <w:rsid w:val="009579EA"/>
    <w:rsid w:val="00957DFC"/>
    <w:rsid w:val="00957F13"/>
    <w:rsid w:val="00960BA4"/>
    <w:rsid w:val="00961E16"/>
    <w:rsid w:val="00962712"/>
    <w:rsid w:val="00964AC3"/>
    <w:rsid w:val="009651B6"/>
    <w:rsid w:val="0096710F"/>
    <w:rsid w:val="00967269"/>
    <w:rsid w:val="00970654"/>
    <w:rsid w:val="00974620"/>
    <w:rsid w:val="00981DA2"/>
    <w:rsid w:val="009857FB"/>
    <w:rsid w:val="00991945"/>
    <w:rsid w:val="009956FC"/>
    <w:rsid w:val="00996199"/>
    <w:rsid w:val="00997390"/>
    <w:rsid w:val="009A1BE1"/>
    <w:rsid w:val="009A3702"/>
    <w:rsid w:val="009A3A59"/>
    <w:rsid w:val="009A5E7B"/>
    <w:rsid w:val="009B3B95"/>
    <w:rsid w:val="009B4258"/>
    <w:rsid w:val="009B6A3A"/>
    <w:rsid w:val="009B7EFB"/>
    <w:rsid w:val="009C2DF9"/>
    <w:rsid w:val="009C5B5E"/>
    <w:rsid w:val="009D0E0D"/>
    <w:rsid w:val="009D29F8"/>
    <w:rsid w:val="009D2F89"/>
    <w:rsid w:val="009D42B5"/>
    <w:rsid w:val="009D60D1"/>
    <w:rsid w:val="009D6335"/>
    <w:rsid w:val="009E7792"/>
    <w:rsid w:val="009F123D"/>
    <w:rsid w:val="009F1FCD"/>
    <w:rsid w:val="009F3D05"/>
    <w:rsid w:val="009F48AA"/>
    <w:rsid w:val="009F5292"/>
    <w:rsid w:val="009F7D0F"/>
    <w:rsid w:val="00A02772"/>
    <w:rsid w:val="00A05474"/>
    <w:rsid w:val="00A054D0"/>
    <w:rsid w:val="00A07756"/>
    <w:rsid w:val="00A15657"/>
    <w:rsid w:val="00A26B49"/>
    <w:rsid w:val="00A40FA4"/>
    <w:rsid w:val="00A41F73"/>
    <w:rsid w:val="00A44011"/>
    <w:rsid w:val="00A44A3F"/>
    <w:rsid w:val="00A46395"/>
    <w:rsid w:val="00A47676"/>
    <w:rsid w:val="00A50B6F"/>
    <w:rsid w:val="00A51498"/>
    <w:rsid w:val="00A542FA"/>
    <w:rsid w:val="00A560B1"/>
    <w:rsid w:val="00A56B5C"/>
    <w:rsid w:val="00A56F50"/>
    <w:rsid w:val="00A600A7"/>
    <w:rsid w:val="00A60921"/>
    <w:rsid w:val="00A61300"/>
    <w:rsid w:val="00A76B6B"/>
    <w:rsid w:val="00A76EDF"/>
    <w:rsid w:val="00A7756C"/>
    <w:rsid w:val="00A80102"/>
    <w:rsid w:val="00A80FB4"/>
    <w:rsid w:val="00A8145D"/>
    <w:rsid w:val="00A81F5B"/>
    <w:rsid w:val="00A833A9"/>
    <w:rsid w:val="00A87397"/>
    <w:rsid w:val="00A9020F"/>
    <w:rsid w:val="00A90AF5"/>
    <w:rsid w:val="00A95ABD"/>
    <w:rsid w:val="00AA1D69"/>
    <w:rsid w:val="00AA2CAE"/>
    <w:rsid w:val="00AB1081"/>
    <w:rsid w:val="00AB198A"/>
    <w:rsid w:val="00AB2985"/>
    <w:rsid w:val="00AB305A"/>
    <w:rsid w:val="00AB3B4E"/>
    <w:rsid w:val="00AB3E44"/>
    <w:rsid w:val="00AB701D"/>
    <w:rsid w:val="00AC1D8B"/>
    <w:rsid w:val="00AC6355"/>
    <w:rsid w:val="00AC65D4"/>
    <w:rsid w:val="00AD52E6"/>
    <w:rsid w:val="00AD6822"/>
    <w:rsid w:val="00AD7BF2"/>
    <w:rsid w:val="00AE0454"/>
    <w:rsid w:val="00AE25F3"/>
    <w:rsid w:val="00AE385D"/>
    <w:rsid w:val="00AF07CC"/>
    <w:rsid w:val="00AF3F72"/>
    <w:rsid w:val="00AF5E4F"/>
    <w:rsid w:val="00B01758"/>
    <w:rsid w:val="00B040B1"/>
    <w:rsid w:val="00B05F6E"/>
    <w:rsid w:val="00B11B2E"/>
    <w:rsid w:val="00B17B7D"/>
    <w:rsid w:val="00B20304"/>
    <w:rsid w:val="00B211C3"/>
    <w:rsid w:val="00B2407F"/>
    <w:rsid w:val="00B26E80"/>
    <w:rsid w:val="00B270A1"/>
    <w:rsid w:val="00B32D53"/>
    <w:rsid w:val="00B34206"/>
    <w:rsid w:val="00B34477"/>
    <w:rsid w:val="00B34829"/>
    <w:rsid w:val="00B4431E"/>
    <w:rsid w:val="00B44EBA"/>
    <w:rsid w:val="00B470C3"/>
    <w:rsid w:val="00B47DB9"/>
    <w:rsid w:val="00B47DE2"/>
    <w:rsid w:val="00B50432"/>
    <w:rsid w:val="00B50EF8"/>
    <w:rsid w:val="00B520CD"/>
    <w:rsid w:val="00B53CB4"/>
    <w:rsid w:val="00B551F3"/>
    <w:rsid w:val="00B55EC1"/>
    <w:rsid w:val="00B57190"/>
    <w:rsid w:val="00B633D2"/>
    <w:rsid w:val="00B64C37"/>
    <w:rsid w:val="00B77714"/>
    <w:rsid w:val="00B80163"/>
    <w:rsid w:val="00B81CE5"/>
    <w:rsid w:val="00B8219A"/>
    <w:rsid w:val="00B82F4E"/>
    <w:rsid w:val="00B858B0"/>
    <w:rsid w:val="00B85C74"/>
    <w:rsid w:val="00B91362"/>
    <w:rsid w:val="00B9381B"/>
    <w:rsid w:val="00B94B84"/>
    <w:rsid w:val="00B95A8C"/>
    <w:rsid w:val="00B9655B"/>
    <w:rsid w:val="00BA0301"/>
    <w:rsid w:val="00BA0711"/>
    <w:rsid w:val="00BA2773"/>
    <w:rsid w:val="00BA4305"/>
    <w:rsid w:val="00BB087A"/>
    <w:rsid w:val="00BB4048"/>
    <w:rsid w:val="00BB6D7E"/>
    <w:rsid w:val="00BB7924"/>
    <w:rsid w:val="00BC00EB"/>
    <w:rsid w:val="00BC19A4"/>
    <w:rsid w:val="00BC1E02"/>
    <w:rsid w:val="00BC2597"/>
    <w:rsid w:val="00BC283E"/>
    <w:rsid w:val="00BC6941"/>
    <w:rsid w:val="00BC69BD"/>
    <w:rsid w:val="00BC74F1"/>
    <w:rsid w:val="00BC7E20"/>
    <w:rsid w:val="00BD2B62"/>
    <w:rsid w:val="00BD2BCD"/>
    <w:rsid w:val="00BD699F"/>
    <w:rsid w:val="00BD7ACB"/>
    <w:rsid w:val="00BE0625"/>
    <w:rsid w:val="00BE64E3"/>
    <w:rsid w:val="00BF0269"/>
    <w:rsid w:val="00BF0C1B"/>
    <w:rsid w:val="00BF0DB0"/>
    <w:rsid w:val="00BF39D8"/>
    <w:rsid w:val="00BF42F2"/>
    <w:rsid w:val="00BF46ED"/>
    <w:rsid w:val="00BF55D2"/>
    <w:rsid w:val="00BF62C1"/>
    <w:rsid w:val="00BF63F0"/>
    <w:rsid w:val="00BF64E9"/>
    <w:rsid w:val="00BF68CE"/>
    <w:rsid w:val="00C026D5"/>
    <w:rsid w:val="00C0461F"/>
    <w:rsid w:val="00C0554A"/>
    <w:rsid w:val="00C1101F"/>
    <w:rsid w:val="00C11E05"/>
    <w:rsid w:val="00C13B88"/>
    <w:rsid w:val="00C155FD"/>
    <w:rsid w:val="00C17B2F"/>
    <w:rsid w:val="00C20E64"/>
    <w:rsid w:val="00C252B6"/>
    <w:rsid w:val="00C27594"/>
    <w:rsid w:val="00C27949"/>
    <w:rsid w:val="00C308FE"/>
    <w:rsid w:val="00C37660"/>
    <w:rsid w:val="00C4176B"/>
    <w:rsid w:val="00C47597"/>
    <w:rsid w:val="00C478B6"/>
    <w:rsid w:val="00C47A63"/>
    <w:rsid w:val="00C50194"/>
    <w:rsid w:val="00C53265"/>
    <w:rsid w:val="00C604AF"/>
    <w:rsid w:val="00C6171B"/>
    <w:rsid w:val="00C658B4"/>
    <w:rsid w:val="00C65924"/>
    <w:rsid w:val="00C72D1D"/>
    <w:rsid w:val="00C7543B"/>
    <w:rsid w:val="00C75C49"/>
    <w:rsid w:val="00C76228"/>
    <w:rsid w:val="00C77BDC"/>
    <w:rsid w:val="00C80AC1"/>
    <w:rsid w:val="00C815BD"/>
    <w:rsid w:val="00C82C8C"/>
    <w:rsid w:val="00C84FE6"/>
    <w:rsid w:val="00C85B2D"/>
    <w:rsid w:val="00C8687A"/>
    <w:rsid w:val="00C8795B"/>
    <w:rsid w:val="00C92DEE"/>
    <w:rsid w:val="00C931B1"/>
    <w:rsid w:val="00C932F3"/>
    <w:rsid w:val="00C94CE5"/>
    <w:rsid w:val="00C96DAA"/>
    <w:rsid w:val="00C97F97"/>
    <w:rsid w:val="00CA2264"/>
    <w:rsid w:val="00CA5951"/>
    <w:rsid w:val="00CB139D"/>
    <w:rsid w:val="00CB1FED"/>
    <w:rsid w:val="00CB5586"/>
    <w:rsid w:val="00CB69CC"/>
    <w:rsid w:val="00CC0DC2"/>
    <w:rsid w:val="00CC1B22"/>
    <w:rsid w:val="00CC23DB"/>
    <w:rsid w:val="00CD0769"/>
    <w:rsid w:val="00CD24BE"/>
    <w:rsid w:val="00CD4185"/>
    <w:rsid w:val="00CD6372"/>
    <w:rsid w:val="00CE2E7D"/>
    <w:rsid w:val="00CE3CB2"/>
    <w:rsid w:val="00CE74B1"/>
    <w:rsid w:val="00CF1FD8"/>
    <w:rsid w:val="00CF46BD"/>
    <w:rsid w:val="00CF7690"/>
    <w:rsid w:val="00D01D72"/>
    <w:rsid w:val="00D04207"/>
    <w:rsid w:val="00D11CEE"/>
    <w:rsid w:val="00D125A8"/>
    <w:rsid w:val="00D1626E"/>
    <w:rsid w:val="00D21472"/>
    <w:rsid w:val="00D23A22"/>
    <w:rsid w:val="00D25430"/>
    <w:rsid w:val="00D25514"/>
    <w:rsid w:val="00D26C9F"/>
    <w:rsid w:val="00D318EA"/>
    <w:rsid w:val="00D33802"/>
    <w:rsid w:val="00D346DA"/>
    <w:rsid w:val="00D34B2E"/>
    <w:rsid w:val="00D40348"/>
    <w:rsid w:val="00D42FBB"/>
    <w:rsid w:val="00D436C2"/>
    <w:rsid w:val="00D43EF2"/>
    <w:rsid w:val="00D446FD"/>
    <w:rsid w:val="00D452BD"/>
    <w:rsid w:val="00D529CB"/>
    <w:rsid w:val="00D551E1"/>
    <w:rsid w:val="00D55514"/>
    <w:rsid w:val="00D57D1C"/>
    <w:rsid w:val="00D57E25"/>
    <w:rsid w:val="00D618D5"/>
    <w:rsid w:val="00D62879"/>
    <w:rsid w:val="00D660AE"/>
    <w:rsid w:val="00D7107B"/>
    <w:rsid w:val="00D7140F"/>
    <w:rsid w:val="00D77251"/>
    <w:rsid w:val="00D77A23"/>
    <w:rsid w:val="00D77F33"/>
    <w:rsid w:val="00D82D0A"/>
    <w:rsid w:val="00D86D88"/>
    <w:rsid w:val="00D90066"/>
    <w:rsid w:val="00D90713"/>
    <w:rsid w:val="00D92E33"/>
    <w:rsid w:val="00D9382B"/>
    <w:rsid w:val="00D944C0"/>
    <w:rsid w:val="00D95100"/>
    <w:rsid w:val="00D96B90"/>
    <w:rsid w:val="00D96BEC"/>
    <w:rsid w:val="00D9735A"/>
    <w:rsid w:val="00DA2930"/>
    <w:rsid w:val="00DA37A1"/>
    <w:rsid w:val="00DA5752"/>
    <w:rsid w:val="00DB343C"/>
    <w:rsid w:val="00DB72DE"/>
    <w:rsid w:val="00DC04CB"/>
    <w:rsid w:val="00DC1615"/>
    <w:rsid w:val="00DC4077"/>
    <w:rsid w:val="00DC5977"/>
    <w:rsid w:val="00DD1549"/>
    <w:rsid w:val="00DD2B40"/>
    <w:rsid w:val="00DE0A43"/>
    <w:rsid w:val="00DE45E2"/>
    <w:rsid w:val="00DE7641"/>
    <w:rsid w:val="00DF192D"/>
    <w:rsid w:val="00DF2466"/>
    <w:rsid w:val="00DF25F8"/>
    <w:rsid w:val="00DF7467"/>
    <w:rsid w:val="00E00F92"/>
    <w:rsid w:val="00E0265F"/>
    <w:rsid w:val="00E033C4"/>
    <w:rsid w:val="00E03D1A"/>
    <w:rsid w:val="00E04BAD"/>
    <w:rsid w:val="00E07DD7"/>
    <w:rsid w:val="00E10D95"/>
    <w:rsid w:val="00E1375C"/>
    <w:rsid w:val="00E223A3"/>
    <w:rsid w:val="00E27C5C"/>
    <w:rsid w:val="00E3390C"/>
    <w:rsid w:val="00E3403D"/>
    <w:rsid w:val="00E34F4F"/>
    <w:rsid w:val="00E401FE"/>
    <w:rsid w:val="00E409E2"/>
    <w:rsid w:val="00E4149F"/>
    <w:rsid w:val="00E42849"/>
    <w:rsid w:val="00E42C06"/>
    <w:rsid w:val="00E43D61"/>
    <w:rsid w:val="00E47E4B"/>
    <w:rsid w:val="00E62866"/>
    <w:rsid w:val="00E6418C"/>
    <w:rsid w:val="00E64A8F"/>
    <w:rsid w:val="00E66C9C"/>
    <w:rsid w:val="00E730BD"/>
    <w:rsid w:val="00E77676"/>
    <w:rsid w:val="00E810FD"/>
    <w:rsid w:val="00E81D01"/>
    <w:rsid w:val="00E8572B"/>
    <w:rsid w:val="00E8722D"/>
    <w:rsid w:val="00E87298"/>
    <w:rsid w:val="00E919BD"/>
    <w:rsid w:val="00E92C51"/>
    <w:rsid w:val="00E948A9"/>
    <w:rsid w:val="00E95F1D"/>
    <w:rsid w:val="00EA0172"/>
    <w:rsid w:val="00EA19AC"/>
    <w:rsid w:val="00EA2512"/>
    <w:rsid w:val="00EA4316"/>
    <w:rsid w:val="00EA49B0"/>
    <w:rsid w:val="00EA590F"/>
    <w:rsid w:val="00EA6AD2"/>
    <w:rsid w:val="00EA7337"/>
    <w:rsid w:val="00EA7EBD"/>
    <w:rsid w:val="00EB09F3"/>
    <w:rsid w:val="00EB27EC"/>
    <w:rsid w:val="00EC0A54"/>
    <w:rsid w:val="00EC0F55"/>
    <w:rsid w:val="00EC19DB"/>
    <w:rsid w:val="00EC2916"/>
    <w:rsid w:val="00EC44F2"/>
    <w:rsid w:val="00EC4AB1"/>
    <w:rsid w:val="00EC6EEC"/>
    <w:rsid w:val="00ED3ECA"/>
    <w:rsid w:val="00ED6150"/>
    <w:rsid w:val="00EE08D3"/>
    <w:rsid w:val="00EE0F6C"/>
    <w:rsid w:val="00EE3788"/>
    <w:rsid w:val="00EE3F1E"/>
    <w:rsid w:val="00F06BC0"/>
    <w:rsid w:val="00F11219"/>
    <w:rsid w:val="00F12010"/>
    <w:rsid w:val="00F156B5"/>
    <w:rsid w:val="00F16331"/>
    <w:rsid w:val="00F24FDA"/>
    <w:rsid w:val="00F25A00"/>
    <w:rsid w:val="00F31F44"/>
    <w:rsid w:val="00F3281C"/>
    <w:rsid w:val="00F330A8"/>
    <w:rsid w:val="00F34D78"/>
    <w:rsid w:val="00F3615B"/>
    <w:rsid w:val="00F37B15"/>
    <w:rsid w:val="00F40410"/>
    <w:rsid w:val="00F431FE"/>
    <w:rsid w:val="00F466C4"/>
    <w:rsid w:val="00F5033A"/>
    <w:rsid w:val="00F53D16"/>
    <w:rsid w:val="00F5560E"/>
    <w:rsid w:val="00F5589B"/>
    <w:rsid w:val="00F60E84"/>
    <w:rsid w:val="00F61F42"/>
    <w:rsid w:val="00F63128"/>
    <w:rsid w:val="00F631DD"/>
    <w:rsid w:val="00F71DC7"/>
    <w:rsid w:val="00F72BCB"/>
    <w:rsid w:val="00F742DF"/>
    <w:rsid w:val="00F74EC3"/>
    <w:rsid w:val="00F77970"/>
    <w:rsid w:val="00F9363A"/>
    <w:rsid w:val="00F95713"/>
    <w:rsid w:val="00F95969"/>
    <w:rsid w:val="00F96499"/>
    <w:rsid w:val="00F973E6"/>
    <w:rsid w:val="00F97FDC"/>
    <w:rsid w:val="00FA00AF"/>
    <w:rsid w:val="00FA157D"/>
    <w:rsid w:val="00FA46BF"/>
    <w:rsid w:val="00FA6C91"/>
    <w:rsid w:val="00FA74D9"/>
    <w:rsid w:val="00FB2A94"/>
    <w:rsid w:val="00FB2A95"/>
    <w:rsid w:val="00FB2AE1"/>
    <w:rsid w:val="00FB3D47"/>
    <w:rsid w:val="00FB5F14"/>
    <w:rsid w:val="00FC25AA"/>
    <w:rsid w:val="00FC36B6"/>
    <w:rsid w:val="00FD085B"/>
    <w:rsid w:val="00FE0897"/>
    <w:rsid w:val="00FE0DB0"/>
    <w:rsid w:val="00FE1B8B"/>
    <w:rsid w:val="00FE5C54"/>
    <w:rsid w:val="00FF44F5"/>
    <w:rsid w:val="00FF5721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BB13"/>
  <w15:chartTrackingRefBased/>
  <w15:docId w15:val="{DEDDF20E-07AA-48A6-B9A5-B443BC0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B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1B4667"/>
    <w:pPr>
      <w:keepNext/>
      <w:numPr>
        <w:numId w:val="1"/>
      </w:numPr>
      <w:spacing w:after="0" w:line="360" w:lineRule="auto"/>
      <w:jc w:val="both"/>
      <w:outlineLvl w:val="0"/>
    </w:pPr>
    <w:rPr>
      <w:rFonts w:ascii="Trebuchet MS" w:hAnsi="Trebuchet MS"/>
      <w:b/>
      <w:bCs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rsid w:val="0028601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semiHidden/>
    <w:rsid w:val="00286018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rsid w:val="00286018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286018"/>
    <w:pPr>
      <w:ind w:left="720"/>
      <w:contextualSpacing/>
    </w:pPr>
  </w:style>
  <w:style w:type="character" w:styleId="Hyperlink">
    <w:name w:val="Hyperlink"/>
    <w:uiPriority w:val="99"/>
    <w:rsid w:val="00286018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06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0650"/>
    <w:rPr>
      <w:rFonts w:ascii="Tahoma" w:eastAsia="Times New Roman" w:hAnsi="Tahoma" w:cs="Tahoma"/>
      <w:sz w:val="16"/>
      <w:szCs w:val="16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141A5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AntetCaracter">
    <w:name w:val="Antet Caracter"/>
    <w:link w:val="Antet"/>
    <w:uiPriority w:val="99"/>
    <w:rsid w:val="00141A57"/>
    <w:rPr>
      <w:rFonts w:eastAsia="Times New Roman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41A5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SubsolCaracter">
    <w:name w:val="Subsol Caracter"/>
    <w:link w:val="Subsol"/>
    <w:uiPriority w:val="99"/>
    <w:rsid w:val="00141A57"/>
    <w:rPr>
      <w:rFonts w:eastAsia="Times New Roman"/>
      <w:sz w:val="22"/>
      <w:szCs w:val="22"/>
      <w:lang w:val="ro-RO"/>
    </w:rPr>
  </w:style>
  <w:style w:type="paragraph" w:styleId="Frspaiere">
    <w:name w:val="No Spacing"/>
    <w:uiPriority w:val="1"/>
    <w:qFormat/>
    <w:rsid w:val="00FD085B"/>
    <w:rPr>
      <w:rFonts w:eastAsia="Times New Roman"/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0E4CD5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aliases w:val="Normal bullet 2,lp1,Heading x1,Bullet list,1st level - Bullet List Paragraph,Lettre d'introduction,Paragrafo elenco,List Paragraph11,Normal bullet 21,List Paragraph111,Bullet list1,Bullet Points,Liste Paragraf,Paragraph,Bullet EY,Liste 1"/>
    <w:basedOn w:val="Normal"/>
    <w:link w:val="ListparagrafCaracter"/>
    <w:qFormat/>
    <w:rsid w:val="000E4CD5"/>
    <w:pPr>
      <w:ind w:left="720"/>
      <w:contextualSpacing/>
    </w:pPr>
    <w:rPr>
      <w:rFonts w:eastAsia="Calibri"/>
      <w:lang w:val="en-US"/>
    </w:rPr>
  </w:style>
  <w:style w:type="character" w:customStyle="1" w:styleId="ListparagrafCaracter">
    <w:name w:val="Listă paragraf Caracter"/>
    <w:aliases w:val="Normal bullet 2 Caracter,lp1 Caracter,Heading x1 Caracter,Bullet list Caracter,1st level - Bullet List Paragraph Caracter,Lettre d'introduction Caracter,Paragrafo elenco Caracter,List Paragraph11 Caracter,Bullet list1 Caracter"/>
    <w:link w:val="Listparagraf"/>
    <w:qFormat/>
    <w:rsid w:val="00655B4B"/>
    <w:rPr>
      <w:sz w:val="22"/>
      <w:szCs w:val="22"/>
      <w:lang w:val="en-US" w:eastAsia="en-US"/>
    </w:rPr>
  </w:style>
  <w:style w:type="character" w:styleId="Robust">
    <w:name w:val="Strong"/>
    <w:uiPriority w:val="22"/>
    <w:qFormat/>
    <w:rsid w:val="001112FA"/>
    <w:rPr>
      <w:b/>
      <w:bCs/>
    </w:rPr>
  </w:style>
  <w:style w:type="character" w:styleId="Accentuat">
    <w:name w:val="Emphasis"/>
    <w:uiPriority w:val="20"/>
    <w:qFormat/>
    <w:rsid w:val="0096710F"/>
    <w:rPr>
      <w:b/>
      <w:bCs/>
      <w:i w:val="0"/>
      <w:iCs w:val="0"/>
    </w:rPr>
  </w:style>
  <w:style w:type="character" w:customStyle="1" w:styleId="st1">
    <w:name w:val="st1"/>
    <w:rsid w:val="0096710F"/>
  </w:style>
  <w:style w:type="character" w:customStyle="1" w:styleId="Bodytext2">
    <w:name w:val="Body text (2)_"/>
    <w:link w:val="Bodytext20"/>
    <w:rsid w:val="00E34F4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10pt">
    <w:name w:val="Body text (2) + 10 pt"/>
    <w:aliases w:val="Bold"/>
    <w:rsid w:val="00E34F4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E34F4F"/>
    <w:pPr>
      <w:widowControl w:val="0"/>
      <w:shd w:val="clear" w:color="auto" w:fill="FFFFFF"/>
      <w:spacing w:before="240" w:after="120" w:line="0" w:lineRule="atLeast"/>
      <w:ind w:hanging="1640"/>
      <w:jc w:val="both"/>
    </w:pPr>
    <w:rPr>
      <w:rFonts w:ascii="Arial" w:eastAsia="Arial" w:hAnsi="Arial"/>
      <w:sz w:val="16"/>
      <w:szCs w:val="16"/>
      <w:lang w:val="x-none" w:eastAsia="x-none"/>
    </w:rPr>
  </w:style>
  <w:style w:type="paragraph" w:customStyle="1" w:styleId="Normal1">
    <w:name w:val="Normal1"/>
    <w:rsid w:val="003F399B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rvts1">
    <w:name w:val="rvts1"/>
    <w:rsid w:val="003F399B"/>
  </w:style>
  <w:style w:type="character" w:styleId="Referincomentariu">
    <w:name w:val="annotation reference"/>
    <w:uiPriority w:val="99"/>
    <w:semiHidden/>
    <w:unhideWhenUsed/>
    <w:rsid w:val="00C026D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026D5"/>
    <w:rPr>
      <w:sz w:val="20"/>
      <w:szCs w:val="20"/>
      <w:lang w:eastAsia="x-none"/>
    </w:rPr>
  </w:style>
  <w:style w:type="character" w:customStyle="1" w:styleId="TextcomentariuCaracter">
    <w:name w:val="Text comentariu Caracter"/>
    <w:link w:val="Textcomentariu"/>
    <w:uiPriority w:val="99"/>
    <w:semiHidden/>
    <w:rsid w:val="00C026D5"/>
    <w:rPr>
      <w:rFonts w:eastAsia="Times New Roman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026D5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C026D5"/>
    <w:rPr>
      <w:rFonts w:eastAsia="Times New Roman"/>
      <w:b/>
      <w:bCs/>
      <w:lang w:val="ro-RO"/>
    </w:rPr>
  </w:style>
  <w:style w:type="character" w:customStyle="1" w:styleId="w8qarf">
    <w:name w:val="w8qarf"/>
    <w:rsid w:val="003659CE"/>
  </w:style>
  <w:style w:type="character" w:customStyle="1" w:styleId="lrzxr">
    <w:name w:val="lrzxr"/>
    <w:rsid w:val="003659CE"/>
  </w:style>
  <w:style w:type="paragraph" w:styleId="Revizuire">
    <w:name w:val="Revision"/>
    <w:hidden/>
    <w:uiPriority w:val="99"/>
    <w:semiHidden/>
    <w:rsid w:val="000E1A17"/>
    <w:rPr>
      <w:rFonts w:eastAsia="Times New Roman"/>
      <w:sz w:val="22"/>
      <w:szCs w:val="22"/>
      <w:lang w:eastAsia="en-US"/>
    </w:rPr>
  </w:style>
  <w:style w:type="character" w:customStyle="1" w:styleId="Titlu1Caracter">
    <w:name w:val="Titlu 1 Caracter"/>
    <w:link w:val="Titlu1"/>
    <w:uiPriority w:val="9"/>
    <w:rsid w:val="001B4667"/>
    <w:rPr>
      <w:rFonts w:ascii="Trebuchet MS" w:eastAsia="Times New Roman" w:hAnsi="Trebuchet MS"/>
      <w:b/>
      <w:bCs/>
      <w:sz w:val="22"/>
      <w:szCs w:val="22"/>
      <w:lang w:eastAsia="en-US"/>
    </w:rPr>
  </w:style>
  <w:style w:type="paragraph" w:customStyle="1" w:styleId="DefaultText">
    <w:name w:val="Default Text"/>
    <w:basedOn w:val="Normal"/>
    <w:rsid w:val="001B4667"/>
    <w:pPr>
      <w:spacing w:after="0" w:line="240" w:lineRule="auto"/>
    </w:pPr>
    <w:rPr>
      <w:rFonts w:ascii="Arial" w:hAnsi="Arial" w:cs="Arial"/>
      <w:noProof/>
      <w:sz w:val="24"/>
      <w:szCs w:val="24"/>
      <w:lang w:val="en-US"/>
    </w:rPr>
  </w:style>
  <w:style w:type="character" w:customStyle="1" w:styleId="sden">
    <w:name w:val="sden"/>
    <w:basedOn w:val="Fontdeparagrafimplicit"/>
    <w:rsid w:val="00E27C5C"/>
  </w:style>
  <w:style w:type="character" w:customStyle="1" w:styleId="shdr">
    <w:name w:val="shdr"/>
    <w:basedOn w:val="Fontdeparagrafimplicit"/>
    <w:rsid w:val="00E27C5C"/>
  </w:style>
  <w:style w:type="paragraph" w:customStyle="1" w:styleId="Standard">
    <w:name w:val="Standard"/>
    <w:rsid w:val="00FB5F14"/>
    <w:pPr>
      <w:suppressAutoHyphens/>
      <w:spacing w:after="160" w:line="252" w:lineRule="auto"/>
    </w:pPr>
    <w:rPr>
      <w:rFonts w:eastAsia="SimSun" w:cs="Tahoma"/>
      <w:kern w:val="2"/>
      <w:sz w:val="22"/>
      <w:szCs w:val="22"/>
      <w:lang w:val="en-US" w:eastAsia="ar-SA"/>
    </w:rPr>
  </w:style>
  <w:style w:type="character" w:customStyle="1" w:styleId="Fontdeparagrafimplicit1">
    <w:name w:val="Font de paragraf implicit1"/>
    <w:rsid w:val="00FB5F14"/>
  </w:style>
  <w:style w:type="paragraph" w:customStyle="1" w:styleId="Listparagraf1">
    <w:name w:val="Listă paragraf1"/>
    <w:basedOn w:val="Standard"/>
    <w:rsid w:val="00FB5F14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49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E6"/>
                            <w:right w:val="none" w:sz="0" w:space="0" w:color="auto"/>
                          </w:divBdr>
                          <w:divsChild>
                            <w:div w:id="19481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7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AA65-6133-4904-AB29-803CE74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UIPT</Company>
  <LinksUpToDate>false</LinksUpToDate>
  <CharactersWithSpaces>2422</CharactersWithSpaces>
  <SharedDoc>false</SharedDoc>
  <HLinks>
    <vt:vector size="18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mailto:relatiicupublicul@mmuncii.gov.ro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http://www.fonduri-ue.ro/poc-2014</vt:lpwstr>
      </vt:variant>
      <vt:variant>
        <vt:lpwstr/>
      </vt:variant>
      <vt:variant>
        <vt:i4>1769550</vt:i4>
      </vt:variant>
      <vt:variant>
        <vt:i4>0</vt:i4>
      </vt:variant>
      <vt:variant>
        <vt:i4>0</vt:i4>
      </vt:variant>
      <vt:variant>
        <vt:i4>5</vt:i4>
      </vt:variant>
      <vt:variant>
        <vt:lpwstr>http://www.fonduri-ue.ro/poc-2014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mustacilac</dc:creator>
  <cp:keywords/>
  <dc:description/>
  <cp:lastModifiedBy>Mihaela Biscovan</cp:lastModifiedBy>
  <cp:revision>24</cp:revision>
  <cp:lastPrinted>2023-08-01T06:24:00Z</cp:lastPrinted>
  <dcterms:created xsi:type="dcterms:W3CDTF">2023-07-20T09:06:00Z</dcterms:created>
  <dcterms:modified xsi:type="dcterms:W3CDTF">2023-08-01T06:25:00Z</dcterms:modified>
</cp:coreProperties>
</file>