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D867E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867E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1820" w14:textId="77777777" w:rsidR="00DF69E0" w:rsidRPr="00D867EC" w:rsidRDefault="00DF69E0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960AFA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60AFA">
        <w:rPr>
          <w:rFonts w:ascii="Montserrat" w:hAnsi="Montserrat" w:cs="Times New Roman"/>
          <w:b/>
          <w:lang w:val="ro-RO"/>
        </w:rPr>
        <w:t>H O T Ă R Â R E</w:t>
      </w:r>
    </w:p>
    <w:p w14:paraId="6C06DA6B" w14:textId="066FF63B" w:rsidR="00BA623F" w:rsidRPr="00BA623F" w:rsidRDefault="00BA623F" w:rsidP="00BA623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90418929"/>
      <w:bookmarkStart w:id="1" w:name="_Hlk190417334"/>
      <w:r>
        <w:rPr>
          <w:rFonts w:ascii="Montserrat" w:hAnsi="Montserrat"/>
          <w:b/>
          <w:bCs/>
          <w:lang w:val="ro-RO"/>
        </w:rPr>
        <w:t xml:space="preserve">privind </w:t>
      </w:r>
      <w:r w:rsidR="00187C46">
        <w:rPr>
          <w:rFonts w:ascii="Montserrat" w:hAnsi="Montserrat"/>
          <w:b/>
          <w:bCs/>
          <w:lang w:val="ro-RO"/>
        </w:rPr>
        <w:t>aprobarea Proiectului ”R</w:t>
      </w:r>
      <w:r w:rsidRPr="00BA623F">
        <w:rPr>
          <w:rFonts w:ascii="Montserrat" w:hAnsi="Montserrat"/>
          <w:b/>
          <w:bCs/>
          <w:lang w:val="ro-RO"/>
        </w:rPr>
        <w:t>evitalizarea zonei Parcului Etnografic Național ”Romulus Vuia” – Pădurea Hoia din Cluj-Napoca</w:t>
      </w:r>
      <w:r w:rsidR="00187C46">
        <w:rPr>
          <w:rFonts w:ascii="Montserrat" w:hAnsi="Montserrat"/>
          <w:b/>
          <w:bCs/>
          <w:lang w:val="ro-RO"/>
        </w:rPr>
        <w:t>”</w:t>
      </w:r>
      <w:r w:rsidRPr="00BA623F">
        <w:rPr>
          <w:rFonts w:ascii="Montserrat" w:hAnsi="Montserrat"/>
          <w:b/>
          <w:bCs/>
          <w:i/>
          <w:iCs/>
          <w:lang w:val="ro-RO"/>
        </w:rPr>
        <w:t xml:space="preserve"> </w:t>
      </w:r>
      <w:bookmarkEnd w:id="0"/>
      <w:r w:rsidRPr="00BA623F">
        <w:rPr>
          <w:rFonts w:ascii="Montserrat" w:hAnsi="Montserrat"/>
          <w:b/>
          <w:bCs/>
          <w:lang w:val="ro-RO"/>
        </w:rPr>
        <w:t>și a cheltuielilor legate de proiect</w:t>
      </w:r>
    </w:p>
    <w:bookmarkEnd w:id="1"/>
    <w:p w14:paraId="5DF63BBF" w14:textId="77777777" w:rsidR="00BA623F" w:rsidRPr="00BA623F" w:rsidRDefault="00BA623F" w:rsidP="00BA623F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A5EF869" w14:textId="77777777" w:rsidR="00BA623F" w:rsidRPr="00A60D47" w:rsidRDefault="00BA623F" w:rsidP="00BA623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86CAECF" w14:textId="7C710267" w:rsidR="00BA623F" w:rsidRDefault="00BA623F" w:rsidP="00BA623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60D4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8A8DD50" w14:textId="77777777" w:rsidR="00BA623F" w:rsidRPr="00A60D47" w:rsidRDefault="00BA623F" w:rsidP="00BA623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C7B0CCC" w14:textId="3772DB4A" w:rsidR="00BA623F" w:rsidRPr="00BA623F" w:rsidRDefault="00BA623F" w:rsidP="00BA62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BA623F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/>
        </w:rPr>
        <w:t xml:space="preserve">19 din 17.02.2025 </w:t>
      </w:r>
      <w:r w:rsidRPr="00BA623F">
        <w:rPr>
          <w:rFonts w:ascii="Montserrat Light" w:hAnsi="Montserrat Light"/>
          <w:noProof/>
          <w:lang w:val="ro-RO"/>
        </w:rPr>
        <w:t xml:space="preserve">privind aprobarea </w:t>
      </w:r>
      <w:r>
        <w:rPr>
          <w:rFonts w:ascii="Montserrat Light" w:hAnsi="Montserrat Light"/>
          <w:noProof/>
          <w:lang w:val="ro-RO"/>
        </w:rPr>
        <w:t>P</w:t>
      </w:r>
      <w:r w:rsidRPr="00BA623F">
        <w:rPr>
          <w:rFonts w:ascii="Montserrat Light" w:hAnsi="Montserrat Light"/>
          <w:noProof/>
          <w:lang w:val="ro-RO"/>
        </w:rPr>
        <w:t xml:space="preserve">roiectului </w:t>
      </w:r>
      <w:r>
        <w:rPr>
          <w:rFonts w:ascii="Montserrat Light" w:hAnsi="Montserrat Light"/>
          <w:noProof/>
          <w:lang w:val="ro-RO"/>
        </w:rPr>
        <w:t>”</w:t>
      </w:r>
      <w:r w:rsidRPr="00BA623F">
        <w:rPr>
          <w:rFonts w:ascii="Montserrat Light" w:hAnsi="Montserrat Light"/>
          <w:noProof/>
          <w:lang w:val="ro-RO"/>
        </w:rPr>
        <w:t>Revitalizarea zonei Parcului Etnografic Național ”Romulus Vuia” – Pădurea Hoia din Cluj-Napoca</w:t>
      </w:r>
      <w:r w:rsidR="00187C46">
        <w:rPr>
          <w:rFonts w:ascii="Montserrat Light" w:hAnsi="Montserrat Light"/>
          <w:noProof/>
          <w:lang w:val="ro-RO"/>
        </w:rPr>
        <w:t>”</w:t>
      </w:r>
      <w:r w:rsidRPr="00BA623F">
        <w:rPr>
          <w:rFonts w:ascii="Montserrat Light" w:hAnsi="Montserrat Light"/>
          <w:noProof/>
          <w:lang w:val="ro-RO"/>
        </w:rPr>
        <w:t xml:space="preserve"> și a cheltuielilor legate de proiect </w:t>
      </w:r>
      <w:r w:rsidRPr="00BA623F">
        <w:rPr>
          <w:rFonts w:ascii="Montserrat Light" w:hAnsi="Montserrat Light"/>
          <w:bCs/>
          <w:noProof/>
          <w:lang w:val="ro-RO"/>
        </w:rPr>
        <w:t>p</w:t>
      </w:r>
      <w:r w:rsidRPr="00BA623F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BA623F">
        <w:rPr>
          <w:rFonts w:ascii="Montserrat Light" w:hAnsi="Montserrat Light"/>
          <w:bCs/>
          <w:noProof/>
          <w:lang w:val="ro-RO"/>
        </w:rPr>
        <w:t>R</w:t>
      </w:r>
      <w:r w:rsidRPr="00BA623F">
        <w:rPr>
          <w:rFonts w:ascii="Montserrat Light" w:hAnsi="Montserrat Light"/>
          <w:noProof/>
          <w:lang w:val="ro-RO"/>
        </w:rPr>
        <w:t xml:space="preserve">eferatul de aprobare cu nr. </w:t>
      </w:r>
      <w:r w:rsidRPr="00BA623F">
        <w:rPr>
          <w:rFonts w:ascii="Montserrat Light" w:hAnsi="Montserrat Light"/>
          <w:lang w:val="ro-RO"/>
        </w:rPr>
        <w:t>6391/14.02.2025</w:t>
      </w:r>
      <w:r w:rsidRPr="00BA623F">
        <w:rPr>
          <w:rFonts w:ascii="Montserrat Light" w:hAnsi="Montserrat Light"/>
          <w:noProof/>
          <w:lang w:val="ro-RO"/>
        </w:rPr>
        <w:t>; Rapo</w:t>
      </w:r>
      <w:r w:rsidR="00187C46">
        <w:rPr>
          <w:rFonts w:ascii="Montserrat Light" w:hAnsi="Montserrat Light"/>
          <w:noProof/>
          <w:lang w:val="ro-RO"/>
        </w:rPr>
        <w:t xml:space="preserve">artele </w:t>
      </w:r>
      <w:r w:rsidRPr="00BA623F">
        <w:rPr>
          <w:rFonts w:ascii="Montserrat Light" w:hAnsi="Montserrat Light"/>
          <w:noProof/>
          <w:lang w:val="ro-RO"/>
        </w:rPr>
        <w:t>de specialitate întocmit</w:t>
      </w:r>
      <w:r w:rsidR="00187C46">
        <w:rPr>
          <w:rFonts w:ascii="Montserrat Light" w:hAnsi="Montserrat Light"/>
          <w:noProof/>
          <w:lang w:val="ro-RO"/>
        </w:rPr>
        <w:t>e</w:t>
      </w:r>
      <w:r w:rsidRPr="00BA623F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</w:t>
      </w:r>
      <w:r w:rsidRPr="00BA623F">
        <w:rPr>
          <w:rFonts w:ascii="Montserrat Light" w:hAnsi="Montserrat Light"/>
          <w:lang w:val="ro-RO"/>
        </w:rPr>
        <w:t xml:space="preserve">6422/14.02.2025 </w:t>
      </w:r>
      <w:r w:rsidRPr="00BA623F">
        <w:rPr>
          <w:rFonts w:ascii="Montserrat Light" w:hAnsi="Montserrat Light"/>
          <w:noProof/>
          <w:lang w:val="ro-RO"/>
        </w:rPr>
        <w:t xml:space="preserve">și nr. </w:t>
      </w:r>
      <w:r w:rsidRPr="00BA623F">
        <w:rPr>
          <w:rFonts w:ascii="Montserrat Light" w:hAnsi="Montserrat Light"/>
          <w:lang w:val="ro-RO"/>
        </w:rPr>
        <w:t xml:space="preserve">6424/14.02.2025 </w:t>
      </w:r>
      <w:r w:rsidRPr="00BA623F">
        <w:rPr>
          <w:rFonts w:ascii="Montserrat Light" w:hAnsi="Montserrat Light"/>
          <w:noProof/>
          <w:lang w:val="ro-RO"/>
        </w:rPr>
        <w:t xml:space="preserve">şi </w:t>
      </w:r>
      <w:r w:rsidR="00187C46">
        <w:rPr>
          <w:rFonts w:ascii="Montserrat Light" w:hAnsi="Montserrat Light"/>
          <w:noProof/>
          <w:lang w:val="ro-RO"/>
        </w:rPr>
        <w:t xml:space="preserve">de </w:t>
      </w:r>
      <w:r w:rsidRPr="00BA623F">
        <w:rPr>
          <w:rFonts w:ascii="Montserrat Light" w:hAnsi="Montserrat Light"/>
          <w:noProof/>
          <w:lang w:val="ro-RO"/>
        </w:rPr>
        <w:t>Avizul cu nr</w:t>
      </w:r>
      <w:r w:rsidR="00187C46">
        <w:rPr>
          <w:rFonts w:ascii="Montserrat Light" w:hAnsi="Montserrat Light"/>
          <w:noProof/>
          <w:lang w:val="ro-RO"/>
        </w:rPr>
        <w:t xml:space="preserve">. </w:t>
      </w:r>
      <w:r w:rsidR="00187C46" w:rsidRPr="00BA623F">
        <w:rPr>
          <w:rFonts w:ascii="Montserrat Light" w:hAnsi="Montserrat Light"/>
          <w:lang w:val="ro-RO"/>
        </w:rPr>
        <w:t>6391</w:t>
      </w:r>
      <w:r w:rsidR="00187C46">
        <w:rPr>
          <w:rFonts w:ascii="Montserrat Light" w:hAnsi="Montserrat Light"/>
          <w:lang w:val="ro-RO"/>
        </w:rPr>
        <w:t xml:space="preserve"> din 20</w:t>
      </w:r>
      <w:r w:rsidR="00187C46" w:rsidRPr="00BA623F">
        <w:rPr>
          <w:rFonts w:ascii="Montserrat Light" w:hAnsi="Montserrat Light"/>
          <w:lang w:val="ro-RO"/>
        </w:rPr>
        <w:t>.02.2025</w:t>
      </w:r>
      <w:r w:rsidRPr="00BA623F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187C46">
        <w:rPr>
          <w:rFonts w:ascii="Montserrat Light" w:hAnsi="Montserrat Light"/>
          <w:noProof/>
          <w:lang w:val="ro-RO"/>
        </w:rPr>
        <w:t>2</w:t>
      </w:r>
      <w:r w:rsidRPr="00BA623F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2" w:name="_Hlk166669253"/>
      <w:r w:rsidRPr="00BA623F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2"/>
    <w:p w14:paraId="57A6C088" w14:textId="77777777" w:rsidR="00BA623F" w:rsidRPr="00BA623F" w:rsidRDefault="00BA623F" w:rsidP="00BA623F">
      <w:pPr>
        <w:spacing w:line="240" w:lineRule="auto"/>
        <w:jc w:val="both"/>
        <w:rPr>
          <w:rFonts w:ascii="Montserrat Light" w:hAnsi="Montserrat Light"/>
          <w:bCs/>
          <w:strike/>
          <w:noProof/>
          <w:color w:val="FF0000"/>
          <w:lang w:val="ro-RO" w:eastAsia="x-none"/>
        </w:rPr>
      </w:pPr>
    </w:p>
    <w:p w14:paraId="3334F3C1" w14:textId="77777777" w:rsidR="00BA623F" w:rsidRPr="00BA623F" w:rsidRDefault="00BA623F" w:rsidP="00BA623F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BA623F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considerare:</w:t>
      </w:r>
    </w:p>
    <w:p w14:paraId="1177FE7F" w14:textId="38330F42" w:rsidR="00BA623F" w:rsidRPr="00187C46" w:rsidRDefault="00BA623F" w:rsidP="000C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art. 2</w:t>
      </w:r>
      <w:r w:rsid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și ale</w:t>
      </w: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</w:t>
      </w:r>
      <w:r w:rsidRPr="00187C46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</w:rPr>
        <w:t>a</w:t>
      </w:r>
      <w:r w:rsidR="00187C46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</w:rPr>
        <w:t xml:space="preserve">rt. </w:t>
      </w: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58 alin. (1) și (3) din Legea privind normele de tehnică legislativă pentru elaborarea actelor normative nr. 24/2000, republicată, cu modificările şi completările ulterioare;</w:t>
      </w:r>
    </w:p>
    <w:p w14:paraId="436AF746" w14:textId="174BCAF1" w:rsidR="00BA623F" w:rsidRPr="00187C46" w:rsidRDefault="00BA623F" w:rsidP="000C0B2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art. 123 – 140, ale art. 142 -</w:t>
      </w:r>
      <w:r w:rsidR="0070245E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</w:t>
      </w: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</w:t>
      </w:r>
      <w:r w:rsidR="00141F3B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(</w:t>
      </w: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republicată</w:t>
      </w:r>
      <w:r w:rsidR="0070245E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2</w:t>
      </w:r>
      <w:r w:rsidR="00141F3B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)</w:t>
      </w:r>
      <w:r w:rsidRPr="00187C46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;</w:t>
      </w:r>
    </w:p>
    <w:p w14:paraId="799D078D" w14:textId="77777777" w:rsidR="00BA623F" w:rsidRPr="00BA623F" w:rsidRDefault="00BA623F" w:rsidP="00BA623F">
      <w:pPr>
        <w:pStyle w:val="ListParagraph"/>
        <w:jc w:val="both"/>
        <w:rPr>
          <w:rFonts w:ascii="Montserrat Light" w:hAnsi="Montserrat Light" w:cs="Cambria"/>
          <w:noProof/>
        </w:rPr>
      </w:pPr>
    </w:p>
    <w:p w14:paraId="1837A53C" w14:textId="77777777" w:rsidR="00BA623F" w:rsidRPr="00BA623F" w:rsidRDefault="00BA623F" w:rsidP="00BA623F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BA623F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29CAAFC3" w14:textId="7E4514EA" w:rsidR="00BA623F" w:rsidRPr="0070245E" w:rsidRDefault="00BA623F" w:rsidP="000C0B26">
      <w:pPr>
        <w:pStyle w:val="ListParagraph"/>
        <w:numPr>
          <w:ilvl w:val="0"/>
          <w:numId w:val="4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70245E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70245E">
        <w:rPr>
          <w:rFonts w:ascii="Montserrat Light" w:hAnsi="Montserrat Light"/>
          <w:sz w:val="22"/>
          <w:szCs w:val="22"/>
        </w:rPr>
        <w:t>alin</w:t>
      </w:r>
      <w:proofErr w:type="spellEnd"/>
      <w:r w:rsidRPr="0070245E">
        <w:rPr>
          <w:rFonts w:ascii="Montserrat Light" w:hAnsi="Montserrat Light"/>
          <w:sz w:val="22"/>
          <w:szCs w:val="22"/>
        </w:rPr>
        <w:t>. (1) lit. b)</w:t>
      </w:r>
      <w:r w:rsidR="0070245E">
        <w:rPr>
          <w:rFonts w:ascii="Montserrat Light" w:hAnsi="Montserrat Light"/>
          <w:sz w:val="22"/>
          <w:szCs w:val="22"/>
        </w:rPr>
        <w:t>,</w:t>
      </w:r>
      <w:r w:rsidRPr="0070245E">
        <w:rPr>
          <w:rFonts w:ascii="Montserrat Light" w:hAnsi="Montserrat Light"/>
          <w:sz w:val="22"/>
          <w:szCs w:val="22"/>
        </w:rPr>
        <w:t xml:space="preserve"> c)</w:t>
      </w:r>
      <w:r w:rsidR="0070245E">
        <w:rPr>
          <w:rFonts w:ascii="Montserrat Light" w:hAnsi="Montserrat Light"/>
          <w:sz w:val="22"/>
          <w:szCs w:val="22"/>
        </w:rPr>
        <w:t>,</w:t>
      </w:r>
      <w:r w:rsidRPr="0070245E">
        <w:rPr>
          <w:rFonts w:ascii="Montserrat Light" w:hAnsi="Montserrat Light"/>
          <w:sz w:val="22"/>
          <w:szCs w:val="22"/>
        </w:rPr>
        <w:t xml:space="preserve"> d) </w:t>
      </w:r>
      <w:proofErr w:type="spellStart"/>
      <w:r w:rsidRPr="0070245E">
        <w:rPr>
          <w:rFonts w:ascii="Montserrat Light" w:hAnsi="Montserrat Light"/>
          <w:sz w:val="22"/>
          <w:szCs w:val="22"/>
        </w:rPr>
        <w:t>și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f)</w:t>
      </w:r>
      <w:r w:rsidR="0070245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70245E">
        <w:rPr>
          <w:rFonts w:ascii="Montserrat Light" w:hAnsi="Montserrat Light"/>
          <w:sz w:val="22"/>
          <w:szCs w:val="22"/>
        </w:rPr>
        <w:t>alin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="0070245E">
        <w:rPr>
          <w:rFonts w:ascii="Montserrat Light" w:hAnsi="Montserrat Light"/>
          <w:sz w:val="22"/>
          <w:szCs w:val="22"/>
        </w:rPr>
        <w:t>și</w:t>
      </w:r>
      <w:proofErr w:type="spellEnd"/>
      <w:r w:rsid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alin</w:t>
      </w:r>
      <w:proofErr w:type="spellEnd"/>
      <w:r w:rsidRPr="0070245E">
        <w:rPr>
          <w:rFonts w:ascii="Montserrat Light" w:hAnsi="Montserrat Light"/>
          <w:sz w:val="22"/>
          <w:szCs w:val="22"/>
        </w:rPr>
        <w:t>. (5) lit. d)</w:t>
      </w:r>
      <w:r w:rsidR="0070245E">
        <w:rPr>
          <w:rFonts w:ascii="Montserrat Light" w:hAnsi="Montserrat Light"/>
          <w:sz w:val="22"/>
          <w:szCs w:val="22"/>
        </w:rPr>
        <w:t>,</w:t>
      </w:r>
      <w:r w:rsidRPr="0070245E">
        <w:rPr>
          <w:rFonts w:ascii="Montserrat Light" w:hAnsi="Montserrat Light"/>
          <w:sz w:val="22"/>
          <w:szCs w:val="22"/>
        </w:rPr>
        <w:t xml:space="preserve"> j)</w:t>
      </w:r>
      <w:r w:rsid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0245E">
        <w:rPr>
          <w:rFonts w:ascii="Montserrat Light" w:hAnsi="Montserrat Light"/>
          <w:sz w:val="22"/>
          <w:szCs w:val="22"/>
        </w:rPr>
        <w:t>și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n) din </w:t>
      </w:r>
      <w:proofErr w:type="spellStart"/>
      <w:r w:rsidRPr="0070245E">
        <w:rPr>
          <w:rFonts w:ascii="Montserrat Light" w:hAnsi="Montserrat Light"/>
          <w:sz w:val="22"/>
          <w:szCs w:val="22"/>
        </w:rPr>
        <w:t>Ordonanța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urgență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0245E">
        <w:rPr>
          <w:rFonts w:ascii="Montserrat Light" w:hAnsi="Montserrat Light"/>
          <w:sz w:val="22"/>
          <w:szCs w:val="22"/>
        </w:rPr>
        <w:t>Guvernului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70245E">
        <w:rPr>
          <w:rFonts w:ascii="Montserrat Light" w:hAnsi="Montserrat Light"/>
          <w:sz w:val="22"/>
          <w:szCs w:val="22"/>
        </w:rPr>
        <w:t>privind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Codul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70245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și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ulterioare</w:t>
      </w:r>
      <w:proofErr w:type="spellEnd"/>
      <w:r w:rsidRPr="0070245E">
        <w:rPr>
          <w:rFonts w:ascii="Montserrat Light" w:hAnsi="Montserrat Light"/>
          <w:sz w:val="22"/>
          <w:szCs w:val="22"/>
        </w:rPr>
        <w:t>;</w:t>
      </w:r>
    </w:p>
    <w:p w14:paraId="5FC591D2" w14:textId="07920399" w:rsidR="00BA623F" w:rsidRPr="0070245E" w:rsidRDefault="00BA623F" w:rsidP="000C0B26">
      <w:pPr>
        <w:pStyle w:val="ListParagraph"/>
        <w:numPr>
          <w:ilvl w:val="0"/>
          <w:numId w:val="4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70245E">
        <w:rPr>
          <w:rFonts w:ascii="Montserrat Light" w:hAnsi="Montserrat Light"/>
          <w:sz w:val="22"/>
          <w:szCs w:val="22"/>
        </w:rPr>
        <w:t>art. 41</w:t>
      </w:r>
      <w:r w:rsidR="0070245E">
        <w:rPr>
          <w:rFonts w:ascii="Montserrat Light" w:hAnsi="Montserrat Light"/>
          <w:sz w:val="22"/>
          <w:szCs w:val="22"/>
        </w:rPr>
        <w:t xml:space="preserve"> - </w:t>
      </w:r>
      <w:r w:rsidRPr="0070245E">
        <w:rPr>
          <w:rFonts w:ascii="Montserrat Light" w:hAnsi="Montserrat Light"/>
          <w:sz w:val="22"/>
          <w:szCs w:val="22"/>
        </w:rPr>
        <w:t xml:space="preserve">42 </w:t>
      </w:r>
      <w:proofErr w:type="spellStart"/>
      <w:r w:rsidRPr="0070245E">
        <w:rPr>
          <w:rFonts w:ascii="Montserrat Light" w:hAnsi="Montserrat Light"/>
          <w:sz w:val="22"/>
          <w:szCs w:val="22"/>
        </w:rPr>
        <w:t>și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70245E">
        <w:rPr>
          <w:rFonts w:ascii="Montserrat Light" w:hAnsi="Montserrat Light"/>
          <w:sz w:val="22"/>
          <w:szCs w:val="22"/>
        </w:rPr>
        <w:t>Legea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privind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finanţele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publice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70245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şi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ulterioare</w:t>
      </w:r>
      <w:proofErr w:type="spellEnd"/>
      <w:r w:rsidRPr="0070245E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39781828" w14:textId="3D6B55FB" w:rsidR="00BA623F" w:rsidRPr="0070245E" w:rsidRDefault="00BA623F" w:rsidP="000C0B26">
      <w:pPr>
        <w:pStyle w:val="ListParagraph"/>
        <w:numPr>
          <w:ilvl w:val="0"/>
          <w:numId w:val="4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70245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</w:t>
      </w:r>
      <w:r w:rsidR="0070245E">
        <w:rPr>
          <w:rFonts w:ascii="Montserrat Light" w:hAnsi="Montserrat Light"/>
          <w:noProof/>
          <w:sz w:val="22"/>
          <w:szCs w:val="22"/>
          <w:lang w:val="ro-RO" w:eastAsia="ro-RO"/>
        </w:rPr>
        <w:t>u</w:t>
      </w:r>
      <w:r w:rsidRPr="0070245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rgenţă </w:t>
      </w:r>
      <w:r w:rsidRPr="0070245E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Pr="0070245E">
        <w:rPr>
          <w:rFonts w:ascii="Montserrat Light" w:hAnsi="Montserrat Light"/>
          <w:sz w:val="22"/>
          <w:szCs w:val="22"/>
        </w:rPr>
        <w:t>Guvernului</w:t>
      </w:r>
      <w:proofErr w:type="spellEnd"/>
      <w:r w:rsidRPr="0070245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70245E">
        <w:rPr>
          <w:rFonts w:ascii="Montserrat Light" w:hAnsi="Montserrat Light"/>
          <w:sz w:val="22"/>
          <w:szCs w:val="22"/>
        </w:rPr>
        <w:t xml:space="preserve"> </w:t>
      </w:r>
      <w:r w:rsidRPr="0070245E">
        <w:rPr>
          <w:rFonts w:ascii="Montserrat Light" w:hAnsi="Montserrat Light"/>
          <w:noProof/>
          <w:sz w:val="22"/>
          <w:szCs w:val="22"/>
          <w:lang w:val="ro-RO" w:eastAsia="ro-RO"/>
        </w:rPr>
        <w:t>cu modificările și completările ulterioare;</w:t>
      </w:r>
    </w:p>
    <w:p w14:paraId="4F437B77" w14:textId="77777777" w:rsidR="00BA623F" w:rsidRPr="0070245E" w:rsidRDefault="00BA623F" w:rsidP="000C0B26">
      <w:pPr>
        <w:pStyle w:val="ListParagraph"/>
        <w:numPr>
          <w:ilvl w:val="0"/>
          <w:numId w:val="4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70245E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</w:t>
      </w:r>
      <w:r w:rsidRPr="0070245E">
        <w:rPr>
          <w:rFonts w:ascii="Montserrat Light" w:hAnsi="Montserrat Light"/>
          <w:sz w:val="22"/>
          <w:szCs w:val="22"/>
        </w:rPr>
        <w:t xml:space="preserve"> nr. 829/2022 </w:t>
      </w:r>
      <w:proofErr w:type="spellStart"/>
      <w:r w:rsidRPr="0070245E">
        <w:rPr>
          <w:rFonts w:ascii="Montserrat Light" w:hAnsi="Montserrat Light"/>
          <w:sz w:val="22"/>
          <w:szCs w:val="22"/>
        </w:rPr>
        <w:t>pentru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aprobarea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Normelor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metodologice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aplicare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0245E">
        <w:rPr>
          <w:rFonts w:ascii="Montserrat Light" w:hAnsi="Montserrat Light"/>
          <w:sz w:val="22"/>
          <w:szCs w:val="22"/>
        </w:rPr>
        <w:t>Ordonanţei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urgenţă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0245E">
        <w:rPr>
          <w:rFonts w:ascii="Montserrat Light" w:hAnsi="Montserrat Light"/>
          <w:sz w:val="22"/>
          <w:szCs w:val="22"/>
        </w:rPr>
        <w:t>Guvernului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nr. 133/2021 </w:t>
      </w:r>
      <w:proofErr w:type="spellStart"/>
      <w:r w:rsidRPr="0070245E">
        <w:rPr>
          <w:rFonts w:ascii="Montserrat Light" w:hAnsi="Montserrat Light"/>
          <w:sz w:val="22"/>
          <w:szCs w:val="22"/>
        </w:rPr>
        <w:t>privind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gestionarea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financiară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0245E">
        <w:rPr>
          <w:rFonts w:ascii="Montserrat Light" w:hAnsi="Montserrat Light"/>
          <w:sz w:val="22"/>
          <w:szCs w:val="22"/>
        </w:rPr>
        <w:t>fondurilor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europene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pentru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perioada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programare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70245E">
        <w:rPr>
          <w:rFonts w:ascii="Montserrat Light" w:hAnsi="Montserrat Light"/>
          <w:sz w:val="22"/>
          <w:szCs w:val="22"/>
        </w:rPr>
        <w:t>alocate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României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din Fondul </w:t>
      </w:r>
      <w:proofErr w:type="spellStart"/>
      <w:r w:rsidRPr="0070245E">
        <w:rPr>
          <w:rFonts w:ascii="Montserrat Light" w:hAnsi="Montserrat Light"/>
          <w:sz w:val="22"/>
          <w:szCs w:val="22"/>
        </w:rPr>
        <w:t>european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dezvoltare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regională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, Fondul de </w:t>
      </w:r>
      <w:proofErr w:type="spellStart"/>
      <w:r w:rsidRPr="0070245E">
        <w:rPr>
          <w:rFonts w:ascii="Montserrat Light" w:hAnsi="Montserrat Light"/>
          <w:sz w:val="22"/>
          <w:szCs w:val="22"/>
        </w:rPr>
        <w:t>coeziune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70245E">
        <w:rPr>
          <w:rFonts w:ascii="Montserrat Light" w:hAnsi="Montserrat Light"/>
          <w:sz w:val="22"/>
          <w:szCs w:val="22"/>
        </w:rPr>
        <w:t>european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Plus, Fondul </w:t>
      </w:r>
      <w:proofErr w:type="spellStart"/>
      <w:r w:rsidRPr="0070245E">
        <w:rPr>
          <w:rFonts w:ascii="Montserrat Light" w:hAnsi="Montserrat Light"/>
          <w:sz w:val="22"/>
          <w:szCs w:val="22"/>
        </w:rPr>
        <w:t>pentru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70245E">
        <w:rPr>
          <w:rFonts w:ascii="Montserrat Light" w:hAnsi="Montserrat Light"/>
          <w:sz w:val="22"/>
          <w:szCs w:val="22"/>
        </w:rPr>
        <w:t>tranziţie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justă</w:t>
      </w:r>
      <w:proofErr w:type="spellEnd"/>
      <w:r w:rsidRPr="0070245E">
        <w:rPr>
          <w:rFonts w:ascii="Montserrat Light" w:hAnsi="Montserrat Light"/>
          <w:sz w:val="22"/>
          <w:szCs w:val="22"/>
        </w:rPr>
        <w:t>;</w:t>
      </w:r>
    </w:p>
    <w:p w14:paraId="6AE46243" w14:textId="77777777" w:rsidR="00BA623F" w:rsidRPr="0070245E" w:rsidRDefault="00BA623F" w:rsidP="000C0B26">
      <w:pPr>
        <w:pStyle w:val="ListParagraph"/>
        <w:numPr>
          <w:ilvl w:val="0"/>
          <w:numId w:val="4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70245E">
        <w:rPr>
          <w:rFonts w:ascii="Montserrat Light" w:hAnsi="Montserrat Light"/>
          <w:sz w:val="22"/>
          <w:szCs w:val="22"/>
          <w:lang w:val="ro-RO"/>
        </w:rPr>
        <w:t>Hotărârii Guvernului</w:t>
      </w:r>
      <w:r w:rsidRPr="0070245E">
        <w:rPr>
          <w:rFonts w:ascii="Montserrat Light" w:hAnsi="Montserrat Light"/>
          <w:sz w:val="22"/>
          <w:szCs w:val="22"/>
        </w:rPr>
        <w:t xml:space="preserve"> nr. 873/2022 </w:t>
      </w:r>
      <w:proofErr w:type="spellStart"/>
      <w:r w:rsidRPr="0070245E">
        <w:rPr>
          <w:rFonts w:ascii="Montserrat Light" w:hAnsi="Montserrat Light"/>
          <w:sz w:val="22"/>
          <w:szCs w:val="22"/>
        </w:rPr>
        <w:t>pentru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stabilirea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cadrului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legal </w:t>
      </w:r>
      <w:proofErr w:type="spellStart"/>
      <w:r w:rsidRPr="0070245E">
        <w:rPr>
          <w:rFonts w:ascii="Montserrat Light" w:hAnsi="Montserrat Light"/>
          <w:sz w:val="22"/>
          <w:szCs w:val="22"/>
        </w:rPr>
        <w:t>privind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eligibilitatea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cheltuielilor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efectuate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beneficiari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în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cadrul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operaţiunilor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finanţate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în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perioada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programare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70245E">
        <w:rPr>
          <w:rFonts w:ascii="Montserrat Light" w:hAnsi="Montserrat Light"/>
          <w:sz w:val="22"/>
          <w:szCs w:val="22"/>
        </w:rPr>
        <w:t>prin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Fondul </w:t>
      </w:r>
      <w:proofErr w:type="spellStart"/>
      <w:r w:rsidRPr="0070245E">
        <w:rPr>
          <w:rFonts w:ascii="Montserrat Light" w:hAnsi="Montserrat Light"/>
          <w:sz w:val="22"/>
          <w:szCs w:val="22"/>
        </w:rPr>
        <w:t>european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45E">
        <w:rPr>
          <w:rFonts w:ascii="Montserrat Light" w:hAnsi="Montserrat Light"/>
          <w:sz w:val="22"/>
          <w:szCs w:val="22"/>
        </w:rPr>
        <w:t>dezvoltare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regională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70245E">
        <w:rPr>
          <w:rFonts w:ascii="Montserrat Light" w:hAnsi="Montserrat Light"/>
          <w:sz w:val="22"/>
          <w:szCs w:val="22"/>
        </w:rPr>
        <w:t>european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Plus, Fondul de </w:t>
      </w:r>
      <w:proofErr w:type="spellStart"/>
      <w:r w:rsidRPr="0070245E">
        <w:rPr>
          <w:rFonts w:ascii="Montserrat Light" w:hAnsi="Montserrat Light"/>
          <w:sz w:val="22"/>
          <w:szCs w:val="22"/>
        </w:rPr>
        <w:t>coeziune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şi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Fondul </w:t>
      </w:r>
      <w:proofErr w:type="spellStart"/>
      <w:r w:rsidRPr="0070245E">
        <w:rPr>
          <w:rFonts w:ascii="Montserrat Light" w:hAnsi="Montserrat Light"/>
          <w:sz w:val="22"/>
          <w:szCs w:val="22"/>
        </w:rPr>
        <w:t>pentru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70245E">
        <w:rPr>
          <w:rFonts w:ascii="Montserrat Light" w:hAnsi="Montserrat Light"/>
          <w:sz w:val="22"/>
          <w:szCs w:val="22"/>
        </w:rPr>
        <w:t>tranziţie</w:t>
      </w:r>
      <w:proofErr w:type="spellEnd"/>
      <w:r w:rsidRPr="0070245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45E">
        <w:rPr>
          <w:rFonts w:ascii="Montserrat Light" w:hAnsi="Montserrat Light"/>
          <w:sz w:val="22"/>
          <w:szCs w:val="22"/>
        </w:rPr>
        <w:t>justă</w:t>
      </w:r>
      <w:proofErr w:type="spellEnd"/>
      <w:r w:rsidRPr="0070245E">
        <w:rPr>
          <w:rFonts w:ascii="Montserrat Light" w:hAnsi="Montserrat Light"/>
          <w:sz w:val="22"/>
          <w:szCs w:val="22"/>
        </w:rPr>
        <w:t>;</w:t>
      </w:r>
    </w:p>
    <w:p w14:paraId="569AA2F8" w14:textId="37DC7AE6" w:rsidR="00BA623F" w:rsidRPr="0070245E" w:rsidRDefault="00BA623F" w:rsidP="000C0B26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70245E">
        <w:rPr>
          <w:rFonts w:ascii="Montserrat Light" w:hAnsi="Montserrat Light"/>
          <w:sz w:val="22"/>
          <w:szCs w:val="22"/>
          <w:lang w:val="ro-RO"/>
        </w:rPr>
        <w:t>Ghidul</w:t>
      </w:r>
      <w:r w:rsidR="0070245E">
        <w:rPr>
          <w:rFonts w:ascii="Montserrat Light" w:hAnsi="Montserrat Light"/>
          <w:sz w:val="22"/>
          <w:szCs w:val="22"/>
          <w:lang w:val="ro-RO"/>
        </w:rPr>
        <w:t>ui</w:t>
      </w:r>
      <w:r w:rsidRPr="0070245E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70245E">
        <w:rPr>
          <w:rFonts w:ascii="Montserrat Light" w:hAnsi="Montserrat Light"/>
          <w:sz w:val="22"/>
          <w:szCs w:val="22"/>
          <w:lang w:val="ro-RO"/>
        </w:rPr>
        <w:t>”</w:t>
      </w:r>
      <w:r w:rsidR="0070245E" w:rsidRPr="0070245E">
        <w:rPr>
          <w:rFonts w:ascii="Montserrat Light" w:hAnsi="Montserrat Light"/>
          <w:sz w:val="22"/>
          <w:szCs w:val="22"/>
          <w:lang w:val="ro-RO"/>
        </w:rPr>
        <w:t>Programul Regional Nord</w:t>
      </w:r>
      <w:r w:rsidR="0070245E">
        <w:rPr>
          <w:rFonts w:ascii="Montserrat Light" w:hAnsi="Montserrat Light"/>
          <w:sz w:val="22"/>
          <w:szCs w:val="22"/>
          <w:lang w:val="ro-RO"/>
        </w:rPr>
        <w:t>-</w:t>
      </w:r>
      <w:r w:rsidR="0070245E" w:rsidRPr="0070245E">
        <w:rPr>
          <w:rFonts w:ascii="Montserrat Light" w:hAnsi="Montserrat Light"/>
          <w:sz w:val="22"/>
          <w:szCs w:val="22"/>
          <w:lang w:val="ro-RO"/>
        </w:rPr>
        <w:t xml:space="preserve">Vest </w:t>
      </w:r>
      <w:r w:rsidRPr="0070245E">
        <w:rPr>
          <w:rFonts w:ascii="Montserrat Light" w:hAnsi="Montserrat Light"/>
          <w:sz w:val="22"/>
          <w:szCs w:val="22"/>
          <w:lang w:val="ro-RO"/>
        </w:rPr>
        <w:t xml:space="preserve">2021-2027, Îmbunătățirea infrastructurii de turism, în special în zone care dispun de un potențial turistic valoros, inclusiv îmbunătățirea accesului către resursele și obiectivele turistice, Obiectiv de Politica 5 - O Europă mai aproape de cetățeni, prin promovarea dezvoltării durabile și integrate a tuturor tipurilor de teritorii și de inițiative locale, Prioritatea 7 - O regiune atractivă,  Obiectiv specific 5.1. Promovarea dezvoltării locale integrate și incluzive în </w:t>
      </w:r>
      <w:r w:rsidRPr="0070245E">
        <w:rPr>
          <w:rFonts w:ascii="Montserrat Light" w:hAnsi="Montserrat Light"/>
          <w:sz w:val="22"/>
          <w:szCs w:val="22"/>
          <w:lang w:val="ro-RO"/>
        </w:rPr>
        <w:lastRenderedPageBreak/>
        <w:t>domeniul social, economic și al mediului, precum și a culturii, a patrimoniului natural, a turismului durabil și a securității în zonele urbane, apel de proiecte PRNV/2024/712/1;</w:t>
      </w:r>
    </w:p>
    <w:p w14:paraId="056ADD0A" w14:textId="46BC2816" w:rsidR="00BA623F" w:rsidRPr="0070245E" w:rsidRDefault="00BA623F" w:rsidP="000C0B26">
      <w:pPr>
        <w:pStyle w:val="ListParagraph"/>
        <w:numPr>
          <w:ilvl w:val="0"/>
          <w:numId w:val="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70245E">
        <w:rPr>
          <w:rFonts w:ascii="Montserrat Light" w:hAnsi="Montserrat Light"/>
          <w:sz w:val="22"/>
          <w:szCs w:val="22"/>
          <w:lang w:val="ro-RO"/>
        </w:rPr>
        <w:t>Hotărâr</w:t>
      </w:r>
      <w:r w:rsidR="00850E8D">
        <w:rPr>
          <w:rFonts w:ascii="Montserrat Light" w:hAnsi="Montserrat Light"/>
          <w:sz w:val="22"/>
          <w:szCs w:val="22"/>
          <w:lang w:val="ro-RO"/>
        </w:rPr>
        <w:t>ii</w:t>
      </w:r>
      <w:r w:rsidRPr="0070245E">
        <w:rPr>
          <w:rFonts w:ascii="Montserrat Light" w:hAnsi="Montserrat Light"/>
          <w:sz w:val="22"/>
          <w:szCs w:val="22"/>
          <w:lang w:val="ro-RO"/>
        </w:rPr>
        <w:t xml:space="preserve"> Consiliului Județean nr. 193/2018 privind aprobarea indicatorilor tehnico-economici ai obiectivului de investiții ”Revitalizarea zonei Parcului Etnografic Național ”Romulus Vuia” – Pădurea Hoia”;</w:t>
      </w:r>
    </w:p>
    <w:p w14:paraId="6FAE6D0C" w14:textId="77777777" w:rsidR="00BA623F" w:rsidRPr="00A60D47" w:rsidRDefault="00BA623F" w:rsidP="00BA623F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19A49D7" w14:textId="77777777" w:rsidR="00BA623F" w:rsidRPr="00A60D47" w:rsidRDefault="00BA623F" w:rsidP="00BA623F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0D47">
        <w:rPr>
          <w:rFonts w:ascii="Montserrat Light" w:hAnsi="Montserrat Light"/>
        </w:rPr>
        <w:t>În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temeiul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competentelor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stabilite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prin</w:t>
      </w:r>
      <w:proofErr w:type="spellEnd"/>
      <w:r w:rsidRPr="00A60D47">
        <w:rPr>
          <w:rFonts w:ascii="Montserrat Light" w:hAnsi="Montserrat Light"/>
        </w:rPr>
        <w:t xml:space="preserve"> art. 182 </w:t>
      </w:r>
      <w:proofErr w:type="spellStart"/>
      <w:r w:rsidRPr="00A60D47">
        <w:rPr>
          <w:rFonts w:ascii="Montserrat Light" w:hAnsi="Montserrat Light"/>
        </w:rPr>
        <w:t>alin</w:t>
      </w:r>
      <w:proofErr w:type="spellEnd"/>
      <w:r w:rsidRPr="00A60D47">
        <w:rPr>
          <w:rFonts w:ascii="Montserrat Light" w:hAnsi="Montserrat Light"/>
        </w:rPr>
        <w:t xml:space="preserve">. (1) </w:t>
      </w:r>
      <w:proofErr w:type="spellStart"/>
      <w:r w:rsidRPr="00A60D47">
        <w:rPr>
          <w:rFonts w:ascii="Montserrat Light" w:hAnsi="Montserrat Light"/>
        </w:rPr>
        <w:t>și</w:t>
      </w:r>
      <w:proofErr w:type="spellEnd"/>
      <w:r w:rsidRPr="00A60D47">
        <w:rPr>
          <w:rFonts w:ascii="Montserrat Light" w:hAnsi="Montserrat Light"/>
        </w:rPr>
        <w:t xml:space="preserve"> art. 196 </w:t>
      </w:r>
      <w:proofErr w:type="spellStart"/>
      <w:r w:rsidRPr="00A60D47">
        <w:rPr>
          <w:rFonts w:ascii="Montserrat Light" w:hAnsi="Montserrat Light"/>
        </w:rPr>
        <w:t>alin</w:t>
      </w:r>
      <w:proofErr w:type="spellEnd"/>
      <w:r w:rsidRPr="00A60D47">
        <w:rPr>
          <w:rFonts w:ascii="Montserrat Light" w:hAnsi="Montserrat Light"/>
        </w:rPr>
        <w:t xml:space="preserve">. (1) lit. a) din </w:t>
      </w:r>
      <w:proofErr w:type="spellStart"/>
      <w:r w:rsidRPr="00A60D47">
        <w:rPr>
          <w:rFonts w:ascii="Montserrat Light" w:hAnsi="Montserrat Light"/>
        </w:rPr>
        <w:t>Ordonanța</w:t>
      </w:r>
      <w:proofErr w:type="spellEnd"/>
      <w:r w:rsidRPr="00A60D47">
        <w:rPr>
          <w:rFonts w:ascii="Montserrat Light" w:hAnsi="Montserrat Light"/>
        </w:rPr>
        <w:t xml:space="preserve"> de </w:t>
      </w:r>
      <w:proofErr w:type="spellStart"/>
      <w:r w:rsidRPr="00A60D47">
        <w:rPr>
          <w:rFonts w:ascii="Montserrat Light" w:hAnsi="Montserrat Light"/>
        </w:rPr>
        <w:t>urgență</w:t>
      </w:r>
      <w:proofErr w:type="spellEnd"/>
      <w:r w:rsidRPr="00A60D47">
        <w:rPr>
          <w:rFonts w:ascii="Montserrat Light" w:hAnsi="Montserrat Light"/>
        </w:rPr>
        <w:t xml:space="preserve"> a </w:t>
      </w:r>
      <w:proofErr w:type="spellStart"/>
      <w:r w:rsidRPr="00A60D47">
        <w:rPr>
          <w:rFonts w:ascii="Montserrat Light" w:hAnsi="Montserrat Light"/>
        </w:rPr>
        <w:t>Guvernului</w:t>
      </w:r>
      <w:proofErr w:type="spellEnd"/>
      <w:r w:rsidRPr="00A60D47">
        <w:rPr>
          <w:rFonts w:ascii="Montserrat Light" w:hAnsi="Montserrat Light"/>
        </w:rPr>
        <w:t xml:space="preserve"> nr. 57/2019 </w:t>
      </w:r>
      <w:proofErr w:type="spellStart"/>
      <w:r w:rsidRPr="00A60D47">
        <w:rPr>
          <w:rFonts w:ascii="Montserrat Light" w:hAnsi="Montserrat Light"/>
        </w:rPr>
        <w:t>privind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Codul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administrativ</w:t>
      </w:r>
      <w:proofErr w:type="spellEnd"/>
      <w:r w:rsidRPr="00A60D47">
        <w:rPr>
          <w:rFonts w:ascii="Montserrat Light" w:hAnsi="Montserrat Light"/>
        </w:rPr>
        <w:t xml:space="preserve">, cu </w:t>
      </w:r>
      <w:proofErr w:type="spellStart"/>
      <w:r w:rsidRPr="00A60D47">
        <w:rPr>
          <w:rFonts w:ascii="Montserrat Light" w:hAnsi="Montserrat Light"/>
        </w:rPr>
        <w:t>modificările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și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completările</w:t>
      </w:r>
      <w:proofErr w:type="spellEnd"/>
      <w:r w:rsidRPr="00A60D47">
        <w:rPr>
          <w:rFonts w:ascii="Montserrat Light" w:hAnsi="Montserrat Light"/>
        </w:rPr>
        <w:t xml:space="preserve"> </w:t>
      </w:r>
      <w:proofErr w:type="spellStart"/>
      <w:r w:rsidRPr="00A60D47">
        <w:rPr>
          <w:rFonts w:ascii="Montserrat Light" w:hAnsi="Montserrat Light"/>
        </w:rPr>
        <w:t>ulterioare</w:t>
      </w:r>
      <w:proofErr w:type="spellEnd"/>
      <w:r w:rsidRPr="00A60D47">
        <w:rPr>
          <w:rFonts w:ascii="Montserrat Light" w:hAnsi="Montserrat Light"/>
        </w:rPr>
        <w:t>;</w:t>
      </w:r>
    </w:p>
    <w:p w14:paraId="670F86E8" w14:textId="77777777" w:rsidR="00BA623F" w:rsidRPr="00A60D47" w:rsidRDefault="00BA623F" w:rsidP="00BA623F">
      <w:pPr>
        <w:pStyle w:val="ListParagraph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60D4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9B76F43" w14:textId="77777777" w:rsidR="00BA623F" w:rsidRPr="00A60D47" w:rsidRDefault="00BA623F" w:rsidP="00BA623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D343647" w14:textId="4610C31F" w:rsidR="00BA623F" w:rsidRPr="00850E8D" w:rsidRDefault="00BA623F" w:rsidP="00BA623F">
      <w:pPr>
        <w:spacing w:line="240" w:lineRule="auto"/>
        <w:ind w:right="-1"/>
        <w:jc w:val="both"/>
        <w:rPr>
          <w:rFonts w:ascii="Montserrat Light" w:hAnsi="Montserrat Light"/>
          <w:iCs/>
          <w:lang w:val="ro-RO"/>
        </w:rPr>
      </w:pPr>
      <w:r w:rsidRPr="00850E8D">
        <w:rPr>
          <w:rFonts w:ascii="Montserrat Light" w:hAnsi="Montserrat Light"/>
          <w:b/>
          <w:bCs/>
          <w:iCs/>
          <w:lang w:val="ro-RO"/>
        </w:rPr>
        <w:t>Art. 1.</w:t>
      </w:r>
      <w:r w:rsidRPr="00850E8D">
        <w:rPr>
          <w:rFonts w:ascii="Montserrat Light" w:hAnsi="Montserrat Light"/>
          <w:iCs/>
          <w:lang w:val="ro-RO"/>
        </w:rPr>
        <w:t xml:space="preserve"> Se aprobă </w:t>
      </w:r>
      <w:r w:rsidR="00850E8D">
        <w:rPr>
          <w:rFonts w:ascii="Montserrat Light" w:hAnsi="Montserrat Light"/>
          <w:iCs/>
          <w:lang w:val="ro-RO"/>
        </w:rPr>
        <w:t>P</w:t>
      </w:r>
      <w:r w:rsidRPr="00850E8D">
        <w:rPr>
          <w:rFonts w:ascii="Montserrat Light" w:hAnsi="Montserrat Light"/>
          <w:iCs/>
          <w:lang w:val="ro-RO"/>
        </w:rPr>
        <w:t xml:space="preserve">roiectul </w:t>
      </w:r>
      <w:r w:rsidR="00850E8D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lang w:val="ro-RO"/>
        </w:rPr>
        <w:t>Revitalizarea zonei Parcului Etnografic Național ”Romulus Vuia” – Pădurea Hoia din Cluj-Napoca</w:t>
      </w:r>
      <w:r w:rsidR="00850E8D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lang w:val="ro-RO"/>
        </w:rPr>
        <w:t xml:space="preserve"> în vederea finanțării acestuia în cadrul Programului Regional Nord-Vest 2021-2027, apel de proiecte </w:t>
      </w:r>
      <w:r w:rsidRPr="00850E8D">
        <w:rPr>
          <w:rFonts w:ascii="Montserrat Light" w:hAnsi="Montserrat Light" w:cs="Times New Roman"/>
          <w:iCs/>
          <w:lang w:val="ro-RO"/>
        </w:rPr>
        <w:t>PRNV/2024/712/1</w:t>
      </w:r>
      <w:r w:rsidRPr="00850E8D">
        <w:rPr>
          <w:rFonts w:ascii="Montserrat Light" w:hAnsi="Montserrat Light"/>
          <w:iCs/>
          <w:lang w:val="ro-RO"/>
        </w:rPr>
        <w:t>.</w:t>
      </w:r>
    </w:p>
    <w:p w14:paraId="071332F0" w14:textId="77777777" w:rsidR="00BA623F" w:rsidRPr="00850E8D" w:rsidRDefault="00BA623F" w:rsidP="00BA623F">
      <w:pPr>
        <w:spacing w:line="240" w:lineRule="auto"/>
        <w:ind w:right="-1"/>
        <w:jc w:val="both"/>
        <w:rPr>
          <w:rFonts w:ascii="Montserrat Light" w:hAnsi="Montserrat Light"/>
          <w:iCs/>
          <w:lang w:val="ro-RO"/>
        </w:rPr>
      </w:pPr>
    </w:p>
    <w:p w14:paraId="0695DF75" w14:textId="6F48BEA2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>Art. 2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 Se aprobă valoarea totală a </w:t>
      </w:r>
      <w:r w:rsidR="0000651E">
        <w:rPr>
          <w:rFonts w:ascii="Montserrat Light" w:hAnsi="Montserrat Light"/>
          <w:iCs/>
          <w:noProof/>
          <w:lang w:val="ro-RO" w:eastAsia="ro-RO"/>
        </w:rPr>
        <w:t>P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00651E">
        <w:rPr>
          <w:rFonts w:ascii="Montserrat Light" w:hAnsi="Montserrat Light"/>
          <w:iCs/>
          <w:noProof/>
          <w:lang w:val="ro-RO" w:eastAsia="ro-RO"/>
        </w:rPr>
        <w:t>”</w:t>
      </w:r>
      <w:r w:rsidRPr="00850E8D">
        <w:rPr>
          <w:rFonts w:ascii="Montserrat Light" w:hAnsi="Montserrat Light"/>
          <w:iCs/>
          <w:lang w:val="ro-RO"/>
        </w:rPr>
        <w:t>Revitalizarea zonei Parcului Etnografic Național ”Romulus Vuia” – Pădurea Hoia din Cluj-Napoca</w:t>
      </w:r>
      <w:r w:rsidR="0000651E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 în cuantum de 29.809.800,00 lei (inclusiv TVA).</w:t>
      </w:r>
    </w:p>
    <w:p w14:paraId="3EAA3CCF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23EB989C" w14:textId="77B210F0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3. 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Se aprobă contribuția UAT Județul Cluj de 2% din valoarea eligibilă a proiectului, în cuantum de 596.196,00 lei (inclusiv TVA), reprezentând cofinanțarea </w:t>
      </w:r>
      <w:r w:rsidR="0000651E">
        <w:rPr>
          <w:rFonts w:ascii="Montserrat Light" w:hAnsi="Montserrat Light"/>
          <w:iCs/>
          <w:noProof/>
          <w:lang w:val="ro-RO" w:eastAsia="ro-RO"/>
        </w:rPr>
        <w:t>P</w:t>
      </w:r>
      <w:r w:rsidRPr="00850E8D">
        <w:rPr>
          <w:rFonts w:ascii="Montserrat Light" w:hAnsi="Montserrat Light"/>
          <w:iCs/>
          <w:noProof/>
          <w:lang w:val="ro-RO" w:eastAsia="ro-RO"/>
        </w:rPr>
        <w:t>roiectului</w:t>
      </w:r>
      <w:bookmarkStart w:id="3" w:name="_Hlk143172614"/>
      <w:r w:rsidRPr="00850E8D">
        <w:rPr>
          <w:rFonts w:ascii="Montserrat Light" w:hAnsi="Montserrat Light"/>
          <w:iCs/>
          <w:noProof/>
          <w:lang w:val="ro-RO" w:eastAsia="ro-RO"/>
        </w:rPr>
        <w:t xml:space="preserve"> </w:t>
      </w:r>
      <w:r w:rsidR="0000651E">
        <w:rPr>
          <w:rFonts w:ascii="Montserrat Light" w:hAnsi="Montserrat Light"/>
          <w:iCs/>
          <w:noProof/>
          <w:lang w:val="ro-RO" w:eastAsia="ro-RO"/>
        </w:rPr>
        <w:t>”</w:t>
      </w:r>
      <w:r w:rsidRPr="00850E8D">
        <w:rPr>
          <w:rFonts w:ascii="Montserrat Light" w:hAnsi="Montserrat Light"/>
          <w:iCs/>
          <w:lang w:val="ro-RO"/>
        </w:rPr>
        <w:t>Revitalizarea zonei Parcului Etnografic Național ”Romulus Vuia” – Pădurea Hoia din Cluj-Napoca</w:t>
      </w:r>
      <w:r w:rsidR="0000651E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lang w:val="ro-RO"/>
        </w:rPr>
        <w:t>.</w:t>
      </w:r>
      <w:bookmarkEnd w:id="3"/>
    </w:p>
    <w:p w14:paraId="204A501F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5DF0789F" w14:textId="3CC1DFA0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4. 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Sumele reprezentând cheltuieli conexe ce pot apărea pe durata implementării </w:t>
      </w:r>
      <w:r w:rsidR="0000651E">
        <w:rPr>
          <w:rFonts w:ascii="Montserrat Light" w:hAnsi="Montserrat Light"/>
          <w:iCs/>
          <w:noProof/>
          <w:lang w:val="ro-RO" w:eastAsia="ro-RO"/>
        </w:rPr>
        <w:t>P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00651E">
        <w:rPr>
          <w:rFonts w:ascii="Montserrat Light" w:hAnsi="Montserrat Light"/>
          <w:iCs/>
          <w:noProof/>
          <w:lang w:val="ro-RO" w:eastAsia="ro-RO"/>
        </w:rPr>
        <w:t>”</w:t>
      </w:r>
      <w:r w:rsidRPr="00850E8D">
        <w:rPr>
          <w:rFonts w:ascii="Montserrat Light" w:hAnsi="Montserrat Light"/>
          <w:iCs/>
          <w:lang w:val="ro-RO"/>
        </w:rPr>
        <w:t>Revitalizarea zonei Parcului Etnografic Național ”Romulus Vuia” – Pădurea Hoia din Cluj-Napoca</w:t>
      </w:r>
      <w:r w:rsidR="0000651E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 pentru implementarea proiectului în condiții optime, se vor asigura din bugetul propriu al Județului Cluj.</w:t>
      </w:r>
    </w:p>
    <w:p w14:paraId="6D5050EA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3D3D0317" w14:textId="7A634C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5. </w:t>
      </w:r>
      <w:r w:rsidRPr="00850E8D">
        <w:rPr>
          <w:rFonts w:ascii="Montserrat Light" w:hAnsi="Montserrat Light"/>
          <w:iCs/>
          <w:noProof/>
          <w:lang w:val="ro-RO" w:eastAsia="ro-RO"/>
        </w:rPr>
        <w:t>Se vor asigura toate resursele financiare necesare implementării proiectului</w:t>
      </w:r>
      <w:r w:rsidR="00EB2497" w:rsidRPr="00190709">
        <w:rPr>
          <w:rFonts w:ascii="Montserrat Light" w:hAnsi="Montserrat Light"/>
          <w:iCs/>
          <w:noProof/>
          <w:lang w:val="ro-RO" w:eastAsia="ro-RO"/>
        </w:rPr>
        <w:t xml:space="preserve"> aprobat </w:t>
      </w:r>
      <w:r w:rsidR="00EB2497" w:rsidRPr="000C0B26">
        <w:rPr>
          <w:rFonts w:ascii="Montserrat Light" w:hAnsi="Montserrat Light"/>
          <w:iCs/>
          <w:noProof/>
          <w:lang w:val="ro-RO" w:eastAsia="ro-RO"/>
        </w:rPr>
        <w:t>conform art. 1</w:t>
      </w:r>
      <w:r w:rsidRPr="000C0B26">
        <w:rPr>
          <w:rFonts w:ascii="Montserrat Light" w:hAnsi="Montserrat Light"/>
          <w:iCs/>
          <w:noProof/>
          <w:lang w:val="ro-RO" w:eastAsia="ro-RO"/>
        </w:rPr>
        <w:t xml:space="preserve"> în condițiile </w:t>
      </w:r>
      <w:r w:rsidRPr="00850E8D">
        <w:rPr>
          <w:rFonts w:ascii="Montserrat Light" w:hAnsi="Montserrat Light"/>
          <w:iCs/>
          <w:noProof/>
          <w:lang w:val="ro-RO" w:eastAsia="ro-RO"/>
        </w:rPr>
        <w:t>rambursării/ decontării ulterioare a cheltuielilor.</w:t>
      </w:r>
    </w:p>
    <w:p w14:paraId="68AC5A5A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37131619" w14:textId="12287614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6. </w:t>
      </w:r>
      <w:r w:rsidRPr="00850E8D">
        <w:rPr>
          <w:rFonts w:ascii="Montserrat Light" w:hAnsi="Montserrat Light"/>
          <w:iCs/>
          <w:noProof/>
          <w:lang w:val="ro-RO" w:eastAsia="ro-RO"/>
        </w:rPr>
        <w:t>Sumele reprezentând cheltuieli de mentenanță</w:t>
      </w:r>
      <w:r w:rsidR="00EB2497">
        <w:rPr>
          <w:rFonts w:ascii="Montserrat Light" w:hAnsi="Montserrat Light"/>
          <w:iCs/>
          <w:noProof/>
          <w:lang w:val="ro-RO" w:eastAsia="ro-RO"/>
        </w:rPr>
        <w:t xml:space="preserve"> și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 întreținere ale </w:t>
      </w:r>
      <w:r w:rsidR="00EB2497">
        <w:rPr>
          <w:rFonts w:ascii="Montserrat Light" w:hAnsi="Montserrat Light"/>
          <w:iCs/>
          <w:noProof/>
          <w:lang w:val="ro-RO" w:eastAsia="ro-RO"/>
        </w:rPr>
        <w:t>P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EB2497">
        <w:rPr>
          <w:rFonts w:ascii="Montserrat Light" w:hAnsi="Montserrat Light"/>
          <w:iCs/>
          <w:noProof/>
          <w:lang w:val="ro-RO" w:eastAsia="ro-RO"/>
        </w:rPr>
        <w:t>”</w:t>
      </w:r>
      <w:r w:rsidRPr="00850E8D">
        <w:rPr>
          <w:rFonts w:ascii="Montserrat Light" w:hAnsi="Montserrat Light"/>
          <w:iCs/>
          <w:lang w:val="ro-RO"/>
        </w:rPr>
        <w:t>Revitalizarea zonei Parcului Etnografic Național ”Romulus Vuia” – Pădurea Hoia din Cluj-Napoca</w:t>
      </w:r>
      <w:r w:rsidR="00EB2497">
        <w:rPr>
          <w:rFonts w:ascii="Montserrat Light" w:hAnsi="Montserrat Light"/>
          <w:iCs/>
          <w:lang w:val="ro-RO"/>
        </w:rPr>
        <w:t>”</w:t>
      </w:r>
      <w:r w:rsidRPr="00850E8D">
        <w:rPr>
          <w:rFonts w:ascii="Montserrat Light" w:hAnsi="Montserrat Light"/>
          <w:iCs/>
          <w:noProof/>
          <w:lang w:val="ro-RO" w:eastAsia="ro-RO"/>
        </w:rPr>
        <w:t xml:space="preserve"> pe întreaga perioadă de durabilitate a acestuia se vor suporta din bugetul propriu al Județului Cluj.</w:t>
      </w:r>
    </w:p>
    <w:p w14:paraId="72438A08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lang w:val="ro-RO"/>
        </w:rPr>
      </w:pPr>
    </w:p>
    <w:p w14:paraId="241343A7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iCs/>
          <w:noProof/>
          <w:color w:val="000000" w:themeColor="text1"/>
          <w:lang w:val="ro-RO" w:eastAsia="ro-RO"/>
        </w:rPr>
      </w:pPr>
      <w:r w:rsidRPr="00850E8D">
        <w:rPr>
          <w:rFonts w:ascii="Montserrat Light" w:hAnsi="Montserrat Light"/>
          <w:b/>
          <w:bCs/>
          <w:iCs/>
          <w:noProof/>
          <w:color w:val="000000" w:themeColor="text1"/>
          <w:lang w:val="ro-RO" w:eastAsia="ro-RO"/>
        </w:rPr>
        <w:t>Art. 7.</w:t>
      </w:r>
      <w:r w:rsidRPr="00850E8D">
        <w:rPr>
          <w:rFonts w:ascii="Montserrat Light" w:hAnsi="Montserrat Light"/>
          <w:iCs/>
          <w:color w:val="000000" w:themeColor="text1"/>
          <w:lang w:val="ro-RO"/>
        </w:rPr>
        <w:t xml:space="preserve"> </w:t>
      </w:r>
      <w:r w:rsidRPr="00850E8D">
        <w:rPr>
          <w:rFonts w:ascii="Montserrat Light" w:hAnsi="Montserrat Light"/>
          <w:iCs/>
          <w:noProof/>
          <w:color w:val="000000" w:themeColor="text1"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12172321" w14:textId="77777777" w:rsidR="00BA623F" w:rsidRPr="00850E8D" w:rsidRDefault="00BA623F" w:rsidP="00BA623F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1CAB6B14" w14:textId="55075BD8" w:rsidR="00BA623F" w:rsidRPr="00A60D47" w:rsidRDefault="00BA623F" w:rsidP="00BA623F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850E8D">
        <w:rPr>
          <w:rFonts w:ascii="Montserrat Light" w:hAnsi="Montserrat Light"/>
          <w:b/>
          <w:bCs/>
          <w:iCs/>
          <w:noProof/>
          <w:lang w:val="ro-RO" w:eastAsia="ro-RO"/>
        </w:rPr>
        <w:t>Art. 8.</w:t>
      </w:r>
      <w:r w:rsidRPr="00850E8D">
        <w:rPr>
          <w:rFonts w:ascii="Montserrat Light" w:hAnsi="Montserrat Light"/>
          <w:iCs/>
          <w:lang w:val="ro-RO"/>
        </w:rPr>
        <w:t xml:space="preserve"> </w:t>
      </w:r>
      <w:r w:rsidRPr="00850E8D">
        <w:rPr>
          <w:rFonts w:ascii="Montserrat Light" w:hAnsi="Montserrat Light"/>
          <w:iCs/>
          <w:noProof/>
          <w:lang w:val="ro-RO" w:eastAsia="ro-RO"/>
        </w:rPr>
        <w:t>Cu punerea în aplicare a prevederilor prezentei hotărâri se încredinţează</w:t>
      </w:r>
      <w:r w:rsidRPr="00A60D47">
        <w:rPr>
          <w:rFonts w:ascii="Montserrat Light" w:hAnsi="Montserrat Light"/>
          <w:noProof/>
          <w:lang w:val="ro-RO" w:eastAsia="ro-RO"/>
        </w:rPr>
        <w:t xml:space="preserve"> Preşedintele Consiliului Judeţean Cluj</w:t>
      </w:r>
      <w:r w:rsidR="00922F42">
        <w:rPr>
          <w:rFonts w:ascii="Montserrat Light" w:hAnsi="Montserrat Light"/>
          <w:noProof/>
          <w:lang w:val="ro-RO" w:eastAsia="ro-RO"/>
        </w:rPr>
        <w:t xml:space="preserve">, </w:t>
      </w:r>
      <w:r w:rsidRPr="00A60D47">
        <w:rPr>
          <w:rFonts w:ascii="Montserrat Light" w:hAnsi="Montserrat Light"/>
          <w:noProof/>
          <w:lang w:val="ro-RO" w:eastAsia="ro-RO"/>
        </w:rPr>
        <w:t xml:space="preserve">prin </w:t>
      </w:r>
      <w:r w:rsidRPr="00A60D47">
        <w:rPr>
          <w:rFonts w:ascii="Montserrat Light" w:hAnsi="Montserrat Light"/>
          <w:noProof/>
          <w:lang w:val="ro-RO"/>
        </w:rPr>
        <w:t>Direcţia Generală Buget-Finanțe, Resurse Umane</w:t>
      </w:r>
      <w:r w:rsidR="00922F42">
        <w:rPr>
          <w:rFonts w:ascii="Montserrat Light" w:hAnsi="Montserrat Light"/>
          <w:noProof/>
          <w:lang w:val="ro-RO"/>
        </w:rPr>
        <w:t xml:space="preserve"> și </w:t>
      </w:r>
      <w:r w:rsidR="00922F42" w:rsidRPr="00A60D47">
        <w:rPr>
          <w:rFonts w:ascii="Montserrat Light" w:hAnsi="Montserrat Light"/>
          <w:lang w:val="ro-RO"/>
        </w:rPr>
        <w:t xml:space="preserve">Direcţia </w:t>
      </w:r>
      <w:r w:rsidR="00922F42" w:rsidRPr="00A60D47">
        <w:rPr>
          <w:rFonts w:ascii="Montserrat Light" w:hAnsi="Montserrat Light"/>
          <w:noProof/>
          <w:lang w:val="ro-RO"/>
        </w:rPr>
        <w:t>Dezvoltare şi Investiţii</w:t>
      </w:r>
      <w:r w:rsidRPr="00A60D47">
        <w:rPr>
          <w:rFonts w:ascii="Montserrat Light" w:hAnsi="Montserrat Light"/>
          <w:noProof/>
          <w:lang w:val="ro-RO"/>
        </w:rPr>
        <w:t>.</w:t>
      </w:r>
    </w:p>
    <w:p w14:paraId="773799AE" w14:textId="77777777" w:rsidR="00BA623F" w:rsidRPr="00A60D47" w:rsidRDefault="00BA623F" w:rsidP="00BA623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0FA9FD" w14:textId="1376B998" w:rsidR="00BA623F" w:rsidRPr="00922F42" w:rsidRDefault="00BA623F" w:rsidP="00BA623F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4" w:name="_Hlk143172809"/>
      <w:r w:rsidRPr="00A60D47">
        <w:rPr>
          <w:rFonts w:ascii="Montserrat Light" w:hAnsi="Montserrat Light"/>
          <w:b/>
          <w:bCs/>
          <w:noProof/>
          <w:lang w:val="ro-RO" w:eastAsia="ro-RO"/>
        </w:rPr>
        <w:t xml:space="preserve">Art. 9. </w:t>
      </w:r>
      <w:bookmarkEnd w:id="4"/>
      <w:r w:rsidRPr="00A60D47">
        <w:rPr>
          <w:rFonts w:ascii="Montserrat Light" w:hAnsi="Montserrat Light"/>
          <w:noProof/>
          <w:lang w:val="ro-RO" w:eastAsia="ro-RO"/>
        </w:rPr>
        <w:t>Prezenta hotărâre se comunică</w:t>
      </w:r>
      <w:r w:rsidRPr="00A60D47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922F42">
        <w:rPr>
          <w:rFonts w:ascii="Montserrat Light" w:hAnsi="Montserrat Light"/>
          <w:noProof/>
          <w:lang w:val="ro-RO"/>
        </w:rPr>
        <w:t xml:space="preserve">; </w:t>
      </w:r>
      <w:r w:rsidR="00922F42" w:rsidRPr="00A60D47">
        <w:rPr>
          <w:rFonts w:ascii="Montserrat Light" w:hAnsi="Montserrat Light"/>
          <w:lang w:val="ro-RO"/>
        </w:rPr>
        <w:t xml:space="preserve">Direcţiei </w:t>
      </w:r>
      <w:r w:rsidR="00922F42" w:rsidRPr="00A60D47">
        <w:rPr>
          <w:rFonts w:ascii="Montserrat Light" w:hAnsi="Montserrat Light"/>
          <w:noProof/>
          <w:lang w:val="ro-RO"/>
        </w:rPr>
        <w:t xml:space="preserve">Dezvoltare şi </w:t>
      </w:r>
      <w:r w:rsidR="00922F42" w:rsidRPr="00922F42">
        <w:rPr>
          <w:rFonts w:ascii="Montserrat Light" w:hAnsi="Montserrat Light"/>
          <w:noProof/>
          <w:lang w:val="ro-RO"/>
        </w:rPr>
        <w:t>Investiţii,</w:t>
      </w:r>
      <w:r w:rsidRPr="00922F42">
        <w:rPr>
          <w:rFonts w:ascii="Montserrat Light" w:hAnsi="Montserrat Light"/>
          <w:lang w:val="ro-RO"/>
        </w:rPr>
        <w:t xml:space="preserve"> precum și Prefectului Județului Cluj</w:t>
      </w:r>
      <w:r w:rsidR="00922F42" w:rsidRPr="00922F42">
        <w:rPr>
          <w:rFonts w:ascii="Montserrat Light" w:hAnsi="Montserrat Light"/>
          <w:lang w:val="ro-RO"/>
        </w:rPr>
        <w:t>,</w:t>
      </w:r>
      <w:r w:rsidRPr="00922F42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922F42" w:rsidRPr="00922F42">
        <w:rPr>
          <w:rFonts w:ascii="Montserrat Light" w:hAnsi="Montserrat Light"/>
          <w:lang w:val="ro-RO"/>
        </w:rPr>
        <w:t>”</w:t>
      </w:r>
      <w:hyperlink r:id="rId9" w:history="1">
        <w:r w:rsidR="00922F42" w:rsidRPr="00922F4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922F42" w:rsidRPr="00922F42">
        <w:rPr>
          <w:rFonts w:ascii="Montserrat Light" w:hAnsi="Montserrat Light"/>
          <w:lang w:val="ro-RO"/>
        </w:rPr>
        <w:t>”</w:t>
      </w:r>
      <w:r w:rsidRPr="00922F42">
        <w:rPr>
          <w:rFonts w:ascii="Montserrat Light" w:hAnsi="Montserrat Light"/>
          <w:lang w:val="ro-RO"/>
        </w:rPr>
        <w:t>.</w:t>
      </w:r>
    </w:p>
    <w:p w14:paraId="2FD95E03" w14:textId="77777777" w:rsidR="00922F42" w:rsidRDefault="00922F42" w:rsidP="00EC5A00">
      <w:pPr>
        <w:spacing w:line="240" w:lineRule="auto"/>
        <w:rPr>
          <w:rFonts w:ascii="Montserrat" w:hAnsi="Montserrat"/>
          <w:b/>
          <w:lang w:val="ro-RO" w:eastAsia="ro-RO"/>
        </w:rPr>
      </w:pPr>
    </w:p>
    <w:p w14:paraId="372333E2" w14:textId="4CBAA85A" w:rsidR="00C85831" w:rsidRPr="00880186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880186">
        <w:rPr>
          <w:rFonts w:ascii="Montserrat" w:hAnsi="Montserrat"/>
          <w:b/>
          <w:lang w:val="ro-RO" w:eastAsia="ro-RO"/>
        </w:rPr>
        <w:t xml:space="preserve">  </w:t>
      </w:r>
      <w:r w:rsidR="005422D2" w:rsidRPr="00880186">
        <w:rPr>
          <w:rFonts w:ascii="Montserrat" w:hAnsi="Montserrat"/>
          <w:b/>
          <w:lang w:val="ro-RO" w:eastAsia="ro-RO"/>
        </w:rPr>
        <w:t xml:space="preserve"> </w:t>
      </w:r>
      <w:bookmarkStart w:id="5" w:name="_Hlk173225997"/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  <w:t xml:space="preserve">     </w:t>
      </w:r>
      <w:r w:rsidRPr="00880186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lang w:val="ro-RO" w:eastAsia="ro-RO"/>
        </w:rPr>
        <w:t xml:space="preserve">                     </w:t>
      </w:r>
      <w:r w:rsidR="00575E5A" w:rsidRPr="00880186">
        <w:rPr>
          <w:rFonts w:ascii="Montserrat" w:hAnsi="Montserrat"/>
          <w:lang w:val="ro-RO" w:eastAsia="ro-RO"/>
        </w:rPr>
        <w:t xml:space="preserve"> </w:t>
      </w:r>
      <w:r w:rsidR="00931631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PREŞEDINTE,</w:t>
      </w:r>
      <w:r w:rsidRPr="00880186">
        <w:rPr>
          <w:rFonts w:ascii="Montserrat" w:hAnsi="Montserrat"/>
          <w:b/>
          <w:lang w:val="ro-RO" w:eastAsia="ro-RO"/>
        </w:rPr>
        <w:tab/>
      </w:r>
      <w:r w:rsidRPr="00880186">
        <w:rPr>
          <w:rFonts w:ascii="Montserrat" w:hAnsi="Montserrat"/>
          <w:lang w:val="ro-RO" w:eastAsia="ro-RO"/>
        </w:rPr>
        <w:t xml:space="preserve">                    </w:t>
      </w:r>
      <w:r w:rsidR="00F24147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</w:t>
      </w:r>
      <w:r w:rsidR="00931631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5"/>
    <w:p w14:paraId="53D5DD74" w14:textId="2B8C274F" w:rsidR="002A4163" w:rsidRPr="003C0B6C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C0B6C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C0B6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D3081" w:rsidRPr="003C0B6C">
        <w:rPr>
          <w:rFonts w:ascii="Montserrat" w:hAnsi="Montserrat"/>
          <w:b/>
          <w:bCs/>
          <w:noProof/>
          <w:lang w:val="ro-RO" w:eastAsia="ro-RO"/>
        </w:rPr>
        <w:t>2</w:t>
      </w:r>
      <w:r w:rsidR="00D970A3" w:rsidRPr="003C0B6C">
        <w:rPr>
          <w:rFonts w:ascii="Montserrat" w:hAnsi="Montserrat"/>
          <w:b/>
          <w:bCs/>
          <w:noProof/>
          <w:lang w:val="ro-RO" w:eastAsia="ro-RO"/>
        </w:rPr>
        <w:t>4</w:t>
      </w:r>
      <w:r w:rsidR="00695FDF" w:rsidRPr="003C0B6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C0B6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3C0B6C">
        <w:rPr>
          <w:rFonts w:ascii="Montserrat" w:hAnsi="Montserrat"/>
          <w:b/>
          <w:bCs/>
          <w:noProof/>
          <w:lang w:val="ro-RO" w:eastAsia="ro-RO"/>
        </w:rPr>
        <w:t>2</w:t>
      </w:r>
      <w:r w:rsidR="00F66072" w:rsidRPr="003C0B6C">
        <w:rPr>
          <w:rFonts w:ascii="Montserrat" w:hAnsi="Montserrat"/>
          <w:b/>
          <w:bCs/>
          <w:noProof/>
          <w:lang w:val="ro-RO" w:eastAsia="ro-RO"/>
        </w:rPr>
        <w:t>7 februarie</w:t>
      </w:r>
      <w:r w:rsidR="00B84747" w:rsidRPr="003C0B6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3C0B6C">
        <w:rPr>
          <w:rFonts w:ascii="Montserrat" w:hAnsi="Montserrat"/>
          <w:b/>
          <w:bCs/>
          <w:noProof/>
          <w:lang w:val="ro-RO" w:eastAsia="ro-RO"/>
        </w:rPr>
        <w:t>2</w:t>
      </w:r>
      <w:r w:rsidRPr="003C0B6C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3C0B6C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3C0B6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5E1AD7EA" w:rsidR="005C1774" w:rsidRPr="00880186" w:rsidRDefault="003C0B6C" w:rsidP="003C0B6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6" w:name="_Hlk155869433"/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6"/>
      <w:r w:rsidRPr="00A0450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prevederile legale privind majoritatea de voturi necesară.</w:t>
      </w:r>
      <w:r w:rsidRPr="00DB41F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880186" w:rsidSect="004C30C5">
      <w:footerReference w:type="default" r:id="rId10"/>
      <w:pgSz w:w="12240" w:h="15840"/>
      <w:pgMar w:top="270" w:right="72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28770555"/>
    <w:multiLevelType w:val="hybridMultilevel"/>
    <w:tmpl w:val="7A28F2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58C6ED8"/>
    <w:multiLevelType w:val="hybridMultilevel"/>
    <w:tmpl w:val="46C45D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269897258">
    <w:abstractNumId w:val="0"/>
  </w:num>
  <w:num w:numId="3" w16cid:durableId="1758936430">
    <w:abstractNumId w:val="4"/>
  </w:num>
  <w:num w:numId="4" w16cid:durableId="58022048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22C"/>
    <w:rsid w:val="000B661A"/>
    <w:rsid w:val="000C0B26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87C46"/>
    <w:rsid w:val="00190709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68A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0B6C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EC1"/>
    <w:rsid w:val="00615FA0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1A97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259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0A3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10337</TotalTime>
  <Pages>2</Pages>
  <Words>991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777</cp:revision>
  <cp:lastPrinted>2025-02-27T11:58:00Z</cp:lastPrinted>
  <dcterms:created xsi:type="dcterms:W3CDTF">2022-10-20T06:08:00Z</dcterms:created>
  <dcterms:modified xsi:type="dcterms:W3CDTF">2025-03-03T10:46:00Z</dcterms:modified>
</cp:coreProperties>
</file>