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572B" w14:textId="438B0B4A" w:rsidR="00460FCC" w:rsidRPr="00A547DA" w:rsidRDefault="003B158C" w:rsidP="009D3D90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</w:rPr>
      </w:pPr>
      <w:r w:rsidRPr="00A547DA">
        <w:rPr>
          <w:rFonts w:ascii="Montserrat Light" w:eastAsia="Times New Roman" w:hAnsi="Montserrat Light" w:cs="Times New Roman"/>
          <w:b/>
          <w:bCs/>
        </w:rPr>
        <w:t xml:space="preserve"> </w:t>
      </w:r>
      <w:r w:rsidR="00460FCC" w:rsidRPr="00A547DA">
        <w:rPr>
          <w:rFonts w:ascii="Montserrat Light" w:eastAsia="Times New Roman" w:hAnsi="Montserrat Light" w:cs="Times New Roman"/>
          <w:b/>
          <w:bCs/>
        </w:rPr>
        <w:tab/>
      </w:r>
      <w:r w:rsidR="00460FCC" w:rsidRPr="00A547DA">
        <w:rPr>
          <w:rFonts w:ascii="Montserrat Light" w:eastAsia="Times New Roman" w:hAnsi="Montserrat Light" w:cs="Times New Roman"/>
          <w:b/>
          <w:bCs/>
        </w:rPr>
        <w:tab/>
      </w:r>
      <w:r w:rsidR="00460FCC" w:rsidRPr="00A547DA">
        <w:rPr>
          <w:rFonts w:ascii="Montserrat Light" w:eastAsia="Times New Roman" w:hAnsi="Montserrat Light" w:cs="Times New Roman"/>
          <w:b/>
          <w:bCs/>
        </w:rPr>
        <w:tab/>
        <w:t xml:space="preserve">                          </w:t>
      </w:r>
    </w:p>
    <w:p w14:paraId="2494799B" w14:textId="77777777" w:rsidR="0049131A" w:rsidRDefault="00460FCC" w:rsidP="009749FD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5E5BAB">
        <w:rPr>
          <w:rFonts w:ascii="Montserrat" w:eastAsia="Times New Roman" w:hAnsi="Montserrat" w:cs="Times New Roman"/>
          <w:b/>
          <w:lang w:eastAsia="ro-RO"/>
        </w:rPr>
        <w:t xml:space="preserve">D I S P O Z I </w:t>
      </w:r>
      <w:r w:rsidR="003C40E6" w:rsidRPr="005E5BAB">
        <w:rPr>
          <w:rFonts w:ascii="Montserrat" w:eastAsia="Times New Roman" w:hAnsi="Montserrat" w:cs="Times New Roman"/>
          <w:b/>
          <w:lang w:eastAsia="ro-RO"/>
        </w:rPr>
        <w:t>Ț</w:t>
      </w:r>
      <w:r w:rsidRPr="005E5BAB">
        <w:rPr>
          <w:rFonts w:ascii="Montserrat" w:eastAsia="Times New Roman" w:hAnsi="Montserrat" w:cs="Times New Roman"/>
          <w:b/>
          <w:lang w:eastAsia="ro-RO"/>
        </w:rPr>
        <w:t xml:space="preserve"> I A   </w:t>
      </w:r>
    </w:p>
    <w:p w14:paraId="7021F16F" w14:textId="4CCDAF77" w:rsidR="00460FCC" w:rsidRPr="005E5BAB" w:rsidRDefault="0049131A" w:rsidP="0049131A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>
        <w:rPr>
          <w:rFonts w:ascii="Montserrat" w:eastAsia="Times New Roman" w:hAnsi="Montserrat" w:cs="Times New Roman"/>
          <w:b/>
          <w:lang w:eastAsia="ro-RO"/>
        </w:rPr>
        <w:t>n</w:t>
      </w:r>
      <w:r w:rsidR="00460FCC" w:rsidRPr="005E5BAB">
        <w:rPr>
          <w:rFonts w:ascii="Montserrat" w:eastAsia="Times New Roman" w:hAnsi="Montserrat" w:cs="Times New Roman"/>
          <w:b/>
          <w:lang w:eastAsia="ro-RO"/>
        </w:rPr>
        <w:t>r.</w:t>
      </w:r>
      <w:r w:rsidR="00E24F6A">
        <w:rPr>
          <w:rFonts w:ascii="Montserrat" w:eastAsia="Times New Roman" w:hAnsi="Montserrat" w:cs="Times New Roman"/>
          <w:b/>
          <w:lang w:eastAsia="ro-RO"/>
        </w:rPr>
        <w:t xml:space="preserve"> 257 </w:t>
      </w:r>
      <w:r w:rsidR="00761214" w:rsidRPr="005E5BAB">
        <w:rPr>
          <w:rFonts w:ascii="Montserrat" w:eastAsia="Times New Roman" w:hAnsi="Montserrat" w:cs="Times New Roman"/>
          <w:b/>
        </w:rPr>
        <w:t>din</w:t>
      </w:r>
      <w:r w:rsidR="00E24F6A">
        <w:rPr>
          <w:rFonts w:ascii="Montserrat" w:eastAsia="Times New Roman" w:hAnsi="Montserrat" w:cs="Times New Roman"/>
          <w:b/>
        </w:rPr>
        <w:t xml:space="preserve"> 31 mai </w:t>
      </w:r>
      <w:r w:rsidR="00761214" w:rsidRPr="005E5BAB">
        <w:rPr>
          <w:rFonts w:ascii="Montserrat" w:eastAsia="Times New Roman" w:hAnsi="Montserrat" w:cs="Times New Roman"/>
          <w:b/>
        </w:rPr>
        <w:t>20</w:t>
      </w:r>
      <w:r w:rsidR="00227C25" w:rsidRPr="005E5BAB">
        <w:rPr>
          <w:rFonts w:ascii="Montserrat" w:eastAsia="Times New Roman" w:hAnsi="Montserrat" w:cs="Times New Roman"/>
          <w:b/>
        </w:rPr>
        <w:t>2</w:t>
      </w:r>
      <w:r>
        <w:rPr>
          <w:rFonts w:ascii="Montserrat" w:eastAsia="Times New Roman" w:hAnsi="Montserrat" w:cs="Times New Roman"/>
          <w:b/>
        </w:rPr>
        <w:t>1</w:t>
      </w:r>
    </w:p>
    <w:p w14:paraId="613835BE" w14:textId="77777777" w:rsidR="00460FCC" w:rsidRPr="005E5BAB" w:rsidRDefault="00460FCC" w:rsidP="009749FD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</w:p>
    <w:p w14:paraId="3EAB567B" w14:textId="11A18ECC" w:rsidR="0049131A" w:rsidRPr="0049131A" w:rsidRDefault="00F148C1" w:rsidP="0049131A">
      <w:pPr>
        <w:jc w:val="center"/>
        <w:rPr>
          <w:rFonts w:ascii="Montserrat" w:eastAsia="Times New Roman" w:hAnsi="Montserrat" w:cs="Times New Roman"/>
          <w:b/>
        </w:rPr>
      </w:pPr>
      <w:r w:rsidRPr="005E5BAB">
        <w:rPr>
          <w:rFonts w:ascii="Montserrat" w:eastAsia="Times New Roman" w:hAnsi="Montserrat" w:cs="Times New Roman"/>
          <w:b/>
        </w:rPr>
        <w:t xml:space="preserve">privind </w:t>
      </w:r>
      <w:r w:rsidR="0049131A" w:rsidRPr="0049131A">
        <w:rPr>
          <w:rFonts w:ascii="Montserrat" w:eastAsia="Times New Roman" w:hAnsi="Montserrat" w:cs="Times New Roman"/>
          <w:b/>
        </w:rPr>
        <w:t xml:space="preserve">numirea domnului </w:t>
      </w:r>
      <w:r w:rsidR="00933AD8" w:rsidRPr="00933AD8">
        <w:rPr>
          <w:rFonts w:ascii="Montserrat" w:eastAsia="Times New Roman" w:hAnsi="Montserrat" w:cs="Times New Roman"/>
          <w:b/>
        </w:rPr>
        <w:t xml:space="preserve">Roșan Florian </w:t>
      </w:r>
      <w:r w:rsidR="0049131A" w:rsidRPr="0049131A">
        <w:rPr>
          <w:rFonts w:ascii="Montserrat" w:eastAsia="Times New Roman" w:hAnsi="Montserrat" w:cs="Times New Roman"/>
          <w:b/>
        </w:rPr>
        <w:t xml:space="preserve">în funcția de manager interimar la </w:t>
      </w:r>
      <w:bookmarkStart w:id="0" w:name="_Hlk70424819"/>
      <w:bookmarkStart w:id="1" w:name="_Hlk70424540"/>
      <w:r w:rsidR="0049131A" w:rsidRPr="0049131A">
        <w:rPr>
          <w:rFonts w:ascii="Montserrat" w:eastAsia="Times New Roman" w:hAnsi="Montserrat" w:cs="Times New Roman"/>
          <w:b/>
        </w:rPr>
        <w:t>Teatrului de păpuşi „Puck”</w:t>
      </w:r>
      <w:bookmarkEnd w:id="0"/>
      <w:r w:rsidR="0049131A" w:rsidRPr="0049131A">
        <w:rPr>
          <w:rFonts w:ascii="Montserrat" w:eastAsia="Times New Roman" w:hAnsi="Montserrat" w:cs="Times New Roman"/>
          <w:b/>
        </w:rPr>
        <w:t xml:space="preserve">, începând cu data de </w:t>
      </w:r>
      <w:bookmarkEnd w:id="1"/>
      <w:r w:rsidR="00933AD8">
        <w:rPr>
          <w:rFonts w:ascii="Montserrat" w:eastAsia="Times New Roman" w:hAnsi="Montserrat" w:cs="Times New Roman"/>
          <w:b/>
        </w:rPr>
        <w:t>01.06.2021</w:t>
      </w:r>
    </w:p>
    <w:p w14:paraId="7F9B9D88" w14:textId="4E2189E5" w:rsidR="006F2945" w:rsidRPr="005E5BAB" w:rsidRDefault="006F2945" w:rsidP="006F2945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</w:p>
    <w:p w14:paraId="0FF775DA" w14:textId="77777777" w:rsidR="00BF19AE" w:rsidRPr="00A547DA" w:rsidRDefault="00BF19AE" w:rsidP="006F294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2370E106" w14:textId="5ABE25A4" w:rsidR="00460FCC" w:rsidRPr="00A547DA" w:rsidRDefault="00C03316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</w:rPr>
        <w:t>Președintele</w:t>
      </w:r>
      <w:r w:rsidR="00460FCC" w:rsidRPr="00A547DA">
        <w:rPr>
          <w:rFonts w:ascii="Montserrat Light" w:eastAsia="Times New Roman" w:hAnsi="Montserrat Light" w:cs="Times New Roman"/>
        </w:rPr>
        <w:t xml:space="preserve"> Consiliului Jude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="00460FCC" w:rsidRPr="00A547DA">
        <w:rPr>
          <w:rFonts w:ascii="Montserrat Light" w:eastAsia="Times New Roman" w:hAnsi="Montserrat Light" w:cs="Times New Roman"/>
        </w:rPr>
        <w:t>ean Cluj,</w:t>
      </w:r>
    </w:p>
    <w:p w14:paraId="0027AB9C" w14:textId="14DAD4BD" w:rsidR="0049131A" w:rsidRDefault="00460FCC" w:rsidP="00933AD8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</w:rPr>
        <w:t>Analizând referatul nr.</w:t>
      </w:r>
      <w:r w:rsidR="00DF76D6" w:rsidRPr="00A547DA">
        <w:rPr>
          <w:rFonts w:ascii="Montserrat Light" w:eastAsia="Times New Roman" w:hAnsi="Montserrat Light" w:cs="Times New Roman"/>
        </w:rPr>
        <w:t xml:space="preserve"> </w:t>
      </w:r>
      <w:r w:rsidR="00933AD8">
        <w:rPr>
          <w:rFonts w:ascii="Montserrat Light" w:eastAsia="Times New Roman" w:hAnsi="Montserrat Light" w:cs="Times New Roman"/>
          <w:b/>
        </w:rPr>
        <w:t>19256/26.05.2021</w:t>
      </w:r>
      <w:r w:rsidR="005E5BAB">
        <w:rPr>
          <w:rFonts w:ascii="Montserrat Light" w:eastAsia="Times New Roman" w:hAnsi="Montserrat Light" w:cs="Times New Roman"/>
          <w:b/>
        </w:rPr>
        <w:t xml:space="preserve"> </w:t>
      </w:r>
      <w:r w:rsidRPr="00A547DA">
        <w:rPr>
          <w:rFonts w:ascii="Montserrat Light" w:eastAsia="Times New Roman" w:hAnsi="Montserrat Light" w:cs="Times New Roman"/>
        </w:rPr>
        <w:t>al Direc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iei Generale Buget-Finan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 xml:space="preserve">e, Resurse Umane, </w:t>
      </w:r>
      <w:bookmarkStart w:id="2" w:name="_Hlk501609505"/>
      <w:r w:rsidR="001B4B92" w:rsidRPr="00A547DA">
        <w:rPr>
          <w:rFonts w:ascii="Montserrat Light" w:hAnsi="Montserrat Light"/>
        </w:rPr>
        <w:t>prin care s-a propus aprobarea</w:t>
      </w:r>
      <w:r w:rsidR="001B4B92" w:rsidRPr="00A547DA">
        <w:rPr>
          <w:rFonts w:ascii="Montserrat Light" w:hAnsi="Montserrat Light"/>
          <w:b/>
        </w:rPr>
        <w:t xml:space="preserve"> </w:t>
      </w:r>
      <w:r w:rsidR="004437F1" w:rsidRPr="00A547DA">
        <w:rPr>
          <w:rFonts w:ascii="Montserrat Light" w:eastAsia="Times New Roman" w:hAnsi="Montserrat Light" w:cs="Times New Roman"/>
        </w:rPr>
        <w:t>numir</w:t>
      </w:r>
      <w:r w:rsidR="001B4B92" w:rsidRPr="00A547DA">
        <w:rPr>
          <w:rFonts w:ascii="Montserrat Light" w:eastAsia="Times New Roman" w:hAnsi="Montserrat Light" w:cs="Times New Roman"/>
        </w:rPr>
        <w:t>ii</w:t>
      </w:r>
      <w:r w:rsidR="004437F1" w:rsidRPr="00A547DA">
        <w:rPr>
          <w:rFonts w:ascii="Montserrat Light" w:eastAsia="Times New Roman" w:hAnsi="Montserrat Light" w:cs="Times New Roman"/>
        </w:rPr>
        <w:t xml:space="preserve"> domnului </w:t>
      </w:r>
      <w:r w:rsidR="00933AD8" w:rsidRPr="00933AD8">
        <w:rPr>
          <w:rFonts w:ascii="Montserrat Light" w:eastAsia="Times New Roman" w:hAnsi="Montserrat Light" w:cs="Times New Roman"/>
          <w:b/>
        </w:rPr>
        <w:t xml:space="preserve">Roșan Florian </w:t>
      </w:r>
      <w:r w:rsidR="004437F1" w:rsidRPr="005E5BAB">
        <w:rPr>
          <w:rFonts w:ascii="Montserrat Light" w:eastAsia="Times New Roman" w:hAnsi="Montserrat Light" w:cs="Times New Roman"/>
        </w:rPr>
        <w:t xml:space="preserve">în funcția de manager interimar la </w:t>
      </w:r>
      <w:bookmarkEnd w:id="2"/>
      <w:r w:rsidR="0049131A" w:rsidRPr="0049131A">
        <w:rPr>
          <w:rFonts w:ascii="Montserrat Light" w:eastAsia="Times New Roman" w:hAnsi="Montserrat Light" w:cs="Times New Roman"/>
        </w:rPr>
        <w:t xml:space="preserve">Teatrului de păpuşi „Puck”, începând cu data de </w:t>
      </w:r>
      <w:r w:rsidR="00933AD8">
        <w:rPr>
          <w:rFonts w:ascii="Montserrat Light" w:eastAsia="Times New Roman" w:hAnsi="Montserrat Light" w:cs="Times New Roman"/>
        </w:rPr>
        <w:t>01.06.2021</w:t>
      </w:r>
      <w:r w:rsidR="0049131A">
        <w:rPr>
          <w:rFonts w:ascii="Montserrat Light" w:eastAsia="Times New Roman" w:hAnsi="Montserrat Light" w:cs="Times New Roman"/>
        </w:rPr>
        <w:t>.</w:t>
      </w:r>
    </w:p>
    <w:p w14:paraId="29D31214" w14:textId="77777777" w:rsidR="0049131A" w:rsidRDefault="0049131A" w:rsidP="0049131A">
      <w:pPr>
        <w:spacing w:after="0" w:line="240" w:lineRule="auto"/>
        <w:ind w:firstLine="708"/>
        <w:jc w:val="both"/>
        <w:rPr>
          <w:rFonts w:ascii="Montserrat Light" w:eastAsia="Times New Roman" w:hAnsi="Montserrat Light" w:cs="Times New Roman"/>
        </w:rPr>
      </w:pPr>
    </w:p>
    <w:p w14:paraId="5C419D9C" w14:textId="0CEF3D57" w:rsidR="00460FCC" w:rsidRPr="00A547DA" w:rsidRDefault="00460FCC" w:rsidP="0049131A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  <w:bCs/>
        </w:rPr>
        <w:t>Luând în considerare prevederile:</w:t>
      </w:r>
      <w:r w:rsidRPr="00A547DA">
        <w:rPr>
          <w:rFonts w:ascii="Montserrat Light" w:eastAsia="Times New Roman" w:hAnsi="Montserrat Light" w:cs="Times New Roman"/>
        </w:rPr>
        <w:tab/>
      </w:r>
      <w:r w:rsidRPr="00A547DA">
        <w:rPr>
          <w:rFonts w:ascii="Montserrat Light" w:eastAsia="Times New Roman" w:hAnsi="Montserrat Light" w:cs="Times New Roman"/>
        </w:rPr>
        <w:tab/>
      </w:r>
    </w:p>
    <w:p w14:paraId="77B54FED" w14:textId="4F9303B4" w:rsidR="00227C25" w:rsidRPr="00A547DA" w:rsidRDefault="00227C25" w:rsidP="00227C25">
      <w:pPr>
        <w:numPr>
          <w:ilvl w:val="0"/>
          <w:numId w:val="4"/>
        </w:numPr>
        <w:spacing w:after="0" w:line="240" w:lineRule="auto"/>
        <w:ind w:firstLine="349"/>
        <w:jc w:val="both"/>
        <w:rPr>
          <w:rFonts w:ascii="Montserrat Light" w:hAnsi="Montserrat Light"/>
        </w:rPr>
      </w:pPr>
      <w:r w:rsidRPr="00A547DA">
        <w:rPr>
          <w:rFonts w:ascii="Montserrat Light" w:hAnsi="Montserrat Light"/>
        </w:rPr>
        <w:t xml:space="preserve">art. 191 alin. (1) lit. </w:t>
      </w:r>
      <w:r w:rsidR="005E5BAB">
        <w:rPr>
          <w:rFonts w:ascii="Montserrat Light" w:hAnsi="Montserrat Light"/>
        </w:rPr>
        <w:t>a</w:t>
      </w:r>
      <w:r w:rsidRPr="00A547DA">
        <w:rPr>
          <w:rFonts w:ascii="Montserrat Light" w:hAnsi="Montserrat Light"/>
        </w:rPr>
        <w:t>) și f)</w:t>
      </w:r>
      <w:r w:rsidR="004F6D0D">
        <w:rPr>
          <w:rFonts w:ascii="Montserrat Light" w:hAnsi="Montserrat Light"/>
        </w:rPr>
        <w:t xml:space="preserve"> </w:t>
      </w:r>
      <w:r w:rsidRPr="00A547DA">
        <w:rPr>
          <w:rFonts w:ascii="Montserrat Light" w:hAnsi="Montserrat Light"/>
        </w:rPr>
        <w:t>din Ordonanța de urgență a Guvernului nr. 57/2019 privind Codul administrativ</w:t>
      </w:r>
      <w:r w:rsidRPr="00A547DA">
        <w:rPr>
          <w:rFonts w:ascii="Montserrat Light" w:eastAsia="Times New Roman" w:hAnsi="Montserrat Light" w:cs="Times New Roman"/>
          <w:bCs/>
        </w:rPr>
        <w:t xml:space="preserve"> cu modificările şi completările ulterioare</w:t>
      </w:r>
      <w:r w:rsidRPr="00A547DA">
        <w:rPr>
          <w:rFonts w:ascii="Montserrat Light" w:hAnsi="Montserrat Light"/>
        </w:rPr>
        <w:t xml:space="preserve">; </w:t>
      </w:r>
    </w:p>
    <w:p w14:paraId="5B3BCB4C" w14:textId="2059BC3B" w:rsidR="00BF19AE" w:rsidRPr="00A547DA" w:rsidRDefault="00460FCC" w:rsidP="00BF19AE">
      <w:pPr>
        <w:pStyle w:val="BodyTextIndent"/>
        <w:numPr>
          <w:ilvl w:val="0"/>
          <w:numId w:val="4"/>
        </w:numPr>
        <w:tabs>
          <w:tab w:val="left" w:pos="1276"/>
        </w:tabs>
        <w:ind w:firstLine="349"/>
        <w:rPr>
          <w:rFonts w:ascii="Montserrat Light" w:hAnsi="Montserrat Light"/>
          <w:sz w:val="22"/>
          <w:szCs w:val="22"/>
          <w:lang w:val="ro-RO"/>
        </w:rPr>
      </w:pPr>
      <w:r w:rsidRPr="00A547DA">
        <w:rPr>
          <w:rFonts w:ascii="Montserrat Light" w:hAnsi="Montserrat Light"/>
          <w:bCs/>
          <w:sz w:val="22"/>
          <w:szCs w:val="22"/>
        </w:rPr>
        <w:t xml:space="preserve">art. </w:t>
      </w:r>
      <w:r w:rsidR="00BF19AE" w:rsidRPr="00A547DA">
        <w:rPr>
          <w:rFonts w:ascii="Montserrat Light" w:hAnsi="Montserrat Light"/>
          <w:bCs/>
          <w:sz w:val="22"/>
          <w:szCs w:val="22"/>
        </w:rPr>
        <w:t>3</w:t>
      </w:r>
      <w:r w:rsidR="00521935" w:rsidRPr="00A547DA">
        <w:rPr>
          <w:rFonts w:ascii="Montserrat Light" w:hAnsi="Montserrat Light"/>
          <w:bCs/>
          <w:sz w:val="22"/>
          <w:szCs w:val="22"/>
        </w:rPr>
        <w:t>3</w:t>
      </w:r>
      <w:r w:rsidR="00BF19AE" w:rsidRPr="00A547DA">
        <w:rPr>
          <w:rFonts w:ascii="Montserrat Light" w:hAnsi="Montserrat Light"/>
          <w:bCs/>
          <w:sz w:val="22"/>
          <w:szCs w:val="22"/>
        </w:rPr>
        <w:t xml:space="preserve"> </w:t>
      </w:r>
      <w:r w:rsidR="00462266">
        <w:rPr>
          <w:rFonts w:ascii="Montserrat Light" w:hAnsi="Montserrat Light"/>
          <w:bCs/>
          <w:sz w:val="22"/>
          <w:szCs w:val="22"/>
        </w:rPr>
        <w:t xml:space="preserve">(5) </w:t>
      </w:r>
      <w:r w:rsidR="00BF19AE" w:rsidRPr="00A547DA">
        <w:rPr>
          <w:rFonts w:ascii="Montserrat Light" w:hAnsi="Montserrat Light"/>
          <w:sz w:val="22"/>
          <w:szCs w:val="22"/>
          <w:lang w:val="ro-RO"/>
        </w:rPr>
        <w:t>din Ordonanţa de Urgenţă a Guvernului nr. 189/2008 privind managementul instituţiilor publice de cultură, cu modifică</w:t>
      </w:r>
      <w:r w:rsidR="005763AB" w:rsidRPr="00A547DA">
        <w:rPr>
          <w:rFonts w:ascii="Montserrat Light" w:hAnsi="Montserrat Light"/>
          <w:sz w:val="22"/>
          <w:szCs w:val="22"/>
          <w:lang w:val="ro-RO"/>
        </w:rPr>
        <w:t>rile şi completările ulterioare;</w:t>
      </w:r>
    </w:p>
    <w:p w14:paraId="1FF2F69B" w14:textId="77777777" w:rsidR="00460FCC" w:rsidRPr="00A547DA" w:rsidRDefault="00460FCC" w:rsidP="00521935">
      <w:pPr>
        <w:pStyle w:val="ListParagraph"/>
        <w:tabs>
          <w:tab w:val="left" w:pos="1134"/>
        </w:tabs>
        <w:spacing w:after="0" w:line="240" w:lineRule="auto"/>
        <w:ind w:left="993"/>
        <w:jc w:val="both"/>
        <w:rPr>
          <w:rFonts w:ascii="Montserrat Light" w:eastAsia="Times New Roman" w:hAnsi="Montserrat Light" w:cs="Times New Roman"/>
          <w:color w:val="FF0000"/>
        </w:rPr>
      </w:pPr>
    </w:p>
    <w:p w14:paraId="6952E2BC" w14:textId="543388F3" w:rsidR="0020730E" w:rsidRDefault="0020730E" w:rsidP="0020730E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A547DA">
        <w:rPr>
          <w:rFonts w:ascii="Montserrat Light" w:hAnsi="Montserrat Light"/>
        </w:rPr>
        <w:t xml:space="preserve"> În temeiul drepturilor conferite de art. 196 alin. 1 lit. b) din Ordonanța de Urgență nr. 57/2019 privind Codul Administrativ</w:t>
      </w:r>
      <w:r w:rsidRPr="00A547DA">
        <w:rPr>
          <w:rFonts w:ascii="Montserrat Light" w:hAnsi="Montserrat Light"/>
          <w:bCs/>
        </w:rPr>
        <w:t xml:space="preserve"> cu modificările şi completările ulterioare</w:t>
      </w:r>
      <w:r w:rsidRPr="00A547DA">
        <w:rPr>
          <w:rFonts w:ascii="Montserrat Light" w:eastAsia="Times New Roman" w:hAnsi="Montserrat Light" w:cs="Times New Roman"/>
          <w:lang w:eastAsia="ro-RO"/>
        </w:rPr>
        <w:t>,</w:t>
      </w:r>
    </w:p>
    <w:p w14:paraId="004E1E53" w14:textId="77777777" w:rsidR="004F6D0D" w:rsidRPr="00A547DA" w:rsidRDefault="004F6D0D" w:rsidP="0020730E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p w14:paraId="40AE9208" w14:textId="77777777" w:rsidR="00460FCC" w:rsidRPr="00A547DA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A547DA">
        <w:rPr>
          <w:rFonts w:ascii="Montserrat Light" w:eastAsia="Times New Roman" w:hAnsi="Montserrat Light" w:cs="Times New Roman"/>
          <w:b/>
        </w:rPr>
        <w:t>D I S P U N E :</w:t>
      </w:r>
    </w:p>
    <w:p w14:paraId="04250ECF" w14:textId="77777777" w:rsidR="00F81AFE" w:rsidRPr="00A547DA" w:rsidRDefault="00F81AFE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1CB5BCC5" w14:textId="21A95A64" w:rsidR="00460FCC" w:rsidRPr="00A547DA" w:rsidRDefault="00460FCC" w:rsidP="0046226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BE1145">
        <w:rPr>
          <w:rFonts w:ascii="Montserrat" w:eastAsia="Times New Roman" w:hAnsi="Montserrat" w:cs="Times New Roman"/>
          <w:b/>
        </w:rPr>
        <w:t>Art. 1.</w:t>
      </w:r>
      <w:r w:rsidR="00BF19AE" w:rsidRPr="00A547DA">
        <w:rPr>
          <w:rFonts w:ascii="Montserrat Light" w:eastAsia="Times New Roman" w:hAnsi="Montserrat Light" w:cs="Times New Roman"/>
          <w:b/>
        </w:rPr>
        <w:t xml:space="preserve"> (1)</w:t>
      </w:r>
      <w:r w:rsidRPr="00A547DA">
        <w:rPr>
          <w:rFonts w:ascii="Montserrat Light" w:eastAsia="Times New Roman" w:hAnsi="Montserrat Light" w:cs="Times New Roman"/>
        </w:rPr>
        <w:t xml:space="preserve"> </w:t>
      </w:r>
      <w:r w:rsidRPr="00933AD8">
        <w:rPr>
          <w:rFonts w:ascii="Montserrat Light" w:eastAsia="Times New Roman" w:hAnsi="Montserrat Light" w:cs="Times New Roman"/>
        </w:rPr>
        <w:t>Cu data d</w:t>
      </w:r>
      <w:r w:rsidR="00933AD8" w:rsidRPr="00933AD8">
        <w:rPr>
          <w:rFonts w:ascii="Montserrat Light" w:eastAsia="Times New Roman" w:hAnsi="Montserrat Light" w:cs="Times New Roman"/>
        </w:rPr>
        <w:t>e 01.06</w:t>
      </w:r>
      <w:r w:rsidR="00933AD8">
        <w:rPr>
          <w:rFonts w:ascii="Montserrat Light" w:eastAsia="Times New Roman" w:hAnsi="Montserrat Light" w:cs="Times New Roman"/>
        </w:rPr>
        <w:t>.</w:t>
      </w:r>
      <w:r w:rsidR="00933AD8" w:rsidRPr="00933AD8">
        <w:rPr>
          <w:rFonts w:ascii="Montserrat Light" w:eastAsia="Times New Roman" w:hAnsi="Montserrat Light" w:cs="Times New Roman"/>
        </w:rPr>
        <w:t>2021</w:t>
      </w:r>
      <w:r w:rsidR="004437F1" w:rsidRPr="00933AD8">
        <w:rPr>
          <w:rFonts w:ascii="Montserrat Light" w:eastAsia="Times New Roman" w:hAnsi="Montserrat Light" w:cs="Times New Roman"/>
        </w:rPr>
        <w:t xml:space="preserve"> domnul</w:t>
      </w:r>
      <w:r w:rsidRPr="00933AD8">
        <w:rPr>
          <w:rFonts w:ascii="Montserrat Light" w:eastAsia="Times New Roman" w:hAnsi="Montserrat Light" w:cs="Times New Roman"/>
        </w:rPr>
        <w:t xml:space="preserve"> </w:t>
      </w:r>
      <w:r w:rsidR="00933AD8" w:rsidRPr="00933AD8">
        <w:rPr>
          <w:rFonts w:ascii="Montserrat Light" w:eastAsia="Times New Roman" w:hAnsi="Montserrat Light" w:cs="Times New Roman"/>
          <w:b/>
        </w:rPr>
        <w:t xml:space="preserve">Roșan Florian </w:t>
      </w:r>
      <w:r w:rsidR="004437F1" w:rsidRPr="00933AD8">
        <w:rPr>
          <w:rFonts w:ascii="Montserrat Light" w:eastAsia="Times New Roman" w:hAnsi="Montserrat Light" w:cs="Times New Roman"/>
        </w:rPr>
        <w:t xml:space="preserve">se numește în funcția de </w:t>
      </w:r>
      <w:r w:rsidR="004437F1" w:rsidRPr="00933AD8">
        <w:rPr>
          <w:rFonts w:ascii="Montserrat Light" w:eastAsia="Times New Roman" w:hAnsi="Montserrat Light" w:cs="Times New Roman"/>
          <w:b/>
          <w:bCs/>
        </w:rPr>
        <w:t>manager interimar</w:t>
      </w:r>
      <w:r w:rsidR="004437F1" w:rsidRPr="00933AD8">
        <w:rPr>
          <w:rFonts w:ascii="Montserrat Light" w:eastAsia="Times New Roman" w:hAnsi="Montserrat Light" w:cs="Times New Roman"/>
        </w:rPr>
        <w:t xml:space="preserve"> la </w:t>
      </w:r>
      <w:bookmarkStart w:id="3" w:name="_Hlk70424842"/>
      <w:r w:rsidR="0049131A" w:rsidRPr="00933AD8">
        <w:rPr>
          <w:rFonts w:ascii="Montserrat Light" w:eastAsia="Times New Roman" w:hAnsi="Montserrat Light" w:cs="Times New Roman"/>
        </w:rPr>
        <w:t>Teatrul de păpuşi „Puck”</w:t>
      </w:r>
      <w:r w:rsidR="00521935" w:rsidRPr="00933AD8">
        <w:rPr>
          <w:rFonts w:ascii="Montserrat Light" w:eastAsia="Times New Roman" w:hAnsi="Montserrat Light" w:cs="Times New Roman"/>
        </w:rPr>
        <w:t xml:space="preserve">, </w:t>
      </w:r>
      <w:bookmarkEnd w:id="3"/>
      <w:r w:rsidR="00521935" w:rsidRPr="00933AD8">
        <w:rPr>
          <w:rFonts w:ascii="Montserrat Light" w:eastAsia="Times New Roman" w:hAnsi="Montserrat Light" w:cs="Times New Roman"/>
        </w:rPr>
        <w:t>până la ocuparea prin concurs a funcției de manager.</w:t>
      </w:r>
    </w:p>
    <w:p w14:paraId="5901C631" w14:textId="77777777" w:rsidR="00933AD8" w:rsidRDefault="00933AD8" w:rsidP="00933AD8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>
        <w:rPr>
          <w:rFonts w:ascii="Montserrat Light" w:eastAsia="Times New Roman" w:hAnsi="Montserrat Light" w:cs="Times New Roman"/>
          <w:b/>
        </w:rPr>
        <w:t xml:space="preserve">           </w:t>
      </w:r>
      <w:r w:rsidR="00BF19AE" w:rsidRPr="00A547DA">
        <w:rPr>
          <w:rFonts w:ascii="Montserrat Light" w:eastAsia="Times New Roman" w:hAnsi="Montserrat Light" w:cs="Times New Roman"/>
          <w:b/>
        </w:rPr>
        <w:t>(2)</w:t>
      </w:r>
      <w:r w:rsidR="00BF19AE" w:rsidRPr="00A547DA">
        <w:rPr>
          <w:rFonts w:ascii="Montserrat Light" w:eastAsia="Times New Roman" w:hAnsi="Montserrat Light" w:cs="Times New Roman"/>
        </w:rPr>
        <w:t xml:space="preserve"> Predarea-preluarea gestiunii aferente funcţiei </w:t>
      </w:r>
      <w:r w:rsidR="00121518" w:rsidRPr="00A547DA">
        <w:rPr>
          <w:rFonts w:ascii="Montserrat Light" w:eastAsia="Times New Roman" w:hAnsi="Montserrat Light" w:cs="Times New Roman"/>
        </w:rPr>
        <w:t xml:space="preserve">de manager al </w:t>
      </w:r>
      <w:r w:rsidR="0049131A" w:rsidRPr="0049131A">
        <w:rPr>
          <w:rFonts w:ascii="Montserrat Light" w:eastAsia="Times New Roman" w:hAnsi="Montserrat Light" w:cs="Times New Roman"/>
        </w:rPr>
        <w:t xml:space="preserve">Teatrul de păpuşi „Puck”, </w:t>
      </w:r>
      <w:r w:rsidR="00BF19AE" w:rsidRPr="00A547DA">
        <w:rPr>
          <w:rFonts w:ascii="Montserrat Light" w:eastAsia="Times New Roman" w:hAnsi="Montserrat Light" w:cs="Times New Roman"/>
        </w:rPr>
        <w:t>se va face</w:t>
      </w:r>
      <w:r w:rsidR="006B3D97" w:rsidRPr="00A547DA">
        <w:rPr>
          <w:rFonts w:ascii="Montserrat Light" w:eastAsia="Times New Roman" w:hAnsi="Montserrat Light" w:cs="Times New Roman"/>
        </w:rPr>
        <w:t xml:space="preserve"> </w:t>
      </w:r>
      <w:r w:rsidR="00BF19AE" w:rsidRPr="00A547DA">
        <w:rPr>
          <w:rFonts w:ascii="Montserrat Light" w:eastAsia="Times New Roman" w:hAnsi="Montserrat Light" w:cs="Times New Roman"/>
        </w:rPr>
        <w:t xml:space="preserve"> pe bază de protocol</w:t>
      </w:r>
      <w:r w:rsidR="007A1922" w:rsidRPr="00A547DA">
        <w:rPr>
          <w:rFonts w:ascii="Montserrat Light" w:eastAsia="Times New Roman" w:hAnsi="Montserrat Light" w:cs="Times New Roman"/>
        </w:rPr>
        <w:t xml:space="preserve"> de predare primire.</w:t>
      </w:r>
    </w:p>
    <w:p w14:paraId="7EA4DE29" w14:textId="7BFC85E3" w:rsidR="007A1922" w:rsidRDefault="00933AD8" w:rsidP="00933AD8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>
        <w:rPr>
          <w:rFonts w:ascii="Montserrat Light" w:eastAsia="Times New Roman" w:hAnsi="Montserrat Light" w:cs="Times New Roman"/>
        </w:rPr>
        <w:t xml:space="preserve">           </w:t>
      </w:r>
      <w:r w:rsidR="007A1922" w:rsidRPr="00A547DA">
        <w:rPr>
          <w:rFonts w:ascii="Montserrat Light" w:eastAsia="Times New Roman" w:hAnsi="Montserrat Light" w:cs="Times New Roman"/>
          <w:b/>
          <w:bCs/>
        </w:rPr>
        <w:t>(3</w:t>
      </w:r>
      <w:r w:rsidR="007A1922" w:rsidRPr="00A547DA">
        <w:rPr>
          <w:rFonts w:ascii="Montserrat Light" w:eastAsia="Times New Roman" w:hAnsi="Montserrat Light" w:cs="Times New Roman"/>
        </w:rPr>
        <w:t>)</w:t>
      </w:r>
      <w:r w:rsidR="007A1922" w:rsidRPr="00A547DA">
        <w:rPr>
          <w:rFonts w:ascii="Montserrat Light" w:hAnsi="Montserrat Light"/>
        </w:rPr>
        <w:t xml:space="preserve"> </w:t>
      </w:r>
      <w:r w:rsidR="007A1922" w:rsidRPr="00A547DA">
        <w:rPr>
          <w:rFonts w:ascii="Montserrat Light" w:eastAsia="Times New Roman" w:hAnsi="Montserrat Light" w:cs="Times New Roman"/>
        </w:rPr>
        <w:t>Managerul interimar  va fi remunerat la nivelul prevăzut pentru manager.</w:t>
      </w:r>
    </w:p>
    <w:p w14:paraId="29A57BED" w14:textId="77777777" w:rsidR="00462266" w:rsidRDefault="00462266" w:rsidP="0020730E">
      <w:pPr>
        <w:spacing w:after="0" w:line="240" w:lineRule="auto"/>
        <w:ind w:firstLine="1428"/>
        <w:jc w:val="both"/>
        <w:rPr>
          <w:rFonts w:ascii="Montserrat Light" w:eastAsia="Times New Roman" w:hAnsi="Montserrat Light" w:cs="Times New Roman"/>
        </w:rPr>
      </w:pPr>
    </w:p>
    <w:p w14:paraId="4F898C85" w14:textId="781E6CB2" w:rsidR="004437F1" w:rsidRDefault="004437F1" w:rsidP="0046226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BE1145">
        <w:rPr>
          <w:rFonts w:ascii="Montserrat" w:eastAsia="Times New Roman" w:hAnsi="Montserrat" w:cs="Times New Roman"/>
          <w:b/>
        </w:rPr>
        <w:t>Art. 2</w:t>
      </w:r>
      <w:r w:rsidRPr="00933AD8">
        <w:rPr>
          <w:rFonts w:ascii="Montserrat Light" w:eastAsia="Times New Roman" w:hAnsi="Montserrat Light" w:cs="Times New Roman"/>
          <w:b/>
        </w:rPr>
        <w:t xml:space="preserve">. </w:t>
      </w:r>
      <w:r w:rsidRPr="00933AD8">
        <w:rPr>
          <w:rFonts w:ascii="Montserrat Light" w:eastAsia="Times New Roman" w:hAnsi="Montserrat Light" w:cs="Times New Roman"/>
        </w:rPr>
        <w:t xml:space="preserve">Raporturile de muncă ale domnului </w:t>
      </w:r>
      <w:r w:rsidR="00933AD8" w:rsidRPr="00933AD8">
        <w:rPr>
          <w:rFonts w:ascii="Montserrat Light" w:eastAsia="Times New Roman" w:hAnsi="Montserrat Light" w:cs="Times New Roman"/>
          <w:b/>
          <w:bCs/>
        </w:rPr>
        <w:t>Roșan Florian</w:t>
      </w:r>
      <w:r w:rsidR="00933AD8">
        <w:rPr>
          <w:rFonts w:ascii="Montserrat Light" w:eastAsia="Times New Roman" w:hAnsi="Montserrat Light" w:cs="Times New Roman"/>
          <w:b/>
          <w:bCs/>
        </w:rPr>
        <w:t xml:space="preserve"> cu </w:t>
      </w:r>
      <w:r w:rsidR="00933AD8" w:rsidRPr="00933AD8">
        <w:rPr>
          <w:rFonts w:ascii="Montserrat Light" w:eastAsia="Times New Roman" w:hAnsi="Montserrat Light" w:cs="Times New Roman"/>
          <w:b/>
          <w:bCs/>
        </w:rPr>
        <w:t xml:space="preserve"> </w:t>
      </w:r>
      <w:r w:rsidR="00933AD8" w:rsidRPr="00933AD8">
        <w:rPr>
          <w:rFonts w:ascii="Montserrat Light" w:eastAsia="Times New Roman" w:hAnsi="Montserrat Light" w:cs="Times New Roman"/>
        </w:rPr>
        <w:t xml:space="preserve">Teatrul de păpuşi „Puck”, </w:t>
      </w:r>
      <w:r w:rsidRPr="00933AD8">
        <w:rPr>
          <w:rFonts w:ascii="Montserrat Light" w:eastAsia="Times New Roman" w:hAnsi="Montserrat Light" w:cs="Times New Roman"/>
        </w:rPr>
        <w:t>se suspendă pe întreaga perioadă de exercitare a mandatului de interimar</w:t>
      </w:r>
      <w:r w:rsidR="00521935" w:rsidRPr="00933AD8">
        <w:rPr>
          <w:rFonts w:ascii="Montserrat Light" w:eastAsia="Times New Roman" w:hAnsi="Montserrat Light" w:cs="Times New Roman"/>
        </w:rPr>
        <w:t>.</w:t>
      </w:r>
    </w:p>
    <w:p w14:paraId="48AFBA03" w14:textId="77777777" w:rsidR="00462266" w:rsidRPr="00A547DA" w:rsidRDefault="00462266" w:rsidP="0046226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6AE0AABF" w14:textId="187FE440" w:rsidR="00521935" w:rsidRDefault="00521935" w:rsidP="00462266">
      <w:pPr>
        <w:spacing w:after="0" w:line="240" w:lineRule="auto"/>
        <w:jc w:val="both"/>
        <w:rPr>
          <w:rFonts w:ascii="Montserrat Light" w:eastAsia="Calibri" w:hAnsi="Montserrat Light" w:cs="Calibri"/>
        </w:rPr>
      </w:pPr>
      <w:r w:rsidRPr="00BE1145">
        <w:rPr>
          <w:rFonts w:ascii="Montserrat" w:eastAsia="Times New Roman" w:hAnsi="Montserrat" w:cs="Times New Roman"/>
          <w:b/>
        </w:rPr>
        <w:t>Art. 3.</w:t>
      </w:r>
      <w:r w:rsidR="00E877CE" w:rsidRPr="00A547DA">
        <w:rPr>
          <w:rFonts w:ascii="Montserrat Light" w:eastAsia="Times New Roman" w:hAnsi="Montserrat Light" w:cs="Times New Roman"/>
          <w:b/>
        </w:rPr>
        <w:t xml:space="preserve"> </w:t>
      </w:r>
      <w:r w:rsidR="005469DA" w:rsidRPr="00A547DA">
        <w:rPr>
          <w:rFonts w:ascii="Montserrat Light" w:eastAsia="Times New Roman" w:hAnsi="Montserrat Light" w:cs="Times New Roman"/>
          <w:b/>
        </w:rPr>
        <w:t xml:space="preserve"> </w:t>
      </w:r>
      <w:r w:rsidR="003954E4" w:rsidRPr="00A547DA">
        <w:rPr>
          <w:rFonts w:ascii="Montserrat Light" w:eastAsia="Calibri" w:hAnsi="Montserrat Light" w:cs="Calibri"/>
        </w:rPr>
        <w:t>Consiliul Judeţean Cluj</w:t>
      </w:r>
      <w:r w:rsidR="003954E4" w:rsidRPr="00A547DA">
        <w:rPr>
          <w:rFonts w:ascii="Montserrat Light" w:eastAsia="Calibri" w:hAnsi="Montserrat Light" w:cs="Calibri"/>
          <w:b/>
        </w:rPr>
        <w:t xml:space="preserve">, </w:t>
      </w:r>
      <w:r w:rsidR="003954E4" w:rsidRPr="00A547DA">
        <w:rPr>
          <w:rFonts w:ascii="Montserrat Light" w:eastAsia="Calibri" w:hAnsi="Montserrat Light" w:cs="Calibri"/>
        </w:rPr>
        <w:t>reprezentat prin</w:t>
      </w:r>
      <w:r w:rsidR="003954E4" w:rsidRPr="00A547DA">
        <w:rPr>
          <w:rFonts w:ascii="Montserrat Light" w:eastAsia="Calibri" w:hAnsi="Montserrat Light" w:cs="Calibri"/>
          <w:b/>
        </w:rPr>
        <w:t xml:space="preserve"> </w:t>
      </w:r>
      <w:r w:rsidR="003954E4" w:rsidRPr="00A547DA">
        <w:rPr>
          <w:rFonts w:ascii="Montserrat Light" w:eastAsia="Calibri" w:hAnsi="Montserrat Light" w:cs="Calibri"/>
        </w:rPr>
        <w:t>domnul</w:t>
      </w:r>
      <w:r w:rsidR="003954E4" w:rsidRPr="00A547DA">
        <w:rPr>
          <w:rFonts w:ascii="Montserrat Light" w:eastAsia="Calibri" w:hAnsi="Montserrat Light" w:cs="Calibri"/>
          <w:b/>
        </w:rPr>
        <w:t xml:space="preserve"> </w:t>
      </w:r>
      <w:r w:rsidR="003954E4" w:rsidRPr="00A547DA">
        <w:rPr>
          <w:rFonts w:ascii="Montserrat Light" w:eastAsia="Calibri" w:hAnsi="Montserrat Light" w:cs="Calibri"/>
        </w:rPr>
        <w:t>Alin TIȘE - preşedinte al Consiliului Judeţean Cluj</w:t>
      </w:r>
      <w:r w:rsidR="003954E4" w:rsidRPr="00A547DA">
        <w:rPr>
          <w:rFonts w:ascii="Montserrat Light" w:eastAsia="Calibri" w:hAnsi="Montserrat Light" w:cs="Calibri"/>
          <w:b/>
        </w:rPr>
        <w:t>,</w:t>
      </w:r>
      <w:r w:rsidR="003954E4" w:rsidRPr="00A547DA">
        <w:rPr>
          <w:rFonts w:ascii="Montserrat Light" w:eastAsia="Calibri" w:hAnsi="Montserrat Light" w:cs="Calibri"/>
        </w:rPr>
        <w:t xml:space="preserve">  va încheia un contract de management pentru perioada asigurării interimatului, în care se vor prevedea expres atribuțiile și limitele de competență. </w:t>
      </w:r>
    </w:p>
    <w:p w14:paraId="7D6438F2" w14:textId="77777777" w:rsidR="00462266" w:rsidRPr="00A547DA" w:rsidRDefault="00462266" w:rsidP="00462266">
      <w:pPr>
        <w:spacing w:after="0" w:line="240" w:lineRule="auto"/>
        <w:jc w:val="both"/>
        <w:rPr>
          <w:rFonts w:ascii="Montserrat Light" w:eastAsia="Calibri" w:hAnsi="Montserrat Light" w:cs="Calibri"/>
        </w:rPr>
      </w:pPr>
    </w:p>
    <w:p w14:paraId="072AC4A6" w14:textId="33363615" w:rsidR="00462266" w:rsidRPr="00A547DA" w:rsidRDefault="00460FCC" w:rsidP="0046226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BE1145">
        <w:rPr>
          <w:rFonts w:ascii="Montserrat" w:eastAsia="Times New Roman" w:hAnsi="Montserrat" w:cs="Times New Roman"/>
          <w:b/>
          <w:bCs/>
        </w:rPr>
        <w:t xml:space="preserve">Art. </w:t>
      </w:r>
      <w:r w:rsidR="003954E4" w:rsidRPr="00BE1145">
        <w:rPr>
          <w:rFonts w:ascii="Montserrat" w:eastAsia="Times New Roman" w:hAnsi="Montserrat" w:cs="Times New Roman"/>
          <w:b/>
          <w:bCs/>
        </w:rPr>
        <w:t>4</w:t>
      </w:r>
      <w:r w:rsidRPr="00A547DA">
        <w:rPr>
          <w:rFonts w:ascii="Montserrat Light" w:eastAsia="Times New Roman" w:hAnsi="Montserrat Light" w:cs="Times New Roman"/>
          <w:b/>
          <w:bCs/>
        </w:rPr>
        <w:t>.</w:t>
      </w:r>
      <w:r w:rsidRPr="00A547DA">
        <w:rPr>
          <w:rFonts w:ascii="Montserrat Light" w:eastAsia="Times New Roman" w:hAnsi="Montserrat Light" w:cs="Times New Roman"/>
        </w:rPr>
        <w:t xml:space="preserve"> Cu ducerea la îndeplinire şi punerea în aplicare a prevederilor prezentei dispozi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ii se încredin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ează Direc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ia Generală Buget-Finan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e, Resurse Umane</w:t>
      </w:r>
      <w:r w:rsidR="00E6460E" w:rsidRPr="00A547DA">
        <w:rPr>
          <w:rFonts w:ascii="Montserrat Light" w:eastAsia="Times New Roman" w:hAnsi="Montserrat Light" w:cs="Times New Roman"/>
        </w:rPr>
        <w:t xml:space="preserve"> și </w:t>
      </w:r>
      <w:r w:rsidR="00933AD8" w:rsidRPr="00933AD8">
        <w:rPr>
          <w:rFonts w:ascii="Montserrat Light" w:eastAsia="Times New Roman" w:hAnsi="Montserrat Light" w:cs="Times New Roman"/>
        </w:rPr>
        <w:t>Teatrul de păpuşi „Puck”</w:t>
      </w:r>
      <w:r w:rsidR="00933AD8">
        <w:rPr>
          <w:rFonts w:ascii="Montserrat Light" w:eastAsia="Times New Roman" w:hAnsi="Montserrat Light" w:cs="Times New Roman"/>
        </w:rPr>
        <w:t>.</w:t>
      </w:r>
    </w:p>
    <w:p w14:paraId="3C0901F7" w14:textId="552A5C44" w:rsidR="00F81AFE" w:rsidRPr="00A547DA" w:rsidRDefault="00460FCC" w:rsidP="0046226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BE1145">
        <w:rPr>
          <w:rFonts w:ascii="Montserrat" w:eastAsia="Times New Roman" w:hAnsi="Montserrat" w:cs="Times New Roman"/>
          <w:b/>
        </w:rPr>
        <w:t xml:space="preserve">Art. </w:t>
      </w:r>
      <w:r w:rsidR="003954E4" w:rsidRPr="00BE1145">
        <w:rPr>
          <w:rFonts w:ascii="Montserrat" w:eastAsia="Times New Roman" w:hAnsi="Montserrat" w:cs="Times New Roman"/>
          <w:b/>
        </w:rPr>
        <w:t>5</w:t>
      </w:r>
      <w:r w:rsidRPr="00A547DA">
        <w:rPr>
          <w:rFonts w:ascii="Montserrat Light" w:eastAsia="Times New Roman" w:hAnsi="Montserrat Light" w:cs="Times New Roman"/>
          <w:b/>
        </w:rPr>
        <w:t xml:space="preserve">. </w:t>
      </w:r>
      <w:r w:rsidRPr="00A547DA">
        <w:rPr>
          <w:rFonts w:ascii="Montserrat Light" w:eastAsia="Times New Roman" w:hAnsi="Montserrat Light" w:cs="Times New Roman"/>
        </w:rPr>
        <w:t>Prezenta dispozi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ie se comunică</w:t>
      </w:r>
      <w:r w:rsidR="00030C3A" w:rsidRPr="00A547DA">
        <w:rPr>
          <w:rFonts w:ascii="Montserrat Light" w:eastAsia="Times New Roman" w:hAnsi="Montserrat Light" w:cs="Times New Roman"/>
        </w:rPr>
        <w:t>,</w:t>
      </w:r>
      <w:r w:rsidR="002B1245" w:rsidRPr="00A547DA">
        <w:rPr>
          <w:rFonts w:ascii="Montserrat Light" w:hAnsi="Montserrat Light"/>
          <w:color w:val="000000"/>
        </w:rPr>
        <w:t xml:space="preserve"> prin</w:t>
      </w:r>
      <w:r w:rsidR="00462266">
        <w:rPr>
          <w:rFonts w:ascii="Montserrat Light" w:hAnsi="Montserrat Light"/>
          <w:color w:val="000000"/>
        </w:rPr>
        <w:t xml:space="preserve"> </w:t>
      </w:r>
      <w:r w:rsidR="00462266" w:rsidRPr="00496A64">
        <w:rPr>
          <w:rFonts w:ascii="Montserrat Light" w:hAnsi="Montserrat Light"/>
          <w:color w:val="000000"/>
        </w:rPr>
        <w:t xml:space="preserve">email </w:t>
      </w:r>
      <w:r w:rsidR="002B1245" w:rsidRPr="00496A64">
        <w:rPr>
          <w:rFonts w:ascii="Montserrat Light" w:hAnsi="Montserrat Light"/>
          <w:color w:val="000000"/>
        </w:rPr>
        <w:t>,</w:t>
      </w:r>
      <w:r w:rsidRPr="00496A64">
        <w:rPr>
          <w:rFonts w:ascii="Montserrat Light" w:eastAsia="Times New Roman" w:hAnsi="Montserrat Light" w:cs="Times New Roman"/>
        </w:rPr>
        <w:t xml:space="preserve"> </w:t>
      </w:r>
      <w:r w:rsidR="00000222" w:rsidRPr="00496A64">
        <w:rPr>
          <w:rFonts w:ascii="Montserrat Light" w:eastAsia="Times New Roman" w:hAnsi="Montserrat Light" w:cs="Times New Roman"/>
        </w:rPr>
        <w:t>domnului</w:t>
      </w:r>
      <w:r w:rsidR="004F6D0D" w:rsidRPr="00496A64">
        <w:rPr>
          <w:rFonts w:ascii="Montserrat Light" w:eastAsia="Times New Roman" w:hAnsi="Montserrat Light" w:cs="Times New Roman"/>
        </w:rPr>
        <w:t xml:space="preserve"> </w:t>
      </w:r>
      <w:r w:rsidR="00933AD8" w:rsidRPr="00496A64">
        <w:rPr>
          <w:rFonts w:ascii="Montserrat Light" w:eastAsia="Times New Roman" w:hAnsi="Montserrat Light" w:cs="Times New Roman"/>
        </w:rPr>
        <w:t>Roșan Florian</w:t>
      </w:r>
      <w:r w:rsidR="00496A64">
        <w:rPr>
          <w:rFonts w:ascii="Montserrat Light" w:eastAsia="Times New Roman" w:hAnsi="Montserrat Light" w:cs="Times New Roman"/>
        </w:rPr>
        <w:t>,</w:t>
      </w:r>
      <w:r w:rsidR="00933AD8" w:rsidRPr="00496A64">
        <w:rPr>
          <w:rFonts w:ascii="Montserrat Light" w:eastAsia="Times New Roman" w:hAnsi="Montserrat Light" w:cs="Times New Roman"/>
        </w:rPr>
        <w:t xml:space="preserve"> </w:t>
      </w:r>
      <w:r w:rsidR="00462266" w:rsidRPr="00496A64">
        <w:rPr>
          <w:rFonts w:ascii="Montserrat Light" w:eastAsia="Times New Roman" w:hAnsi="Montserrat Light" w:cs="Times New Roman"/>
        </w:rPr>
        <w:t>Teatrului de păpuşi „Puck”</w:t>
      </w:r>
      <w:r w:rsidR="007A1922" w:rsidRPr="00496A64">
        <w:rPr>
          <w:rFonts w:ascii="Montserrat Light" w:eastAsia="Times New Roman" w:hAnsi="Montserrat Light" w:cs="Times New Roman"/>
        </w:rPr>
        <w:t>,</w:t>
      </w:r>
      <w:r w:rsidR="007819AC" w:rsidRPr="00496A64">
        <w:rPr>
          <w:rFonts w:ascii="Montserrat Light" w:eastAsia="Times New Roman" w:hAnsi="Montserrat Light" w:cs="Times New Roman"/>
        </w:rPr>
        <w:t xml:space="preserve"> </w:t>
      </w:r>
      <w:r w:rsidR="00000222" w:rsidRPr="00496A64">
        <w:rPr>
          <w:rFonts w:ascii="Montserrat Light" w:eastAsia="Times New Roman" w:hAnsi="Montserrat Light" w:cs="Times New Roman"/>
        </w:rPr>
        <w:t xml:space="preserve"> </w:t>
      </w:r>
      <w:r w:rsidRPr="00496A64">
        <w:rPr>
          <w:rFonts w:ascii="Montserrat Light" w:eastAsia="Times New Roman" w:hAnsi="Montserrat Light" w:cs="Times New Roman"/>
        </w:rPr>
        <w:t>Direc</w:t>
      </w:r>
      <w:r w:rsidR="003C40E6" w:rsidRPr="00496A64">
        <w:rPr>
          <w:rFonts w:ascii="Montserrat Light" w:eastAsia="Times New Roman" w:hAnsi="Montserrat Light" w:cs="Times New Roman"/>
        </w:rPr>
        <w:t>ț</w:t>
      </w:r>
      <w:r w:rsidRPr="00496A64">
        <w:rPr>
          <w:rFonts w:ascii="Montserrat Light" w:eastAsia="Times New Roman" w:hAnsi="Montserrat Light" w:cs="Times New Roman"/>
        </w:rPr>
        <w:t>iei Generale Buget-Finan</w:t>
      </w:r>
      <w:r w:rsidR="003C40E6" w:rsidRPr="00496A64">
        <w:rPr>
          <w:rFonts w:ascii="Montserrat Light" w:eastAsia="Times New Roman" w:hAnsi="Montserrat Light" w:cs="Times New Roman"/>
        </w:rPr>
        <w:t>ț</w:t>
      </w:r>
      <w:r w:rsidRPr="00496A64">
        <w:rPr>
          <w:rFonts w:ascii="Montserrat Light" w:eastAsia="Times New Roman" w:hAnsi="Montserrat Light" w:cs="Times New Roman"/>
        </w:rPr>
        <w:t>e, Resurse</w:t>
      </w:r>
      <w:r w:rsidRPr="00A547DA">
        <w:rPr>
          <w:rFonts w:ascii="Montserrat Light" w:eastAsia="Times New Roman" w:hAnsi="Montserrat Light" w:cs="Times New Roman"/>
        </w:rPr>
        <w:t xml:space="preserve"> Umane, precum şi Prefectului Jude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ului Cluj.</w:t>
      </w:r>
    </w:p>
    <w:p w14:paraId="409D479B" w14:textId="77777777" w:rsidR="00460FCC" w:rsidRPr="00A547DA" w:rsidRDefault="00460FCC" w:rsidP="009749FD">
      <w:pPr>
        <w:tabs>
          <w:tab w:val="left" w:pos="7560"/>
        </w:tabs>
        <w:spacing w:after="0" w:line="240" w:lineRule="auto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</w:rPr>
        <w:t xml:space="preserve">            </w:t>
      </w:r>
      <w:r w:rsidRPr="00A547DA">
        <w:rPr>
          <w:rFonts w:ascii="Montserrat Light" w:eastAsia="Times New Roman" w:hAnsi="Montserrat Light" w:cs="Times New Roman"/>
        </w:rPr>
        <w:tab/>
      </w:r>
    </w:p>
    <w:p w14:paraId="6CD0EE35" w14:textId="0E832E7C" w:rsidR="00460FCC" w:rsidRPr="00A547DA" w:rsidRDefault="00460FCC" w:rsidP="009749FD">
      <w:pPr>
        <w:spacing w:after="0" w:line="240" w:lineRule="auto"/>
        <w:ind w:firstLine="720"/>
        <w:rPr>
          <w:rFonts w:ascii="Montserrat Light" w:eastAsia="Times New Roman" w:hAnsi="Montserrat Light" w:cs="Times New Roman"/>
          <w:b/>
        </w:rPr>
      </w:pPr>
      <w:r w:rsidRPr="00A547DA">
        <w:rPr>
          <w:rFonts w:ascii="Montserrat Light" w:eastAsia="Times New Roman" w:hAnsi="Montserrat Light" w:cs="Times New Roman"/>
          <w:b/>
        </w:rPr>
        <w:t>P R E Ş E D I N T E ,</w:t>
      </w:r>
      <w:r w:rsidRPr="00A547DA">
        <w:rPr>
          <w:rFonts w:ascii="Montserrat Light" w:eastAsia="Times New Roman" w:hAnsi="Montserrat Light" w:cs="Times New Roman"/>
          <w:b/>
        </w:rPr>
        <w:tab/>
      </w:r>
      <w:r w:rsidRPr="00A547DA">
        <w:rPr>
          <w:rFonts w:ascii="Montserrat Light" w:eastAsia="Times New Roman" w:hAnsi="Montserrat Light" w:cs="Times New Roman"/>
          <w:b/>
        </w:rPr>
        <w:tab/>
      </w:r>
      <w:r w:rsidRPr="00A547DA">
        <w:rPr>
          <w:rFonts w:ascii="Montserrat Light" w:eastAsia="Times New Roman" w:hAnsi="Montserrat Light" w:cs="Times New Roman"/>
          <w:b/>
        </w:rPr>
        <w:tab/>
      </w:r>
      <w:r w:rsidRPr="00A547DA">
        <w:rPr>
          <w:rFonts w:ascii="Montserrat Light" w:eastAsia="Times New Roman" w:hAnsi="Montserrat Light" w:cs="Times New Roman"/>
          <w:b/>
        </w:rPr>
        <w:tab/>
        <w:t xml:space="preserve">     </w:t>
      </w:r>
      <w:r w:rsidR="009749FD" w:rsidRPr="00A547DA">
        <w:rPr>
          <w:rFonts w:ascii="Montserrat Light" w:eastAsia="Times New Roman" w:hAnsi="Montserrat Light" w:cs="Times New Roman"/>
          <w:b/>
        </w:rPr>
        <w:t xml:space="preserve">          </w:t>
      </w:r>
      <w:r w:rsidR="000C2DAE" w:rsidRPr="00A547DA">
        <w:rPr>
          <w:rFonts w:ascii="Montserrat Light" w:eastAsia="Times New Roman" w:hAnsi="Montserrat Light" w:cs="Times New Roman"/>
          <w:b/>
        </w:rPr>
        <w:t xml:space="preserve">   </w:t>
      </w:r>
      <w:r w:rsidR="006B3D97" w:rsidRPr="00A547DA">
        <w:rPr>
          <w:rFonts w:ascii="Montserrat Light" w:eastAsia="Times New Roman" w:hAnsi="Montserrat Light" w:cs="Times New Roman"/>
          <w:b/>
        </w:rPr>
        <w:t>CONTRASEMNEAZĂ</w:t>
      </w:r>
      <w:r w:rsidRPr="00A547DA">
        <w:rPr>
          <w:rFonts w:ascii="Montserrat Light" w:eastAsia="Times New Roman" w:hAnsi="Montserrat Light" w:cs="Times New Roman"/>
          <w:b/>
        </w:rPr>
        <w:t xml:space="preserve">:            </w:t>
      </w:r>
    </w:p>
    <w:p w14:paraId="4B35F3CF" w14:textId="3E18CD07" w:rsidR="00460FCC" w:rsidRPr="00A547DA" w:rsidRDefault="00A547DA" w:rsidP="00A547DA">
      <w:pPr>
        <w:spacing w:after="0" w:line="240" w:lineRule="auto"/>
        <w:ind w:left="1416" w:firstLine="2844"/>
        <w:rPr>
          <w:rFonts w:ascii="Montserrat Light" w:eastAsia="Times New Roman" w:hAnsi="Montserrat Light" w:cs="Times New Roman"/>
          <w:b/>
        </w:rPr>
      </w:pPr>
      <w:r>
        <w:rPr>
          <w:rFonts w:ascii="Montserrat Light" w:eastAsia="Times New Roman" w:hAnsi="Montserrat Light" w:cs="Times New Roman"/>
          <w:b/>
        </w:rPr>
        <w:t xml:space="preserve">                 </w:t>
      </w:r>
      <w:r w:rsidR="00460FCC" w:rsidRPr="00A547DA">
        <w:rPr>
          <w:rFonts w:ascii="Montserrat Light" w:eastAsia="Times New Roman" w:hAnsi="Montserrat Light" w:cs="Times New Roman"/>
          <w:b/>
        </w:rPr>
        <w:t xml:space="preserve">SECRETAR </w:t>
      </w:r>
      <w:r w:rsidR="0020730E" w:rsidRPr="00A547DA">
        <w:rPr>
          <w:rFonts w:ascii="Montserrat Light" w:eastAsia="Times New Roman" w:hAnsi="Montserrat Light" w:cs="Times New Roman"/>
          <w:b/>
        </w:rPr>
        <w:t xml:space="preserve">GENERAL </w:t>
      </w:r>
      <w:r w:rsidR="00460FCC" w:rsidRPr="00A547DA">
        <w:rPr>
          <w:rFonts w:ascii="Montserrat Light" w:eastAsia="Times New Roman" w:hAnsi="Montserrat Light" w:cs="Times New Roman"/>
          <w:b/>
        </w:rPr>
        <w:t>AL JUDE</w:t>
      </w:r>
      <w:r w:rsidR="003C40E6" w:rsidRPr="00A547DA">
        <w:rPr>
          <w:rFonts w:ascii="Montserrat Light" w:eastAsia="Times New Roman" w:hAnsi="Montserrat Light" w:cs="Times New Roman"/>
          <w:b/>
        </w:rPr>
        <w:t>Ț</w:t>
      </w:r>
      <w:r w:rsidR="00460FCC" w:rsidRPr="00A547DA">
        <w:rPr>
          <w:rFonts w:ascii="Montserrat Light" w:eastAsia="Times New Roman" w:hAnsi="Montserrat Light" w:cs="Times New Roman"/>
          <w:b/>
        </w:rPr>
        <w:t xml:space="preserve">ULUI   </w:t>
      </w:r>
      <w:r>
        <w:rPr>
          <w:rFonts w:ascii="Montserrat Light" w:eastAsia="Times New Roman" w:hAnsi="Montserrat Light" w:cs="Times New Roman"/>
          <w:b/>
        </w:rPr>
        <w:t xml:space="preserve">                           </w:t>
      </w:r>
      <w:r w:rsidR="00460FCC" w:rsidRPr="00A547DA">
        <w:rPr>
          <w:rFonts w:ascii="Montserrat Light" w:eastAsia="Times New Roman" w:hAnsi="Montserrat Light" w:cs="Times New Roman"/>
          <w:b/>
        </w:rPr>
        <w:t>Alin TIŞE</w:t>
      </w:r>
      <w:r w:rsidR="00460FCC" w:rsidRPr="00A547DA">
        <w:rPr>
          <w:rFonts w:ascii="Montserrat Light" w:eastAsia="Times New Roman" w:hAnsi="Montserrat Light" w:cs="Times New Roman"/>
          <w:b/>
        </w:rPr>
        <w:tab/>
      </w:r>
      <w:r w:rsidR="00460FCC" w:rsidRPr="00A547DA">
        <w:rPr>
          <w:rFonts w:ascii="Montserrat Light" w:eastAsia="Times New Roman" w:hAnsi="Montserrat Light" w:cs="Times New Roman"/>
          <w:b/>
        </w:rPr>
        <w:tab/>
        <w:t xml:space="preserve">                                       </w:t>
      </w:r>
      <w:r w:rsidR="000C2DAE" w:rsidRPr="00A547DA">
        <w:rPr>
          <w:rFonts w:ascii="Montserrat Light" w:eastAsia="Times New Roman" w:hAnsi="Montserrat Light" w:cs="Times New Roman"/>
          <w:b/>
        </w:rPr>
        <w:t xml:space="preserve">       </w:t>
      </w:r>
      <w:r>
        <w:rPr>
          <w:rFonts w:ascii="Montserrat Light" w:eastAsia="Times New Roman" w:hAnsi="Montserrat Light" w:cs="Times New Roman"/>
          <w:b/>
        </w:rPr>
        <w:t xml:space="preserve">        </w:t>
      </w:r>
      <w:r w:rsidR="00460FCC" w:rsidRPr="00A547DA">
        <w:rPr>
          <w:rFonts w:ascii="Montserrat Light" w:eastAsia="Times New Roman" w:hAnsi="Montserrat Light" w:cs="Times New Roman"/>
          <w:b/>
        </w:rPr>
        <w:t xml:space="preserve"> Simona GACI</w:t>
      </w:r>
      <w:r w:rsidR="00460FCC" w:rsidRPr="00A547DA">
        <w:rPr>
          <w:rFonts w:ascii="Montserrat Light" w:eastAsia="Times New Roman" w:hAnsi="Montserrat Light" w:cs="Times New Roman"/>
          <w:b/>
        </w:rPr>
        <w:tab/>
        <w:t xml:space="preserve">                      </w:t>
      </w:r>
    </w:p>
    <w:p w14:paraId="6FD71FF7" w14:textId="77777777" w:rsidR="00460FCC" w:rsidRPr="00A547DA" w:rsidRDefault="00460FCC" w:rsidP="009749FD">
      <w:pPr>
        <w:tabs>
          <w:tab w:val="left" w:pos="187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</w:rPr>
        <w:tab/>
      </w:r>
    </w:p>
    <w:sectPr w:rsidR="00460FCC" w:rsidRPr="00A547DA" w:rsidSect="00496A64">
      <w:headerReference w:type="default" r:id="rId8"/>
      <w:footerReference w:type="default" r:id="rId9"/>
      <w:pgSz w:w="11907" w:h="16840" w:code="9"/>
      <w:pgMar w:top="448" w:right="1134" w:bottom="180" w:left="1418" w:header="27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9811" w14:textId="77777777" w:rsidR="003B158C" w:rsidRDefault="003B158C" w:rsidP="003B158C">
      <w:pPr>
        <w:spacing w:after="0" w:line="240" w:lineRule="auto"/>
      </w:pPr>
      <w:r>
        <w:separator/>
      </w:r>
    </w:p>
  </w:endnote>
  <w:endnote w:type="continuationSeparator" w:id="0">
    <w:p w14:paraId="79B29875" w14:textId="77777777" w:rsidR="003B158C" w:rsidRDefault="003B158C" w:rsidP="003B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925B" w14:textId="2FCAAE93" w:rsidR="003B158C" w:rsidRDefault="003B158C">
    <w:pPr>
      <w:pStyle w:val="Foot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0D98160C" wp14:editId="2A606EA8">
          <wp:simplePos x="0" y="0"/>
          <wp:positionH relativeFrom="column">
            <wp:posOffset>3810000</wp:posOffset>
          </wp:positionH>
          <wp:positionV relativeFrom="paragraph">
            <wp:posOffset>-22860</wp:posOffset>
          </wp:positionV>
          <wp:extent cx="2779237" cy="421420"/>
          <wp:effectExtent l="0" t="0" r="0" b="0"/>
          <wp:wrapSquare wrapText="bothSides" distT="0" distB="0" distL="0" distR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9C25" w14:textId="77777777" w:rsidR="003B158C" w:rsidRDefault="003B158C" w:rsidP="003B158C">
      <w:pPr>
        <w:spacing w:after="0" w:line="240" w:lineRule="auto"/>
      </w:pPr>
      <w:r>
        <w:separator/>
      </w:r>
    </w:p>
  </w:footnote>
  <w:footnote w:type="continuationSeparator" w:id="0">
    <w:p w14:paraId="32A8A20E" w14:textId="77777777" w:rsidR="003B158C" w:rsidRDefault="003B158C" w:rsidP="003B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0AEC" w14:textId="3C972DF5" w:rsidR="003B158C" w:rsidRDefault="003B158C">
    <w:pPr>
      <w:pStyle w:val="Header"/>
    </w:pPr>
    <w:r w:rsidRPr="003B158C">
      <w:rPr>
        <w:rFonts w:ascii="Arial" w:eastAsia="Arial" w:hAnsi="Arial" w:cs="Arial"/>
        <w:noProof/>
        <w:lang w:val="en-GB"/>
      </w:rPr>
      <w:drawing>
        <wp:anchor distT="0" distB="0" distL="114300" distR="114300" simplePos="0" relativeHeight="251659264" behindDoc="1" locked="0" layoutInCell="1" allowOverlap="1" wp14:anchorId="0ECAD8CB" wp14:editId="134FFBB6">
          <wp:simplePos x="0" y="0"/>
          <wp:positionH relativeFrom="page">
            <wp:posOffset>-65723</wp:posOffset>
          </wp:positionH>
          <wp:positionV relativeFrom="paragraph">
            <wp:posOffset>-6535419</wp:posOffset>
          </wp:positionV>
          <wp:extent cx="6934835" cy="7325360"/>
          <wp:effectExtent l="0" t="4762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01A408" wp14:editId="29FE8EFD">
          <wp:extent cx="2968832" cy="641521"/>
          <wp:effectExtent l="0" t="0" r="3175" b="635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29376" w14:textId="77777777" w:rsidR="003B158C" w:rsidRDefault="003B1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462E"/>
    <w:multiLevelType w:val="hybridMultilevel"/>
    <w:tmpl w:val="0688D966"/>
    <w:lvl w:ilvl="0" w:tplc="9E98D0F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A94D4F"/>
    <w:multiLevelType w:val="hybridMultilevel"/>
    <w:tmpl w:val="9C084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00222"/>
    <w:rsid w:val="00030C3A"/>
    <w:rsid w:val="00052D4D"/>
    <w:rsid w:val="00062818"/>
    <w:rsid w:val="000803EC"/>
    <w:rsid w:val="000C2DAE"/>
    <w:rsid w:val="000D575D"/>
    <w:rsid w:val="000F76C1"/>
    <w:rsid w:val="00121518"/>
    <w:rsid w:val="001B4B92"/>
    <w:rsid w:val="001C544E"/>
    <w:rsid w:val="001F18B9"/>
    <w:rsid w:val="0020730E"/>
    <w:rsid w:val="002174D8"/>
    <w:rsid w:val="00227C25"/>
    <w:rsid w:val="002B1245"/>
    <w:rsid w:val="0030376F"/>
    <w:rsid w:val="00367C44"/>
    <w:rsid w:val="00373F65"/>
    <w:rsid w:val="003954E4"/>
    <w:rsid w:val="003B158C"/>
    <w:rsid w:val="003C40E6"/>
    <w:rsid w:val="003C7ECF"/>
    <w:rsid w:val="003E37AD"/>
    <w:rsid w:val="004437F1"/>
    <w:rsid w:val="00460FCC"/>
    <w:rsid w:val="00462266"/>
    <w:rsid w:val="004838A7"/>
    <w:rsid w:val="0049131A"/>
    <w:rsid w:val="00496A64"/>
    <w:rsid w:val="004A7CB8"/>
    <w:rsid w:val="004F6D0D"/>
    <w:rsid w:val="00510329"/>
    <w:rsid w:val="00521935"/>
    <w:rsid w:val="005469DA"/>
    <w:rsid w:val="00565975"/>
    <w:rsid w:val="005709FF"/>
    <w:rsid w:val="005763AB"/>
    <w:rsid w:val="005A2BED"/>
    <w:rsid w:val="005E5BAB"/>
    <w:rsid w:val="0061486C"/>
    <w:rsid w:val="00627B74"/>
    <w:rsid w:val="006B3D97"/>
    <w:rsid w:val="006F2945"/>
    <w:rsid w:val="00761214"/>
    <w:rsid w:val="007819AC"/>
    <w:rsid w:val="007A1922"/>
    <w:rsid w:val="007A27AF"/>
    <w:rsid w:val="007A7F3B"/>
    <w:rsid w:val="007C7A86"/>
    <w:rsid w:val="008322A4"/>
    <w:rsid w:val="008959AE"/>
    <w:rsid w:val="009024F8"/>
    <w:rsid w:val="00933AD8"/>
    <w:rsid w:val="00943A15"/>
    <w:rsid w:val="009749FD"/>
    <w:rsid w:val="009D3D90"/>
    <w:rsid w:val="009F7F2B"/>
    <w:rsid w:val="00A547DA"/>
    <w:rsid w:val="00A57AA7"/>
    <w:rsid w:val="00A76120"/>
    <w:rsid w:val="00B522E5"/>
    <w:rsid w:val="00BA3E60"/>
    <w:rsid w:val="00BE1145"/>
    <w:rsid w:val="00BF19AE"/>
    <w:rsid w:val="00C03316"/>
    <w:rsid w:val="00C44069"/>
    <w:rsid w:val="00C970CF"/>
    <w:rsid w:val="00D13296"/>
    <w:rsid w:val="00D775EF"/>
    <w:rsid w:val="00DF76D6"/>
    <w:rsid w:val="00E24F6A"/>
    <w:rsid w:val="00E6460E"/>
    <w:rsid w:val="00E877CE"/>
    <w:rsid w:val="00F148C1"/>
    <w:rsid w:val="00F31F47"/>
    <w:rsid w:val="00F4633E"/>
    <w:rsid w:val="00F5588A"/>
    <w:rsid w:val="00F67332"/>
    <w:rsid w:val="00F81AFE"/>
    <w:rsid w:val="00FA6846"/>
    <w:rsid w:val="00FB6C84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054BA8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BF19AE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9A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76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8C"/>
  </w:style>
  <w:style w:type="paragraph" w:styleId="Footer">
    <w:name w:val="footer"/>
    <w:basedOn w:val="Normal"/>
    <w:link w:val="FooterChar"/>
    <w:uiPriority w:val="99"/>
    <w:unhideWhenUsed/>
    <w:rsid w:val="003B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99B1-DBED-4A3A-83AB-A5EDC2BA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373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45</cp:revision>
  <cp:lastPrinted>2020-11-26T12:13:00Z</cp:lastPrinted>
  <dcterms:created xsi:type="dcterms:W3CDTF">2017-05-29T06:59:00Z</dcterms:created>
  <dcterms:modified xsi:type="dcterms:W3CDTF">2021-06-02T05:43:00Z</dcterms:modified>
</cp:coreProperties>
</file>